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4B" w:rsidRPr="00A66F4B" w:rsidRDefault="00A66F4B" w:rsidP="00A66F4B">
      <w:pPr>
        <w:spacing w:after="0" w:line="240" w:lineRule="auto"/>
        <w:jc w:val="right"/>
        <w:rPr>
          <w:b/>
        </w:rPr>
      </w:pPr>
      <w:r w:rsidRPr="00A66F4B">
        <w:t>Проект</w:t>
      </w:r>
      <w:r w:rsidRPr="00A66F4B">
        <w:rPr>
          <w:b/>
        </w:rPr>
        <w:t xml:space="preserve"> </w:t>
      </w:r>
    </w:p>
    <w:p w:rsidR="00A66F4B" w:rsidRPr="00A66F4B" w:rsidRDefault="00A66F4B" w:rsidP="00A66F4B">
      <w:pPr>
        <w:spacing w:after="0" w:line="240" w:lineRule="auto"/>
        <w:jc w:val="right"/>
        <w:rPr>
          <w:bCs/>
        </w:rPr>
      </w:pPr>
      <w:r w:rsidRPr="00A66F4B">
        <w:rPr>
          <w:bCs/>
        </w:rPr>
        <w:t>постановления администрации</w:t>
      </w:r>
    </w:p>
    <w:p w:rsidR="00A66F4B" w:rsidRPr="00A66F4B" w:rsidRDefault="008345CD" w:rsidP="00A66F4B">
      <w:pPr>
        <w:spacing w:after="0" w:line="240" w:lineRule="auto"/>
        <w:jc w:val="right"/>
        <w:rPr>
          <w:bCs/>
        </w:rPr>
      </w:pPr>
      <w:proofErr w:type="spellStart"/>
      <w:r>
        <w:rPr>
          <w:bCs/>
        </w:rPr>
        <w:t>Купинского</w:t>
      </w:r>
      <w:proofErr w:type="spellEnd"/>
      <w:r>
        <w:rPr>
          <w:bCs/>
        </w:rPr>
        <w:t xml:space="preserve"> </w:t>
      </w:r>
      <w:r w:rsidR="00A66F4B" w:rsidRPr="00A66F4B">
        <w:rPr>
          <w:bCs/>
        </w:rPr>
        <w:t>района</w:t>
      </w:r>
    </w:p>
    <w:p w:rsidR="00A66F4B" w:rsidRPr="00A66F4B" w:rsidRDefault="00A66F4B" w:rsidP="00A66F4B">
      <w:pPr>
        <w:spacing w:after="0" w:line="240" w:lineRule="auto"/>
        <w:jc w:val="right"/>
        <w:rPr>
          <w:bCs/>
        </w:rPr>
      </w:pPr>
      <w:r w:rsidRPr="00A66F4B">
        <w:rPr>
          <w:bCs/>
        </w:rPr>
        <w:t>Новосибирской области</w:t>
      </w:r>
    </w:p>
    <w:p w:rsidR="00EA65F5" w:rsidRPr="00931B36" w:rsidRDefault="00EA65F5" w:rsidP="00A66F4B">
      <w:pPr>
        <w:jc w:val="right"/>
        <w:rPr>
          <w:sz w:val="28"/>
        </w:rPr>
      </w:pPr>
    </w:p>
    <w:p w:rsidR="002D190A" w:rsidRPr="00FC40AC" w:rsidRDefault="002D190A" w:rsidP="002D190A">
      <w:pPr>
        <w:spacing w:after="0" w:line="240" w:lineRule="auto"/>
        <w:jc w:val="center"/>
        <w:rPr>
          <w:sz w:val="28"/>
          <w:szCs w:val="28"/>
        </w:rPr>
      </w:pPr>
      <w:r w:rsidRPr="00FC40AC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="008345CD">
        <w:rPr>
          <w:sz w:val="28"/>
          <w:szCs w:val="28"/>
        </w:rPr>
        <w:t>Купинского</w:t>
      </w:r>
      <w:proofErr w:type="spellEnd"/>
      <w:r w:rsidR="008345CD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 xml:space="preserve">района Новосибирской области </w:t>
      </w:r>
      <w:r w:rsidRPr="00FC40AC">
        <w:rPr>
          <w:b/>
          <w:sz w:val="28"/>
          <w:szCs w:val="28"/>
        </w:rPr>
        <w:t>«</w:t>
      </w:r>
      <w:r w:rsidRPr="00FC40AC">
        <w:rPr>
          <w:sz w:val="28"/>
          <w:szCs w:val="28"/>
        </w:rPr>
        <w:t xml:space="preserve">Развитие субъектов малого и среднего предпринимательства в </w:t>
      </w:r>
      <w:proofErr w:type="spellStart"/>
      <w:r w:rsidR="008345CD">
        <w:rPr>
          <w:sz w:val="28"/>
          <w:szCs w:val="28"/>
        </w:rPr>
        <w:t>Купинском</w:t>
      </w:r>
      <w:proofErr w:type="spellEnd"/>
      <w:r w:rsidRPr="00FC40AC">
        <w:rPr>
          <w:sz w:val="28"/>
          <w:szCs w:val="28"/>
        </w:rPr>
        <w:t xml:space="preserve"> районе Новосибирской области </w:t>
      </w:r>
      <w:r w:rsidRPr="00375B96">
        <w:rPr>
          <w:sz w:val="28"/>
          <w:szCs w:val="28"/>
        </w:rPr>
        <w:t>на 202</w:t>
      </w:r>
      <w:r w:rsidR="005C4905">
        <w:rPr>
          <w:sz w:val="28"/>
          <w:szCs w:val="28"/>
        </w:rPr>
        <w:t>4</w:t>
      </w:r>
      <w:r w:rsidRPr="00375B96">
        <w:rPr>
          <w:sz w:val="28"/>
          <w:szCs w:val="28"/>
        </w:rPr>
        <w:t>-202</w:t>
      </w:r>
      <w:r w:rsidR="005C4905">
        <w:rPr>
          <w:sz w:val="28"/>
          <w:szCs w:val="28"/>
        </w:rPr>
        <w:t>6</w:t>
      </w:r>
      <w:r w:rsidRPr="00375B96">
        <w:rPr>
          <w:sz w:val="28"/>
          <w:szCs w:val="28"/>
        </w:rPr>
        <w:t xml:space="preserve"> годы»</w:t>
      </w:r>
    </w:p>
    <w:p w:rsidR="002D190A" w:rsidRPr="00FC40AC" w:rsidRDefault="002D190A" w:rsidP="002D190A">
      <w:pPr>
        <w:spacing w:after="0" w:line="240" w:lineRule="auto"/>
        <w:jc w:val="center"/>
        <w:rPr>
          <w:bCs/>
          <w:sz w:val="28"/>
          <w:szCs w:val="28"/>
        </w:rPr>
      </w:pPr>
    </w:p>
    <w:p w:rsidR="002D190A" w:rsidRPr="00FC40AC" w:rsidRDefault="002D190A" w:rsidP="002D190A">
      <w:pPr>
        <w:spacing w:after="0" w:line="240" w:lineRule="auto"/>
        <w:jc w:val="center"/>
        <w:rPr>
          <w:sz w:val="28"/>
          <w:szCs w:val="28"/>
        </w:rPr>
      </w:pPr>
    </w:p>
    <w:p w:rsidR="002D190A" w:rsidRPr="00FC40AC" w:rsidRDefault="002D190A" w:rsidP="00222284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В соответствии со статьей 179 Бюджетного кодекса Российской Федерации, постановлением</w:t>
      </w:r>
      <w:r w:rsidRPr="00FC40AC">
        <w:rPr>
          <w:b/>
          <w:sz w:val="28"/>
          <w:szCs w:val="28"/>
        </w:rPr>
        <w:t xml:space="preserve"> </w:t>
      </w:r>
      <w:r w:rsidRPr="00FC40AC">
        <w:rPr>
          <w:sz w:val="28"/>
          <w:szCs w:val="28"/>
        </w:rPr>
        <w:t xml:space="preserve">администрации </w:t>
      </w:r>
      <w:proofErr w:type="spellStart"/>
      <w:r w:rsidR="008345CD">
        <w:rPr>
          <w:sz w:val="28"/>
          <w:szCs w:val="28"/>
        </w:rPr>
        <w:t>Купинского</w:t>
      </w:r>
      <w:proofErr w:type="spellEnd"/>
      <w:r w:rsidRPr="00FC40AC">
        <w:rPr>
          <w:sz w:val="28"/>
          <w:szCs w:val="28"/>
        </w:rPr>
        <w:t xml:space="preserve"> района Новосибирской области </w:t>
      </w:r>
      <w:r w:rsidRPr="00097413">
        <w:rPr>
          <w:sz w:val="28"/>
          <w:szCs w:val="28"/>
        </w:rPr>
        <w:t>от 1</w:t>
      </w:r>
      <w:r w:rsidR="00461A16" w:rsidRPr="00097413">
        <w:rPr>
          <w:sz w:val="28"/>
          <w:szCs w:val="28"/>
        </w:rPr>
        <w:t>9</w:t>
      </w:r>
      <w:r w:rsidRPr="00097413">
        <w:rPr>
          <w:sz w:val="28"/>
          <w:szCs w:val="28"/>
        </w:rPr>
        <w:t>.</w:t>
      </w:r>
      <w:r w:rsidR="00461A16" w:rsidRPr="00097413">
        <w:rPr>
          <w:sz w:val="28"/>
          <w:szCs w:val="28"/>
        </w:rPr>
        <w:t>11</w:t>
      </w:r>
      <w:r w:rsidRPr="00097413">
        <w:rPr>
          <w:sz w:val="28"/>
          <w:szCs w:val="28"/>
        </w:rPr>
        <w:t>.201</w:t>
      </w:r>
      <w:r w:rsidR="00461A16" w:rsidRPr="00097413">
        <w:rPr>
          <w:sz w:val="28"/>
          <w:szCs w:val="28"/>
        </w:rPr>
        <w:t>8</w:t>
      </w:r>
      <w:r w:rsidRPr="00097413">
        <w:rPr>
          <w:sz w:val="28"/>
          <w:szCs w:val="28"/>
        </w:rPr>
        <w:t xml:space="preserve"> № </w:t>
      </w:r>
      <w:r w:rsidR="00461A16" w:rsidRPr="00097413">
        <w:rPr>
          <w:sz w:val="28"/>
          <w:szCs w:val="28"/>
        </w:rPr>
        <w:t>889</w:t>
      </w:r>
      <w:r w:rsidRPr="00097413">
        <w:rPr>
          <w:sz w:val="28"/>
          <w:szCs w:val="28"/>
        </w:rPr>
        <w:t xml:space="preserve"> «Об утверждении п</w:t>
      </w:r>
      <w:r w:rsidRPr="00097413">
        <w:rPr>
          <w:color w:val="000000"/>
          <w:sz w:val="28"/>
          <w:szCs w:val="28"/>
        </w:rPr>
        <w:t xml:space="preserve">орядка принятия решений о разработке муниципальных программ </w:t>
      </w:r>
      <w:proofErr w:type="spellStart"/>
      <w:r w:rsidR="00461A16">
        <w:rPr>
          <w:color w:val="000000"/>
          <w:sz w:val="28"/>
          <w:szCs w:val="28"/>
        </w:rPr>
        <w:t>Купинского</w:t>
      </w:r>
      <w:proofErr w:type="spellEnd"/>
      <w:r w:rsidR="00461A16">
        <w:rPr>
          <w:color w:val="000000"/>
          <w:sz w:val="28"/>
          <w:szCs w:val="28"/>
        </w:rPr>
        <w:t xml:space="preserve"> района</w:t>
      </w:r>
      <w:r w:rsidR="0078507C">
        <w:rPr>
          <w:color w:val="000000"/>
          <w:sz w:val="28"/>
          <w:szCs w:val="28"/>
        </w:rPr>
        <w:t xml:space="preserve"> </w:t>
      </w:r>
      <w:r w:rsidRPr="00FC40AC">
        <w:rPr>
          <w:color w:val="000000"/>
          <w:sz w:val="28"/>
          <w:szCs w:val="28"/>
        </w:rPr>
        <w:t xml:space="preserve"> Новосибирской области,</w:t>
      </w:r>
      <w:proofErr w:type="gramStart"/>
      <w:r w:rsidRPr="00FC40AC">
        <w:rPr>
          <w:color w:val="000000"/>
          <w:sz w:val="28"/>
          <w:szCs w:val="28"/>
        </w:rPr>
        <w:t xml:space="preserve"> ,</w:t>
      </w:r>
      <w:proofErr w:type="gramEnd"/>
      <w:r w:rsidRPr="00FC40AC">
        <w:rPr>
          <w:color w:val="000000"/>
          <w:sz w:val="28"/>
          <w:szCs w:val="28"/>
        </w:rPr>
        <w:t xml:space="preserve"> их формирования и реализации, порядка проведения оценки эффективности реализации муниципальных программ </w:t>
      </w:r>
      <w:proofErr w:type="spellStart"/>
      <w:r w:rsidR="00461A16">
        <w:rPr>
          <w:color w:val="000000"/>
          <w:sz w:val="28"/>
          <w:szCs w:val="28"/>
        </w:rPr>
        <w:t>Купинского</w:t>
      </w:r>
      <w:proofErr w:type="spellEnd"/>
      <w:r w:rsidR="00461A16">
        <w:rPr>
          <w:color w:val="000000"/>
          <w:sz w:val="28"/>
          <w:szCs w:val="28"/>
        </w:rPr>
        <w:t xml:space="preserve"> района</w:t>
      </w:r>
      <w:r w:rsidRPr="00FC40AC">
        <w:rPr>
          <w:color w:val="000000"/>
          <w:sz w:val="28"/>
          <w:szCs w:val="28"/>
        </w:rPr>
        <w:t xml:space="preserve"> Новосибирской области»</w:t>
      </w:r>
      <w:r w:rsidRPr="00FC40AC">
        <w:rPr>
          <w:sz w:val="28"/>
          <w:szCs w:val="28"/>
        </w:rPr>
        <w:t xml:space="preserve">, постановлением администрации </w:t>
      </w:r>
      <w:proofErr w:type="spellStart"/>
      <w:r w:rsidR="00097413">
        <w:rPr>
          <w:sz w:val="28"/>
          <w:szCs w:val="28"/>
        </w:rPr>
        <w:t>Купинского</w:t>
      </w:r>
      <w:proofErr w:type="spellEnd"/>
      <w:r w:rsidRPr="00FC40AC">
        <w:rPr>
          <w:sz w:val="28"/>
          <w:szCs w:val="28"/>
        </w:rPr>
        <w:t xml:space="preserve"> района Новосибирской области от </w:t>
      </w:r>
      <w:r w:rsidR="00097413">
        <w:rPr>
          <w:sz w:val="28"/>
          <w:szCs w:val="28"/>
        </w:rPr>
        <w:t>25</w:t>
      </w:r>
      <w:r w:rsidRPr="00854CE9">
        <w:rPr>
          <w:sz w:val="28"/>
          <w:szCs w:val="28"/>
        </w:rPr>
        <w:t>.0</w:t>
      </w:r>
      <w:r w:rsidR="00097413">
        <w:rPr>
          <w:sz w:val="28"/>
          <w:szCs w:val="28"/>
        </w:rPr>
        <w:t>3</w:t>
      </w:r>
      <w:r w:rsidRPr="00854CE9">
        <w:rPr>
          <w:sz w:val="28"/>
          <w:szCs w:val="28"/>
        </w:rPr>
        <w:t>.20</w:t>
      </w:r>
      <w:r w:rsidR="00222284" w:rsidRPr="00854CE9">
        <w:rPr>
          <w:sz w:val="28"/>
          <w:szCs w:val="28"/>
        </w:rPr>
        <w:t>2</w:t>
      </w:r>
      <w:r w:rsidR="00097413">
        <w:rPr>
          <w:sz w:val="28"/>
          <w:szCs w:val="28"/>
        </w:rPr>
        <w:t>2</w:t>
      </w:r>
      <w:r w:rsidRPr="00854CE9">
        <w:rPr>
          <w:sz w:val="28"/>
          <w:szCs w:val="28"/>
        </w:rPr>
        <w:t xml:space="preserve"> №</w:t>
      </w:r>
      <w:r w:rsidR="00097413">
        <w:rPr>
          <w:sz w:val="28"/>
          <w:szCs w:val="28"/>
        </w:rPr>
        <w:t>175</w:t>
      </w:r>
      <w:r w:rsidRPr="00854CE9">
        <w:rPr>
          <w:sz w:val="28"/>
          <w:szCs w:val="28"/>
        </w:rPr>
        <w:t xml:space="preserve"> «</w:t>
      </w:r>
      <w:r w:rsidR="00097413" w:rsidRPr="00097413">
        <w:rPr>
          <w:sz w:val="28"/>
          <w:szCs w:val="28"/>
        </w:rPr>
        <w:t xml:space="preserve">Об утверждении Порядка оказания финансовой поддержки субъектам малого и среднего предпринимательства </w:t>
      </w:r>
      <w:proofErr w:type="spellStart"/>
      <w:r w:rsidR="00097413" w:rsidRPr="00097413">
        <w:rPr>
          <w:sz w:val="28"/>
          <w:szCs w:val="28"/>
        </w:rPr>
        <w:t>Купинского</w:t>
      </w:r>
      <w:proofErr w:type="spellEnd"/>
      <w:r w:rsidR="00097413" w:rsidRPr="00097413">
        <w:rPr>
          <w:sz w:val="28"/>
          <w:szCs w:val="28"/>
        </w:rPr>
        <w:t xml:space="preserve"> района Новосибирской области</w:t>
      </w:r>
      <w:r w:rsidRPr="00FC40AC">
        <w:rPr>
          <w:sz w:val="28"/>
          <w:szCs w:val="28"/>
        </w:rPr>
        <w:t xml:space="preserve">» </w:t>
      </w:r>
    </w:p>
    <w:p w:rsidR="002D190A" w:rsidRPr="00FC40AC" w:rsidRDefault="009C5727" w:rsidP="002D190A">
      <w:pPr>
        <w:tabs>
          <w:tab w:val="left" w:pos="709"/>
        </w:tabs>
        <w:suppressAutoHyphens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proofErr w:type="gramStart"/>
      <w:r w:rsidR="002D190A" w:rsidRPr="00FC40AC">
        <w:rPr>
          <w:b/>
          <w:sz w:val="28"/>
          <w:szCs w:val="28"/>
        </w:rPr>
        <w:t>П</w:t>
      </w:r>
      <w:proofErr w:type="gramEnd"/>
      <w:r w:rsidR="002D190A" w:rsidRPr="00FC40AC">
        <w:rPr>
          <w:b/>
          <w:sz w:val="28"/>
          <w:szCs w:val="28"/>
        </w:rPr>
        <w:t> О С Т А Н О В Л Я Ю:</w:t>
      </w:r>
    </w:p>
    <w:p w:rsidR="002D190A" w:rsidRPr="00FC40AC" w:rsidRDefault="002D190A" w:rsidP="002D19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1.</w:t>
      </w:r>
      <w:r w:rsidRPr="00FC40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40AC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</w:t>
      </w:r>
      <w:proofErr w:type="spellStart"/>
      <w:r w:rsidR="00A71E9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FC40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C40AC">
        <w:rPr>
          <w:rFonts w:ascii="Times New Roman" w:hAnsi="Times New Roman" w:cs="Times New Roman"/>
          <w:b/>
          <w:sz w:val="28"/>
          <w:szCs w:val="28"/>
        </w:rPr>
        <w:t>«</w:t>
      </w:r>
      <w:r w:rsidRPr="00FC40AC">
        <w:rPr>
          <w:rFonts w:ascii="Times New Roman" w:hAnsi="Times New Roman" w:cs="Times New Roman"/>
          <w:sz w:val="28"/>
          <w:szCs w:val="28"/>
        </w:rPr>
        <w:t xml:space="preserve">Развитие субъектов малого и среднего предпринимательства в </w:t>
      </w:r>
      <w:proofErr w:type="spellStart"/>
      <w:r w:rsidR="0043527C">
        <w:rPr>
          <w:rFonts w:ascii="Times New Roman" w:hAnsi="Times New Roman" w:cs="Times New Roman"/>
          <w:sz w:val="28"/>
          <w:szCs w:val="28"/>
        </w:rPr>
        <w:t>Купинском</w:t>
      </w:r>
      <w:proofErr w:type="spellEnd"/>
      <w:r w:rsidRPr="00FC40AC">
        <w:rPr>
          <w:rFonts w:ascii="Times New Roman" w:hAnsi="Times New Roman" w:cs="Times New Roman"/>
          <w:sz w:val="28"/>
          <w:szCs w:val="28"/>
        </w:rPr>
        <w:t xml:space="preserve"> районе Новосибирской </w:t>
      </w:r>
      <w:r w:rsidRPr="00375B96">
        <w:rPr>
          <w:rFonts w:ascii="Times New Roman" w:hAnsi="Times New Roman" w:cs="Times New Roman"/>
          <w:sz w:val="28"/>
          <w:szCs w:val="28"/>
        </w:rPr>
        <w:t>области на 202</w:t>
      </w:r>
      <w:r w:rsidR="005C4905">
        <w:rPr>
          <w:rFonts w:ascii="Times New Roman" w:hAnsi="Times New Roman" w:cs="Times New Roman"/>
          <w:sz w:val="28"/>
          <w:szCs w:val="28"/>
        </w:rPr>
        <w:t>4</w:t>
      </w:r>
      <w:r w:rsidRPr="00375B96">
        <w:rPr>
          <w:rFonts w:ascii="Times New Roman" w:hAnsi="Times New Roman" w:cs="Times New Roman"/>
          <w:sz w:val="28"/>
          <w:szCs w:val="28"/>
        </w:rPr>
        <w:t>-202</w:t>
      </w:r>
      <w:r w:rsidR="005C4905">
        <w:rPr>
          <w:rFonts w:ascii="Times New Roman" w:hAnsi="Times New Roman" w:cs="Times New Roman"/>
          <w:sz w:val="28"/>
          <w:szCs w:val="28"/>
        </w:rPr>
        <w:t>6</w:t>
      </w:r>
      <w:r w:rsidRPr="00375B96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461A16" w:rsidRPr="00461A16" w:rsidRDefault="00461A16" w:rsidP="00461A16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461A16">
        <w:rPr>
          <w:color w:val="000000"/>
          <w:sz w:val="28"/>
          <w:szCs w:val="28"/>
          <w:lang w:eastAsia="ru-RU"/>
        </w:rPr>
        <w:t>2.</w:t>
      </w:r>
      <w:r w:rsidRPr="00461A16">
        <w:rPr>
          <w:sz w:val="28"/>
          <w:szCs w:val="28"/>
          <w:lang w:eastAsia="ru-RU"/>
        </w:rPr>
        <w:t xml:space="preserve"> </w:t>
      </w:r>
      <w:proofErr w:type="gramStart"/>
      <w:r w:rsidRPr="00461A16">
        <w:rPr>
          <w:sz w:val="28"/>
          <w:szCs w:val="28"/>
          <w:lang w:eastAsia="ru-RU"/>
        </w:rPr>
        <w:t xml:space="preserve">Информационно-консультационному отделу администрации </w:t>
      </w:r>
      <w:proofErr w:type="spellStart"/>
      <w:r w:rsidRPr="00461A16">
        <w:rPr>
          <w:sz w:val="28"/>
          <w:szCs w:val="28"/>
          <w:lang w:eastAsia="ru-RU"/>
        </w:rPr>
        <w:t>Купинского</w:t>
      </w:r>
      <w:proofErr w:type="spellEnd"/>
      <w:r w:rsidRPr="00461A16">
        <w:rPr>
          <w:sz w:val="28"/>
          <w:szCs w:val="28"/>
          <w:lang w:eastAsia="ru-RU"/>
        </w:rPr>
        <w:t xml:space="preserve"> района Новосибирской области (Дорн Е.Д.) опубликовать настоящее постановление в периодическом печатном издании администрации </w:t>
      </w:r>
      <w:proofErr w:type="spellStart"/>
      <w:r w:rsidRPr="00461A16">
        <w:rPr>
          <w:sz w:val="28"/>
          <w:szCs w:val="28"/>
          <w:lang w:eastAsia="ru-RU"/>
        </w:rPr>
        <w:t>Купинского</w:t>
      </w:r>
      <w:proofErr w:type="spellEnd"/>
      <w:r w:rsidRPr="00461A16">
        <w:rPr>
          <w:sz w:val="28"/>
          <w:szCs w:val="28"/>
          <w:lang w:eastAsia="ru-RU"/>
        </w:rPr>
        <w:t xml:space="preserve"> района Новосибирской области «Информационный бюллетень» и разместить на официальном интернет – сайте администрации </w:t>
      </w:r>
      <w:proofErr w:type="spellStart"/>
      <w:r w:rsidRPr="00461A16">
        <w:rPr>
          <w:sz w:val="28"/>
          <w:szCs w:val="28"/>
          <w:lang w:eastAsia="ru-RU"/>
        </w:rPr>
        <w:t>Купинского</w:t>
      </w:r>
      <w:proofErr w:type="spellEnd"/>
      <w:r w:rsidRPr="00461A16">
        <w:rPr>
          <w:sz w:val="28"/>
          <w:szCs w:val="28"/>
          <w:lang w:eastAsia="ru-RU"/>
        </w:rPr>
        <w:t xml:space="preserve"> района Новосибирской области.</w:t>
      </w:r>
      <w:proofErr w:type="gramEnd"/>
    </w:p>
    <w:p w:rsidR="002D190A" w:rsidRPr="00FC40AC" w:rsidRDefault="00461A16" w:rsidP="00461A16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</w:t>
      </w:r>
      <w:r w:rsidRPr="00461A16">
        <w:rPr>
          <w:sz w:val="28"/>
          <w:szCs w:val="28"/>
          <w:lang w:eastAsia="ru-RU"/>
        </w:rPr>
        <w:t>3.</w:t>
      </w:r>
      <w:proofErr w:type="gramStart"/>
      <w:r w:rsidRPr="00461A16">
        <w:rPr>
          <w:sz w:val="28"/>
          <w:szCs w:val="28"/>
          <w:lang w:eastAsia="ru-RU"/>
        </w:rPr>
        <w:t>Контроль за</w:t>
      </w:r>
      <w:proofErr w:type="gramEnd"/>
      <w:r w:rsidRPr="00461A16">
        <w:rPr>
          <w:sz w:val="28"/>
          <w:szCs w:val="28"/>
          <w:lang w:eastAsia="ru-RU"/>
        </w:rPr>
        <w:t xml:space="preserve"> исполнением настоящего постановления возложить на                                                                                                                                                                 Первого заместителя главы администрации </w:t>
      </w:r>
      <w:proofErr w:type="spellStart"/>
      <w:r w:rsidRPr="00461A16">
        <w:rPr>
          <w:sz w:val="28"/>
          <w:szCs w:val="28"/>
          <w:lang w:eastAsia="ru-RU"/>
        </w:rPr>
        <w:t>Купинского</w:t>
      </w:r>
      <w:proofErr w:type="spellEnd"/>
      <w:r w:rsidRPr="00461A16">
        <w:rPr>
          <w:sz w:val="28"/>
          <w:szCs w:val="28"/>
          <w:lang w:eastAsia="ru-RU"/>
        </w:rPr>
        <w:t xml:space="preserve"> района Новосибирской области А.А. </w:t>
      </w:r>
      <w:proofErr w:type="spellStart"/>
      <w:r w:rsidRPr="00461A16">
        <w:rPr>
          <w:sz w:val="28"/>
          <w:szCs w:val="28"/>
          <w:lang w:eastAsia="ru-RU"/>
        </w:rPr>
        <w:t>Воличенко</w:t>
      </w:r>
      <w:proofErr w:type="spellEnd"/>
    </w:p>
    <w:p w:rsidR="002D190A" w:rsidRPr="00FC40AC" w:rsidRDefault="002D190A" w:rsidP="002D190A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2D190A" w:rsidRPr="00FC40AC" w:rsidRDefault="002D190A" w:rsidP="002D190A">
      <w:pPr>
        <w:spacing w:after="0" w:line="240" w:lineRule="auto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Глава </w:t>
      </w:r>
      <w:proofErr w:type="spellStart"/>
      <w:r w:rsidR="00461A16">
        <w:rPr>
          <w:sz w:val="28"/>
          <w:szCs w:val="28"/>
        </w:rPr>
        <w:t>Купинского</w:t>
      </w:r>
      <w:proofErr w:type="spellEnd"/>
      <w:r w:rsidR="00461A16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района</w:t>
      </w:r>
    </w:p>
    <w:p w:rsidR="002D190A" w:rsidRPr="00FC40AC" w:rsidRDefault="002D190A" w:rsidP="002D190A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Новосибирской области                                             </w:t>
      </w:r>
      <w:r w:rsidR="0078507C">
        <w:rPr>
          <w:sz w:val="28"/>
          <w:szCs w:val="28"/>
        </w:rPr>
        <w:t xml:space="preserve">                      </w:t>
      </w:r>
      <w:r w:rsidR="00461A16">
        <w:rPr>
          <w:sz w:val="28"/>
          <w:szCs w:val="28"/>
        </w:rPr>
        <w:t>В.Н. Шубников</w:t>
      </w:r>
    </w:p>
    <w:p w:rsidR="00461A16" w:rsidRDefault="00461A16" w:rsidP="00975C30">
      <w:pPr>
        <w:spacing w:after="0" w:line="240" w:lineRule="auto"/>
        <w:jc w:val="right"/>
      </w:pPr>
    </w:p>
    <w:p w:rsidR="00461A16" w:rsidRDefault="00461A16" w:rsidP="00975C30">
      <w:pPr>
        <w:spacing w:after="0" w:line="240" w:lineRule="auto"/>
        <w:jc w:val="right"/>
      </w:pPr>
    </w:p>
    <w:p w:rsidR="00461A16" w:rsidRDefault="00461A16" w:rsidP="00975C30">
      <w:pPr>
        <w:spacing w:after="0" w:line="240" w:lineRule="auto"/>
        <w:jc w:val="right"/>
      </w:pPr>
    </w:p>
    <w:p w:rsidR="00461A16" w:rsidRDefault="00461A16" w:rsidP="00975C30">
      <w:pPr>
        <w:spacing w:after="0" w:line="240" w:lineRule="auto"/>
        <w:jc w:val="right"/>
      </w:pPr>
    </w:p>
    <w:p w:rsidR="00461A16" w:rsidRDefault="00461A16" w:rsidP="00975C30">
      <w:pPr>
        <w:spacing w:after="0" w:line="240" w:lineRule="auto"/>
        <w:jc w:val="right"/>
      </w:pPr>
    </w:p>
    <w:p w:rsidR="00461A16" w:rsidRDefault="00461A16" w:rsidP="00975C30">
      <w:pPr>
        <w:spacing w:after="0" w:line="240" w:lineRule="auto"/>
        <w:jc w:val="right"/>
      </w:pPr>
    </w:p>
    <w:p w:rsidR="00144DA7" w:rsidRDefault="00144DA7" w:rsidP="00975C30">
      <w:pPr>
        <w:spacing w:after="0" w:line="240" w:lineRule="auto"/>
        <w:jc w:val="right"/>
      </w:pPr>
    </w:p>
    <w:p w:rsidR="00461A16" w:rsidRDefault="00461A16" w:rsidP="00975C30">
      <w:pPr>
        <w:spacing w:after="0" w:line="240" w:lineRule="auto"/>
        <w:jc w:val="right"/>
      </w:pPr>
    </w:p>
    <w:p w:rsidR="00461A16" w:rsidRDefault="00461A16" w:rsidP="00975C30">
      <w:pPr>
        <w:spacing w:after="0" w:line="240" w:lineRule="auto"/>
        <w:jc w:val="right"/>
      </w:pPr>
    </w:p>
    <w:p w:rsidR="009971D0" w:rsidRPr="00A66F4B" w:rsidRDefault="009971D0" w:rsidP="00975C30">
      <w:pPr>
        <w:spacing w:after="0" w:line="240" w:lineRule="auto"/>
        <w:jc w:val="right"/>
      </w:pPr>
      <w:r w:rsidRPr="00A66F4B">
        <w:lastRenderedPageBreak/>
        <w:t>Утверждена</w:t>
      </w:r>
    </w:p>
    <w:p w:rsidR="00202F8F" w:rsidRPr="00A66F4B" w:rsidRDefault="00202F8F" w:rsidP="00975C30">
      <w:pPr>
        <w:autoSpaceDE w:val="0"/>
        <w:autoSpaceDN w:val="0"/>
        <w:adjustRightInd w:val="0"/>
        <w:spacing w:after="0" w:line="240" w:lineRule="auto"/>
        <w:jc w:val="right"/>
      </w:pPr>
      <w:r w:rsidRPr="00A66F4B">
        <w:t>постановлением администрации</w:t>
      </w:r>
    </w:p>
    <w:p w:rsidR="00202F8F" w:rsidRPr="00A66F4B" w:rsidRDefault="00097413" w:rsidP="00975C30">
      <w:pPr>
        <w:autoSpaceDE w:val="0"/>
        <w:autoSpaceDN w:val="0"/>
        <w:adjustRightInd w:val="0"/>
        <w:spacing w:after="0" w:line="240" w:lineRule="auto"/>
        <w:jc w:val="right"/>
      </w:pPr>
      <w:proofErr w:type="spellStart"/>
      <w:r>
        <w:t>Купинского</w:t>
      </w:r>
      <w:proofErr w:type="spellEnd"/>
      <w:r w:rsidR="00202F8F" w:rsidRPr="00A66F4B">
        <w:t xml:space="preserve"> района</w:t>
      </w:r>
    </w:p>
    <w:p w:rsidR="00202F8F" w:rsidRPr="00A66F4B" w:rsidRDefault="00202F8F" w:rsidP="00975C30">
      <w:pPr>
        <w:autoSpaceDE w:val="0"/>
        <w:autoSpaceDN w:val="0"/>
        <w:adjustRightInd w:val="0"/>
        <w:spacing w:after="0" w:line="240" w:lineRule="auto"/>
        <w:jc w:val="right"/>
      </w:pPr>
      <w:r w:rsidRPr="00A66F4B">
        <w:t>Новосибирской области</w:t>
      </w:r>
    </w:p>
    <w:p w:rsidR="00F25259" w:rsidRPr="00FC40AC" w:rsidRDefault="007F1A58" w:rsidP="00975C30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A66F4B">
        <w:t>о</w:t>
      </w:r>
      <w:r w:rsidR="00F25259" w:rsidRPr="00A66F4B">
        <w:t>т</w:t>
      </w:r>
      <w:r w:rsidRPr="00A66F4B">
        <w:t xml:space="preserve">   __________</w:t>
      </w:r>
      <w:r w:rsidR="00F973CC" w:rsidRPr="00A66F4B">
        <w:t xml:space="preserve"> №</w:t>
      </w:r>
      <w:r w:rsidR="00AD5A05" w:rsidRPr="00A66F4B">
        <w:t xml:space="preserve"> </w:t>
      </w:r>
      <w:r w:rsidRPr="00A66F4B">
        <w:t>_____</w:t>
      </w:r>
      <w:proofErr w:type="gramStart"/>
      <w:r w:rsidRPr="00A66F4B">
        <w:t>_</w:t>
      </w:r>
      <w:r w:rsidR="00AD5A05" w:rsidRPr="00A66F4B">
        <w:t>-</w:t>
      </w:r>
      <w:proofErr w:type="gramEnd"/>
      <w:r w:rsidR="00AD5A05" w:rsidRPr="00FC40AC">
        <w:rPr>
          <w:sz w:val="28"/>
          <w:szCs w:val="28"/>
        </w:rPr>
        <w:t>п</w:t>
      </w:r>
    </w:p>
    <w:p w:rsidR="00202F8F" w:rsidRPr="00FC40AC" w:rsidRDefault="00202F8F" w:rsidP="00975C30">
      <w:pPr>
        <w:spacing w:after="0" w:line="240" w:lineRule="auto"/>
        <w:jc w:val="center"/>
        <w:rPr>
          <w:sz w:val="28"/>
          <w:szCs w:val="28"/>
        </w:rPr>
      </w:pPr>
    </w:p>
    <w:p w:rsidR="00202F8F" w:rsidRPr="00FC40AC" w:rsidRDefault="00202F8F" w:rsidP="00975C30">
      <w:pPr>
        <w:spacing w:after="0" w:line="240" w:lineRule="auto"/>
        <w:jc w:val="center"/>
        <w:rPr>
          <w:sz w:val="28"/>
          <w:szCs w:val="28"/>
        </w:rPr>
      </w:pPr>
    </w:p>
    <w:p w:rsidR="00202F8F" w:rsidRPr="00FC40AC" w:rsidRDefault="00202F8F" w:rsidP="00975C30">
      <w:pPr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>МУНИЦИПАЛЬНАЯ ПРОГРАММА</w:t>
      </w:r>
    </w:p>
    <w:p w:rsidR="00202F8F" w:rsidRPr="00FC40AC" w:rsidRDefault="000F1EC0" w:rsidP="00975C30">
      <w:pPr>
        <w:pStyle w:val="ConsPlusTitle"/>
        <w:widowControl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 w:rsidR="00202F8F" w:rsidRPr="00FC40AC">
        <w:rPr>
          <w:sz w:val="28"/>
          <w:szCs w:val="28"/>
        </w:rPr>
        <w:t xml:space="preserve"> района Новосибирской области</w:t>
      </w:r>
    </w:p>
    <w:p w:rsidR="00F25259" w:rsidRPr="00FC40AC" w:rsidRDefault="00F25259" w:rsidP="00975C30">
      <w:pPr>
        <w:pStyle w:val="ConsPlusTitle"/>
        <w:widowControl/>
        <w:jc w:val="center"/>
        <w:rPr>
          <w:sz w:val="28"/>
          <w:szCs w:val="28"/>
        </w:rPr>
      </w:pPr>
    </w:p>
    <w:p w:rsidR="00202F8F" w:rsidRPr="00FC40AC" w:rsidRDefault="00202F8F" w:rsidP="00975C30">
      <w:pPr>
        <w:pStyle w:val="ConsPlusTitle"/>
        <w:widowControl/>
        <w:jc w:val="center"/>
        <w:rPr>
          <w:sz w:val="32"/>
          <w:szCs w:val="32"/>
        </w:rPr>
      </w:pPr>
      <w:r w:rsidRPr="00FC40AC">
        <w:rPr>
          <w:sz w:val="32"/>
          <w:szCs w:val="32"/>
        </w:rPr>
        <w:t xml:space="preserve">«Развитие субъектов малого и среднего предпринимательства </w:t>
      </w:r>
    </w:p>
    <w:p w:rsidR="00202F8F" w:rsidRPr="00FC40AC" w:rsidRDefault="00202F8F" w:rsidP="00975C30">
      <w:pPr>
        <w:pStyle w:val="ConsPlusTitle"/>
        <w:widowControl/>
        <w:jc w:val="center"/>
        <w:rPr>
          <w:sz w:val="32"/>
          <w:szCs w:val="32"/>
        </w:rPr>
      </w:pPr>
      <w:r w:rsidRPr="00FC40AC">
        <w:rPr>
          <w:sz w:val="32"/>
          <w:szCs w:val="32"/>
        </w:rPr>
        <w:t xml:space="preserve">в </w:t>
      </w:r>
      <w:proofErr w:type="spellStart"/>
      <w:r w:rsidR="000F1EC0">
        <w:rPr>
          <w:sz w:val="32"/>
          <w:szCs w:val="32"/>
        </w:rPr>
        <w:t>Купинском</w:t>
      </w:r>
      <w:proofErr w:type="spellEnd"/>
      <w:r w:rsidRPr="00FC40AC">
        <w:rPr>
          <w:sz w:val="32"/>
          <w:szCs w:val="32"/>
        </w:rPr>
        <w:t xml:space="preserve"> районе Новосибирской области </w:t>
      </w:r>
    </w:p>
    <w:p w:rsidR="00202F8F" w:rsidRPr="00FC40AC" w:rsidRDefault="00202F8F" w:rsidP="00975C30">
      <w:pPr>
        <w:pStyle w:val="ConsPlusTitle"/>
        <w:widowControl/>
        <w:jc w:val="center"/>
        <w:rPr>
          <w:sz w:val="32"/>
          <w:szCs w:val="32"/>
        </w:rPr>
      </w:pPr>
      <w:r w:rsidRPr="00375B96">
        <w:rPr>
          <w:sz w:val="32"/>
          <w:szCs w:val="32"/>
        </w:rPr>
        <w:t>на 20</w:t>
      </w:r>
      <w:r w:rsidR="007F1A58" w:rsidRPr="00375B96">
        <w:rPr>
          <w:sz w:val="32"/>
          <w:szCs w:val="32"/>
        </w:rPr>
        <w:t>2</w:t>
      </w:r>
      <w:r w:rsidR="005C4905">
        <w:rPr>
          <w:sz w:val="32"/>
          <w:szCs w:val="32"/>
        </w:rPr>
        <w:t>4</w:t>
      </w:r>
      <w:r w:rsidRPr="00375B96">
        <w:rPr>
          <w:sz w:val="32"/>
          <w:szCs w:val="32"/>
        </w:rPr>
        <w:t>-202</w:t>
      </w:r>
      <w:r w:rsidR="005C4905">
        <w:rPr>
          <w:sz w:val="32"/>
          <w:szCs w:val="32"/>
        </w:rPr>
        <w:t>6</w:t>
      </w:r>
      <w:r w:rsidRPr="00375B96">
        <w:rPr>
          <w:sz w:val="32"/>
          <w:szCs w:val="32"/>
        </w:rPr>
        <w:t xml:space="preserve"> годы»</w:t>
      </w:r>
    </w:p>
    <w:p w:rsidR="00202F8F" w:rsidRPr="00FC40AC" w:rsidRDefault="00202F8F" w:rsidP="00975C30">
      <w:pPr>
        <w:pStyle w:val="a3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 w:val="28"/>
          <w:szCs w:val="28"/>
        </w:rPr>
      </w:pPr>
    </w:p>
    <w:p w:rsidR="001A4AC3" w:rsidRPr="00FC40AC" w:rsidRDefault="00F727BA" w:rsidP="00F347ED">
      <w:pPr>
        <w:pStyle w:val="a3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 w:val="28"/>
          <w:szCs w:val="28"/>
        </w:rPr>
      </w:pPr>
      <w:r w:rsidRPr="00FC40AC">
        <w:rPr>
          <w:b/>
          <w:sz w:val="28"/>
          <w:szCs w:val="28"/>
          <w:lang w:val="en-US"/>
        </w:rPr>
        <w:t>I</w:t>
      </w:r>
      <w:r w:rsidRPr="00FC40AC">
        <w:rPr>
          <w:b/>
          <w:sz w:val="28"/>
          <w:szCs w:val="28"/>
        </w:rPr>
        <w:t>.</w:t>
      </w:r>
      <w:r w:rsidR="003F1AA2" w:rsidRPr="00FC40AC">
        <w:rPr>
          <w:b/>
          <w:sz w:val="28"/>
          <w:szCs w:val="28"/>
        </w:rPr>
        <w:t>Паспорт</w:t>
      </w:r>
      <w:r w:rsidR="00F347ED" w:rsidRPr="00FC40AC">
        <w:rPr>
          <w:b/>
          <w:sz w:val="28"/>
          <w:szCs w:val="28"/>
        </w:rPr>
        <w:t xml:space="preserve"> </w:t>
      </w:r>
      <w:proofErr w:type="gramStart"/>
      <w:r w:rsidR="00004CAA" w:rsidRPr="00FC40AC">
        <w:rPr>
          <w:b/>
          <w:sz w:val="28"/>
          <w:szCs w:val="28"/>
        </w:rPr>
        <w:t xml:space="preserve">муниципальной  </w:t>
      </w:r>
      <w:r w:rsidR="001A4AC3" w:rsidRPr="00FC40AC">
        <w:rPr>
          <w:b/>
          <w:sz w:val="28"/>
          <w:szCs w:val="28"/>
        </w:rPr>
        <w:t>программы</w:t>
      </w:r>
      <w:proofErr w:type="gramEnd"/>
    </w:p>
    <w:p w:rsidR="00202F8F" w:rsidRPr="00FC40AC" w:rsidRDefault="001A4AC3" w:rsidP="00975C3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1A4AC3" w:rsidRPr="00FC40AC" w:rsidRDefault="001A4AC3" w:rsidP="00975C3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 xml:space="preserve">в </w:t>
      </w:r>
      <w:proofErr w:type="spellStart"/>
      <w:r w:rsidR="000F1EC0">
        <w:rPr>
          <w:b/>
          <w:sz w:val="28"/>
          <w:szCs w:val="28"/>
        </w:rPr>
        <w:t>Купинском</w:t>
      </w:r>
      <w:proofErr w:type="spellEnd"/>
      <w:r w:rsidRPr="00FC40AC">
        <w:rPr>
          <w:b/>
          <w:sz w:val="28"/>
          <w:szCs w:val="28"/>
        </w:rPr>
        <w:t xml:space="preserve"> районе Новосибирской </w:t>
      </w:r>
      <w:r w:rsidRPr="00375B96">
        <w:rPr>
          <w:b/>
          <w:sz w:val="28"/>
          <w:szCs w:val="28"/>
        </w:rPr>
        <w:t>области на 20</w:t>
      </w:r>
      <w:r w:rsidR="007F1A58" w:rsidRPr="00375B96">
        <w:rPr>
          <w:b/>
          <w:sz w:val="28"/>
          <w:szCs w:val="28"/>
        </w:rPr>
        <w:t>2</w:t>
      </w:r>
      <w:r w:rsidR="005C4905">
        <w:rPr>
          <w:b/>
          <w:sz w:val="28"/>
          <w:szCs w:val="28"/>
        </w:rPr>
        <w:t>4</w:t>
      </w:r>
      <w:r w:rsidR="009A5ABC" w:rsidRPr="00375B96">
        <w:rPr>
          <w:b/>
          <w:sz w:val="28"/>
          <w:szCs w:val="28"/>
        </w:rPr>
        <w:t>-202</w:t>
      </w:r>
      <w:r w:rsidR="005C4905">
        <w:rPr>
          <w:b/>
          <w:sz w:val="28"/>
          <w:szCs w:val="28"/>
        </w:rPr>
        <w:t>6</w:t>
      </w:r>
      <w:r w:rsidRPr="00375B96">
        <w:rPr>
          <w:b/>
          <w:sz w:val="28"/>
          <w:szCs w:val="28"/>
        </w:rPr>
        <w:t xml:space="preserve"> годы</w:t>
      </w:r>
      <w:r w:rsidRPr="00FC40AC">
        <w:rPr>
          <w:b/>
          <w:sz w:val="28"/>
          <w:szCs w:val="28"/>
        </w:rPr>
        <w:t>»</w:t>
      </w:r>
      <w:r w:rsidR="006B0D5C" w:rsidRPr="00FC40AC">
        <w:rPr>
          <w:b/>
          <w:sz w:val="28"/>
          <w:szCs w:val="28"/>
        </w:rPr>
        <w:t>.</w:t>
      </w:r>
    </w:p>
    <w:p w:rsidR="001A4AC3" w:rsidRPr="00FC40AC" w:rsidRDefault="001A4AC3" w:rsidP="00975C3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6237"/>
      </w:tblGrid>
      <w:tr w:rsidR="0033270B" w:rsidRPr="00FC40AC" w:rsidTr="0033270B">
        <w:tc>
          <w:tcPr>
            <w:tcW w:w="709" w:type="dxa"/>
          </w:tcPr>
          <w:p w:rsidR="0033270B" w:rsidRPr="00FC40AC" w:rsidRDefault="0033270B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3270B" w:rsidRPr="00FC40AC" w:rsidRDefault="0033270B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33270B" w:rsidRPr="00375B96" w:rsidRDefault="0033270B" w:rsidP="000F1EC0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375B96">
              <w:rPr>
                <w:bCs/>
                <w:color w:val="000000"/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в </w:t>
            </w:r>
            <w:proofErr w:type="spellStart"/>
            <w:r w:rsidR="000F1EC0">
              <w:rPr>
                <w:bCs/>
                <w:color w:val="000000"/>
                <w:sz w:val="28"/>
                <w:szCs w:val="28"/>
              </w:rPr>
              <w:t>Купинском</w:t>
            </w:r>
            <w:proofErr w:type="spellEnd"/>
            <w:r w:rsidRPr="00375B96">
              <w:rPr>
                <w:bCs/>
                <w:color w:val="000000"/>
                <w:sz w:val="28"/>
                <w:szCs w:val="28"/>
              </w:rPr>
              <w:t xml:space="preserve"> районе Новосибирской области на 20</w:t>
            </w:r>
            <w:r w:rsidR="007F1A58" w:rsidRPr="00375B96">
              <w:rPr>
                <w:bCs/>
                <w:color w:val="000000"/>
                <w:sz w:val="28"/>
                <w:szCs w:val="28"/>
              </w:rPr>
              <w:t>2</w:t>
            </w:r>
            <w:r w:rsidR="005C4905">
              <w:rPr>
                <w:bCs/>
                <w:color w:val="000000"/>
                <w:sz w:val="28"/>
                <w:szCs w:val="28"/>
              </w:rPr>
              <w:t>4</w:t>
            </w:r>
            <w:r w:rsidRPr="00375B96">
              <w:rPr>
                <w:bCs/>
                <w:color w:val="000000"/>
                <w:sz w:val="28"/>
                <w:szCs w:val="28"/>
              </w:rPr>
              <w:t>-202</w:t>
            </w:r>
            <w:r w:rsidR="005C4905">
              <w:rPr>
                <w:bCs/>
                <w:color w:val="000000"/>
                <w:sz w:val="28"/>
                <w:szCs w:val="28"/>
              </w:rPr>
              <w:t>6</w:t>
            </w:r>
            <w:r w:rsidRPr="00375B96">
              <w:rPr>
                <w:bCs/>
                <w:color w:val="000000"/>
                <w:sz w:val="28"/>
                <w:szCs w:val="28"/>
              </w:rPr>
              <w:t xml:space="preserve"> годы» </w:t>
            </w:r>
            <w:r w:rsidRPr="00375B96">
              <w:rPr>
                <w:color w:val="000000"/>
                <w:sz w:val="28"/>
                <w:szCs w:val="28"/>
              </w:rPr>
              <w:t xml:space="preserve">(далее – муниципальная программа) </w:t>
            </w:r>
          </w:p>
        </w:tc>
      </w:tr>
      <w:tr w:rsidR="0033270B" w:rsidRPr="00FC40AC" w:rsidTr="0033270B">
        <w:tc>
          <w:tcPr>
            <w:tcW w:w="709" w:type="dxa"/>
          </w:tcPr>
          <w:p w:rsidR="0033270B" w:rsidRPr="00FC40AC" w:rsidRDefault="0033270B" w:rsidP="00975C30">
            <w:pPr>
              <w:pStyle w:val="a5"/>
              <w:tabs>
                <w:tab w:val="clear" w:pos="4153"/>
                <w:tab w:val="clear" w:pos="8306"/>
              </w:tabs>
              <w:rPr>
                <w:szCs w:val="28"/>
              </w:rPr>
            </w:pPr>
            <w:r w:rsidRPr="00FC40AC">
              <w:rPr>
                <w:szCs w:val="28"/>
              </w:rPr>
              <w:t>2</w:t>
            </w:r>
          </w:p>
        </w:tc>
        <w:tc>
          <w:tcPr>
            <w:tcW w:w="3544" w:type="dxa"/>
          </w:tcPr>
          <w:p w:rsidR="0033270B" w:rsidRPr="00FC40AC" w:rsidRDefault="0033270B" w:rsidP="00975C30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Cs w:val="28"/>
              </w:rPr>
            </w:pPr>
            <w:r w:rsidRPr="00FC40AC">
              <w:rPr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237" w:type="dxa"/>
          </w:tcPr>
          <w:p w:rsidR="0033270B" w:rsidRPr="00FC40AC" w:rsidRDefault="0033270B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Федеральный закон от 24</w:t>
            </w:r>
            <w:r w:rsidR="00DD3DDB" w:rsidRPr="00FC40AC">
              <w:rPr>
                <w:sz w:val="28"/>
                <w:szCs w:val="28"/>
              </w:rPr>
              <w:t>.06.</w:t>
            </w:r>
            <w:r w:rsidRPr="00FC40AC">
              <w:rPr>
                <w:sz w:val="28"/>
                <w:szCs w:val="28"/>
              </w:rPr>
              <w:t>2007 N 209-ФЗ «О развитии малого и среднего предпринимательства в Российской Федерации».</w:t>
            </w:r>
          </w:p>
          <w:p w:rsidR="0033270B" w:rsidRPr="00FC40AC" w:rsidRDefault="0033270B" w:rsidP="00F347E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 xml:space="preserve">Закон Новосибирской области от </w:t>
            </w:r>
            <w:r w:rsidR="00DD3DDB" w:rsidRPr="00FC40AC">
              <w:rPr>
                <w:color w:val="000000"/>
                <w:sz w:val="28"/>
                <w:szCs w:val="28"/>
              </w:rPr>
              <w:t>0</w:t>
            </w:r>
            <w:r w:rsidRPr="00FC40AC">
              <w:rPr>
                <w:color w:val="000000"/>
                <w:sz w:val="28"/>
                <w:szCs w:val="28"/>
              </w:rPr>
              <w:t>2</w:t>
            </w:r>
            <w:r w:rsidR="00DD3DDB" w:rsidRPr="00FC40AC">
              <w:rPr>
                <w:color w:val="000000"/>
                <w:sz w:val="28"/>
                <w:szCs w:val="28"/>
              </w:rPr>
              <w:t>.07.</w:t>
            </w:r>
            <w:r w:rsidRPr="00FC40AC">
              <w:rPr>
                <w:color w:val="000000"/>
                <w:sz w:val="28"/>
                <w:szCs w:val="28"/>
              </w:rPr>
              <w:t>2008 № 245-ОЗ «О развитии малого и среднего предпринимательства в Новосибирской области».</w:t>
            </w:r>
          </w:p>
        </w:tc>
      </w:tr>
      <w:tr w:rsidR="0033270B" w:rsidRPr="00FC40AC" w:rsidTr="0033270B">
        <w:tc>
          <w:tcPr>
            <w:tcW w:w="709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bookmarkStart w:id="0" w:name="_Hlk308598596"/>
            <w:r w:rsidRPr="00FC40AC">
              <w:rPr>
                <w:color w:val="000000"/>
                <w:sz w:val="28"/>
                <w:szCs w:val="28"/>
              </w:rPr>
              <w:t>Разработчик муниципальной</w:t>
            </w:r>
            <w:r w:rsidR="001F2CFD" w:rsidRPr="00FC40AC">
              <w:rPr>
                <w:color w:val="000000"/>
                <w:sz w:val="28"/>
                <w:szCs w:val="28"/>
              </w:rPr>
              <w:t xml:space="preserve"> </w:t>
            </w:r>
            <w:r w:rsidRPr="00FC40AC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33270B" w:rsidRPr="00FC40AC" w:rsidRDefault="0033270B" w:rsidP="000F1EC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 xml:space="preserve">Управление </w:t>
            </w:r>
            <w:r w:rsidR="000F1EC0">
              <w:rPr>
                <w:color w:val="000000"/>
                <w:sz w:val="28"/>
                <w:szCs w:val="28"/>
              </w:rPr>
              <w:t xml:space="preserve">экономики, финансового анализа и труда администрации </w:t>
            </w:r>
            <w:proofErr w:type="spellStart"/>
            <w:r w:rsidR="000F1EC0"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 w:rsidR="000F1EC0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33270B" w:rsidRPr="00FC40AC" w:rsidTr="0033270B">
        <w:tc>
          <w:tcPr>
            <w:tcW w:w="709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4</w:t>
            </w:r>
          </w:p>
        </w:tc>
        <w:bookmarkEnd w:id="0"/>
        <w:tc>
          <w:tcPr>
            <w:tcW w:w="3544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237" w:type="dxa"/>
          </w:tcPr>
          <w:p w:rsidR="0033270B" w:rsidRPr="00FC40AC" w:rsidRDefault="000F1EC0" w:rsidP="00F347E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экономики, финансового анализа и труда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33270B" w:rsidRPr="00FC40AC" w:rsidTr="0033270B">
        <w:tc>
          <w:tcPr>
            <w:tcW w:w="709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33270B" w:rsidRPr="00FC40AC" w:rsidRDefault="0033270B" w:rsidP="00975C3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237" w:type="dxa"/>
          </w:tcPr>
          <w:p w:rsidR="0019480B" w:rsidRPr="00FC40AC" w:rsidRDefault="00A90EFB" w:rsidP="0085787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П</w:t>
            </w:r>
            <w:r w:rsidR="0046166F" w:rsidRPr="00FC40AC">
              <w:rPr>
                <w:sz w:val="28"/>
                <w:szCs w:val="28"/>
              </w:rPr>
              <w:t>одпрограмм</w:t>
            </w:r>
            <w:r w:rsidRPr="00FC40AC">
              <w:rPr>
                <w:sz w:val="28"/>
                <w:szCs w:val="28"/>
              </w:rPr>
              <w:t>ы не выделяются</w:t>
            </w:r>
          </w:p>
        </w:tc>
      </w:tr>
      <w:tr w:rsidR="0033270B" w:rsidRPr="00FC40AC" w:rsidTr="0033270B">
        <w:trPr>
          <w:trHeight w:val="1124"/>
        </w:trPr>
        <w:tc>
          <w:tcPr>
            <w:tcW w:w="709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33270B" w:rsidRPr="00FC40AC" w:rsidRDefault="0033270B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 xml:space="preserve">Цель и задачи муниципальной программы. </w:t>
            </w:r>
          </w:p>
        </w:tc>
        <w:tc>
          <w:tcPr>
            <w:tcW w:w="6237" w:type="dxa"/>
          </w:tcPr>
          <w:p w:rsidR="0033270B" w:rsidRPr="00FC40AC" w:rsidRDefault="0019480B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Основной целью</w:t>
            </w:r>
            <w:r w:rsidR="0033270B" w:rsidRPr="00FC40AC">
              <w:rPr>
                <w:color w:val="000000"/>
                <w:sz w:val="28"/>
                <w:szCs w:val="28"/>
              </w:rPr>
              <w:t xml:space="preserve"> муниципальной программы </w:t>
            </w:r>
            <w:r w:rsidRPr="00FC40AC">
              <w:rPr>
                <w:color w:val="000000"/>
                <w:sz w:val="28"/>
                <w:szCs w:val="28"/>
              </w:rPr>
              <w:t>является</w:t>
            </w:r>
            <w:r w:rsidR="003C6D8B" w:rsidRPr="00FC40AC">
              <w:rPr>
                <w:color w:val="000000"/>
                <w:sz w:val="28"/>
                <w:szCs w:val="28"/>
              </w:rPr>
              <w:t xml:space="preserve"> </w:t>
            </w:r>
            <w:r w:rsidR="00202F8F" w:rsidRPr="00FC40AC">
              <w:rPr>
                <w:sz w:val="28"/>
                <w:szCs w:val="28"/>
              </w:rPr>
              <w:t>создание благоприятных условий для развити</w:t>
            </w:r>
            <w:r w:rsidR="00B3500D" w:rsidRPr="00FC40AC">
              <w:rPr>
                <w:sz w:val="28"/>
                <w:szCs w:val="28"/>
              </w:rPr>
              <w:t>я</w:t>
            </w:r>
            <w:r w:rsidR="00202F8F" w:rsidRPr="00FC40AC">
              <w:rPr>
                <w:sz w:val="28"/>
                <w:szCs w:val="28"/>
              </w:rPr>
              <w:t xml:space="preserve"> сферы малого и среднего </w:t>
            </w:r>
            <w:r w:rsidR="00B3500D" w:rsidRPr="00FC40AC">
              <w:rPr>
                <w:sz w:val="28"/>
                <w:szCs w:val="28"/>
              </w:rPr>
              <w:t>предпринимательства</w:t>
            </w:r>
            <w:r w:rsidR="00202F8F" w:rsidRPr="00FC40AC">
              <w:rPr>
                <w:sz w:val="28"/>
                <w:szCs w:val="28"/>
              </w:rPr>
              <w:t xml:space="preserve">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</w:t>
            </w:r>
            <w:r w:rsidR="00B3500D" w:rsidRPr="00FC40AC">
              <w:rPr>
                <w:sz w:val="28"/>
                <w:szCs w:val="28"/>
              </w:rPr>
              <w:t xml:space="preserve">высокого уровня </w:t>
            </w:r>
            <w:r w:rsidR="00202F8F" w:rsidRPr="00FC40AC">
              <w:rPr>
                <w:sz w:val="28"/>
                <w:szCs w:val="28"/>
              </w:rPr>
              <w:t>занятости населения</w:t>
            </w:r>
            <w:r w:rsidR="00B3500D" w:rsidRPr="00FC40AC">
              <w:rPr>
                <w:sz w:val="28"/>
                <w:szCs w:val="28"/>
              </w:rPr>
              <w:t>, в том числе</w:t>
            </w:r>
            <w:r w:rsidR="00202F8F" w:rsidRPr="00FC40AC">
              <w:rPr>
                <w:sz w:val="28"/>
                <w:szCs w:val="28"/>
              </w:rPr>
              <w:t xml:space="preserve"> </w:t>
            </w:r>
            <w:proofErr w:type="spellStart"/>
            <w:r w:rsidR="00202F8F" w:rsidRPr="00FC40AC">
              <w:rPr>
                <w:sz w:val="28"/>
                <w:szCs w:val="28"/>
              </w:rPr>
              <w:t>самозанятости</w:t>
            </w:r>
            <w:proofErr w:type="spellEnd"/>
            <w:r w:rsidR="00202F8F" w:rsidRPr="00FC40AC">
              <w:rPr>
                <w:sz w:val="28"/>
                <w:szCs w:val="28"/>
              </w:rPr>
              <w:t>.</w:t>
            </w:r>
          </w:p>
          <w:p w:rsidR="0033270B" w:rsidRPr="00FC40AC" w:rsidRDefault="009D36DE" w:rsidP="00975C30">
            <w:p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lastRenderedPageBreak/>
              <w:t>Задачи муниципальной программы</w:t>
            </w:r>
            <w:r w:rsidR="0033270B" w:rsidRPr="00FC40AC">
              <w:rPr>
                <w:sz w:val="28"/>
                <w:szCs w:val="28"/>
              </w:rPr>
              <w:t>:</w:t>
            </w:r>
          </w:p>
          <w:p w:rsidR="00A3238E" w:rsidRPr="00FC40AC" w:rsidRDefault="00A3238E" w:rsidP="00975C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23"/>
              <w:jc w:val="both"/>
              <w:rPr>
                <w:b/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 </w:t>
            </w:r>
            <w:r w:rsidR="00317892" w:rsidRPr="00FC40AC">
              <w:rPr>
                <w:sz w:val="28"/>
                <w:szCs w:val="28"/>
              </w:rPr>
              <w:t>Стимулирование</w:t>
            </w:r>
            <w:r w:rsidR="00317892" w:rsidRPr="00FC40AC">
              <w:t xml:space="preserve"> </w:t>
            </w:r>
            <w:r w:rsidR="006B6E23" w:rsidRPr="00FC40AC">
              <w:rPr>
                <w:sz w:val="28"/>
                <w:szCs w:val="28"/>
                <w:lang w:eastAsia="ru-RU"/>
              </w:rPr>
              <w:t xml:space="preserve">предпринимательской активности </w:t>
            </w:r>
            <w:r w:rsidR="00931560" w:rsidRPr="00FC40AC">
              <w:rPr>
                <w:sz w:val="28"/>
                <w:szCs w:val="28"/>
                <w:lang w:eastAsia="ru-RU"/>
              </w:rPr>
              <w:t xml:space="preserve">путем </w:t>
            </w:r>
            <w:r w:rsidR="00317892" w:rsidRPr="00FC40AC">
              <w:rPr>
                <w:sz w:val="28"/>
                <w:szCs w:val="28"/>
                <w:lang w:eastAsia="ru-RU"/>
              </w:rPr>
              <w:t>повышени</w:t>
            </w:r>
            <w:r w:rsidR="00931560" w:rsidRPr="00FC40AC">
              <w:rPr>
                <w:sz w:val="28"/>
                <w:szCs w:val="28"/>
                <w:lang w:eastAsia="ru-RU"/>
              </w:rPr>
              <w:t>я</w:t>
            </w:r>
            <w:r w:rsidR="00317892" w:rsidRPr="00FC40AC">
              <w:rPr>
                <w:sz w:val="28"/>
                <w:szCs w:val="28"/>
                <w:lang w:eastAsia="ru-RU"/>
              </w:rPr>
              <w:t xml:space="preserve"> </w:t>
            </w:r>
            <w:r w:rsidR="00FF3216" w:rsidRPr="00FC40AC">
              <w:rPr>
                <w:sz w:val="28"/>
                <w:szCs w:val="28"/>
                <w:lang w:eastAsia="ru-RU"/>
              </w:rPr>
              <w:t xml:space="preserve">уровня </w:t>
            </w:r>
            <w:r w:rsidRPr="00FC40AC">
              <w:rPr>
                <w:sz w:val="28"/>
                <w:szCs w:val="28"/>
                <w:lang w:eastAsia="ru-RU"/>
              </w:rPr>
              <w:t xml:space="preserve">информированности </w:t>
            </w:r>
            <w:r w:rsidR="00155F62" w:rsidRPr="00FC40AC">
              <w:rPr>
                <w:sz w:val="28"/>
                <w:szCs w:val="28"/>
                <w:lang w:eastAsia="ru-RU"/>
              </w:rPr>
              <w:t>субъектов малого и среднего предпринимательства (далее –</w:t>
            </w:r>
            <w:r w:rsidR="00931560" w:rsidRPr="00FC40A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0AC">
              <w:rPr>
                <w:sz w:val="28"/>
                <w:szCs w:val="28"/>
                <w:lang w:eastAsia="ru-RU"/>
              </w:rPr>
              <w:t>СМиСП</w:t>
            </w:r>
            <w:proofErr w:type="spellEnd"/>
            <w:r w:rsidR="00155F62" w:rsidRPr="00FC40AC">
              <w:rPr>
                <w:sz w:val="28"/>
                <w:szCs w:val="28"/>
                <w:lang w:eastAsia="ru-RU"/>
              </w:rPr>
              <w:t>)</w:t>
            </w:r>
            <w:r w:rsidR="00F10807">
              <w:rPr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F10807">
              <w:rPr>
                <w:sz w:val="28"/>
                <w:szCs w:val="28"/>
                <w:lang w:eastAsia="ru-RU"/>
              </w:rPr>
              <w:t>самоз</w:t>
            </w:r>
            <w:bookmarkStart w:id="1" w:name="_GoBack"/>
            <w:bookmarkEnd w:id="1"/>
            <w:r w:rsidR="00F10807">
              <w:rPr>
                <w:sz w:val="28"/>
                <w:szCs w:val="28"/>
                <w:lang w:eastAsia="ru-RU"/>
              </w:rPr>
              <w:t>анятых</w:t>
            </w:r>
            <w:proofErr w:type="spellEnd"/>
            <w:r w:rsidR="00F10807">
              <w:rPr>
                <w:sz w:val="28"/>
                <w:szCs w:val="28"/>
                <w:lang w:eastAsia="ru-RU"/>
              </w:rPr>
              <w:t xml:space="preserve"> граждан</w:t>
            </w:r>
            <w:r w:rsidR="00931560" w:rsidRPr="00FC40AC">
              <w:rPr>
                <w:sz w:val="28"/>
                <w:szCs w:val="28"/>
                <w:lang w:eastAsia="ru-RU"/>
              </w:rPr>
              <w:t xml:space="preserve"> </w:t>
            </w:r>
            <w:r w:rsidRPr="00FC40AC">
              <w:rPr>
                <w:sz w:val="28"/>
                <w:szCs w:val="28"/>
                <w:lang w:eastAsia="ru-RU"/>
              </w:rPr>
              <w:t>по вопросам ведения деятельности</w:t>
            </w:r>
            <w:r w:rsidR="00931560" w:rsidRPr="00FC40AC">
              <w:rPr>
                <w:sz w:val="28"/>
                <w:szCs w:val="28"/>
                <w:lang w:eastAsia="ru-RU"/>
              </w:rPr>
              <w:t xml:space="preserve"> и</w:t>
            </w:r>
            <w:r w:rsidRPr="00FC40AC">
              <w:rPr>
                <w:sz w:val="28"/>
                <w:szCs w:val="28"/>
                <w:lang w:eastAsia="ru-RU"/>
              </w:rPr>
              <w:t xml:space="preserve"> обеспечения доступности  информационно-консультационной поддержки.</w:t>
            </w:r>
          </w:p>
          <w:p w:rsidR="0033270B" w:rsidRPr="00FC40AC" w:rsidRDefault="00A3238E" w:rsidP="00975C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23"/>
              <w:jc w:val="both"/>
              <w:rPr>
                <w:b/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  <w:lang w:eastAsia="ru-RU"/>
              </w:rPr>
              <w:t>Ф</w:t>
            </w:r>
            <w:r w:rsidR="0033270B" w:rsidRPr="00FC40AC">
              <w:rPr>
                <w:sz w:val="28"/>
                <w:szCs w:val="28"/>
                <w:lang w:eastAsia="ru-RU"/>
              </w:rPr>
              <w:t xml:space="preserve">ормирование условий, обеспечивающих рост количества </w:t>
            </w:r>
            <w:proofErr w:type="spellStart"/>
            <w:r w:rsidRPr="00FC40AC">
              <w:rPr>
                <w:sz w:val="28"/>
                <w:szCs w:val="28"/>
                <w:lang w:eastAsia="ru-RU"/>
              </w:rPr>
              <w:t>СМиСП</w:t>
            </w:r>
            <w:proofErr w:type="spellEnd"/>
            <w:r w:rsidR="0033270B" w:rsidRPr="00FC40AC">
              <w:rPr>
                <w:sz w:val="28"/>
                <w:szCs w:val="28"/>
                <w:lang w:eastAsia="ru-RU"/>
              </w:rPr>
              <w:t xml:space="preserve"> </w:t>
            </w:r>
            <w:r w:rsidR="00602838" w:rsidRPr="00FC40AC">
              <w:rPr>
                <w:sz w:val="28"/>
                <w:szCs w:val="28"/>
                <w:lang w:eastAsia="ru-RU"/>
              </w:rPr>
              <w:t xml:space="preserve">и </w:t>
            </w:r>
            <w:r w:rsidR="00647B19" w:rsidRPr="00FC40A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47B19" w:rsidRPr="00FC40AC">
              <w:rPr>
                <w:sz w:val="28"/>
                <w:szCs w:val="28"/>
                <w:lang w:eastAsia="ru-RU"/>
              </w:rPr>
              <w:t>самозанятых</w:t>
            </w:r>
            <w:proofErr w:type="spellEnd"/>
            <w:r w:rsidR="00647B19" w:rsidRPr="00FC40AC">
              <w:rPr>
                <w:sz w:val="28"/>
                <w:szCs w:val="28"/>
                <w:lang w:eastAsia="ru-RU"/>
              </w:rPr>
              <w:t xml:space="preserve"> граждан, официально зафиксировавших свой статус.</w:t>
            </w:r>
          </w:p>
          <w:p w:rsidR="0033270B" w:rsidRPr="004239B4" w:rsidRDefault="0033270B" w:rsidP="004239B4">
            <w:pPr>
              <w:spacing w:after="0" w:line="240" w:lineRule="auto"/>
              <w:ind w:left="223"/>
              <w:jc w:val="both"/>
              <w:rPr>
                <w:color w:val="000000"/>
              </w:rPr>
            </w:pPr>
          </w:p>
        </w:tc>
      </w:tr>
      <w:tr w:rsidR="000E49C2" w:rsidRPr="00FC40AC" w:rsidTr="007A4F1C">
        <w:trPr>
          <w:trHeight w:val="558"/>
        </w:trPr>
        <w:tc>
          <w:tcPr>
            <w:tcW w:w="709" w:type="dxa"/>
          </w:tcPr>
          <w:p w:rsidR="000E49C2" w:rsidRPr="00FC40AC" w:rsidRDefault="000E49C2" w:rsidP="00975C3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</w:tcPr>
          <w:p w:rsidR="000E49C2" w:rsidRPr="00FC40AC" w:rsidRDefault="000E49C2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237" w:type="dxa"/>
          </w:tcPr>
          <w:p w:rsidR="005378F6" w:rsidRPr="00FC40AC" w:rsidRDefault="005378F6" w:rsidP="00975C30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Основные целевые индикаторы муниципальной программы:</w:t>
            </w:r>
          </w:p>
          <w:p w:rsidR="00AE53F0" w:rsidRPr="00D001F1" w:rsidRDefault="001465FF" w:rsidP="00D96E94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D001F1">
              <w:rPr>
                <w:sz w:val="28"/>
                <w:szCs w:val="28"/>
              </w:rPr>
              <w:t>ко</w:t>
            </w:r>
            <w:r w:rsidR="00AE53F0" w:rsidRPr="00D001F1">
              <w:rPr>
                <w:sz w:val="28"/>
                <w:szCs w:val="28"/>
              </w:rPr>
              <w:t xml:space="preserve">личество </w:t>
            </w:r>
            <w:proofErr w:type="spellStart"/>
            <w:r w:rsidR="00AE53F0" w:rsidRPr="00D001F1">
              <w:rPr>
                <w:sz w:val="28"/>
                <w:szCs w:val="28"/>
              </w:rPr>
              <w:t>СМиСП</w:t>
            </w:r>
            <w:proofErr w:type="spellEnd"/>
            <w:r w:rsidR="00437E13" w:rsidRPr="00D001F1">
              <w:rPr>
                <w:sz w:val="28"/>
                <w:szCs w:val="28"/>
              </w:rPr>
              <w:t xml:space="preserve">, </w:t>
            </w:r>
            <w:r w:rsidR="00AE53F0" w:rsidRPr="00D001F1">
              <w:rPr>
                <w:sz w:val="28"/>
                <w:szCs w:val="28"/>
              </w:rPr>
              <w:t>включая индивидуальных предпринимателей</w:t>
            </w:r>
            <w:r w:rsidR="00437E13" w:rsidRPr="00D001F1">
              <w:rPr>
                <w:sz w:val="28"/>
                <w:szCs w:val="28"/>
              </w:rPr>
              <w:t>,</w:t>
            </w:r>
            <w:r w:rsidR="00AE53F0" w:rsidRPr="00D001F1">
              <w:rPr>
                <w:sz w:val="28"/>
                <w:szCs w:val="28"/>
              </w:rPr>
              <w:t xml:space="preserve"> в расчете на 1 тыс. человек населения</w:t>
            </w:r>
            <w:r w:rsidR="00413F5B" w:rsidRPr="00D001F1">
              <w:rPr>
                <w:sz w:val="28"/>
                <w:szCs w:val="28"/>
              </w:rPr>
              <w:t xml:space="preserve"> района</w:t>
            </w:r>
            <w:r w:rsidRPr="00D001F1">
              <w:rPr>
                <w:sz w:val="28"/>
                <w:szCs w:val="28"/>
              </w:rPr>
              <w:t>;</w:t>
            </w:r>
          </w:p>
          <w:p w:rsidR="000E49C2" w:rsidRPr="00D001F1" w:rsidRDefault="001465FF" w:rsidP="00D96E94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D001F1">
              <w:rPr>
                <w:sz w:val="28"/>
                <w:szCs w:val="28"/>
              </w:rPr>
              <w:t>д</w:t>
            </w:r>
            <w:r w:rsidR="000E49C2" w:rsidRPr="00D001F1">
              <w:rPr>
                <w:sz w:val="28"/>
                <w:szCs w:val="28"/>
              </w:rPr>
              <w:t>оля среднесписочной численности работников (без вне</w:t>
            </w:r>
            <w:r w:rsidR="008E3732" w:rsidRPr="00D001F1">
              <w:rPr>
                <w:sz w:val="28"/>
                <w:szCs w:val="28"/>
              </w:rPr>
              <w:t>шних совместителей), занятых</w:t>
            </w:r>
            <w:r w:rsidR="00416D89" w:rsidRPr="00D001F1">
              <w:rPr>
                <w:sz w:val="28"/>
                <w:szCs w:val="28"/>
              </w:rPr>
              <w:t xml:space="preserve"> у </w:t>
            </w:r>
            <w:proofErr w:type="spellStart"/>
            <w:r w:rsidR="00416D89" w:rsidRPr="00D001F1">
              <w:rPr>
                <w:sz w:val="28"/>
                <w:szCs w:val="28"/>
              </w:rPr>
              <w:t>СМиСП</w:t>
            </w:r>
            <w:proofErr w:type="spellEnd"/>
            <w:r w:rsidR="00F02071" w:rsidRPr="00D001F1">
              <w:rPr>
                <w:sz w:val="28"/>
                <w:szCs w:val="28"/>
              </w:rPr>
              <w:t xml:space="preserve">, </w:t>
            </w:r>
            <w:r w:rsidR="000E49C2" w:rsidRPr="00D001F1">
              <w:rPr>
                <w:sz w:val="28"/>
                <w:szCs w:val="28"/>
              </w:rPr>
              <w:t>в общей численности занят</w:t>
            </w:r>
            <w:r w:rsidR="00413F5B" w:rsidRPr="00D001F1">
              <w:rPr>
                <w:sz w:val="28"/>
                <w:szCs w:val="28"/>
              </w:rPr>
              <w:t>ых в экономике района</w:t>
            </w:r>
            <w:r w:rsidRPr="00D001F1">
              <w:rPr>
                <w:sz w:val="28"/>
                <w:szCs w:val="28"/>
              </w:rPr>
              <w:t>;</w:t>
            </w:r>
          </w:p>
          <w:p w:rsidR="004A2BBF" w:rsidRPr="00D001F1" w:rsidRDefault="004A2BBF" w:rsidP="004A2BBF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Pr="00D001F1">
              <w:rPr>
                <w:sz w:val="28"/>
                <w:szCs w:val="28"/>
                <w:lang w:eastAsia="ru-RU"/>
              </w:rPr>
              <w:t xml:space="preserve">исленность занятых в сфере </w:t>
            </w:r>
            <w:r w:rsidR="00F80EAE">
              <w:rPr>
                <w:sz w:val="28"/>
                <w:szCs w:val="28"/>
                <w:lang w:eastAsia="ru-RU"/>
              </w:rPr>
              <w:t>малого и среднего предпринимательства</w:t>
            </w:r>
            <w:r w:rsidRPr="00D001F1">
              <w:rPr>
                <w:sz w:val="28"/>
                <w:szCs w:val="28"/>
                <w:lang w:eastAsia="ru-RU"/>
              </w:rPr>
              <w:t xml:space="preserve">, включая индивидуальных предпринимателей и </w:t>
            </w:r>
            <w:proofErr w:type="spellStart"/>
            <w:r w:rsidRPr="00D001F1">
              <w:rPr>
                <w:sz w:val="28"/>
                <w:szCs w:val="28"/>
                <w:lang w:eastAsia="ru-RU"/>
              </w:rPr>
              <w:t>самозанятых</w:t>
            </w:r>
            <w:proofErr w:type="spellEnd"/>
            <w:r w:rsidR="00EB2B85">
              <w:rPr>
                <w:sz w:val="28"/>
                <w:szCs w:val="28"/>
                <w:lang w:eastAsia="ru-RU"/>
              </w:rPr>
              <w:t xml:space="preserve"> граждан</w:t>
            </w:r>
            <w:r w:rsidRPr="00D001F1">
              <w:rPr>
                <w:sz w:val="28"/>
                <w:szCs w:val="28"/>
                <w:lang w:eastAsia="ru-RU"/>
              </w:rPr>
              <w:t>;</w:t>
            </w:r>
          </w:p>
          <w:p w:rsidR="004239B4" w:rsidRDefault="001465FF" w:rsidP="004239B4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sz w:val="28"/>
                <w:szCs w:val="28"/>
              </w:rPr>
            </w:pPr>
            <w:r w:rsidRPr="00D001F1">
              <w:rPr>
                <w:sz w:val="28"/>
                <w:szCs w:val="28"/>
              </w:rPr>
              <w:t>к</w:t>
            </w:r>
            <w:r w:rsidR="00F02071" w:rsidRPr="00D001F1">
              <w:rPr>
                <w:sz w:val="28"/>
                <w:szCs w:val="28"/>
              </w:rPr>
              <w:t>оличество</w:t>
            </w:r>
            <w:r w:rsidR="007F1A58" w:rsidRPr="00D001F1">
              <w:rPr>
                <w:sz w:val="28"/>
                <w:szCs w:val="28"/>
              </w:rPr>
              <w:t xml:space="preserve"> </w:t>
            </w:r>
            <w:proofErr w:type="spellStart"/>
            <w:r w:rsidR="00F02071" w:rsidRPr="00D001F1">
              <w:rPr>
                <w:sz w:val="28"/>
                <w:szCs w:val="28"/>
              </w:rPr>
              <w:t>СМиСП</w:t>
            </w:r>
            <w:proofErr w:type="spellEnd"/>
            <w:r w:rsidR="00F10807">
              <w:rPr>
                <w:sz w:val="28"/>
                <w:szCs w:val="28"/>
              </w:rPr>
              <w:t xml:space="preserve"> и </w:t>
            </w:r>
            <w:proofErr w:type="spellStart"/>
            <w:r w:rsidR="00F10807">
              <w:rPr>
                <w:sz w:val="28"/>
                <w:szCs w:val="28"/>
              </w:rPr>
              <w:t>самозанятых</w:t>
            </w:r>
            <w:proofErr w:type="spellEnd"/>
            <w:r w:rsidR="00EB2B85">
              <w:rPr>
                <w:sz w:val="28"/>
                <w:szCs w:val="28"/>
              </w:rPr>
              <w:t xml:space="preserve"> граждан</w:t>
            </w:r>
            <w:r w:rsidR="00F02071" w:rsidRPr="00D001F1">
              <w:rPr>
                <w:sz w:val="28"/>
                <w:szCs w:val="28"/>
              </w:rPr>
              <w:t>, принявших участие в мероприятиях (семинар</w:t>
            </w:r>
            <w:r w:rsidR="00665DBD" w:rsidRPr="00D001F1">
              <w:rPr>
                <w:sz w:val="28"/>
                <w:szCs w:val="28"/>
              </w:rPr>
              <w:t>ы</w:t>
            </w:r>
            <w:r w:rsidR="00F02071" w:rsidRPr="00D001F1">
              <w:rPr>
                <w:sz w:val="28"/>
                <w:szCs w:val="28"/>
              </w:rPr>
              <w:t>, курс</w:t>
            </w:r>
            <w:r w:rsidR="00665DBD" w:rsidRPr="00D001F1">
              <w:rPr>
                <w:sz w:val="28"/>
                <w:szCs w:val="28"/>
              </w:rPr>
              <w:t>ы</w:t>
            </w:r>
            <w:r w:rsidR="00F02071" w:rsidRPr="00D001F1">
              <w:rPr>
                <w:sz w:val="28"/>
                <w:szCs w:val="28"/>
              </w:rPr>
              <w:t>, конкурс</w:t>
            </w:r>
            <w:r w:rsidR="00665DBD" w:rsidRPr="00D001F1">
              <w:rPr>
                <w:sz w:val="28"/>
                <w:szCs w:val="28"/>
              </w:rPr>
              <w:t>ы</w:t>
            </w:r>
            <w:r w:rsidR="00AA5738" w:rsidRPr="00D001F1">
              <w:rPr>
                <w:sz w:val="28"/>
                <w:szCs w:val="28"/>
              </w:rPr>
              <w:t>, круглые столы</w:t>
            </w:r>
            <w:r w:rsidR="00D96E94">
              <w:rPr>
                <w:sz w:val="28"/>
                <w:szCs w:val="28"/>
              </w:rPr>
              <w:t>, выставки, ярмарки</w:t>
            </w:r>
            <w:r w:rsidR="00AA5738" w:rsidRPr="00D001F1">
              <w:rPr>
                <w:sz w:val="28"/>
                <w:szCs w:val="28"/>
              </w:rPr>
              <w:t xml:space="preserve"> и др.</w:t>
            </w:r>
            <w:r w:rsidR="00F02071" w:rsidRPr="00D001F1">
              <w:rPr>
                <w:sz w:val="28"/>
                <w:szCs w:val="28"/>
              </w:rPr>
              <w:t>)</w:t>
            </w:r>
            <w:r w:rsidR="000252D2" w:rsidRPr="00D001F1">
              <w:rPr>
                <w:sz w:val="28"/>
                <w:szCs w:val="28"/>
              </w:rPr>
              <w:t xml:space="preserve"> или воспользовавшихся </w:t>
            </w:r>
            <w:r w:rsidR="00D96E94">
              <w:rPr>
                <w:sz w:val="28"/>
                <w:szCs w:val="28"/>
              </w:rPr>
              <w:t>консультационной</w:t>
            </w:r>
            <w:r w:rsidR="000252D2" w:rsidRPr="00D001F1">
              <w:rPr>
                <w:sz w:val="28"/>
                <w:szCs w:val="28"/>
              </w:rPr>
              <w:t xml:space="preserve"> поддержкой</w:t>
            </w:r>
            <w:r w:rsidR="00CE46D1" w:rsidRPr="00D001F1">
              <w:rPr>
                <w:sz w:val="28"/>
                <w:szCs w:val="28"/>
              </w:rPr>
              <w:t>;</w:t>
            </w:r>
          </w:p>
          <w:p w:rsidR="004239B4" w:rsidRDefault="004239B4" w:rsidP="004239B4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sz w:val="28"/>
                <w:szCs w:val="28"/>
              </w:rPr>
            </w:pPr>
            <w:r w:rsidRPr="00D001F1">
              <w:rPr>
                <w:sz w:val="28"/>
                <w:szCs w:val="28"/>
              </w:rPr>
              <w:t xml:space="preserve"> количество вновь созданных рабочих мест </w:t>
            </w:r>
            <w:proofErr w:type="spellStart"/>
            <w:r w:rsidRPr="00D001F1">
              <w:rPr>
                <w:sz w:val="28"/>
                <w:szCs w:val="28"/>
              </w:rPr>
              <w:t>СМиСП</w:t>
            </w:r>
            <w:proofErr w:type="spellEnd"/>
            <w:r w:rsidRPr="00D001F1">
              <w:rPr>
                <w:sz w:val="28"/>
                <w:szCs w:val="28"/>
              </w:rPr>
              <w:t xml:space="preserve"> (включая вновь зарегистрированных индивидуальных предпринимателей), получившими поддержку;</w:t>
            </w:r>
          </w:p>
          <w:p w:rsidR="000E49C2" w:rsidRPr="00DC693F" w:rsidRDefault="006700B3" w:rsidP="00DC693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323"/>
              <w:jc w:val="both"/>
              <w:rPr>
                <w:sz w:val="28"/>
                <w:szCs w:val="28"/>
              </w:rPr>
            </w:pPr>
            <w:r w:rsidRPr="006700B3">
              <w:rPr>
                <w:sz w:val="28"/>
                <w:szCs w:val="28"/>
              </w:rPr>
              <w:t xml:space="preserve">рост выручки (доходов) от реализации товаров (работ, услуг) </w:t>
            </w:r>
            <w:proofErr w:type="spellStart"/>
            <w:r w:rsidRPr="006700B3">
              <w:rPr>
                <w:sz w:val="28"/>
                <w:szCs w:val="28"/>
              </w:rPr>
              <w:t>СМиСП</w:t>
            </w:r>
            <w:proofErr w:type="spellEnd"/>
            <w:r w:rsidRPr="006700B3">
              <w:rPr>
                <w:sz w:val="28"/>
                <w:szCs w:val="28"/>
              </w:rPr>
              <w:t>, получателей поддержки;</w:t>
            </w:r>
          </w:p>
        </w:tc>
      </w:tr>
      <w:tr w:rsidR="000E49C2" w:rsidRPr="00FC40AC" w:rsidTr="0033270B">
        <w:tc>
          <w:tcPr>
            <w:tcW w:w="709" w:type="dxa"/>
          </w:tcPr>
          <w:p w:rsidR="000E49C2" w:rsidRPr="00FC40AC" w:rsidRDefault="000E49C2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E49C2" w:rsidRPr="00FC40AC" w:rsidRDefault="000E49C2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 xml:space="preserve">Сроки и  этапы реализации муниципальной программы </w:t>
            </w:r>
          </w:p>
        </w:tc>
        <w:tc>
          <w:tcPr>
            <w:tcW w:w="6237" w:type="dxa"/>
          </w:tcPr>
          <w:p w:rsidR="000E49C2" w:rsidRPr="00FC40AC" w:rsidRDefault="000E49C2" w:rsidP="005C4905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Период реализации муниципальной программы 20</w:t>
            </w:r>
            <w:r w:rsidR="007F1A58" w:rsidRPr="00FC40AC">
              <w:rPr>
                <w:sz w:val="28"/>
                <w:szCs w:val="28"/>
              </w:rPr>
              <w:t>2</w:t>
            </w:r>
            <w:r w:rsidR="005C4905">
              <w:rPr>
                <w:sz w:val="28"/>
                <w:szCs w:val="28"/>
              </w:rPr>
              <w:t>4</w:t>
            </w:r>
            <w:r w:rsidRPr="00FC40AC">
              <w:rPr>
                <w:sz w:val="28"/>
                <w:szCs w:val="28"/>
              </w:rPr>
              <w:t>-202</w:t>
            </w:r>
            <w:r w:rsidR="005C4905">
              <w:rPr>
                <w:sz w:val="28"/>
                <w:szCs w:val="28"/>
              </w:rPr>
              <w:t>6</w:t>
            </w:r>
            <w:r w:rsidRPr="00FC40AC">
              <w:rPr>
                <w:sz w:val="28"/>
                <w:szCs w:val="28"/>
              </w:rPr>
              <w:t xml:space="preserve"> годы. Этапы реализации муниципальной</w:t>
            </w:r>
            <w:r w:rsidR="00035FD2">
              <w:rPr>
                <w:sz w:val="28"/>
                <w:szCs w:val="28"/>
              </w:rPr>
              <w:t xml:space="preserve"> программы</w:t>
            </w:r>
            <w:r w:rsidRPr="00FC40AC">
              <w:rPr>
                <w:sz w:val="28"/>
                <w:szCs w:val="28"/>
              </w:rPr>
              <w:t xml:space="preserve"> не выделяются</w:t>
            </w:r>
            <w:r w:rsidR="00205AA1" w:rsidRPr="00FC40AC">
              <w:rPr>
                <w:sz w:val="28"/>
                <w:szCs w:val="28"/>
              </w:rPr>
              <w:t>.</w:t>
            </w:r>
          </w:p>
        </w:tc>
      </w:tr>
      <w:tr w:rsidR="000E49C2" w:rsidRPr="00FC40AC" w:rsidTr="0033270B">
        <w:tc>
          <w:tcPr>
            <w:tcW w:w="709" w:type="dxa"/>
          </w:tcPr>
          <w:p w:rsidR="000E49C2" w:rsidRPr="00FC40AC" w:rsidRDefault="000E49C2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E49C2" w:rsidRPr="00FC40AC" w:rsidRDefault="000E49C2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Ресурсное обеспечение муниципальной  программы</w:t>
            </w:r>
          </w:p>
          <w:p w:rsidR="000E49C2" w:rsidRPr="00FC40AC" w:rsidRDefault="000E49C2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Pr="00484FF9">
              <w:rPr>
                <w:sz w:val="28"/>
                <w:szCs w:val="28"/>
              </w:rPr>
              <w:t xml:space="preserve">– </w:t>
            </w:r>
            <w:r w:rsidR="00484FF9" w:rsidRPr="00484FF9">
              <w:rPr>
                <w:sz w:val="28"/>
                <w:szCs w:val="28"/>
              </w:rPr>
              <w:t>3150,</w:t>
            </w:r>
            <w:r w:rsidR="005C4905" w:rsidRPr="00484FF9">
              <w:rPr>
                <w:sz w:val="28"/>
                <w:szCs w:val="28"/>
              </w:rPr>
              <w:t>0</w:t>
            </w:r>
            <w:r w:rsidR="007F1A58" w:rsidRPr="00484FF9">
              <w:rPr>
                <w:sz w:val="28"/>
                <w:szCs w:val="28"/>
              </w:rPr>
              <w:t xml:space="preserve"> </w:t>
            </w:r>
            <w:r w:rsidRPr="00484FF9">
              <w:rPr>
                <w:sz w:val="28"/>
                <w:szCs w:val="28"/>
              </w:rPr>
              <w:t>тыс</w:t>
            </w:r>
            <w:r w:rsidRPr="00FC40AC">
              <w:rPr>
                <w:sz w:val="28"/>
                <w:szCs w:val="28"/>
              </w:rPr>
              <w:t>. рублей, в том числе:</w:t>
            </w:r>
          </w:p>
          <w:p w:rsidR="000E49C2" w:rsidRPr="00484F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средства местного бюджета </w:t>
            </w:r>
            <w:proofErr w:type="spellStart"/>
            <w:r w:rsidR="000F1EC0">
              <w:rPr>
                <w:sz w:val="28"/>
                <w:szCs w:val="28"/>
              </w:rPr>
              <w:t>Купинского</w:t>
            </w:r>
            <w:proofErr w:type="spellEnd"/>
            <w:r w:rsidR="000F1EC0">
              <w:rPr>
                <w:sz w:val="28"/>
                <w:szCs w:val="28"/>
              </w:rPr>
              <w:t xml:space="preserve"> </w:t>
            </w:r>
            <w:r w:rsidRPr="00FC40AC">
              <w:rPr>
                <w:sz w:val="28"/>
                <w:szCs w:val="28"/>
              </w:rPr>
              <w:t xml:space="preserve">района </w:t>
            </w:r>
            <w:r w:rsidRPr="00FC40AC">
              <w:rPr>
                <w:sz w:val="28"/>
                <w:szCs w:val="28"/>
              </w:rPr>
              <w:lastRenderedPageBreak/>
              <w:t>Новосибирской области </w:t>
            </w:r>
            <w:r w:rsidRPr="00484FF9">
              <w:rPr>
                <w:sz w:val="28"/>
                <w:szCs w:val="28"/>
              </w:rPr>
              <w:t xml:space="preserve">– </w:t>
            </w:r>
            <w:r w:rsidR="00484FF9" w:rsidRPr="00484FF9">
              <w:rPr>
                <w:sz w:val="28"/>
                <w:szCs w:val="28"/>
              </w:rPr>
              <w:t>1350</w:t>
            </w:r>
            <w:r w:rsidR="007F1A58" w:rsidRPr="00484FF9">
              <w:rPr>
                <w:sz w:val="28"/>
                <w:szCs w:val="28"/>
              </w:rPr>
              <w:t>,0</w:t>
            </w:r>
            <w:r w:rsidRPr="00484FF9">
              <w:rPr>
                <w:sz w:val="28"/>
                <w:szCs w:val="28"/>
              </w:rPr>
              <w:t xml:space="preserve"> тыс. рублей;</w:t>
            </w:r>
          </w:p>
          <w:p w:rsidR="000E49C2" w:rsidRPr="00484F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Cs w:val="28"/>
              </w:rPr>
            </w:pPr>
            <w:r w:rsidRPr="00484FF9">
              <w:rPr>
                <w:sz w:val="28"/>
                <w:szCs w:val="28"/>
              </w:rPr>
              <w:t xml:space="preserve">средства областного бюджета Новосибирской области – </w:t>
            </w:r>
            <w:r w:rsidR="00484FF9" w:rsidRPr="00484FF9">
              <w:rPr>
                <w:sz w:val="28"/>
                <w:szCs w:val="28"/>
              </w:rPr>
              <w:t>1800</w:t>
            </w:r>
            <w:r w:rsidR="005C4905" w:rsidRPr="00484FF9">
              <w:rPr>
                <w:sz w:val="28"/>
                <w:szCs w:val="28"/>
              </w:rPr>
              <w:t>,0</w:t>
            </w:r>
            <w:r w:rsidRPr="00484FF9">
              <w:rPr>
                <w:sz w:val="28"/>
                <w:szCs w:val="28"/>
              </w:rPr>
              <w:t xml:space="preserve"> тыс. рублей</w:t>
            </w:r>
            <w:r w:rsidRPr="00484FF9">
              <w:rPr>
                <w:szCs w:val="28"/>
              </w:rPr>
              <w:t>.</w:t>
            </w:r>
          </w:p>
          <w:p w:rsidR="000E49C2" w:rsidRPr="00484F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484FF9">
              <w:rPr>
                <w:sz w:val="28"/>
                <w:szCs w:val="28"/>
              </w:rPr>
              <w:t>Объемы финансирования по годам:</w:t>
            </w:r>
          </w:p>
          <w:p w:rsidR="000E49C2" w:rsidRPr="00484F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484FF9">
              <w:rPr>
                <w:i/>
                <w:sz w:val="28"/>
                <w:szCs w:val="28"/>
              </w:rPr>
              <w:t>20</w:t>
            </w:r>
            <w:r w:rsidR="007F1A58" w:rsidRPr="00484FF9">
              <w:rPr>
                <w:i/>
                <w:sz w:val="28"/>
                <w:szCs w:val="28"/>
              </w:rPr>
              <w:t>2</w:t>
            </w:r>
            <w:r w:rsidR="005C4905" w:rsidRPr="00484FF9">
              <w:rPr>
                <w:i/>
                <w:sz w:val="28"/>
                <w:szCs w:val="28"/>
              </w:rPr>
              <w:t>4</w:t>
            </w:r>
            <w:r w:rsidRPr="00484FF9">
              <w:rPr>
                <w:i/>
                <w:sz w:val="28"/>
                <w:szCs w:val="28"/>
              </w:rPr>
              <w:t xml:space="preserve"> год</w:t>
            </w:r>
            <w:r w:rsidRPr="00484FF9">
              <w:rPr>
                <w:sz w:val="28"/>
                <w:szCs w:val="28"/>
              </w:rPr>
              <w:t xml:space="preserve"> – общий объем финансирования муниципальной программы </w:t>
            </w:r>
            <w:r w:rsidR="00484FF9" w:rsidRPr="00484FF9">
              <w:rPr>
                <w:sz w:val="28"/>
                <w:szCs w:val="28"/>
              </w:rPr>
              <w:t>950</w:t>
            </w:r>
            <w:r w:rsidR="00095D76" w:rsidRPr="00484FF9">
              <w:rPr>
                <w:sz w:val="28"/>
                <w:szCs w:val="28"/>
              </w:rPr>
              <w:t>,0</w:t>
            </w:r>
            <w:r w:rsidRPr="00484FF9">
              <w:rPr>
                <w:sz w:val="28"/>
                <w:szCs w:val="28"/>
              </w:rPr>
              <w:t xml:space="preserve"> тыс. рублей, в том числе: </w:t>
            </w:r>
          </w:p>
          <w:p w:rsidR="000E49C2" w:rsidRPr="00484F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484FF9">
              <w:rPr>
                <w:sz w:val="28"/>
                <w:szCs w:val="28"/>
              </w:rPr>
              <w:t xml:space="preserve">средства местного бюджета </w:t>
            </w:r>
            <w:proofErr w:type="spellStart"/>
            <w:r w:rsidR="000F1EC0" w:rsidRPr="00484FF9">
              <w:rPr>
                <w:sz w:val="28"/>
                <w:szCs w:val="28"/>
              </w:rPr>
              <w:t>Купинского</w:t>
            </w:r>
            <w:proofErr w:type="spellEnd"/>
            <w:r w:rsidR="000F1EC0" w:rsidRPr="00484FF9">
              <w:rPr>
                <w:sz w:val="28"/>
                <w:szCs w:val="28"/>
              </w:rPr>
              <w:t xml:space="preserve"> </w:t>
            </w:r>
            <w:r w:rsidRPr="00484FF9">
              <w:rPr>
                <w:sz w:val="28"/>
                <w:szCs w:val="28"/>
              </w:rPr>
              <w:t xml:space="preserve">района Новосибирской области – </w:t>
            </w:r>
            <w:r w:rsidR="00F71AE8" w:rsidRPr="00484FF9">
              <w:rPr>
                <w:sz w:val="28"/>
                <w:szCs w:val="28"/>
              </w:rPr>
              <w:t>4</w:t>
            </w:r>
            <w:r w:rsidR="00797443" w:rsidRPr="00484FF9">
              <w:rPr>
                <w:sz w:val="28"/>
                <w:szCs w:val="28"/>
              </w:rPr>
              <w:t>0</w:t>
            </w:r>
            <w:r w:rsidR="007F1A58" w:rsidRPr="00484FF9">
              <w:rPr>
                <w:sz w:val="28"/>
                <w:szCs w:val="28"/>
              </w:rPr>
              <w:t>0,0</w:t>
            </w:r>
            <w:r w:rsidRPr="00484FF9">
              <w:rPr>
                <w:sz w:val="28"/>
                <w:szCs w:val="28"/>
              </w:rPr>
              <w:t xml:space="preserve"> тыс. рублей;</w:t>
            </w:r>
          </w:p>
          <w:p w:rsidR="000E49C2" w:rsidRPr="00484F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484FF9">
              <w:rPr>
                <w:sz w:val="28"/>
                <w:szCs w:val="28"/>
              </w:rPr>
              <w:t xml:space="preserve">средства областного бюджета Новосибирской области – </w:t>
            </w:r>
            <w:r w:rsidR="00F71AE8" w:rsidRPr="00484FF9">
              <w:rPr>
                <w:sz w:val="28"/>
                <w:szCs w:val="28"/>
              </w:rPr>
              <w:t>5</w:t>
            </w:r>
            <w:r w:rsidR="00484FF9" w:rsidRPr="00484FF9">
              <w:rPr>
                <w:sz w:val="28"/>
                <w:szCs w:val="28"/>
              </w:rPr>
              <w:t>50</w:t>
            </w:r>
            <w:r w:rsidR="00095D76" w:rsidRPr="00484FF9">
              <w:rPr>
                <w:sz w:val="28"/>
                <w:szCs w:val="28"/>
              </w:rPr>
              <w:t>,0</w:t>
            </w:r>
            <w:r w:rsidRPr="00484FF9">
              <w:rPr>
                <w:sz w:val="28"/>
                <w:szCs w:val="28"/>
              </w:rPr>
              <w:t xml:space="preserve"> тыс. рублей;</w:t>
            </w:r>
          </w:p>
          <w:p w:rsidR="000E49C2" w:rsidRPr="00484F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484FF9">
              <w:rPr>
                <w:i/>
                <w:sz w:val="28"/>
                <w:szCs w:val="28"/>
              </w:rPr>
              <w:t>20</w:t>
            </w:r>
            <w:r w:rsidR="007F1A58" w:rsidRPr="00484FF9">
              <w:rPr>
                <w:i/>
                <w:sz w:val="28"/>
                <w:szCs w:val="28"/>
              </w:rPr>
              <w:t>2</w:t>
            </w:r>
            <w:r w:rsidR="005C4905" w:rsidRPr="00484FF9">
              <w:rPr>
                <w:i/>
                <w:sz w:val="28"/>
                <w:szCs w:val="28"/>
              </w:rPr>
              <w:t>5</w:t>
            </w:r>
            <w:r w:rsidRPr="00484FF9">
              <w:rPr>
                <w:i/>
                <w:sz w:val="28"/>
                <w:szCs w:val="28"/>
              </w:rPr>
              <w:t xml:space="preserve"> год</w:t>
            </w:r>
            <w:r w:rsidRPr="00484FF9">
              <w:rPr>
                <w:sz w:val="28"/>
                <w:szCs w:val="28"/>
              </w:rPr>
              <w:t xml:space="preserve"> – общий объем финансирования муниципальной программы </w:t>
            </w:r>
            <w:r w:rsidR="00484FF9" w:rsidRPr="00484FF9">
              <w:rPr>
                <w:sz w:val="28"/>
                <w:szCs w:val="28"/>
              </w:rPr>
              <w:t>1050</w:t>
            </w:r>
            <w:r w:rsidR="00095D76" w:rsidRPr="00484FF9">
              <w:rPr>
                <w:sz w:val="28"/>
                <w:szCs w:val="28"/>
              </w:rPr>
              <w:t>,0</w:t>
            </w:r>
            <w:r w:rsidRPr="00484FF9">
              <w:rPr>
                <w:sz w:val="28"/>
                <w:szCs w:val="28"/>
              </w:rPr>
              <w:t xml:space="preserve"> тыс. рублей, в том числе:</w:t>
            </w:r>
          </w:p>
          <w:p w:rsidR="000E49C2" w:rsidRPr="00484F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484FF9">
              <w:rPr>
                <w:sz w:val="28"/>
                <w:szCs w:val="28"/>
              </w:rPr>
              <w:t xml:space="preserve">средства местного бюджета </w:t>
            </w:r>
            <w:proofErr w:type="spellStart"/>
            <w:r w:rsidR="000F1EC0" w:rsidRPr="00484FF9">
              <w:rPr>
                <w:sz w:val="28"/>
                <w:szCs w:val="28"/>
              </w:rPr>
              <w:t>Купинского</w:t>
            </w:r>
            <w:proofErr w:type="spellEnd"/>
            <w:r w:rsidRPr="00484FF9">
              <w:rPr>
                <w:sz w:val="28"/>
                <w:szCs w:val="28"/>
              </w:rPr>
              <w:t xml:space="preserve"> района Новосибирской области – </w:t>
            </w:r>
            <w:r w:rsidR="00484FF9" w:rsidRPr="00484FF9">
              <w:rPr>
                <w:sz w:val="28"/>
                <w:szCs w:val="28"/>
              </w:rPr>
              <w:t>450</w:t>
            </w:r>
            <w:r w:rsidRPr="00484FF9">
              <w:rPr>
                <w:sz w:val="28"/>
                <w:szCs w:val="28"/>
              </w:rPr>
              <w:t>,0 тыс. рублей;</w:t>
            </w:r>
          </w:p>
          <w:p w:rsidR="000E49C2" w:rsidRPr="00484F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484FF9">
              <w:rPr>
                <w:sz w:val="28"/>
                <w:szCs w:val="28"/>
              </w:rPr>
              <w:t>средства областного бюджета Новосибирской области –</w:t>
            </w:r>
            <w:r w:rsidR="00095D76" w:rsidRPr="00484FF9">
              <w:rPr>
                <w:sz w:val="28"/>
                <w:szCs w:val="28"/>
              </w:rPr>
              <w:t xml:space="preserve"> </w:t>
            </w:r>
            <w:r w:rsidR="00484FF9" w:rsidRPr="00484FF9">
              <w:rPr>
                <w:sz w:val="28"/>
                <w:szCs w:val="28"/>
              </w:rPr>
              <w:t>600</w:t>
            </w:r>
            <w:r w:rsidR="00095D76" w:rsidRPr="00484FF9">
              <w:rPr>
                <w:sz w:val="28"/>
                <w:szCs w:val="28"/>
              </w:rPr>
              <w:t>,0</w:t>
            </w:r>
            <w:r w:rsidR="007F1A58" w:rsidRPr="00484FF9">
              <w:rPr>
                <w:sz w:val="28"/>
                <w:szCs w:val="28"/>
              </w:rPr>
              <w:t xml:space="preserve"> </w:t>
            </w:r>
            <w:r w:rsidRPr="00484FF9">
              <w:rPr>
                <w:sz w:val="28"/>
                <w:szCs w:val="28"/>
              </w:rPr>
              <w:t>тыс. рублей;</w:t>
            </w:r>
          </w:p>
          <w:p w:rsidR="000E49C2" w:rsidRPr="00484F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484FF9">
              <w:rPr>
                <w:i/>
                <w:sz w:val="28"/>
                <w:szCs w:val="28"/>
              </w:rPr>
              <w:t>202</w:t>
            </w:r>
            <w:r w:rsidR="005C4905" w:rsidRPr="00484FF9">
              <w:rPr>
                <w:i/>
                <w:sz w:val="28"/>
                <w:szCs w:val="28"/>
              </w:rPr>
              <w:t>6</w:t>
            </w:r>
            <w:r w:rsidRPr="00484FF9">
              <w:rPr>
                <w:i/>
                <w:sz w:val="28"/>
                <w:szCs w:val="28"/>
              </w:rPr>
              <w:t xml:space="preserve"> год</w:t>
            </w:r>
            <w:r w:rsidRPr="00484FF9">
              <w:rPr>
                <w:sz w:val="28"/>
                <w:szCs w:val="28"/>
              </w:rPr>
              <w:t xml:space="preserve"> – общий объем финансирования муниципальной программы </w:t>
            </w:r>
            <w:r w:rsidR="00FB354C" w:rsidRPr="00484FF9">
              <w:rPr>
                <w:sz w:val="28"/>
                <w:szCs w:val="28"/>
              </w:rPr>
              <w:t> </w:t>
            </w:r>
            <w:r w:rsidR="00484FF9" w:rsidRPr="00484FF9">
              <w:rPr>
                <w:sz w:val="28"/>
                <w:szCs w:val="28"/>
              </w:rPr>
              <w:t>115</w:t>
            </w:r>
            <w:r w:rsidR="00095D76" w:rsidRPr="00484FF9">
              <w:rPr>
                <w:sz w:val="28"/>
                <w:szCs w:val="28"/>
              </w:rPr>
              <w:t>0,0</w:t>
            </w:r>
            <w:r w:rsidRPr="00484FF9">
              <w:rPr>
                <w:sz w:val="28"/>
                <w:szCs w:val="28"/>
              </w:rPr>
              <w:t xml:space="preserve"> тыс. рублей, в том числе:</w:t>
            </w:r>
          </w:p>
          <w:p w:rsidR="000E49C2" w:rsidRPr="00484FF9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484FF9">
              <w:rPr>
                <w:sz w:val="28"/>
                <w:szCs w:val="28"/>
              </w:rPr>
              <w:t xml:space="preserve">средства местного бюджета </w:t>
            </w:r>
            <w:proofErr w:type="spellStart"/>
            <w:r w:rsidR="000F1EC0" w:rsidRPr="00484FF9">
              <w:rPr>
                <w:sz w:val="28"/>
                <w:szCs w:val="28"/>
              </w:rPr>
              <w:t>Купинского</w:t>
            </w:r>
            <w:proofErr w:type="spellEnd"/>
            <w:r w:rsidRPr="00484FF9">
              <w:rPr>
                <w:sz w:val="28"/>
                <w:szCs w:val="28"/>
              </w:rPr>
              <w:t xml:space="preserve"> района Новосибирской области – </w:t>
            </w:r>
            <w:r w:rsidR="00484FF9" w:rsidRPr="00484FF9">
              <w:rPr>
                <w:sz w:val="28"/>
                <w:szCs w:val="28"/>
              </w:rPr>
              <w:t>5</w:t>
            </w:r>
            <w:r w:rsidR="00797443" w:rsidRPr="00484FF9">
              <w:rPr>
                <w:sz w:val="28"/>
                <w:szCs w:val="28"/>
              </w:rPr>
              <w:t>0</w:t>
            </w:r>
            <w:r w:rsidRPr="00484FF9">
              <w:rPr>
                <w:sz w:val="28"/>
                <w:szCs w:val="28"/>
              </w:rPr>
              <w:t>0</w:t>
            </w:r>
            <w:r w:rsidR="007F1A58" w:rsidRPr="00484FF9">
              <w:rPr>
                <w:sz w:val="28"/>
                <w:szCs w:val="28"/>
              </w:rPr>
              <w:t>,0</w:t>
            </w:r>
            <w:r w:rsidRPr="00484FF9">
              <w:rPr>
                <w:sz w:val="28"/>
                <w:szCs w:val="28"/>
              </w:rPr>
              <w:t xml:space="preserve"> тыс. рублей;</w:t>
            </w:r>
          </w:p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484FF9">
              <w:rPr>
                <w:sz w:val="28"/>
                <w:szCs w:val="28"/>
              </w:rPr>
              <w:t xml:space="preserve">средства областного бюджета Новосибирской области – </w:t>
            </w:r>
            <w:r w:rsidR="00484FF9" w:rsidRPr="00484FF9">
              <w:rPr>
                <w:sz w:val="28"/>
                <w:szCs w:val="28"/>
              </w:rPr>
              <w:t>6</w:t>
            </w:r>
            <w:r w:rsidR="00095D76" w:rsidRPr="00484FF9">
              <w:rPr>
                <w:sz w:val="28"/>
                <w:szCs w:val="28"/>
              </w:rPr>
              <w:t>50,0</w:t>
            </w:r>
            <w:r w:rsidR="00FB354C" w:rsidRPr="00484FF9">
              <w:rPr>
                <w:sz w:val="28"/>
                <w:szCs w:val="28"/>
              </w:rPr>
              <w:t xml:space="preserve"> </w:t>
            </w:r>
            <w:r w:rsidRPr="00484FF9">
              <w:rPr>
                <w:sz w:val="28"/>
                <w:szCs w:val="28"/>
              </w:rPr>
              <w:t>тыс. рублей.</w:t>
            </w:r>
          </w:p>
          <w:p w:rsidR="000E49C2" w:rsidRPr="00FC40AC" w:rsidRDefault="000E49C2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E49C2" w:rsidRPr="00FC40AC" w:rsidTr="0065047B">
        <w:trPr>
          <w:trHeight w:val="1408"/>
        </w:trPr>
        <w:tc>
          <w:tcPr>
            <w:tcW w:w="709" w:type="dxa"/>
          </w:tcPr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4" w:type="dxa"/>
          </w:tcPr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color w:val="000000"/>
                <w:sz w:val="28"/>
                <w:szCs w:val="28"/>
              </w:rPr>
              <w:t>Ожидаемые результаты реализации муниципальной программы</w:t>
            </w:r>
          </w:p>
          <w:p w:rsidR="000E49C2" w:rsidRPr="00FC40AC" w:rsidRDefault="000E49C2" w:rsidP="00975C30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Cs w:val="28"/>
              </w:rPr>
            </w:pPr>
          </w:p>
        </w:tc>
        <w:tc>
          <w:tcPr>
            <w:tcW w:w="6237" w:type="dxa"/>
          </w:tcPr>
          <w:p w:rsidR="000E49C2" w:rsidRPr="00FC40AC" w:rsidRDefault="000E49C2" w:rsidP="00975C3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Реализация муниципальной программы позволит достичь следующих результатов</w:t>
            </w:r>
            <w:r w:rsidRPr="00FC40AC">
              <w:rPr>
                <w:color w:val="000000"/>
                <w:sz w:val="28"/>
                <w:szCs w:val="28"/>
              </w:rPr>
              <w:t xml:space="preserve"> к </w:t>
            </w:r>
            <w:r w:rsidR="001465FF" w:rsidRPr="00FC40AC">
              <w:rPr>
                <w:color w:val="000000"/>
                <w:sz w:val="28"/>
                <w:szCs w:val="28"/>
              </w:rPr>
              <w:t>концу периода реализации муниципальной программы</w:t>
            </w:r>
            <w:r w:rsidRPr="00FC40AC">
              <w:rPr>
                <w:color w:val="000000"/>
                <w:sz w:val="28"/>
                <w:szCs w:val="28"/>
              </w:rPr>
              <w:t>:</w:t>
            </w:r>
          </w:p>
          <w:p w:rsidR="00AE53F0" w:rsidRPr="00035FD2" w:rsidRDefault="00AE53F0" w:rsidP="00035FD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sz w:val="28"/>
                <w:szCs w:val="28"/>
                <w:lang w:eastAsia="ru-RU"/>
              </w:rPr>
            </w:pPr>
            <w:r w:rsidRPr="00035FD2">
              <w:rPr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035FD2">
              <w:rPr>
                <w:sz w:val="28"/>
                <w:szCs w:val="28"/>
                <w:lang w:eastAsia="ru-RU"/>
              </w:rPr>
              <w:t>СМиСП</w:t>
            </w:r>
            <w:proofErr w:type="spellEnd"/>
            <w:r w:rsidR="00437E13" w:rsidRPr="00035FD2">
              <w:rPr>
                <w:sz w:val="28"/>
                <w:szCs w:val="28"/>
                <w:lang w:eastAsia="ru-RU"/>
              </w:rPr>
              <w:t xml:space="preserve">, </w:t>
            </w:r>
            <w:r w:rsidRPr="00035FD2">
              <w:rPr>
                <w:sz w:val="28"/>
                <w:szCs w:val="28"/>
              </w:rPr>
              <w:t>включая индивидуальных предпринимателей</w:t>
            </w:r>
            <w:r w:rsidR="00437E13" w:rsidRPr="00035FD2">
              <w:rPr>
                <w:sz w:val="28"/>
                <w:szCs w:val="28"/>
              </w:rPr>
              <w:t>,</w:t>
            </w:r>
            <w:r w:rsidRPr="00035FD2">
              <w:rPr>
                <w:sz w:val="28"/>
                <w:szCs w:val="28"/>
                <w:lang w:eastAsia="ru-RU"/>
              </w:rPr>
              <w:t xml:space="preserve"> к концу периода </w:t>
            </w:r>
            <w:r w:rsidRPr="004239B4">
              <w:rPr>
                <w:sz w:val="28"/>
                <w:szCs w:val="28"/>
                <w:lang w:eastAsia="ru-RU"/>
              </w:rPr>
              <w:t xml:space="preserve">реализации муниципальной программы </w:t>
            </w:r>
            <w:r w:rsidR="003C6D8B" w:rsidRPr="004239B4">
              <w:rPr>
                <w:sz w:val="28"/>
                <w:szCs w:val="28"/>
                <w:lang w:eastAsia="ru-RU"/>
              </w:rPr>
              <w:t xml:space="preserve">составит </w:t>
            </w:r>
            <w:r w:rsidR="003C6D8B" w:rsidRPr="0060243C">
              <w:rPr>
                <w:sz w:val="28"/>
                <w:szCs w:val="28"/>
                <w:lang w:eastAsia="ru-RU"/>
              </w:rPr>
              <w:t>2</w:t>
            </w:r>
            <w:r w:rsidR="0060243C" w:rsidRPr="0060243C">
              <w:rPr>
                <w:sz w:val="28"/>
                <w:szCs w:val="28"/>
                <w:lang w:eastAsia="ru-RU"/>
              </w:rPr>
              <w:t>1</w:t>
            </w:r>
            <w:r w:rsidR="003C6D8B" w:rsidRPr="0060243C">
              <w:rPr>
                <w:sz w:val="28"/>
                <w:szCs w:val="28"/>
                <w:lang w:eastAsia="ru-RU"/>
              </w:rPr>
              <w:t>,</w:t>
            </w:r>
            <w:r w:rsidR="00457CD6" w:rsidRPr="0060243C">
              <w:rPr>
                <w:sz w:val="28"/>
                <w:szCs w:val="28"/>
                <w:lang w:eastAsia="ru-RU"/>
              </w:rPr>
              <w:t>0</w:t>
            </w:r>
            <w:r w:rsidR="003C6D8B" w:rsidRPr="004239B4">
              <w:rPr>
                <w:sz w:val="28"/>
                <w:szCs w:val="28"/>
                <w:lang w:eastAsia="ru-RU"/>
              </w:rPr>
              <w:t xml:space="preserve"> единиц </w:t>
            </w:r>
            <w:r w:rsidRPr="004239B4">
              <w:rPr>
                <w:sz w:val="28"/>
                <w:szCs w:val="28"/>
                <w:lang w:eastAsia="ru-RU"/>
              </w:rPr>
              <w:t xml:space="preserve">на 1 тыс.  </w:t>
            </w:r>
            <w:r w:rsidR="00413F5B" w:rsidRPr="004239B4">
              <w:rPr>
                <w:sz w:val="28"/>
                <w:szCs w:val="28"/>
                <w:lang w:eastAsia="ru-RU"/>
              </w:rPr>
              <w:t xml:space="preserve">человек </w:t>
            </w:r>
            <w:r w:rsidRPr="004239B4">
              <w:rPr>
                <w:sz w:val="28"/>
                <w:szCs w:val="28"/>
                <w:lang w:eastAsia="ru-RU"/>
              </w:rPr>
              <w:t>населения</w:t>
            </w:r>
            <w:r w:rsidR="00E37431" w:rsidRPr="004239B4">
              <w:rPr>
                <w:sz w:val="28"/>
                <w:szCs w:val="28"/>
                <w:lang w:eastAsia="ru-RU"/>
              </w:rPr>
              <w:t xml:space="preserve"> района</w:t>
            </w:r>
            <w:r w:rsidRPr="00035FD2">
              <w:rPr>
                <w:sz w:val="28"/>
                <w:szCs w:val="28"/>
                <w:lang w:eastAsia="ru-RU"/>
              </w:rPr>
              <w:t>;</w:t>
            </w:r>
          </w:p>
          <w:p w:rsidR="0096248E" w:rsidRPr="00457CD6" w:rsidRDefault="0096248E" w:rsidP="00035FD2">
            <w:pPr>
              <w:pStyle w:val="ConsPlusNonformat"/>
              <w:numPr>
                <w:ilvl w:val="0"/>
                <w:numId w:val="14"/>
              </w:numPr>
              <w:tabs>
                <w:tab w:val="left" w:pos="34"/>
              </w:tabs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CD6">
              <w:rPr>
                <w:rFonts w:ascii="Times New Roman" w:hAnsi="Times New Roman" w:cs="Times New Roman"/>
                <w:sz w:val="28"/>
                <w:szCs w:val="28"/>
              </w:rPr>
              <w:t xml:space="preserve"> доля среднесписочной численности работников (без внешних совместителей), занятых у</w:t>
            </w:r>
            <w:r w:rsidR="00266171" w:rsidRPr="0045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6D89" w:rsidRPr="00457CD6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  <w:r w:rsidRPr="00457C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3F5B" w:rsidRPr="00457CD6">
              <w:rPr>
                <w:rFonts w:ascii="Times New Roman" w:hAnsi="Times New Roman" w:cs="Times New Roman"/>
                <w:sz w:val="28"/>
                <w:szCs w:val="28"/>
              </w:rPr>
              <w:t>в общей численности занятых в</w:t>
            </w:r>
            <w:r w:rsidRPr="00457CD6">
              <w:rPr>
                <w:rFonts w:ascii="Times New Roman" w:hAnsi="Times New Roman" w:cs="Times New Roman"/>
                <w:sz w:val="28"/>
                <w:szCs w:val="28"/>
              </w:rPr>
              <w:t xml:space="preserve"> экономи</w:t>
            </w:r>
            <w:r w:rsidR="00413F5B" w:rsidRPr="00457CD6">
              <w:rPr>
                <w:rFonts w:ascii="Times New Roman" w:hAnsi="Times New Roman" w:cs="Times New Roman"/>
                <w:sz w:val="28"/>
                <w:szCs w:val="28"/>
              </w:rPr>
              <w:t>ке района,</w:t>
            </w:r>
            <w:r w:rsidRPr="00457CD6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 w:rsidR="00AA6216" w:rsidRPr="006024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7661" w:rsidRPr="006024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6216" w:rsidRPr="006024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0243C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4239B4" w:rsidRPr="004239B4" w:rsidRDefault="00BC5B2E" w:rsidP="004239B4">
            <w:pPr>
              <w:pStyle w:val="ConsPlusNonformat"/>
              <w:numPr>
                <w:ilvl w:val="0"/>
                <w:numId w:val="14"/>
              </w:numPr>
              <w:tabs>
                <w:tab w:val="left" w:pos="0"/>
              </w:tabs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AE" w:rsidRPr="00F80EA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="00F80EAE" w:rsidRPr="00F80EAE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4239B4" w:rsidRPr="004239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39B4" w:rsidRPr="004239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39B4" w:rsidRPr="004239B4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4239B4" w:rsidRPr="0060243C">
              <w:rPr>
                <w:rFonts w:ascii="Times New Roman" w:hAnsi="Times New Roman" w:cs="Times New Roman"/>
                <w:sz w:val="28"/>
                <w:szCs w:val="28"/>
              </w:rPr>
              <w:t>не менее 5,0 тыс. чел</w:t>
            </w:r>
            <w:r w:rsidR="004239B4" w:rsidRPr="004239B4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0252D2" w:rsidRPr="004239B4" w:rsidRDefault="00BC5B2E" w:rsidP="00F00FB7">
            <w:pPr>
              <w:pStyle w:val="ConsPlusNonformat"/>
              <w:numPr>
                <w:ilvl w:val="0"/>
                <w:numId w:val="14"/>
              </w:numPr>
              <w:tabs>
                <w:tab w:val="left" w:pos="34"/>
              </w:tabs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CD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457CD6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  <w:r w:rsidR="00F1080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F10807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B2035F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Pr="00457CD6">
              <w:rPr>
                <w:rFonts w:ascii="Times New Roman" w:hAnsi="Times New Roman" w:cs="Times New Roman"/>
                <w:sz w:val="28"/>
                <w:szCs w:val="28"/>
              </w:rPr>
              <w:t xml:space="preserve">, принявших участие в мероприятиях </w:t>
            </w:r>
            <w:r w:rsidRPr="00457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(семинар</w:t>
            </w:r>
            <w:r w:rsidR="00CE46D1" w:rsidRPr="00457C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57CD6">
              <w:rPr>
                <w:rFonts w:ascii="Times New Roman" w:hAnsi="Times New Roman" w:cs="Times New Roman"/>
                <w:sz w:val="28"/>
                <w:szCs w:val="28"/>
              </w:rPr>
              <w:t>, курс</w:t>
            </w:r>
            <w:r w:rsidR="00CE46D1" w:rsidRPr="00457C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57CD6">
              <w:rPr>
                <w:rFonts w:ascii="Times New Roman" w:hAnsi="Times New Roman" w:cs="Times New Roman"/>
                <w:sz w:val="28"/>
                <w:szCs w:val="28"/>
              </w:rPr>
              <w:t>, конкурс</w:t>
            </w:r>
            <w:r w:rsidR="00CE46D1" w:rsidRPr="00457C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A5738" w:rsidRPr="00457CD6">
              <w:rPr>
                <w:rFonts w:ascii="Times New Roman" w:hAnsi="Times New Roman" w:cs="Times New Roman"/>
                <w:sz w:val="28"/>
                <w:szCs w:val="28"/>
              </w:rPr>
              <w:t>, круглые столы</w:t>
            </w:r>
            <w:r w:rsidR="007D63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63FF" w:rsidRPr="007D63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D63FF" w:rsidRPr="007D63FF">
              <w:rPr>
                <w:rFonts w:ascii="Times New Roman" w:hAnsi="Times New Roman" w:cs="Times New Roman"/>
                <w:sz w:val="28"/>
                <w:szCs w:val="28"/>
              </w:rPr>
              <w:t>выставки, ярмарки</w:t>
            </w:r>
            <w:r w:rsidR="00AA5738" w:rsidRPr="00457CD6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457CD6">
              <w:rPr>
                <w:rFonts w:ascii="Times New Roman" w:hAnsi="Times New Roman" w:cs="Times New Roman"/>
                <w:sz w:val="28"/>
                <w:szCs w:val="28"/>
              </w:rPr>
              <w:t xml:space="preserve">) или воспользовавшихся информационной поддержкой </w:t>
            </w:r>
            <w:r w:rsidRPr="004239B4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6024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CD6" w:rsidRPr="006024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41FD" w:rsidRPr="006024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024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4239B4">
              <w:rPr>
                <w:rFonts w:ascii="Times New Roman" w:hAnsi="Times New Roman" w:cs="Times New Roman"/>
                <w:sz w:val="28"/>
                <w:szCs w:val="28"/>
              </w:rPr>
              <w:t xml:space="preserve"> по сравнению с базовым годом (20</w:t>
            </w:r>
            <w:r w:rsidR="00266171" w:rsidRPr="004239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7CD6" w:rsidRPr="00423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39B4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0252D2" w:rsidRPr="004239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39B4" w:rsidRPr="0060243C" w:rsidRDefault="004239B4" w:rsidP="00F00FB7">
            <w:pPr>
              <w:pStyle w:val="ConsPlusNonformat"/>
              <w:numPr>
                <w:ilvl w:val="0"/>
                <w:numId w:val="14"/>
              </w:numPr>
              <w:tabs>
                <w:tab w:val="left" w:pos="34"/>
              </w:tabs>
              <w:ind w:left="34" w:firstLine="32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080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созданных рабочих мест </w:t>
            </w:r>
            <w:proofErr w:type="spellStart"/>
            <w:r w:rsidRPr="00F10807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  <w:r w:rsidRPr="00F10807">
              <w:rPr>
                <w:rFonts w:ascii="Times New Roman" w:hAnsi="Times New Roman" w:cs="Times New Roman"/>
                <w:sz w:val="28"/>
                <w:szCs w:val="28"/>
              </w:rPr>
              <w:t xml:space="preserve"> (включая</w:t>
            </w:r>
            <w:r w:rsidRPr="00457CD6">
              <w:rPr>
                <w:rFonts w:ascii="Times New Roman" w:hAnsi="Times New Roman" w:cs="Times New Roman"/>
                <w:sz w:val="28"/>
                <w:szCs w:val="28"/>
              </w:rPr>
              <w:t xml:space="preserve"> вновь зарегистрированных индивидуальных предпринимателей), получившими поддержку, за весь период реализации программы составит </w:t>
            </w:r>
            <w:r w:rsidRPr="0060243C">
              <w:rPr>
                <w:rFonts w:ascii="Times New Roman" w:hAnsi="Times New Roman" w:cs="Times New Roman"/>
                <w:sz w:val="28"/>
                <w:szCs w:val="28"/>
              </w:rPr>
              <w:t>не менее 9 единиц;</w:t>
            </w:r>
          </w:p>
          <w:p w:rsidR="000E49C2" w:rsidRPr="00BB7298" w:rsidRDefault="006700B3" w:rsidP="00BB7298">
            <w:pPr>
              <w:pStyle w:val="ConsPlusNonformat"/>
              <w:numPr>
                <w:ilvl w:val="0"/>
                <w:numId w:val="14"/>
              </w:numPr>
              <w:tabs>
                <w:tab w:val="left" w:pos="34"/>
              </w:tabs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B3">
              <w:rPr>
                <w:rFonts w:ascii="Times New Roman" w:hAnsi="Times New Roman" w:cs="Times New Roman"/>
                <w:sz w:val="28"/>
                <w:szCs w:val="28"/>
              </w:rPr>
              <w:t xml:space="preserve">рост выручки (доходов) от реализации товаров (работ, услуг) </w:t>
            </w:r>
            <w:proofErr w:type="spellStart"/>
            <w:r w:rsidRPr="006700B3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  <w:r w:rsidRPr="006700B3">
              <w:rPr>
                <w:rFonts w:ascii="Times New Roman" w:hAnsi="Times New Roman" w:cs="Times New Roman"/>
                <w:sz w:val="28"/>
                <w:szCs w:val="28"/>
              </w:rPr>
              <w:t xml:space="preserve">, получателей поддержки, составит не менее </w:t>
            </w:r>
            <w:r w:rsidRPr="00BB72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22E94" w:rsidRPr="00BB7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7298">
              <w:rPr>
                <w:rFonts w:ascii="Times New Roman" w:hAnsi="Times New Roman" w:cs="Times New Roman"/>
                <w:sz w:val="28"/>
                <w:szCs w:val="28"/>
              </w:rPr>
              <w:t xml:space="preserve">%  по </w:t>
            </w:r>
            <w:r w:rsidRPr="006700B3">
              <w:rPr>
                <w:rFonts w:ascii="Times New Roman" w:hAnsi="Times New Roman" w:cs="Times New Roman"/>
                <w:sz w:val="28"/>
                <w:szCs w:val="28"/>
              </w:rPr>
              <w:t>сравнению с базовым годом (2023 год);</w:t>
            </w:r>
          </w:p>
        </w:tc>
      </w:tr>
      <w:tr w:rsidR="000E49C2" w:rsidRPr="00FC40AC" w:rsidTr="0033270B">
        <w:trPr>
          <w:trHeight w:val="1094"/>
        </w:trPr>
        <w:tc>
          <w:tcPr>
            <w:tcW w:w="709" w:type="dxa"/>
          </w:tcPr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</w:tcPr>
          <w:p w:rsidR="000E49C2" w:rsidRPr="00FC40AC" w:rsidRDefault="000E49C2" w:rsidP="0097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6237" w:type="dxa"/>
          </w:tcPr>
          <w:p w:rsidR="000E49C2" w:rsidRPr="00095D76" w:rsidRDefault="00547FB9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hyperlink r:id="rId9" w:history="1">
              <w:r w:rsidR="00BB7298" w:rsidRPr="00DB21BA">
                <w:rPr>
                  <w:rStyle w:val="af1"/>
                  <w:sz w:val="28"/>
                  <w:szCs w:val="28"/>
                </w:rPr>
                <w:t>https://kupino.nso.ru/page/564</w:t>
              </w:r>
            </w:hyperlink>
            <w:r w:rsidR="00BB7298">
              <w:rPr>
                <w:sz w:val="28"/>
                <w:szCs w:val="28"/>
              </w:rPr>
              <w:t xml:space="preserve"> </w:t>
            </w:r>
          </w:p>
        </w:tc>
      </w:tr>
    </w:tbl>
    <w:p w:rsidR="004B10F1" w:rsidRPr="00FC40AC" w:rsidRDefault="004B10F1" w:rsidP="00975C30">
      <w:pPr>
        <w:tabs>
          <w:tab w:val="left" w:pos="1620"/>
          <w:tab w:val="left" w:pos="2700"/>
        </w:tabs>
        <w:spacing w:after="0" w:line="240" w:lineRule="auto"/>
        <w:jc w:val="center"/>
        <w:rPr>
          <w:b/>
          <w:sz w:val="28"/>
          <w:szCs w:val="28"/>
        </w:rPr>
      </w:pPr>
    </w:p>
    <w:p w:rsidR="006700B3" w:rsidRDefault="006700B3" w:rsidP="00975C30">
      <w:pPr>
        <w:tabs>
          <w:tab w:val="left" w:pos="1620"/>
          <w:tab w:val="left" w:pos="2700"/>
        </w:tabs>
        <w:spacing w:after="0" w:line="240" w:lineRule="auto"/>
        <w:jc w:val="center"/>
        <w:rPr>
          <w:b/>
          <w:sz w:val="28"/>
          <w:szCs w:val="28"/>
        </w:rPr>
      </w:pPr>
    </w:p>
    <w:p w:rsidR="00804E7E" w:rsidRPr="00FC40AC" w:rsidRDefault="00804E7E" w:rsidP="00975C30">
      <w:pPr>
        <w:tabs>
          <w:tab w:val="left" w:pos="1620"/>
          <w:tab w:val="left" w:pos="2700"/>
        </w:tabs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sz w:val="28"/>
          <w:szCs w:val="28"/>
          <w:lang w:val="en-US"/>
        </w:rPr>
        <w:t>II</w:t>
      </w:r>
      <w:r w:rsidRPr="00FC40AC">
        <w:rPr>
          <w:b/>
          <w:sz w:val="28"/>
          <w:szCs w:val="28"/>
        </w:rPr>
        <w:t>. ОБОСНОВАНИЕ НЕОБХОДИМОСТИ РАЗРАБОТКИ МУНИЦИПАЛЬНОЙ ПРОГРАММЫ</w:t>
      </w:r>
    </w:p>
    <w:p w:rsidR="00B3491B" w:rsidRPr="00FC40AC" w:rsidRDefault="00B3491B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4710A0" w:rsidRPr="00FC40AC" w:rsidRDefault="00BB7298" w:rsidP="0085648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proofErr w:type="gramStart"/>
      <w:r w:rsidR="004710A0" w:rsidRPr="00FC40AC">
        <w:rPr>
          <w:sz w:val="28"/>
          <w:szCs w:val="28"/>
          <w:lang w:eastAsia="ru-RU"/>
        </w:rPr>
        <w:t xml:space="preserve">Государственная политика в сфере развития субъектов </w:t>
      </w:r>
      <w:r w:rsidR="002B2906">
        <w:rPr>
          <w:sz w:val="28"/>
          <w:szCs w:val="28"/>
          <w:lang w:eastAsia="ru-RU"/>
        </w:rPr>
        <w:t xml:space="preserve">малого и среднего предпринимательства </w:t>
      </w:r>
      <w:r w:rsidR="002B2906" w:rsidRPr="00856489">
        <w:rPr>
          <w:sz w:val="28"/>
          <w:szCs w:val="28"/>
          <w:lang w:eastAsia="ru-RU"/>
        </w:rPr>
        <w:t>(</w:t>
      </w:r>
      <w:r w:rsidR="00856489" w:rsidRPr="00856489">
        <w:rPr>
          <w:sz w:val="28"/>
          <w:szCs w:val="28"/>
          <w:lang w:eastAsia="ru-RU"/>
        </w:rPr>
        <w:t xml:space="preserve">далее также - </w:t>
      </w:r>
      <w:proofErr w:type="spellStart"/>
      <w:r w:rsidR="00856489" w:rsidRPr="00856489">
        <w:rPr>
          <w:sz w:val="28"/>
          <w:szCs w:val="28"/>
          <w:lang w:eastAsia="ru-RU"/>
        </w:rPr>
        <w:t>СМиСП</w:t>
      </w:r>
      <w:proofErr w:type="spellEnd"/>
      <w:r w:rsidR="00856489" w:rsidRPr="00856489">
        <w:rPr>
          <w:sz w:val="28"/>
          <w:szCs w:val="28"/>
          <w:lang w:eastAsia="ru-RU"/>
        </w:rPr>
        <w:t xml:space="preserve"> и субъекты МСП</w:t>
      </w:r>
      <w:r w:rsidR="002B2906" w:rsidRPr="00856489">
        <w:rPr>
          <w:sz w:val="28"/>
          <w:szCs w:val="28"/>
          <w:lang w:eastAsia="ru-RU"/>
        </w:rPr>
        <w:t>)</w:t>
      </w:r>
      <w:r w:rsidR="002D4BF8" w:rsidRPr="00856489">
        <w:rPr>
          <w:sz w:val="28"/>
          <w:szCs w:val="28"/>
          <w:lang w:eastAsia="ru-RU"/>
        </w:rPr>
        <w:t xml:space="preserve"> </w:t>
      </w:r>
      <w:r w:rsidR="004710A0" w:rsidRPr="00856489">
        <w:rPr>
          <w:sz w:val="28"/>
          <w:szCs w:val="28"/>
          <w:lang w:eastAsia="ru-RU"/>
        </w:rPr>
        <w:t>осуществляется в</w:t>
      </w:r>
      <w:r w:rsidR="004710A0" w:rsidRPr="00FC40AC">
        <w:rPr>
          <w:sz w:val="28"/>
          <w:szCs w:val="28"/>
          <w:lang w:eastAsia="ru-RU"/>
        </w:rPr>
        <w:t xml:space="preserve"> целях формирования конкурентной среды, обеспечения благоприятных условий для развития </w:t>
      </w:r>
      <w:r w:rsidR="002B16AF" w:rsidRPr="002B16AF">
        <w:rPr>
          <w:sz w:val="28"/>
          <w:szCs w:val="28"/>
          <w:lang w:eastAsia="ru-RU"/>
        </w:rPr>
        <w:t>субъект</w:t>
      </w:r>
      <w:r w:rsidR="002B16AF">
        <w:rPr>
          <w:sz w:val="28"/>
          <w:szCs w:val="28"/>
          <w:lang w:eastAsia="ru-RU"/>
        </w:rPr>
        <w:t>ов</w:t>
      </w:r>
      <w:r w:rsidR="002B16AF" w:rsidRPr="002B16AF">
        <w:rPr>
          <w:sz w:val="28"/>
          <w:szCs w:val="28"/>
          <w:lang w:eastAsia="ru-RU"/>
        </w:rPr>
        <w:t xml:space="preserve"> МСП</w:t>
      </w:r>
      <w:r w:rsidR="004710A0" w:rsidRPr="00FC40AC">
        <w:rPr>
          <w:sz w:val="28"/>
          <w:szCs w:val="28"/>
          <w:lang w:eastAsia="ru-RU"/>
        </w:rPr>
        <w:t xml:space="preserve">, обеспечения </w:t>
      </w:r>
      <w:r w:rsidR="00B56676" w:rsidRPr="00FC40AC">
        <w:rPr>
          <w:sz w:val="28"/>
          <w:szCs w:val="28"/>
          <w:lang w:eastAsia="ru-RU"/>
        </w:rPr>
        <w:t xml:space="preserve">их </w:t>
      </w:r>
      <w:r w:rsidR="004710A0" w:rsidRPr="00FC40AC">
        <w:rPr>
          <w:sz w:val="28"/>
          <w:szCs w:val="28"/>
          <w:lang w:eastAsia="ru-RU"/>
        </w:rPr>
        <w:t>конкурентоспособности, оказания содействия в продвижении производимых ими товаров (работ, услуг), результатов интеллектуальной деятельности на рынок Российской Федерации и рынки</w:t>
      </w:r>
      <w:r w:rsidR="002D4BF8" w:rsidRPr="00FC40AC">
        <w:rPr>
          <w:sz w:val="28"/>
          <w:szCs w:val="28"/>
          <w:lang w:eastAsia="ru-RU"/>
        </w:rPr>
        <w:t xml:space="preserve"> </w:t>
      </w:r>
      <w:r w:rsidR="004710A0" w:rsidRPr="00FC40AC">
        <w:rPr>
          <w:sz w:val="28"/>
          <w:szCs w:val="28"/>
          <w:lang w:eastAsia="ru-RU"/>
        </w:rPr>
        <w:t xml:space="preserve">иностранных государств, </w:t>
      </w:r>
      <w:r w:rsidR="002D4BF8" w:rsidRPr="00FC40AC">
        <w:rPr>
          <w:sz w:val="28"/>
          <w:szCs w:val="28"/>
          <w:lang w:eastAsia="ru-RU"/>
        </w:rPr>
        <w:t>рост</w:t>
      </w:r>
      <w:r w:rsidR="004710A0" w:rsidRPr="00FC40AC">
        <w:rPr>
          <w:sz w:val="28"/>
          <w:szCs w:val="28"/>
          <w:lang w:eastAsia="ru-RU"/>
        </w:rPr>
        <w:t xml:space="preserve"> количества </w:t>
      </w:r>
      <w:r w:rsidR="002B16AF" w:rsidRPr="002B16AF">
        <w:rPr>
          <w:sz w:val="28"/>
          <w:szCs w:val="28"/>
          <w:lang w:eastAsia="ru-RU"/>
        </w:rPr>
        <w:t>субъект</w:t>
      </w:r>
      <w:r w:rsidR="002B16AF">
        <w:rPr>
          <w:sz w:val="28"/>
          <w:szCs w:val="28"/>
          <w:lang w:eastAsia="ru-RU"/>
        </w:rPr>
        <w:t>ов</w:t>
      </w:r>
      <w:r w:rsidR="002B16AF" w:rsidRPr="002B16AF">
        <w:rPr>
          <w:sz w:val="28"/>
          <w:szCs w:val="28"/>
          <w:lang w:eastAsia="ru-RU"/>
        </w:rPr>
        <w:t xml:space="preserve"> МСП</w:t>
      </w:r>
      <w:r w:rsidR="004710A0" w:rsidRPr="00FC40AC">
        <w:rPr>
          <w:sz w:val="28"/>
          <w:szCs w:val="28"/>
          <w:lang w:eastAsia="ru-RU"/>
        </w:rPr>
        <w:t>, обеспечения занятости населения и</w:t>
      </w:r>
      <w:proofErr w:type="gramEnd"/>
      <w:r w:rsidR="004710A0" w:rsidRPr="00FC40AC">
        <w:rPr>
          <w:sz w:val="28"/>
          <w:szCs w:val="28"/>
          <w:lang w:eastAsia="ru-RU"/>
        </w:rPr>
        <w:t xml:space="preserve"> развития </w:t>
      </w:r>
      <w:proofErr w:type="spellStart"/>
      <w:r w:rsidR="004710A0" w:rsidRPr="00FC40AC">
        <w:rPr>
          <w:sz w:val="28"/>
          <w:szCs w:val="28"/>
          <w:lang w:eastAsia="ru-RU"/>
        </w:rPr>
        <w:t>самозанятости</w:t>
      </w:r>
      <w:proofErr w:type="spellEnd"/>
      <w:r w:rsidR="004710A0" w:rsidRPr="00FC40AC">
        <w:rPr>
          <w:sz w:val="28"/>
          <w:szCs w:val="28"/>
          <w:lang w:eastAsia="ru-RU"/>
        </w:rPr>
        <w:t xml:space="preserve">, увеличения доли производимых </w:t>
      </w:r>
      <w:r w:rsidR="002B16AF" w:rsidRPr="002B16AF">
        <w:rPr>
          <w:sz w:val="28"/>
          <w:szCs w:val="28"/>
          <w:lang w:eastAsia="ru-RU"/>
        </w:rPr>
        <w:t>субъект</w:t>
      </w:r>
      <w:r w:rsidR="002B16AF">
        <w:rPr>
          <w:sz w:val="28"/>
          <w:szCs w:val="28"/>
          <w:lang w:eastAsia="ru-RU"/>
        </w:rPr>
        <w:t>ами</w:t>
      </w:r>
      <w:r w:rsidR="002B16AF" w:rsidRPr="002B16AF">
        <w:rPr>
          <w:sz w:val="28"/>
          <w:szCs w:val="28"/>
          <w:lang w:eastAsia="ru-RU"/>
        </w:rPr>
        <w:t xml:space="preserve"> МСП</w:t>
      </w:r>
      <w:r w:rsidR="00B56676" w:rsidRPr="00FC40AC">
        <w:rPr>
          <w:sz w:val="28"/>
          <w:szCs w:val="28"/>
          <w:lang w:eastAsia="ru-RU"/>
        </w:rPr>
        <w:t xml:space="preserve"> </w:t>
      </w:r>
      <w:r w:rsidR="004710A0" w:rsidRPr="00FC40AC">
        <w:rPr>
          <w:sz w:val="28"/>
          <w:szCs w:val="28"/>
          <w:lang w:eastAsia="ru-RU"/>
        </w:rPr>
        <w:t>товаров (работ, услуг) в объеме валового внутреннего продукта</w:t>
      </w:r>
      <w:r w:rsidR="002D4BF8" w:rsidRPr="00FC40AC">
        <w:rPr>
          <w:sz w:val="28"/>
          <w:szCs w:val="28"/>
          <w:lang w:eastAsia="ru-RU"/>
        </w:rPr>
        <w:t xml:space="preserve"> и </w:t>
      </w:r>
      <w:proofErr w:type="gramStart"/>
      <w:r w:rsidR="002D4BF8" w:rsidRPr="00FC40AC">
        <w:rPr>
          <w:sz w:val="28"/>
          <w:szCs w:val="28"/>
          <w:lang w:eastAsia="ru-RU"/>
        </w:rPr>
        <w:t>роста</w:t>
      </w:r>
      <w:proofErr w:type="gramEnd"/>
      <w:r w:rsidR="004710A0" w:rsidRPr="00FC40AC">
        <w:rPr>
          <w:sz w:val="28"/>
          <w:szCs w:val="28"/>
          <w:lang w:eastAsia="ru-RU"/>
        </w:rPr>
        <w:t xml:space="preserve"> уплаченных субъектами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F81DF8" w:rsidRPr="00FC40AC" w:rsidRDefault="00804E7E" w:rsidP="00975C30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Настоящая муниципальная программа разработана в соответствии</w:t>
      </w:r>
      <w:r w:rsidR="006A1294" w:rsidRPr="00FC40AC">
        <w:rPr>
          <w:sz w:val="28"/>
          <w:szCs w:val="28"/>
        </w:rPr>
        <w:t xml:space="preserve"> </w:t>
      </w:r>
      <w:proofErr w:type="gramStart"/>
      <w:r w:rsidR="006A1294" w:rsidRPr="00FC40AC">
        <w:rPr>
          <w:sz w:val="28"/>
          <w:szCs w:val="28"/>
        </w:rPr>
        <w:t>с</w:t>
      </w:r>
      <w:proofErr w:type="gramEnd"/>
      <w:r w:rsidR="00F81DF8" w:rsidRPr="00FC40AC">
        <w:rPr>
          <w:sz w:val="28"/>
          <w:szCs w:val="28"/>
        </w:rPr>
        <w:t>:</w:t>
      </w:r>
    </w:p>
    <w:p w:rsidR="00F81DF8" w:rsidRPr="00FC40AC" w:rsidRDefault="00804E7E" w:rsidP="00975C30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 Федеральным законом  от 24.07.2007 № 209-ФЗ «О развитии малого и среднего предпринимательства в Российской Федерации»</w:t>
      </w:r>
      <w:r w:rsidR="00F81DF8" w:rsidRPr="00FC40AC">
        <w:rPr>
          <w:sz w:val="28"/>
          <w:szCs w:val="28"/>
        </w:rPr>
        <w:t>;</w:t>
      </w:r>
    </w:p>
    <w:p w:rsidR="00804E7E" w:rsidRPr="00FC40AC" w:rsidRDefault="00804E7E" w:rsidP="00975C30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 в Российской Федераци</w:t>
      </w:r>
      <w:r w:rsidR="00DD3DDB" w:rsidRPr="00FC40AC">
        <w:rPr>
          <w:sz w:val="28"/>
          <w:szCs w:val="28"/>
        </w:rPr>
        <w:t>и»</w:t>
      </w:r>
      <w:r w:rsidR="00F81DF8" w:rsidRPr="00FC40AC">
        <w:rPr>
          <w:sz w:val="28"/>
          <w:szCs w:val="28"/>
        </w:rPr>
        <w:t>;</w:t>
      </w:r>
    </w:p>
    <w:p w:rsidR="00A90EFB" w:rsidRDefault="00A90EFB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60243C">
        <w:rPr>
          <w:sz w:val="28"/>
          <w:szCs w:val="28"/>
        </w:rPr>
        <w:t xml:space="preserve">Законом Новосибирской области от </w:t>
      </w:r>
      <w:r w:rsidR="00DD3DDB" w:rsidRPr="0060243C">
        <w:rPr>
          <w:sz w:val="28"/>
          <w:szCs w:val="28"/>
        </w:rPr>
        <w:t>0</w:t>
      </w:r>
      <w:r w:rsidRPr="0060243C">
        <w:rPr>
          <w:sz w:val="28"/>
          <w:szCs w:val="28"/>
        </w:rPr>
        <w:t>2</w:t>
      </w:r>
      <w:r w:rsidR="00DD3DDB" w:rsidRPr="0060243C">
        <w:rPr>
          <w:sz w:val="28"/>
          <w:szCs w:val="28"/>
        </w:rPr>
        <w:t>.07.</w:t>
      </w:r>
      <w:r w:rsidRPr="0060243C">
        <w:rPr>
          <w:sz w:val="28"/>
          <w:szCs w:val="28"/>
        </w:rPr>
        <w:t>2008 № 245-ОЗ «О развитии</w:t>
      </w:r>
      <w:r w:rsidRPr="00FC40AC">
        <w:rPr>
          <w:sz w:val="28"/>
          <w:szCs w:val="28"/>
        </w:rPr>
        <w:t xml:space="preserve"> малого и среднего предпринимательства в Новосибирской области»</w:t>
      </w:r>
      <w:r w:rsidR="00800683">
        <w:rPr>
          <w:sz w:val="28"/>
          <w:szCs w:val="28"/>
        </w:rPr>
        <w:t>;</w:t>
      </w:r>
    </w:p>
    <w:p w:rsidR="00800683" w:rsidRPr="00800683" w:rsidRDefault="00800683" w:rsidP="00800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00683">
        <w:rPr>
          <w:sz w:val="28"/>
          <w:szCs w:val="28"/>
          <w:lang w:eastAsia="ru-RU"/>
        </w:rPr>
        <w:t>Распоряжением Правительства РФ от 02.06.2016 N 1083-р «Об утверждении Стратегии развития малого и среднего предпринимательства в Российской Федерации на период до 2030 года»;</w:t>
      </w:r>
    </w:p>
    <w:p w:rsidR="00800683" w:rsidRPr="00800683" w:rsidRDefault="00800683" w:rsidP="00800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00683">
        <w:rPr>
          <w:sz w:val="28"/>
          <w:szCs w:val="28"/>
          <w:lang w:eastAsia="ru-RU"/>
        </w:rPr>
        <w:lastRenderedPageBreak/>
        <w:t>Постановлением Правительства Новосибирской области от 19.03.2019 N 105-п "О Стратегии социально-экономического развития Новосибирской области на период до 2030 года";</w:t>
      </w:r>
    </w:p>
    <w:p w:rsidR="00800683" w:rsidRPr="00800683" w:rsidRDefault="00800683" w:rsidP="00800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00683">
        <w:rPr>
          <w:sz w:val="28"/>
          <w:szCs w:val="28"/>
        </w:rPr>
        <w:t xml:space="preserve">Стратегией социально-экономического развития </w:t>
      </w:r>
      <w:proofErr w:type="spellStart"/>
      <w:r w:rsidR="00E251B0">
        <w:rPr>
          <w:sz w:val="28"/>
          <w:szCs w:val="28"/>
        </w:rPr>
        <w:t>Купинского</w:t>
      </w:r>
      <w:proofErr w:type="spellEnd"/>
      <w:r w:rsidRPr="00800683">
        <w:rPr>
          <w:sz w:val="28"/>
          <w:szCs w:val="28"/>
        </w:rPr>
        <w:t xml:space="preserve"> района Новосибирской области до 20</w:t>
      </w:r>
      <w:r w:rsidR="00097413">
        <w:rPr>
          <w:sz w:val="28"/>
          <w:szCs w:val="28"/>
        </w:rPr>
        <w:t>25</w:t>
      </w:r>
      <w:r w:rsidRPr="00800683">
        <w:rPr>
          <w:sz w:val="28"/>
          <w:szCs w:val="28"/>
        </w:rPr>
        <w:t xml:space="preserve"> года</w:t>
      </w:r>
      <w:r w:rsidR="00F63939">
        <w:rPr>
          <w:sz w:val="28"/>
          <w:szCs w:val="28"/>
        </w:rPr>
        <w:t xml:space="preserve"> (далее – Стратегия)</w:t>
      </w:r>
      <w:r w:rsidRPr="00800683">
        <w:rPr>
          <w:sz w:val="28"/>
          <w:szCs w:val="28"/>
        </w:rPr>
        <w:t xml:space="preserve">, принятой решением </w:t>
      </w:r>
      <w:r w:rsidRPr="00484FF9">
        <w:rPr>
          <w:sz w:val="28"/>
          <w:szCs w:val="28"/>
        </w:rPr>
        <w:t xml:space="preserve">двадцать </w:t>
      </w:r>
      <w:r w:rsidR="00E251B0" w:rsidRPr="00484FF9">
        <w:rPr>
          <w:sz w:val="28"/>
          <w:szCs w:val="28"/>
        </w:rPr>
        <w:t xml:space="preserve">седьмой </w:t>
      </w:r>
      <w:r w:rsidRPr="00373F10">
        <w:rPr>
          <w:sz w:val="28"/>
          <w:szCs w:val="28"/>
        </w:rPr>
        <w:t xml:space="preserve">сессии Совета депутатов </w:t>
      </w:r>
      <w:proofErr w:type="spellStart"/>
      <w:r w:rsidR="00E251B0" w:rsidRPr="00373F10">
        <w:rPr>
          <w:sz w:val="28"/>
          <w:szCs w:val="28"/>
        </w:rPr>
        <w:t>Купинского</w:t>
      </w:r>
      <w:proofErr w:type="spellEnd"/>
      <w:r w:rsidR="00E251B0" w:rsidRPr="00373F10">
        <w:rPr>
          <w:sz w:val="28"/>
          <w:szCs w:val="28"/>
        </w:rPr>
        <w:t xml:space="preserve"> </w:t>
      </w:r>
      <w:r w:rsidRPr="00373F10">
        <w:rPr>
          <w:sz w:val="28"/>
          <w:szCs w:val="28"/>
        </w:rPr>
        <w:t xml:space="preserve">района Новосибирской области </w:t>
      </w:r>
      <w:r w:rsidR="00E251B0" w:rsidRPr="00373F10">
        <w:rPr>
          <w:sz w:val="28"/>
          <w:szCs w:val="28"/>
        </w:rPr>
        <w:t>1</w:t>
      </w:r>
      <w:r w:rsidRPr="00373F10">
        <w:rPr>
          <w:sz w:val="28"/>
          <w:szCs w:val="28"/>
        </w:rPr>
        <w:t>8.12.2018 № 2</w:t>
      </w:r>
      <w:r w:rsidR="00E251B0" w:rsidRPr="00373F10">
        <w:rPr>
          <w:sz w:val="28"/>
          <w:szCs w:val="28"/>
        </w:rPr>
        <w:t>14</w:t>
      </w:r>
      <w:r w:rsidRPr="00373F10">
        <w:rPr>
          <w:sz w:val="28"/>
          <w:szCs w:val="28"/>
          <w:lang w:eastAsia="ru-RU"/>
        </w:rPr>
        <w:t>.</w:t>
      </w:r>
      <w:r w:rsidRPr="00800683">
        <w:rPr>
          <w:b/>
          <w:bCs/>
          <w:spacing w:val="-1"/>
          <w:sz w:val="26"/>
          <w:szCs w:val="26"/>
        </w:rPr>
        <w:t xml:space="preserve"> </w:t>
      </w:r>
    </w:p>
    <w:p w:rsidR="00287BEB" w:rsidRPr="00287BEB" w:rsidRDefault="00287BEB" w:rsidP="00287BEB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87BEB">
        <w:rPr>
          <w:sz w:val="28"/>
          <w:szCs w:val="28"/>
        </w:rPr>
        <w:t>Одн</w:t>
      </w:r>
      <w:r w:rsidR="00457CD6">
        <w:rPr>
          <w:sz w:val="28"/>
          <w:szCs w:val="28"/>
        </w:rPr>
        <w:t>о</w:t>
      </w:r>
      <w:r w:rsidRPr="00287BEB">
        <w:rPr>
          <w:sz w:val="28"/>
          <w:szCs w:val="28"/>
        </w:rPr>
        <w:t xml:space="preserve"> из приоритетных направлений Стратегии «Формирование конкурентоспособной экономики». </w:t>
      </w:r>
    </w:p>
    <w:p w:rsidR="00287BEB" w:rsidRPr="00287BEB" w:rsidRDefault="00287BEB" w:rsidP="00287BEB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87BEB">
        <w:rPr>
          <w:sz w:val="28"/>
          <w:szCs w:val="28"/>
        </w:rPr>
        <w:t xml:space="preserve">Неотъемлемой частью экономики района является малый и средний бизнес, который играет значительную роль в решении экономических и социальных задач </w:t>
      </w:r>
      <w:r>
        <w:rPr>
          <w:sz w:val="28"/>
          <w:szCs w:val="28"/>
        </w:rPr>
        <w:t>города и района</w:t>
      </w:r>
      <w:r w:rsidRPr="00287BEB">
        <w:rPr>
          <w:sz w:val="28"/>
          <w:szCs w:val="28"/>
        </w:rPr>
        <w:t xml:space="preserve">: участвует в формировании доходной части бюджета и валового районного продукта, создает новые рабочие места, способствуя снижению уровня безработицы. </w:t>
      </w:r>
      <w:r w:rsidR="00484B2A" w:rsidRPr="00FC40AC">
        <w:rPr>
          <w:color w:val="000000"/>
          <w:sz w:val="28"/>
          <w:szCs w:val="28"/>
        </w:rPr>
        <w:t xml:space="preserve">Успешное функционирование малого и среднего предпринимательства создает благоприятные условия для оздоровления экономики: развивается конкуренция, </w:t>
      </w:r>
      <w:r w:rsidR="00484B2A" w:rsidRPr="00FC40AC">
        <w:rPr>
          <w:sz w:val="28"/>
          <w:szCs w:val="28"/>
        </w:rPr>
        <w:t>растет</w:t>
      </w:r>
      <w:r w:rsidR="00484B2A" w:rsidRPr="00FC40AC">
        <w:rPr>
          <w:sz w:val="28"/>
          <w:szCs w:val="28"/>
          <w:lang w:eastAsia="ru-RU"/>
        </w:rPr>
        <w:t xml:space="preserve"> доля производимых </w:t>
      </w:r>
      <w:r w:rsidR="00484B2A">
        <w:rPr>
          <w:sz w:val="28"/>
          <w:szCs w:val="28"/>
          <w:lang w:eastAsia="ru-RU"/>
        </w:rPr>
        <w:t>субъектами МСП</w:t>
      </w:r>
      <w:r w:rsidR="00484B2A" w:rsidRPr="00FC40AC">
        <w:rPr>
          <w:sz w:val="28"/>
          <w:szCs w:val="28"/>
          <w:lang w:eastAsia="ru-RU"/>
        </w:rPr>
        <w:t xml:space="preserve"> товаров (работ, услуг) в общем объеме валового районного продукта,</w:t>
      </w:r>
      <w:r w:rsidR="00484B2A">
        <w:rPr>
          <w:sz w:val="28"/>
          <w:szCs w:val="28"/>
          <w:lang w:eastAsia="ru-RU"/>
        </w:rPr>
        <w:t xml:space="preserve"> н</w:t>
      </w:r>
      <w:r w:rsidRPr="00287BEB">
        <w:rPr>
          <w:sz w:val="28"/>
          <w:szCs w:val="28"/>
        </w:rPr>
        <w:t xml:space="preserve">а предприятиях совершенствуется материально-техническая база, обновляется и расширяется ассортимент выпускаемой продукции, внедряются прогрессивные формы обслуживания. </w:t>
      </w:r>
    </w:p>
    <w:p w:rsidR="00B92BD3" w:rsidRDefault="00287BEB" w:rsidP="00287BEB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87BEB">
        <w:rPr>
          <w:sz w:val="28"/>
          <w:szCs w:val="28"/>
        </w:rPr>
        <w:t>Формирование конкурентоспособной экономики в районе не</w:t>
      </w:r>
      <w:r w:rsidR="00484B2A">
        <w:rPr>
          <w:sz w:val="28"/>
          <w:szCs w:val="28"/>
        </w:rPr>
        <w:t>отрывно</w:t>
      </w:r>
      <w:r w:rsidRPr="00287BEB">
        <w:rPr>
          <w:sz w:val="28"/>
          <w:szCs w:val="28"/>
        </w:rPr>
        <w:t xml:space="preserve"> связано с созданием благоприятных условий для эффективного развития субъектов МСП. </w:t>
      </w:r>
    </w:p>
    <w:p w:rsidR="00287BEB" w:rsidRPr="00287BEB" w:rsidRDefault="00457CD6" w:rsidP="00287BEB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Стратегией </w:t>
      </w:r>
      <w:r w:rsidR="003212AE">
        <w:rPr>
          <w:sz w:val="28"/>
          <w:szCs w:val="28"/>
        </w:rPr>
        <w:t xml:space="preserve">в сфере предпринимательской деятельности </w:t>
      </w:r>
      <w:r>
        <w:rPr>
          <w:sz w:val="28"/>
          <w:szCs w:val="28"/>
        </w:rPr>
        <w:t>поставлена</w:t>
      </w:r>
      <w:r w:rsidR="00550256">
        <w:rPr>
          <w:sz w:val="28"/>
          <w:szCs w:val="28"/>
        </w:rPr>
        <w:t xml:space="preserve"> </w:t>
      </w:r>
      <w:r w:rsidR="00F63939">
        <w:rPr>
          <w:sz w:val="28"/>
          <w:szCs w:val="28"/>
        </w:rPr>
        <w:t>ц</w:t>
      </w:r>
      <w:r w:rsidR="003212AE" w:rsidRPr="003212AE">
        <w:rPr>
          <w:sz w:val="28"/>
          <w:szCs w:val="28"/>
        </w:rPr>
        <w:t>ель: Создание благоприятных условий для эффективного развития субъектов малого и среднего предпринимательства.</w:t>
      </w:r>
    </w:p>
    <w:p w:rsidR="00287BEB" w:rsidRPr="00287BEB" w:rsidRDefault="00287BEB" w:rsidP="00287BEB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87BEB">
        <w:rPr>
          <w:sz w:val="28"/>
          <w:szCs w:val="28"/>
        </w:rPr>
        <w:t>Для  достижения цели определены следующие задачи:</w:t>
      </w:r>
    </w:p>
    <w:p w:rsidR="00287BEB" w:rsidRPr="00287BEB" w:rsidRDefault="00287BEB" w:rsidP="00287BEB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87BEB">
        <w:rPr>
          <w:sz w:val="28"/>
          <w:szCs w:val="28"/>
        </w:rPr>
        <w:t>-</w:t>
      </w:r>
      <w:r w:rsidRPr="00287BEB">
        <w:rPr>
          <w:sz w:val="28"/>
          <w:szCs w:val="28"/>
        </w:rPr>
        <w:t> </w:t>
      </w:r>
      <w:r w:rsidRPr="00287BEB">
        <w:rPr>
          <w:sz w:val="28"/>
          <w:szCs w:val="28"/>
        </w:rPr>
        <w:t>обеспечение устойчивого взаимодействия предпринимательского сообщества с органами местного самоуправления;</w:t>
      </w:r>
    </w:p>
    <w:p w:rsidR="00287BEB" w:rsidRPr="00287BEB" w:rsidRDefault="00287BEB" w:rsidP="00287BEB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87BEB">
        <w:rPr>
          <w:sz w:val="28"/>
          <w:szCs w:val="28"/>
        </w:rPr>
        <w:t>- создание условий для обучения и повышения квалификации специалистов, занятых в сфере бизнеса;</w:t>
      </w:r>
    </w:p>
    <w:p w:rsidR="00287BEB" w:rsidRPr="00287BEB" w:rsidRDefault="00287BEB" w:rsidP="00287BEB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87BEB">
        <w:rPr>
          <w:sz w:val="28"/>
          <w:szCs w:val="28"/>
        </w:rPr>
        <w:t>- определение и поддержка приоритетных направлений в развитии малого и среднего предпринимательства, в том числе в сельских поселениях района;</w:t>
      </w:r>
    </w:p>
    <w:p w:rsidR="00287BEB" w:rsidRPr="00287BEB" w:rsidRDefault="00287BEB" w:rsidP="00287BEB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87BEB">
        <w:rPr>
          <w:sz w:val="28"/>
          <w:szCs w:val="28"/>
        </w:rPr>
        <w:t xml:space="preserve">- создание благоприятных условий для развития </w:t>
      </w:r>
      <w:proofErr w:type="gramStart"/>
      <w:r w:rsidRPr="00287BEB">
        <w:rPr>
          <w:sz w:val="28"/>
          <w:szCs w:val="28"/>
        </w:rPr>
        <w:t>законной</w:t>
      </w:r>
      <w:proofErr w:type="gramEnd"/>
      <w:r w:rsidRPr="00287BEB">
        <w:rPr>
          <w:sz w:val="28"/>
          <w:szCs w:val="28"/>
        </w:rPr>
        <w:t xml:space="preserve"> </w:t>
      </w:r>
      <w:proofErr w:type="spellStart"/>
      <w:r w:rsidRPr="00287BEB">
        <w:rPr>
          <w:sz w:val="28"/>
          <w:szCs w:val="28"/>
        </w:rPr>
        <w:t>самозанятости</w:t>
      </w:r>
      <w:proofErr w:type="spellEnd"/>
      <w:r w:rsidRPr="00287BEB">
        <w:rPr>
          <w:sz w:val="28"/>
          <w:szCs w:val="28"/>
        </w:rPr>
        <w:t xml:space="preserve"> населения;</w:t>
      </w:r>
    </w:p>
    <w:p w:rsidR="00287BEB" w:rsidRDefault="00287BEB" w:rsidP="00287BEB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87BEB">
        <w:rPr>
          <w:sz w:val="28"/>
          <w:szCs w:val="28"/>
        </w:rPr>
        <w:t>- совершенствование мер и инструментов поддержки предпринимательства.</w:t>
      </w:r>
    </w:p>
    <w:p w:rsidR="00024061" w:rsidRPr="00F63939" w:rsidRDefault="00024061" w:rsidP="00024061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63939">
        <w:rPr>
          <w:sz w:val="28"/>
          <w:szCs w:val="28"/>
        </w:rPr>
        <w:t xml:space="preserve">Ожидаемые </w:t>
      </w:r>
      <w:r w:rsidR="00F63939" w:rsidRPr="00F63939">
        <w:rPr>
          <w:sz w:val="28"/>
          <w:szCs w:val="28"/>
        </w:rPr>
        <w:t xml:space="preserve"> к </w:t>
      </w:r>
      <w:r w:rsidR="00373F10">
        <w:rPr>
          <w:sz w:val="28"/>
          <w:szCs w:val="28"/>
        </w:rPr>
        <w:t xml:space="preserve">2025 </w:t>
      </w:r>
      <w:r w:rsidR="00F63939" w:rsidRPr="00F63939">
        <w:rPr>
          <w:sz w:val="28"/>
          <w:szCs w:val="28"/>
        </w:rPr>
        <w:t xml:space="preserve">году  </w:t>
      </w:r>
      <w:r w:rsidRPr="00F63939">
        <w:rPr>
          <w:sz w:val="28"/>
          <w:szCs w:val="28"/>
        </w:rPr>
        <w:t>результаты</w:t>
      </w:r>
      <w:r w:rsidR="00F63939" w:rsidRPr="00F63939">
        <w:rPr>
          <w:sz w:val="28"/>
          <w:szCs w:val="28"/>
        </w:rPr>
        <w:t xml:space="preserve"> Стратегии</w:t>
      </w:r>
      <w:r w:rsidRPr="00F63939">
        <w:rPr>
          <w:sz w:val="28"/>
          <w:szCs w:val="28"/>
        </w:rPr>
        <w:t>:</w:t>
      </w:r>
    </w:p>
    <w:p w:rsidR="00024061" w:rsidRPr="00F63939" w:rsidRDefault="00024061" w:rsidP="00024061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63939">
        <w:rPr>
          <w:sz w:val="28"/>
          <w:szCs w:val="28"/>
        </w:rPr>
        <w:t>-</w:t>
      </w:r>
      <w:r w:rsidRPr="00F63939">
        <w:rPr>
          <w:sz w:val="28"/>
          <w:szCs w:val="28"/>
        </w:rPr>
        <w:t> </w:t>
      </w:r>
      <w:r w:rsidRPr="00F63939">
        <w:rPr>
          <w:sz w:val="28"/>
          <w:szCs w:val="28"/>
        </w:rPr>
        <w:t xml:space="preserve">сохранение и увеличение числа субъектов </w:t>
      </w:r>
      <w:r w:rsidR="00B2035F">
        <w:rPr>
          <w:sz w:val="28"/>
          <w:szCs w:val="28"/>
        </w:rPr>
        <w:t>МСП</w:t>
      </w:r>
      <w:r w:rsidRPr="00F63939">
        <w:rPr>
          <w:sz w:val="28"/>
          <w:szCs w:val="28"/>
        </w:rPr>
        <w:t>, в том числе создание новых предприятий и образования новых направлений бизнеса;</w:t>
      </w:r>
    </w:p>
    <w:p w:rsidR="00024061" w:rsidRPr="00F63939" w:rsidRDefault="00024061" w:rsidP="00024061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63939">
        <w:rPr>
          <w:sz w:val="28"/>
          <w:szCs w:val="28"/>
        </w:rPr>
        <w:t xml:space="preserve">- увеличение доли </w:t>
      </w:r>
      <w:proofErr w:type="gramStart"/>
      <w:r w:rsidRPr="00F63939">
        <w:rPr>
          <w:sz w:val="28"/>
          <w:szCs w:val="28"/>
        </w:rPr>
        <w:t>занятых</w:t>
      </w:r>
      <w:proofErr w:type="gramEnd"/>
      <w:r w:rsidRPr="00F63939">
        <w:rPr>
          <w:sz w:val="28"/>
          <w:szCs w:val="28"/>
        </w:rPr>
        <w:t xml:space="preserve"> в малом и среднем бизнесе;</w:t>
      </w:r>
    </w:p>
    <w:p w:rsidR="00024061" w:rsidRPr="00F63939" w:rsidRDefault="00024061" w:rsidP="00024061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63939">
        <w:rPr>
          <w:sz w:val="28"/>
          <w:szCs w:val="28"/>
        </w:rPr>
        <w:t xml:space="preserve">- увеличение </w:t>
      </w:r>
      <w:r w:rsidR="00E603C1">
        <w:rPr>
          <w:sz w:val="28"/>
          <w:szCs w:val="28"/>
        </w:rPr>
        <w:t>количества</w:t>
      </w:r>
      <w:r w:rsidRPr="00F63939">
        <w:rPr>
          <w:sz w:val="28"/>
          <w:szCs w:val="28"/>
        </w:rPr>
        <w:t xml:space="preserve"> </w:t>
      </w:r>
      <w:proofErr w:type="spellStart"/>
      <w:r w:rsidR="00E603C1" w:rsidRPr="00F63939">
        <w:rPr>
          <w:sz w:val="28"/>
          <w:szCs w:val="28"/>
        </w:rPr>
        <w:t>самозанятых</w:t>
      </w:r>
      <w:proofErr w:type="spellEnd"/>
      <w:r w:rsidR="00E603C1" w:rsidRPr="00F63939">
        <w:rPr>
          <w:sz w:val="28"/>
          <w:szCs w:val="28"/>
        </w:rPr>
        <w:t xml:space="preserve"> </w:t>
      </w:r>
      <w:proofErr w:type="gramStart"/>
      <w:r w:rsidR="00E603C1">
        <w:rPr>
          <w:sz w:val="28"/>
          <w:szCs w:val="28"/>
        </w:rPr>
        <w:t>граждан</w:t>
      </w:r>
      <w:proofErr w:type="gramEnd"/>
      <w:r w:rsidR="00E603C1" w:rsidRPr="00F63939">
        <w:rPr>
          <w:sz w:val="28"/>
          <w:szCs w:val="28"/>
        </w:rPr>
        <w:t xml:space="preserve"> </w:t>
      </w:r>
      <w:r w:rsidRPr="00F63939">
        <w:rPr>
          <w:sz w:val="28"/>
          <w:szCs w:val="28"/>
        </w:rPr>
        <w:t xml:space="preserve">официально </w:t>
      </w:r>
      <w:r w:rsidR="00F10807">
        <w:rPr>
          <w:sz w:val="28"/>
          <w:szCs w:val="28"/>
        </w:rPr>
        <w:t>зарегистрировавших свой статус</w:t>
      </w:r>
      <w:r w:rsidRPr="00F63939">
        <w:rPr>
          <w:sz w:val="28"/>
          <w:szCs w:val="28"/>
        </w:rPr>
        <w:t>;</w:t>
      </w:r>
    </w:p>
    <w:p w:rsidR="00024061" w:rsidRPr="00F63939" w:rsidRDefault="00024061" w:rsidP="00024061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63939">
        <w:rPr>
          <w:sz w:val="28"/>
          <w:szCs w:val="28"/>
        </w:rPr>
        <w:t xml:space="preserve">- увеличение </w:t>
      </w:r>
      <w:r w:rsidR="00E603C1">
        <w:rPr>
          <w:sz w:val="28"/>
          <w:szCs w:val="28"/>
        </w:rPr>
        <w:t>количества</w:t>
      </w:r>
      <w:r w:rsidRPr="00F63939">
        <w:rPr>
          <w:sz w:val="28"/>
          <w:szCs w:val="28"/>
        </w:rPr>
        <w:t xml:space="preserve"> субъектов </w:t>
      </w:r>
      <w:r w:rsidR="00E603C1">
        <w:rPr>
          <w:sz w:val="28"/>
          <w:szCs w:val="28"/>
        </w:rPr>
        <w:t>МСП</w:t>
      </w:r>
      <w:r w:rsidRPr="00F63939">
        <w:rPr>
          <w:sz w:val="28"/>
          <w:szCs w:val="28"/>
        </w:rPr>
        <w:t xml:space="preserve"> в сельских поселениях, в том числе оказывающих бытовые услуги населению;</w:t>
      </w:r>
    </w:p>
    <w:p w:rsidR="00024061" w:rsidRPr="00024061" w:rsidRDefault="00024061" w:rsidP="00024061">
      <w:pPr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63939">
        <w:rPr>
          <w:sz w:val="28"/>
          <w:szCs w:val="28"/>
        </w:rPr>
        <w:lastRenderedPageBreak/>
        <w:t>- расширение деловых возможностей малого предпринимательства через интенсивное развитие делового межмуниципального, регионального и международного сотрудничества.</w:t>
      </w:r>
    </w:p>
    <w:p w:rsidR="00A72E1D" w:rsidRDefault="00443F04" w:rsidP="000C1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443F04">
        <w:rPr>
          <w:color w:val="000000"/>
          <w:sz w:val="28"/>
          <w:szCs w:val="28"/>
          <w:lang w:eastAsia="ru-RU"/>
        </w:rPr>
        <w:t xml:space="preserve">По уровню экономического развития </w:t>
      </w:r>
      <w:proofErr w:type="spellStart"/>
      <w:r w:rsidR="006A6BD4">
        <w:rPr>
          <w:color w:val="000000"/>
          <w:sz w:val="28"/>
          <w:szCs w:val="28"/>
          <w:lang w:eastAsia="ru-RU"/>
        </w:rPr>
        <w:t>Купинский</w:t>
      </w:r>
      <w:proofErr w:type="spellEnd"/>
      <w:r w:rsidR="00E603C1">
        <w:rPr>
          <w:color w:val="000000"/>
          <w:sz w:val="28"/>
          <w:szCs w:val="28"/>
          <w:lang w:eastAsia="ru-RU"/>
        </w:rPr>
        <w:t xml:space="preserve"> </w:t>
      </w:r>
      <w:r w:rsidRPr="00443F04">
        <w:rPr>
          <w:color w:val="000000"/>
          <w:sz w:val="28"/>
          <w:szCs w:val="28"/>
          <w:lang w:eastAsia="ru-RU"/>
        </w:rPr>
        <w:t xml:space="preserve">район относится к территории со смешанным типом производства, доля промышленности в объеме валового продукта составляет </w:t>
      </w:r>
      <w:r w:rsidR="006A6BD4">
        <w:rPr>
          <w:color w:val="000000"/>
          <w:sz w:val="28"/>
          <w:szCs w:val="28"/>
          <w:lang w:eastAsia="ru-RU"/>
        </w:rPr>
        <w:t>39</w:t>
      </w:r>
      <w:r w:rsidRPr="00443F04">
        <w:rPr>
          <w:color w:val="000000"/>
          <w:sz w:val="28"/>
          <w:szCs w:val="28"/>
          <w:lang w:eastAsia="ru-RU"/>
        </w:rPr>
        <w:t xml:space="preserve"> %</w:t>
      </w:r>
      <w:r w:rsidR="004929C2">
        <w:rPr>
          <w:color w:val="000000"/>
          <w:sz w:val="28"/>
          <w:szCs w:val="28"/>
          <w:lang w:eastAsia="ru-RU"/>
        </w:rPr>
        <w:t xml:space="preserve">, доля сельского хозяйства – </w:t>
      </w:r>
      <w:r w:rsidR="006A6BD4">
        <w:rPr>
          <w:color w:val="000000"/>
          <w:sz w:val="28"/>
          <w:szCs w:val="28"/>
          <w:lang w:eastAsia="ru-RU"/>
        </w:rPr>
        <w:t>21</w:t>
      </w:r>
      <w:r w:rsidR="004929C2">
        <w:rPr>
          <w:color w:val="000000"/>
          <w:sz w:val="28"/>
          <w:szCs w:val="28"/>
          <w:lang w:eastAsia="ru-RU"/>
        </w:rPr>
        <w:t>%</w:t>
      </w:r>
      <w:r w:rsidRPr="00443F04">
        <w:rPr>
          <w:color w:val="000000"/>
          <w:sz w:val="28"/>
          <w:szCs w:val="28"/>
          <w:lang w:eastAsia="ru-RU"/>
        </w:rPr>
        <w:t xml:space="preserve">. </w:t>
      </w:r>
      <w:r w:rsidR="00E603C1" w:rsidRPr="00E603C1">
        <w:rPr>
          <w:color w:val="000000"/>
          <w:sz w:val="28"/>
          <w:szCs w:val="28"/>
          <w:lang w:eastAsia="ru-RU"/>
        </w:rPr>
        <w:t>Наибольший удельный вес в структуре валового районного продукта занимает оборот розничной торговли</w:t>
      </w:r>
      <w:r w:rsidR="00E603C1">
        <w:rPr>
          <w:color w:val="000000"/>
          <w:sz w:val="28"/>
          <w:szCs w:val="28"/>
          <w:lang w:eastAsia="ru-RU"/>
        </w:rPr>
        <w:t xml:space="preserve"> и</w:t>
      </w:r>
      <w:r w:rsidR="00E603C1" w:rsidRPr="00E603C1">
        <w:rPr>
          <w:color w:val="000000"/>
          <w:sz w:val="28"/>
          <w:szCs w:val="28"/>
          <w:lang w:eastAsia="ru-RU"/>
        </w:rPr>
        <w:t xml:space="preserve"> общественное питание (</w:t>
      </w:r>
      <w:r w:rsidR="006A6BD4">
        <w:rPr>
          <w:color w:val="000000"/>
          <w:sz w:val="28"/>
          <w:szCs w:val="28"/>
          <w:lang w:eastAsia="ru-RU"/>
        </w:rPr>
        <w:t>40</w:t>
      </w:r>
      <w:r w:rsidR="00E603C1" w:rsidRPr="00E603C1">
        <w:rPr>
          <w:color w:val="000000"/>
          <w:sz w:val="28"/>
          <w:szCs w:val="28"/>
          <w:lang w:eastAsia="ru-RU"/>
        </w:rPr>
        <w:t>%)</w:t>
      </w:r>
      <w:r w:rsidR="00A72E1D">
        <w:rPr>
          <w:color w:val="000000"/>
          <w:sz w:val="28"/>
          <w:szCs w:val="28"/>
          <w:lang w:eastAsia="ru-RU"/>
        </w:rPr>
        <w:t>.</w:t>
      </w:r>
    </w:p>
    <w:p w:rsidR="00854CE9" w:rsidRDefault="00A72E1D" w:rsidP="000C1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Сектор малого и среднего предпринимательства сосредоточен в основном в сферах торговли, общепита и предоставления услуг населению. </w:t>
      </w:r>
      <w:r w:rsidR="00443F04" w:rsidRPr="00443F04">
        <w:rPr>
          <w:color w:val="000000"/>
          <w:sz w:val="28"/>
          <w:szCs w:val="28"/>
          <w:lang w:eastAsia="ru-RU"/>
        </w:rPr>
        <w:t xml:space="preserve">На долю малого бизнеса в общем объёме выпуска товаров, работ и услуг </w:t>
      </w:r>
      <w:r w:rsidR="00443F04" w:rsidRPr="00BF77BB">
        <w:rPr>
          <w:color w:val="000000"/>
          <w:sz w:val="28"/>
          <w:szCs w:val="28"/>
          <w:lang w:eastAsia="ru-RU"/>
        </w:rPr>
        <w:t xml:space="preserve">приходится </w:t>
      </w:r>
      <w:r w:rsidR="00E913CA" w:rsidRPr="00BF77BB">
        <w:rPr>
          <w:color w:val="000000"/>
          <w:sz w:val="28"/>
          <w:szCs w:val="28"/>
          <w:lang w:eastAsia="ru-RU"/>
        </w:rPr>
        <w:t>42,7</w:t>
      </w:r>
      <w:r w:rsidR="00443F04" w:rsidRPr="00BF77BB">
        <w:rPr>
          <w:color w:val="000000"/>
          <w:sz w:val="28"/>
          <w:szCs w:val="28"/>
          <w:lang w:eastAsia="ru-RU"/>
        </w:rPr>
        <w:t xml:space="preserve"> %.</w:t>
      </w:r>
      <w:r w:rsidR="00443F04" w:rsidRPr="00443F04">
        <w:rPr>
          <w:color w:val="000000"/>
          <w:sz w:val="28"/>
          <w:szCs w:val="28"/>
          <w:lang w:eastAsia="ru-RU"/>
        </w:rPr>
        <w:t xml:space="preserve"> </w:t>
      </w:r>
    </w:p>
    <w:p w:rsidR="00A72E1D" w:rsidRPr="00FC40AC" w:rsidRDefault="00443F04" w:rsidP="00A72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443F04">
        <w:rPr>
          <w:color w:val="000000"/>
          <w:sz w:val="28"/>
          <w:szCs w:val="28"/>
          <w:lang w:eastAsia="ru-RU"/>
        </w:rPr>
        <w:t xml:space="preserve"> </w:t>
      </w:r>
      <w:r w:rsidR="00A72E1D">
        <w:rPr>
          <w:color w:val="000000"/>
          <w:sz w:val="28"/>
          <w:szCs w:val="28"/>
          <w:lang w:eastAsia="ru-RU"/>
        </w:rPr>
        <w:t>П</w:t>
      </w:r>
      <w:r w:rsidR="00A72E1D" w:rsidRPr="00EC09DF">
        <w:rPr>
          <w:color w:val="000000"/>
          <w:sz w:val="28"/>
          <w:szCs w:val="28"/>
          <w:lang w:eastAsia="ru-RU"/>
        </w:rPr>
        <w:t>о состоянию на 10.0</w:t>
      </w:r>
      <w:r w:rsidR="002339AC">
        <w:rPr>
          <w:color w:val="000000"/>
          <w:sz w:val="28"/>
          <w:szCs w:val="28"/>
          <w:lang w:eastAsia="ru-RU"/>
        </w:rPr>
        <w:t>9</w:t>
      </w:r>
      <w:r w:rsidR="00A72E1D" w:rsidRPr="00EC09DF">
        <w:rPr>
          <w:color w:val="000000"/>
          <w:sz w:val="28"/>
          <w:szCs w:val="28"/>
          <w:lang w:eastAsia="ru-RU"/>
        </w:rPr>
        <w:t xml:space="preserve">.2023 г. </w:t>
      </w:r>
      <w:r w:rsidR="00A72E1D">
        <w:rPr>
          <w:color w:val="000000"/>
          <w:sz w:val="28"/>
          <w:szCs w:val="28"/>
          <w:lang w:eastAsia="ru-RU"/>
        </w:rPr>
        <w:t>в</w:t>
      </w:r>
      <w:r w:rsidR="00A72E1D" w:rsidRPr="00FC40AC">
        <w:rPr>
          <w:sz w:val="28"/>
          <w:szCs w:val="28"/>
          <w:lang w:eastAsia="ru-RU"/>
        </w:rPr>
        <w:t xml:space="preserve"> Едином реестре субъектов МСП </w:t>
      </w:r>
      <w:r w:rsidR="00A72E1D" w:rsidRPr="00EC09DF">
        <w:rPr>
          <w:sz w:val="28"/>
          <w:szCs w:val="28"/>
          <w:lang w:eastAsia="ru-RU"/>
        </w:rPr>
        <w:t xml:space="preserve">зарегистрировано </w:t>
      </w:r>
      <w:r w:rsidR="002339AC">
        <w:rPr>
          <w:sz w:val="28"/>
          <w:szCs w:val="28"/>
          <w:lang w:eastAsia="ru-RU"/>
        </w:rPr>
        <w:t>527</w:t>
      </w:r>
      <w:r w:rsidR="00A72E1D" w:rsidRPr="00EC09DF">
        <w:rPr>
          <w:sz w:val="28"/>
          <w:szCs w:val="28"/>
          <w:lang w:eastAsia="ru-RU"/>
        </w:rPr>
        <w:t xml:space="preserve"> субъектов МСП района, в том числе </w:t>
      </w:r>
      <w:r w:rsidR="002339AC">
        <w:rPr>
          <w:sz w:val="28"/>
          <w:szCs w:val="28"/>
          <w:lang w:eastAsia="ru-RU"/>
        </w:rPr>
        <w:t>451</w:t>
      </w:r>
      <w:r w:rsidR="00A72E1D" w:rsidRPr="00EC09DF">
        <w:rPr>
          <w:sz w:val="28"/>
          <w:szCs w:val="28"/>
          <w:lang w:eastAsia="ru-RU"/>
        </w:rPr>
        <w:t xml:space="preserve"> индивидуальных предпринимателей и </w:t>
      </w:r>
      <w:r w:rsidR="002339AC">
        <w:rPr>
          <w:sz w:val="28"/>
          <w:szCs w:val="28"/>
          <w:lang w:eastAsia="ru-RU"/>
        </w:rPr>
        <w:t>76 юридических лиц</w:t>
      </w:r>
      <w:r w:rsidR="00A72E1D" w:rsidRPr="00EC09DF">
        <w:rPr>
          <w:sz w:val="28"/>
          <w:szCs w:val="28"/>
          <w:lang w:eastAsia="ru-RU"/>
        </w:rPr>
        <w:t>.</w:t>
      </w:r>
      <w:r w:rsidR="00A72E1D" w:rsidRPr="00EC09D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A72E1D" w:rsidRPr="00EC09DF">
        <w:rPr>
          <w:sz w:val="28"/>
          <w:szCs w:val="28"/>
          <w:lang w:eastAsia="ru-RU"/>
        </w:rPr>
        <w:t>Согласно данным статистического регистра Росстата в</w:t>
      </w:r>
      <w:r w:rsidR="00A72E1D" w:rsidRPr="00EC09DF">
        <w:rPr>
          <w:color w:val="000000"/>
          <w:sz w:val="28"/>
          <w:szCs w:val="28"/>
          <w:lang w:eastAsia="ru-RU"/>
        </w:rPr>
        <w:t xml:space="preserve"> районе осуществляют хозяйственную деятельность </w:t>
      </w:r>
      <w:r w:rsidR="002339AC">
        <w:rPr>
          <w:color w:val="000000"/>
          <w:sz w:val="28"/>
          <w:szCs w:val="28"/>
          <w:lang w:eastAsia="ru-RU"/>
        </w:rPr>
        <w:t xml:space="preserve">527 </w:t>
      </w:r>
      <w:r w:rsidR="00A72E1D" w:rsidRPr="00EC09DF">
        <w:rPr>
          <w:color w:val="000000"/>
          <w:sz w:val="28"/>
          <w:szCs w:val="28"/>
          <w:lang w:eastAsia="ru-RU"/>
        </w:rPr>
        <w:t xml:space="preserve">субъектов предпринимательства, из которых </w:t>
      </w:r>
      <w:r w:rsidR="002339AC">
        <w:rPr>
          <w:color w:val="000000"/>
          <w:sz w:val="28"/>
          <w:szCs w:val="28"/>
          <w:lang w:eastAsia="ru-RU"/>
        </w:rPr>
        <w:t>20</w:t>
      </w:r>
      <w:r w:rsidR="00A72E1D" w:rsidRPr="00EC09DF">
        <w:rPr>
          <w:color w:val="000000"/>
          <w:sz w:val="28"/>
          <w:szCs w:val="28"/>
          <w:lang w:eastAsia="ru-RU"/>
        </w:rPr>
        <w:t xml:space="preserve"> малые и средние предприятия и </w:t>
      </w:r>
      <w:r w:rsidR="002339AC">
        <w:rPr>
          <w:color w:val="000000"/>
          <w:sz w:val="28"/>
          <w:szCs w:val="28"/>
          <w:lang w:eastAsia="ru-RU"/>
        </w:rPr>
        <w:t>507</w:t>
      </w:r>
      <w:r w:rsidR="00A72E1D" w:rsidRPr="00EC09DF">
        <w:rPr>
          <w:color w:val="000000"/>
          <w:sz w:val="28"/>
          <w:szCs w:val="28"/>
          <w:lang w:eastAsia="ru-RU"/>
        </w:rPr>
        <w:t xml:space="preserve"> индивидуальные предприниматели.</w:t>
      </w:r>
      <w:r w:rsidR="00A72E1D">
        <w:rPr>
          <w:color w:val="000000"/>
          <w:sz w:val="28"/>
          <w:szCs w:val="28"/>
          <w:lang w:eastAsia="ru-RU"/>
        </w:rPr>
        <w:t xml:space="preserve"> </w:t>
      </w:r>
      <w:r w:rsidR="00A72E1D" w:rsidRPr="00FC40AC">
        <w:rPr>
          <w:sz w:val="28"/>
          <w:szCs w:val="28"/>
        </w:rPr>
        <w:t>Н</w:t>
      </w:r>
      <w:r w:rsidR="00A72E1D" w:rsidRPr="00FC40AC">
        <w:rPr>
          <w:sz w:val="28"/>
          <w:szCs w:val="28"/>
          <w:lang w:eastAsia="ru-RU"/>
        </w:rPr>
        <w:t>а одну тысячу человек населения района</w:t>
      </w:r>
      <w:r w:rsidR="00A72E1D">
        <w:rPr>
          <w:sz w:val="28"/>
          <w:szCs w:val="28"/>
          <w:lang w:eastAsia="ru-RU"/>
        </w:rPr>
        <w:t xml:space="preserve"> приходится 2</w:t>
      </w:r>
      <w:r w:rsidR="002339AC">
        <w:rPr>
          <w:sz w:val="28"/>
          <w:szCs w:val="28"/>
          <w:lang w:eastAsia="ru-RU"/>
        </w:rPr>
        <w:t>0</w:t>
      </w:r>
      <w:r w:rsidR="00A72E1D">
        <w:rPr>
          <w:sz w:val="28"/>
          <w:szCs w:val="28"/>
          <w:lang w:eastAsia="ru-RU"/>
        </w:rPr>
        <w:t>,5</w:t>
      </w:r>
      <w:r w:rsidR="00A72E1D" w:rsidRPr="00FC40AC">
        <w:rPr>
          <w:sz w:val="28"/>
          <w:szCs w:val="28"/>
        </w:rPr>
        <w:t xml:space="preserve"> субъектов МСП</w:t>
      </w:r>
      <w:r w:rsidR="00A72E1D">
        <w:rPr>
          <w:sz w:val="28"/>
          <w:szCs w:val="28"/>
        </w:rPr>
        <w:t xml:space="preserve">, тогда как </w:t>
      </w:r>
      <w:r w:rsidR="00A72E1D" w:rsidRPr="00FC40AC">
        <w:rPr>
          <w:sz w:val="28"/>
          <w:szCs w:val="28"/>
        </w:rPr>
        <w:t>на 01.01.202</w:t>
      </w:r>
      <w:r w:rsidR="00A72E1D">
        <w:rPr>
          <w:sz w:val="28"/>
          <w:szCs w:val="28"/>
        </w:rPr>
        <w:t>0</w:t>
      </w:r>
      <w:r w:rsidR="00A72E1D" w:rsidRPr="00024061">
        <w:rPr>
          <w:sz w:val="28"/>
          <w:szCs w:val="28"/>
        </w:rPr>
        <w:t xml:space="preserve"> </w:t>
      </w:r>
      <w:r w:rsidR="00A72E1D" w:rsidRPr="00FC40AC">
        <w:rPr>
          <w:sz w:val="28"/>
          <w:szCs w:val="28"/>
        </w:rPr>
        <w:t>приходилось</w:t>
      </w:r>
      <w:r w:rsidR="00A72E1D">
        <w:rPr>
          <w:sz w:val="28"/>
          <w:szCs w:val="28"/>
        </w:rPr>
        <w:t xml:space="preserve"> </w:t>
      </w:r>
      <w:r w:rsidR="002339AC">
        <w:rPr>
          <w:sz w:val="28"/>
          <w:szCs w:val="28"/>
        </w:rPr>
        <w:t>19,86</w:t>
      </w:r>
      <w:r w:rsidR="00A72E1D">
        <w:rPr>
          <w:sz w:val="28"/>
          <w:szCs w:val="28"/>
        </w:rPr>
        <w:t xml:space="preserve"> </w:t>
      </w:r>
    </w:p>
    <w:p w:rsidR="00A72E1D" w:rsidRDefault="00A72E1D" w:rsidP="00A72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 xml:space="preserve">Динамика количества субъектов МСП </w:t>
      </w:r>
      <w:r>
        <w:rPr>
          <w:sz w:val="28"/>
          <w:szCs w:val="28"/>
          <w:lang w:eastAsia="ru-RU"/>
        </w:rPr>
        <w:t>с 2020 года показывает тенденцию снижения</w:t>
      </w:r>
      <w:r w:rsidRPr="00FC40AC">
        <w:rPr>
          <w:sz w:val="28"/>
          <w:szCs w:val="28"/>
          <w:lang w:eastAsia="ru-RU"/>
        </w:rPr>
        <w:t xml:space="preserve">. Если </w:t>
      </w:r>
      <w:r>
        <w:rPr>
          <w:sz w:val="28"/>
          <w:szCs w:val="28"/>
          <w:lang w:eastAsia="ru-RU"/>
        </w:rPr>
        <w:t>на начало</w:t>
      </w:r>
      <w:r w:rsidRPr="00FC40AC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>20</w:t>
      </w:r>
      <w:r w:rsidRPr="00FC40AC">
        <w:rPr>
          <w:sz w:val="28"/>
          <w:szCs w:val="28"/>
          <w:lang w:eastAsia="ru-RU"/>
        </w:rPr>
        <w:t xml:space="preserve"> год </w:t>
      </w:r>
      <w:r w:rsidRPr="00FC40AC">
        <w:rPr>
          <w:sz w:val="28"/>
          <w:szCs w:val="28"/>
        </w:rPr>
        <w:t>к</w:t>
      </w:r>
      <w:r w:rsidRPr="00FC40AC">
        <w:rPr>
          <w:color w:val="000000"/>
          <w:sz w:val="28"/>
          <w:szCs w:val="28"/>
          <w:lang w:eastAsia="ru-RU"/>
        </w:rPr>
        <w:t xml:space="preserve">оличество </w:t>
      </w:r>
      <w:proofErr w:type="spellStart"/>
      <w:r w:rsidRPr="00FC40AC">
        <w:rPr>
          <w:color w:val="000000"/>
          <w:sz w:val="28"/>
          <w:szCs w:val="28"/>
          <w:lang w:eastAsia="ru-RU"/>
        </w:rPr>
        <w:t>СМиСП</w:t>
      </w:r>
      <w:proofErr w:type="spellEnd"/>
      <w:r w:rsidRPr="00FC40AC">
        <w:rPr>
          <w:color w:val="000000"/>
          <w:sz w:val="28"/>
          <w:szCs w:val="28"/>
          <w:lang w:eastAsia="ru-RU"/>
        </w:rPr>
        <w:t xml:space="preserve">  </w:t>
      </w:r>
      <w:r w:rsidR="002339AC">
        <w:rPr>
          <w:color w:val="000000"/>
          <w:sz w:val="28"/>
          <w:szCs w:val="28"/>
          <w:lang w:eastAsia="ru-RU"/>
        </w:rPr>
        <w:t>было</w:t>
      </w:r>
      <w:r>
        <w:rPr>
          <w:color w:val="000000"/>
          <w:sz w:val="28"/>
          <w:szCs w:val="28"/>
          <w:lang w:eastAsia="ru-RU"/>
        </w:rPr>
        <w:t xml:space="preserve"> </w:t>
      </w:r>
      <w:r w:rsidR="002339AC">
        <w:rPr>
          <w:color w:val="000000"/>
          <w:sz w:val="28"/>
          <w:szCs w:val="28"/>
          <w:lang w:eastAsia="ru-RU"/>
        </w:rPr>
        <w:t>546</w:t>
      </w:r>
      <w:r>
        <w:rPr>
          <w:color w:val="000000"/>
          <w:sz w:val="28"/>
          <w:szCs w:val="28"/>
          <w:lang w:eastAsia="ru-RU"/>
        </w:rPr>
        <w:t xml:space="preserve"> ед., то к началу 2023 года их число снизилось до </w:t>
      </w:r>
      <w:r w:rsidR="002339AC">
        <w:rPr>
          <w:color w:val="000000"/>
          <w:sz w:val="28"/>
          <w:szCs w:val="28"/>
          <w:lang w:eastAsia="ru-RU"/>
        </w:rPr>
        <w:t>501</w:t>
      </w:r>
      <w:r>
        <w:rPr>
          <w:color w:val="000000"/>
          <w:sz w:val="28"/>
          <w:szCs w:val="28"/>
          <w:lang w:eastAsia="ru-RU"/>
        </w:rPr>
        <w:t xml:space="preserve"> ед., ч</w:t>
      </w:r>
      <w:r w:rsidRPr="00FC40AC">
        <w:rPr>
          <w:sz w:val="28"/>
          <w:szCs w:val="28"/>
        </w:rPr>
        <w:t>и</w:t>
      </w:r>
      <w:r w:rsidRPr="00FC40AC">
        <w:rPr>
          <w:sz w:val="28"/>
          <w:szCs w:val="28"/>
          <w:lang w:eastAsia="ru-RU"/>
        </w:rPr>
        <w:t xml:space="preserve">сленность </w:t>
      </w:r>
      <w:r w:rsidRPr="00FC40AC">
        <w:rPr>
          <w:sz w:val="28"/>
          <w:szCs w:val="28"/>
        </w:rPr>
        <w:t xml:space="preserve"> индивидуальных предпринимателей сократилась на </w:t>
      </w:r>
      <w:r>
        <w:rPr>
          <w:sz w:val="28"/>
          <w:szCs w:val="28"/>
        </w:rPr>
        <w:t>45 чел</w:t>
      </w:r>
      <w:r w:rsidRPr="00FC40AC">
        <w:rPr>
          <w:sz w:val="28"/>
          <w:szCs w:val="28"/>
        </w:rPr>
        <w:t>.</w:t>
      </w:r>
    </w:p>
    <w:p w:rsidR="007B2EB4" w:rsidRPr="007B2EB4" w:rsidRDefault="00443F04" w:rsidP="000C1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Доля занятых в малом предпринимательстве</w:t>
      </w:r>
      <w:r w:rsidR="0065442A" w:rsidRPr="0065442A">
        <w:rPr>
          <w:sz w:val="28"/>
          <w:szCs w:val="28"/>
          <w:lang w:eastAsia="ru-RU"/>
        </w:rPr>
        <w:t xml:space="preserve"> </w:t>
      </w:r>
      <w:r w:rsidR="0065442A" w:rsidRPr="0065442A">
        <w:rPr>
          <w:color w:val="000000"/>
          <w:sz w:val="28"/>
          <w:szCs w:val="28"/>
          <w:lang w:eastAsia="ru-RU"/>
        </w:rPr>
        <w:t>от общей численности, занятых в экономике</w:t>
      </w:r>
      <w:r w:rsidR="0065442A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составляет по итогам 2022 года 11,8%</w:t>
      </w:r>
      <w:r w:rsidR="0065442A">
        <w:rPr>
          <w:color w:val="000000"/>
          <w:sz w:val="28"/>
          <w:szCs w:val="28"/>
          <w:lang w:eastAsia="ru-RU"/>
        </w:rPr>
        <w:t>.</w:t>
      </w:r>
      <w:r w:rsidR="006A387E">
        <w:rPr>
          <w:color w:val="000000"/>
          <w:sz w:val="28"/>
          <w:szCs w:val="28"/>
          <w:lang w:eastAsia="ru-RU"/>
        </w:rPr>
        <w:t xml:space="preserve"> </w:t>
      </w:r>
      <w:r w:rsidR="007B2EB4" w:rsidRPr="007B2EB4">
        <w:rPr>
          <w:color w:val="000000"/>
          <w:sz w:val="28"/>
          <w:szCs w:val="28"/>
          <w:lang w:eastAsia="ru-RU"/>
        </w:rPr>
        <w:t>Ч</w:t>
      </w:r>
      <w:r w:rsidR="007B2EB4" w:rsidRPr="007B2EB4">
        <w:rPr>
          <w:sz w:val="28"/>
          <w:szCs w:val="28"/>
          <w:lang w:eastAsia="ru-RU"/>
        </w:rPr>
        <w:t xml:space="preserve">исленность занятых в сфере малого и среднего предпринимательства, включая индивидуальных предпринимателей и </w:t>
      </w:r>
      <w:proofErr w:type="spellStart"/>
      <w:r w:rsidR="007B2EB4" w:rsidRPr="007B2EB4">
        <w:rPr>
          <w:sz w:val="28"/>
          <w:szCs w:val="28"/>
          <w:lang w:eastAsia="ru-RU"/>
        </w:rPr>
        <w:t>самозанятых</w:t>
      </w:r>
      <w:proofErr w:type="spellEnd"/>
      <w:r w:rsidR="007B2EB4">
        <w:rPr>
          <w:sz w:val="28"/>
          <w:szCs w:val="28"/>
          <w:lang w:eastAsia="ru-RU"/>
        </w:rPr>
        <w:t>,</w:t>
      </w:r>
      <w:r w:rsidR="007B2EB4" w:rsidRPr="007B2EB4">
        <w:rPr>
          <w:sz w:val="28"/>
          <w:szCs w:val="28"/>
          <w:lang w:eastAsia="ru-RU"/>
        </w:rPr>
        <w:t xml:space="preserve"> по итогам 2022 года составила 4737 чел.</w:t>
      </w:r>
      <w:r w:rsidR="007B2EB4">
        <w:rPr>
          <w:sz w:val="28"/>
          <w:szCs w:val="28"/>
          <w:lang w:eastAsia="ru-RU"/>
        </w:rPr>
        <w:t xml:space="preserve"> </w:t>
      </w:r>
      <w:r w:rsidR="007B2EB4" w:rsidRPr="007B2EB4">
        <w:rPr>
          <w:sz w:val="28"/>
          <w:szCs w:val="28"/>
          <w:lang w:eastAsia="ru-RU"/>
        </w:rPr>
        <w:t>(28,0% от общей численности занятых в экономике).</w:t>
      </w:r>
    </w:p>
    <w:p w:rsidR="00D16A62" w:rsidRDefault="00F96B38" w:rsidP="00F96B3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Предприятия</w:t>
      </w:r>
      <w:r w:rsidR="00CE2233" w:rsidRPr="00157233">
        <w:rPr>
          <w:color w:val="000000"/>
          <w:sz w:val="28"/>
          <w:szCs w:val="28"/>
        </w:rPr>
        <w:t xml:space="preserve"> </w:t>
      </w:r>
      <w:r w:rsidR="006B78CC" w:rsidRPr="00157233">
        <w:rPr>
          <w:color w:val="000000"/>
          <w:sz w:val="28"/>
          <w:szCs w:val="28"/>
        </w:rPr>
        <w:t>малого</w:t>
      </w:r>
      <w:r w:rsidR="00CE2233" w:rsidRPr="00157233">
        <w:rPr>
          <w:color w:val="000000"/>
          <w:sz w:val="28"/>
          <w:szCs w:val="28"/>
        </w:rPr>
        <w:t xml:space="preserve"> и среднего </w:t>
      </w:r>
      <w:r>
        <w:rPr>
          <w:color w:val="000000"/>
          <w:sz w:val="28"/>
          <w:szCs w:val="28"/>
        </w:rPr>
        <w:t>бизнеса</w:t>
      </w:r>
      <w:r w:rsidR="00CE2233" w:rsidRPr="00157233">
        <w:rPr>
          <w:color w:val="000000"/>
          <w:sz w:val="28"/>
          <w:szCs w:val="28"/>
        </w:rPr>
        <w:t xml:space="preserve"> со</w:t>
      </w:r>
      <w:r>
        <w:rPr>
          <w:color w:val="000000"/>
          <w:sz w:val="28"/>
          <w:szCs w:val="28"/>
        </w:rPr>
        <w:t>здаются</w:t>
      </w:r>
      <w:r w:rsidR="006B78CC" w:rsidRPr="00157233">
        <w:rPr>
          <w:color w:val="000000"/>
          <w:sz w:val="28"/>
          <w:szCs w:val="28"/>
        </w:rPr>
        <w:t xml:space="preserve"> </w:t>
      </w:r>
      <w:r w:rsidR="00CE2233" w:rsidRPr="00157233">
        <w:rPr>
          <w:color w:val="000000"/>
          <w:sz w:val="28"/>
          <w:szCs w:val="28"/>
        </w:rPr>
        <w:t xml:space="preserve">в основном в </w:t>
      </w:r>
      <w:r>
        <w:rPr>
          <w:color w:val="000000"/>
          <w:sz w:val="28"/>
          <w:szCs w:val="28"/>
        </w:rPr>
        <w:t>сфере потребительского рынка, наиболее</w:t>
      </w:r>
      <w:r w:rsidR="00BA123C" w:rsidRPr="00FC40AC">
        <w:rPr>
          <w:sz w:val="28"/>
          <w:szCs w:val="28"/>
        </w:rPr>
        <w:t xml:space="preserve"> динамично развивающ</w:t>
      </w:r>
      <w:r>
        <w:rPr>
          <w:sz w:val="28"/>
          <w:szCs w:val="28"/>
        </w:rPr>
        <w:t>егося</w:t>
      </w:r>
      <w:r w:rsidR="00BA123C" w:rsidRPr="00FC40AC">
        <w:rPr>
          <w:sz w:val="28"/>
          <w:szCs w:val="28"/>
        </w:rPr>
        <w:t xml:space="preserve"> сектор</w:t>
      </w:r>
      <w:r w:rsidR="00D16A62">
        <w:rPr>
          <w:sz w:val="28"/>
          <w:szCs w:val="28"/>
        </w:rPr>
        <w:t>а</w:t>
      </w:r>
      <w:r w:rsidR="00BA123C" w:rsidRPr="00FC40AC">
        <w:rPr>
          <w:sz w:val="28"/>
          <w:szCs w:val="28"/>
        </w:rPr>
        <w:t xml:space="preserve"> экономики района</w:t>
      </w:r>
      <w:r w:rsidR="002C1681" w:rsidRPr="00FC40AC">
        <w:rPr>
          <w:sz w:val="28"/>
          <w:szCs w:val="28"/>
        </w:rPr>
        <w:t xml:space="preserve">, с соответствующим уровнем насыщенности товарами и услугами, развитой сетью </w:t>
      </w:r>
      <w:r w:rsidR="00D16A62">
        <w:rPr>
          <w:sz w:val="28"/>
          <w:szCs w:val="28"/>
        </w:rPr>
        <w:t>объектов</w:t>
      </w:r>
      <w:r w:rsidR="002C1681" w:rsidRPr="00FC40AC">
        <w:rPr>
          <w:sz w:val="28"/>
          <w:szCs w:val="28"/>
        </w:rPr>
        <w:t xml:space="preserve"> торговли, общественного питания и бытового обслуживания населения.</w:t>
      </w:r>
      <w:r w:rsidR="00157233">
        <w:rPr>
          <w:sz w:val="28"/>
          <w:szCs w:val="28"/>
        </w:rPr>
        <w:t xml:space="preserve"> </w:t>
      </w:r>
      <w:r w:rsidR="002C1681" w:rsidRPr="00FC40AC">
        <w:rPr>
          <w:sz w:val="28"/>
          <w:szCs w:val="28"/>
        </w:rPr>
        <w:t>По итогам 20</w:t>
      </w:r>
      <w:r w:rsidR="00103B0C">
        <w:rPr>
          <w:sz w:val="28"/>
          <w:szCs w:val="28"/>
        </w:rPr>
        <w:t>22</w:t>
      </w:r>
      <w:r w:rsidR="002C1681" w:rsidRPr="00FC40AC">
        <w:rPr>
          <w:sz w:val="28"/>
          <w:szCs w:val="28"/>
        </w:rPr>
        <w:t xml:space="preserve"> года объём розничного товарооборота, включая оборот общественно</w:t>
      </w:r>
      <w:r w:rsidR="00CE2233">
        <w:rPr>
          <w:sz w:val="28"/>
          <w:szCs w:val="28"/>
        </w:rPr>
        <w:t>го</w:t>
      </w:r>
      <w:r w:rsidR="002C1681" w:rsidRPr="00FC40AC">
        <w:rPr>
          <w:sz w:val="28"/>
          <w:szCs w:val="28"/>
        </w:rPr>
        <w:t xml:space="preserve"> питани</w:t>
      </w:r>
      <w:r w:rsidR="00CE2233">
        <w:rPr>
          <w:sz w:val="28"/>
          <w:szCs w:val="28"/>
        </w:rPr>
        <w:t>я</w:t>
      </w:r>
      <w:r w:rsidR="00157233">
        <w:rPr>
          <w:sz w:val="28"/>
          <w:szCs w:val="28"/>
        </w:rPr>
        <w:t xml:space="preserve"> и объем бытовых </w:t>
      </w:r>
      <w:r w:rsidR="00906659">
        <w:rPr>
          <w:sz w:val="28"/>
          <w:szCs w:val="28"/>
        </w:rPr>
        <w:t>услуг</w:t>
      </w:r>
      <w:r w:rsidR="00906659" w:rsidRPr="00FC40AC">
        <w:rPr>
          <w:sz w:val="28"/>
          <w:szCs w:val="28"/>
        </w:rPr>
        <w:t xml:space="preserve">, </w:t>
      </w:r>
      <w:r w:rsidR="00906659">
        <w:rPr>
          <w:sz w:val="28"/>
          <w:szCs w:val="28"/>
        </w:rPr>
        <w:t>превысил</w:t>
      </w:r>
      <w:r w:rsidR="002C1681" w:rsidRPr="00FC40AC">
        <w:rPr>
          <w:sz w:val="28"/>
          <w:szCs w:val="28"/>
        </w:rPr>
        <w:t xml:space="preserve"> </w:t>
      </w:r>
      <w:r w:rsidR="00906659">
        <w:rPr>
          <w:sz w:val="28"/>
          <w:szCs w:val="28"/>
        </w:rPr>
        <w:t>4,9</w:t>
      </w:r>
      <w:r w:rsidR="002C1681" w:rsidRPr="00FC40AC">
        <w:rPr>
          <w:sz w:val="28"/>
          <w:szCs w:val="28"/>
        </w:rPr>
        <w:t xml:space="preserve"> млрд. руб., увеличившись по сравнению с </w:t>
      </w:r>
      <w:r w:rsidR="003B5EB5">
        <w:rPr>
          <w:sz w:val="28"/>
          <w:szCs w:val="28"/>
        </w:rPr>
        <w:t>202</w:t>
      </w:r>
      <w:r w:rsidR="00373F10">
        <w:rPr>
          <w:sz w:val="28"/>
          <w:szCs w:val="28"/>
        </w:rPr>
        <w:t>1</w:t>
      </w:r>
      <w:r w:rsidR="003B5EB5">
        <w:rPr>
          <w:sz w:val="28"/>
          <w:szCs w:val="28"/>
        </w:rPr>
        <w:t xml:space="preserve"> годом</w:t>
      </w:r>
      <w:r w:rsidR="002C1681" w:rsidRPr="00FC40AC">
        <w:rPr>
          <w:sz w:val="28"/>
          <w:szCs w:val="28"/>
        </w:rPr>
        <w:t xml:space="preserve"> </w:t>
      </w:r>
      <w:r w:rsidR="00103B0C">
        <w:rPr>
          <w:sz w:val="28"/>
          <w:szCs w:val="28"/>
        </w:rPr>
        <w:t>в 1,</w:t>
      </w:r>
      <w:r w:rsidR="003B5EB5">
        <w:rPr>
          <w:sz w:val="28"/>
          <w:szCs w:val="28"/>
        </w:rPr>
        <w:t>4</w:t>
      </w:r>
      <w:r w:rsidR="00103B0C">
        <w:rPr>
          <w:sz w:val="28"/>
          <w:szCs w:val="28"/>
        </w:rPr>
        <w:t xml:space="preserve"> раза</w:t>
      </w:r>
      <w:r w:rsidR="002C1681" w:rsidRPr="00FC40AC">
        <w:rPr>
          <w:sz w:val="28"/>
          <w:szCs w:val="28"/>
        </w:rPr>
        <w:t>.</w:t>
      </w:r>
    </w:p>
    <w:p w:rsidR="002C1681" w:rsidRPr="00FC40AC" w:rsidRDefault="00D16A62" w:rsidP="00F96B3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57233">
        <w:rPr>
          <w:color w:val="000000"/>
          <w:sz w:val="28"/>
          <w:szCs w:val="28"/>
        </w:rPr>
        <w:t xml:space="preserve">роизводственная </w:t>
      </w:r>
      <w:r w:rsidR="00F96B38" w:rsidRPr="00157233">
        <w:rPr>
          <w:color w:val="000000"/>
          <w:sz w:val="28"/>
          <w:szCs w:val="28"/>
        </w:rPr>
        <w:t>сфера деятельности</w:t>
      </w:r>
      <w:r>
        <w:rPr>
          <w:color w:val="000000"/>
          <w:sz w:val="28"/>
          <w:szCs w:val="28"/>
        </w:rPr>
        <w:t xml:space="preserve">, требующая значительных капитальных </w:t>
      </w:r>
      <w:r w:rsidR="00906659">
        <w:rPr>
          <w:color w:val="000000"/>
          <w:sz w:val="28"/>
          <w:szCs w:val="28"/>
        </w:rPr>
        <w:t xml:space="preserve">вложений, менее </w:t>
      </w:r>
      <w:r w:rsidR="00906659" w:rsidRPr="00157233">
        <w:rPr>
          <w:color w:val="000000"/>
          <w:sz w:val="28"/>
          <w:szCs w:val="28"/>
        </w:rPr>
        <w:t>привлекательна</w:t>
      </w:r>
      <w:r>
        <w:rPr>
          <w:color w:val="000000"/>
          <w:sz w:val="28"/>
          <w:szCs w:val="28"/>
        </w:rPr>
        <w:t xml:space="preserve"> </w:t>
      </w:r>
      <w:r w:rsidR="00F96B38">
        <w:rPr>
          <w:color w:val="000000"/>
          <w:sz w:val="28"/>
          <w:szCs w:val="28"/>
        </w:rPr>
        <w:t>для малого бизнеса</w:t>
      </w:r>
      <w:r>
        <w:rPr>
          <w:color w:val="000000"/>
          <w:sz w:val="28"/>
          <w:szCs w:val="28"/>
        </w:rPr>
        <w:t>.</w:t>
      </w:r>
      <w:r w:rsidR="00F96B38" w:rsidRPr="00157233">
        <w:rPr>
          <w:color w:val="000000"/>
          <w:sz w:val="28"/>
          <w:szCs w:val="28"/>
        </w:rPr>
        <w:t xml:space="preserve"> </w:t>
      </w:r>
    </w:p>
    <w:p w:rsidR="00E7733D" w:rsidRPr="00FC40AC" w:rsidRDefault="000B48C8" w:rsidP="00AA3662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Для </w:t>
      </w:r>
      <w:r w:rsidR="00FC4723" w:rsidRPr="00FC40AC">
        <w:rPr>
          <w:sz w:val="28"/>
          <w:szCs w:val="28"/>
          <w:lang w:eastAsia="ru-RU"/>
        </w:rPr>
        <w:t>выявления приоритетных направлений деятельности малого и среднего бизнеса, выработк</w:t>
      </w:r>
      <w:r w:rsidR="005711DC" w:rsidRPr="00FC40AC">
        <w:rPr>
          <w:sz w:val="28"/>
          <w:szCs w:val="28"/>
          <w:lang w:eastAsia="ru-RU"/>
        </w:rPr>
        <w:t>и</w:t>
      </w:r>
      <w:r w:rsidR="00FC4723" w:rsidRPr="00FC40AC">
        <w:rPr>
          <w:sz w:val="28"/>
          <w:szCs w:val="28"/>
          <w:lang w:eastAsia="ru-RU"/>
        </w:rPr>
        <w:t xml:space="preserve"> предложений по созданию благоприятных условий их развити</w:t>
      </w:r>
      <w:r w:rsidR="005711DC" w:rsidRPr="00FC40AC">
        <w:rPr>
          <w:sz w:val="28"/>
          <w:szCs w:val="28"/>
          <w:lang w:eastAsia="ru-RU"/>
        </w:rPr>
        <w:t>я</w:t>
      </w:r>
      <w:r w:rsidR="00FC4723" w:rsidRPr="00FC40AC">
        <w:rPr>
          <w:sz w:val="28"/>
          <w:szCs w:val="28"/>
          <w:lang w:eastAsia="ru-RU"/>
        </w:rPr>
        <w:t xml:space="preserve"> </w:t>
      </w:r>
      <w:r w:rsidR="005711DC" w:rsidRPr="00FC40AC">
        <w:rPr>
          <w:sz w:val="28"/>
          <w:szCs w:val="28"/>
          <w:lang w:eastAsia="ru-RU"/>
        </w:rPr>
        <w:t xml:space="preserve">в районе </w:t>
      </w:r>
      <w:r w:rsidR="003F1477" w:rsidRPr="00FC40AC">
        <w:rPr>
          <w:sz w:val="28"/>
          <w:szCs w:val="28"/>
          <w:lang w:eastAsia="ru-RU"/>
        </w:rPr>
        <w:t xml:space="preserve">создана инфраструктура поддержки </w:t>
      </w:r>
      <w:proofErr w:type="spellStart"/>
      <w:r w:rsidR="003F1477" w:rsidRPr="00FC40AC">
        <w:rPr>
          <w:sz w:val="28"/>
          <w:szCs w:val="28"/>
          <w:lang w:eastAsia="ru-RU"/>
        </w:rPr>
        <w:t>СМиСП</w:t>
      </w:r>
      <w:proofErr w:type="spellEnd"/>
      <w:r w:rsidR="003F1477" w:rsidRPr="00FC40AC">
        <w:rPr>
          <w:sz w:val="28"/>
          <w:szCs w:val="28"/>
          <w:lang w:eastAsia="ru-RU"/>
        </w:rPr>
        <w:t>,</w:t>
      </w:r>
      <w:r w:rsidRPr="00FC40AC">
        <w:rPr>
          <w:sz w:val="28"/>
          <w:szCs w:val="28"/>
          <w:lang w:eastAsia="ru-RU"/>
        </w:rPr>
        <w:t xml:space="preserve"> </w:t>
      </w:r>
      <w:r w:rsidR="003F1477" w:rsidRPr="00FC40AC">
        <w:rPr>
          <w:sz w:val="28"/>
          <w:szCs w:val="28"/>
          <w:lang w:eastAsia="ru-RU"/>
        </w:rPr>
        <w:t xml:space="preserve">включающая </w:t>
      </w:r>
      <w:r w:rsidRPr="00FC40AC">
        <w:rPr>
          <w:sz w:val="28"/>
          <w:szCs w:val="28"/>
          <w:lang w:eastAsia="ru-RU"/>
        </w:rPr>
        <w:t xml:space="preserve">Совет </w:t>
      </w:r>
      <w:r w:rsidR="00AA3662" w:rsidRPr="00FC40AC">
        <w:rPr>
          <w:sz w:val="28"/>
          <w:szCs w:val="28"/>
        </w:rPr>
        <w:t xml:space="preserve">по улучшению инвестиционного климата, развитию </w:t>
      </w:r>
      <w:r w:rsidR="00906659" w:rsidRPr="00FC40AC">
        <w:rPr>
          <w:sz w:val="28"/>
          <w:szCs w:val="28"/>
        </w:rPr>
        <w:t>предпринимательства и</w:t>
      </w:r>
      <w:r w:rsidR="00AA3662" w:rsidRPr="00FC40AC">
        <w:rPr>
          <w:sz w:val="28"/>
          <w:szCs w:val="28"/>
        </w:rPr>
        <w:t xml:space="preserve"> конкуренции в </w:t>
      </w:r>
      <w:proofErr w:type="spellStart"/>
      <w:r w:rsidR="00FB3739">
        <w:rPr>
          <w:sz w:val="28"/>
          <w:szCs w:val="28"/>
        </w:rPr>
        <w:t>Купинском</w:t>
      </w:r>
      <w:proofErr w:type="spellEnd"/>
      <w:r w:rsidR="00FB3739">
        <w:rPr>
          <w:sz w:val="28"/>
          <w:szCs w:val="28"/>
        </w:rPr>
        <w:t xml:space="preserve"> </w:t>
      </w:r>
      <w:r w:rsidRPr="00FC40AC">
        <w:rPr>
          <w:sz w:val="28"/>
          <w:szCs w:val="28"/>
          <w:lang w:eastAsia="ru-RU"/>
        </w:rPr>
        <w:t>район</w:t>
      </w:r>
      <w:r w:rsidR="00AA3662" w:rsidRPr="00FC40AC">
        <w:rPr>
          <w:sz w:val="28"/>
          <w:szCs w:val="28"/>
          <w:lang w:eastAsia="ru-RU"/>
        </w:rPr>
        <w:t>е</w:t>
      </w:r>
      <w:r w:rsidR="00D80101" w:rsidRPr="00FC40AC">
        <w:rPr>
          <w:sz w:val="28"/>
          <w:szCs w:val="28"/>
          <w:lang w:eastAsia="ru-RU"/>
        </w:rPr>
        <w:t xml:space="preserve"> Новосибирской облас</w:t>
      </w:r>
      <w:r w:rsidR="00E7733D" w:rsidRPr="00FC40AC">
        <w:rPr>
          <w:sz w:val="28"/>
          <w:szCs w:val="28"/>
          <w:lang w:eastAsia="ru-RU"/>
        </w:rPr>
        <w:t>ти (далее – Совет</w:t>
      </w:r>
      <w:r w:rsidR="00D80101" w:rsidRPr="00FC40AC">
        <w:rPr>
          <w:sz w:val="28"/>
          <w:szCs w:val="28"/>
          <w:lang w:eastAsia="ru-RU"/>
        </w:rPr>
        <w:t>)</w:t>
      </w:r>
      <w:r w:rsidR="005711DC" w:rsidRPr="00FC40AC">
        <w:rPr>
          <w:sz w:val="28"/>
          <w:szCs w:val="28"/>
          <w:lang w:eastAsia="ru-RU"/>
        </w:rPr>
        <w:t xml:space="preserve">, </w:t>
      </w:r>
      <w:r w:rsidR="003F1477" w:rsidRPr="00FC40AC">
        <w:rPr>
          <w:sz w:val="28"/>
          <w:szCs w:val="28"/>
          <w:lang w:eastAsia="ru-RU"/>
        </w:rPr>
        <w:t xml:space="preserve">в состав которого вошли </w:t>
      </w:r>
      <w:r w:rsidR="005711DC" w:rsidRPr="00FC40AC">
        <w:rPr>
          <w:sz w:val="28"/>
          <w:szCs w:val="28"/>
          <w:lang w:eastAsia="ru-RU"/>
        </w:rPr>
        <w:t>представител</w:t>
      </w:r>
      <w:r w:rsidR="005A391F" w:rsidRPr="00FC40AC">
        <w:rPr>
          <w:sz w:val="28"/>
          <w:szCs w:val="28"/>
          <w:lang w:eastAsia="ru-RU"/>
        </w:rPr>
        <w:t>и</w:t>
      </w:r>
      <w:r w:rsidR="005711DC" w:rsidRPr="00FC40AC">
        <w:rPr>
          <w:sz w:val="28"/>
          <w:szCs w:val="28"/>
          <w:lang w:eastAsia="ru-RU"/>
        </w:rPr>
        <w:t xml:space="preserve"> бизнеса различных сфер деятельности района</w:t>
      </w:r>
      <w:r w:rsidRPr="00FC40AC">
        <w:rPr>
          <w:sz w:val="28"/>
          <w:szCs w:val="28"/>
          <w:lang w:eastAsia="ru-RU"/>
        </w:rPr>
        <w:t xml:space="preserve">. </w:t>
      </w:r>
    </w:p>
    <w:p w:rsidR="00FF48E8" w:rsidRDefault="000B48C8" w:rsidP="00840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На базе управления </w:t>
      </w:r>
      <w:r w:rsidR="00906659">
        <w:rPr>
          <w:sz w:val="28"/>
          <w:szCs w:val="28"/>
          <w:lang w:eastAsia="ru-RU"/>
        </w:rPr>
        <w:t>экономики финансового анализа и труда</w:t>
      </w:r>
      <w:r w:rsidR="00D80101" w:rsidRPr="00FC40AC">
        <w:rPr>
          <w:sz w:val="28"/>
          <w:szCs w:val="28"/>
          <w:lang w:eastAsia="ru-RU"/>
        </w:rPr>
        <w:t xml:space="preserve"> </w:t>
      </w:r>
      <w:r w:rsidR="00646943" w:rsidRPr="00FC40AC">
        <w:rPr>
          <w:sz w:val="28"/>
          <w:szCs w:val="28"/>
          <w:lang w:eastAsia="ru-RU"/>
        </w:rPr>
        <w:t xml:space="preserve">(далее </w:t>
      </w:r>
      <w:proofErr w:type="spellStart"/>
      <w:r w:rsidR="00906659">
        <w:rPr>
          <w:sz w:val="28"/>
          <w:szCs w:val="28"/>
          <w:lang w:eastAsia="ru-RU"/>
        </w:rPr>
        <w:t>УЭФАиТ</w:t>
      </w:r>
      <w:proofErr w:type="spellEnd"/>
      <w:r w:rsidR="00646943" w:rsidRPr="00FC40AC">
        <w:rPr>
          <w:sz w:val="28"/>
          <w:szCs w:val="28"/>
          <w:lang w:eastAsia="ru-RU"/>
        </w:rPr>
        <w:t xml:space="preserve"> администрации района)</w:t>
      </w:r>
      <w:r w:rsidR="00AA3662" w:rsidRPr="00FC40AC">
        <w:rPr>
          <w:sz w:val="28"/>
          <w:szCs w:val="28"/>
          <w:lang w:eastAsia="ru-RU"/>
        </w:rPr>
        <w:t xml:space="preserve"> </w:t>
      </w:r>
      <w:r w:rsidR="00AA3662" w:rsidRPr="00FC40AC">
        <w:rPr>
          <w:sz w:val="28"/>
          <w:szCs w:val="28"/>
        </w:rPr>
        <w:t>функционирует</w:t>
      </w:r>
      <w:r w:rsidRPr="00FC40AC">
        <w:rPr>
          <w:sz w:val="28"/>
          <w:szCs w:val="28"/>
          <w:lang w:eastAsia="ru-RU"/>
        </w:rPr>
        <w:t xml:space="preserve"> информационно-</w:t>
      </w:r>
      <w:r w:rsidRPr="00FC40AC">
        <w:rPr>
          <w:sz w:val="28"/>
          <w:szCs w:val="28"/>
          <w:lang w:eastAsia="ru-RU"/>
        </w:rPr>
        <w:lastRenderedPageBreak/>
        <w:t>консультационный пункт</w:t>
      </w:r>
      <w:r w:rsidR="00AA3662" w:rsidRPr="00FC40AC">
        <w:rPr>
          <w:sz w:val="28"/>
          <w:szCs w:val="28"/>
          <w:lang w:eastAsia="ru-RU"/>
        </w:rPr>
        <w:t xml:space="preserve"> </w:t>
      </w:r>
      <w:r w:rsidR="00D13A01" w:rsidRPr="00FC40AC">
        <w:rPr>
          <w:sz w:val="28"/>
          <w:szCs w:val="28"/>
          <w:lang w:eastAsia="ru-RU"/>
        </w:rPr>
        <w:t xml:space="preserve">(далее – ИКП), </w:t>
      </w:r>
      <w:r w:rsidR="00F023CA" w:rsidRPr="00FC40AC">
        <w:rPr>
          <w:sz w:val="28"/>
          <w:szCs w:val="28"/>
          <w:lang w:eastAsia="ru-RU"/>
        </w:rPr>
        <w:t>где ведется</w:t>
      </w:r>
      <w:r w:rsidRPr="00FC40AC">
        <w:rPr>
          <w:sz w:val="28"/>
          <w:szCs w:val="28"/>
          <w:lang w:eastAsia="ru-RU"/>
        </w:rPr>
        <w:t xml:space="preserve"> регулярный прием </w:t>
      </w:r>
      <w:r w:rsidR="005711DC" w:rsidRPr="00FC40AC">
        <w:rPr>
          <w:sz w:val="28"/>
          <w:szCs w:val="28"/>
          <w:lang w:eastAsia="ru-RU"/>
        </w:rPr>
        <w:t>представителей бизнеса</w:t>
      </w:r>
      <w:r w:rsidRPr="00FC40AC">
        <w:rPr>
          <w:sz w:val="28"/>
          <w:szCs w:val="28"/>
          <w:lang w:eastAsia="ru-RU"/>
        </w:rPr>
        <w:t xml:space="preserve">, </w:t>
      </w:r>
      <w:r w:rsidR="00F023CA" w:rsidRPr="00FC40AC">
        <w:rPr>
          <w:sz w:val="28"/>
          <w:szCs w:val="28"/>
          <w:lang w:eastAsia="ru-RU"/>
        </w:rPr>
        <w:t>проводится</w:t>
      </w:r>
      <w:r w:rsidRPr="00FC40AC">
        <w:rPr>
          <w:sz w:val="28"/>
          <w:szCs w:val="28"/>
          <w:lang w:eastAsia="ru-RU"/>
        </w:rPr>
        <w:t xml:space="preserve"> мониторинг потребностей на основании обращений</w:t>
      </w:r>
      <w:r w:rsidR="00F023CA" w:rsidRPr="00FC40AC">
        <w:rPr>
          <w:sz w:val="28"/>
          <w:szCs w:val="28"/>
          <w:lang w:eastAsia="ru-RU"/>
        </w:rPr>
        <w:t>, результаты которого</w:t>
      </w:r>
      <w:r w:rsidRPr="00FC40AC">
        <w:rPr>
          <w:sz w:val="28"/>
          <w:szCs w:val="28"/>
          <w:lang w:eastAsia="ru-RU"/>
        </w:rPr>
        <w:t xml:space="preserve"> учитыва</w:t>
      </w:r>
      <w:r w:rsidR="00F023CA" w:rsidRPr="00FC40AC">
        <w:rPr>
          <w:sz w:val="28"/>
          <w:szCs w:val="28"/>
          <w:lang w:eastAsia="ru-RU"/>
        </w:rPr>
        <w:t>ются</w:t>
      </w:r>
      <w:r w:rsidRPr="00FC40AC">
        <w:rPr>
          <w:sz w:val="28"/>
          <w:szCs w:val="28"/>
          <w:lang w:eastAsia="ru-RU"/>
        </w:rPr>
        <w:t xml:space="preserve"> при формировании плана мероприятий по поддержке </w:t>
      </w:r>
      <w:r w:rsidR="005711DC" w:rsidRPr="00FC40AC">
        <w:rPr>
          <w:sz w:val="28"/>
          <w:szCs w:val="28"/>
          <w:lang w:eastAsia="ru-RU"/>
        </w:rPr>
        <w:t>СМП</w:t>
      </w:r>
      <w:r w:rsidRPr="00FC40AC">
        <w:rPr>
          <w:sz w:val="28"/>
          <w:szCs w:val="28"/>
          <w:lang w:eastAsia="ru-RU"/>
        </w:rPr>
        <w:t>.</w:t>
      </w:r>
      <w:r w:rsidR="008401CA">
        <w:rPr>
          <w:sz w:val="28"/>
          <w:szCs w:val="28"/>
          <w:lang w:eastAsia="ru-RU"/>
        </w:rPr>
        <w:t xml:space="preserve"> </w:t>
      </w:r>
      <w:proofErr w:type="gramStart"/>
      <w:r w:rsidRPr="00FC40AC">
        <w:rPr>
          <w:sz w:val="28"/>
          <w:szCs w:val="28"/>
          <w:lang w:eastAsia="ru-RU"/>
        </w:rPr>
        <w:t xml:space="preserve">Специалист ИКП </w:t>
      </w:r>
      <w:r w:rsidR="00D159F1" w:rsidRPr="00FC40AC">
        <w:rPr>
          <w:sz w:val="28"/>
          <w:szCs w:val="28"/>
          <w:lang w:eastAsia="ru-RU"/>
        </w:rPr>
        <w:t>провод</w:t>
      </w:r>
      <w:r w:rsidR="00810B43" w:rsidRPr="00FC40AC">
        <w:rPr>
          <w:sz w:val="28"/>
          <w:szCs w:val="28"/>
          <w:lang w:eastAsia="ru-RU"/>
        </w:rPr>
        <w:t>ит</w:t>
      </w:r>
      <w:r w:rsidR="00F023CA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  <w:lang w:eastAsia="ru-RU"/>
        </w:rPr>
        <w:t>консульт</w:t>
      </w:r>
      <w:r w:rsidR="00D159F1" w:rsidRPr="00FC40AC">
        <w:rPr>
          <w:sz w:val="28"/>
          <w:szCs w:val="28"/>
          <w:lang w:eastAsia="ru-RU"/>
        </w:rPr>
        <w:t>ации</w:t>
      </w:r>
      <w:r w:rsidRPr="00FC40AC">
        <w:rPr>
          <w:sz w:val="28"/>
          <w:szCs w:val="28"/>
          <w:lang w:eastAsia="ru-RU"/>
        </w:rPr>
        <w:t xml:space="preserve"> по </w:t>
      </w:r>
      <w:r w:rsidR="00810B43" w:rsidRPr="00FC40AC">
        <w:rPr>
          <w:sz w:val="28"/>
          <w:szCs w:val="28"/>
          <w:lang w:eastAsia="ru-RU"/>
        </w:rPr>
        <w:t>вопросам</w:t>
      </w:r>
      <w:r w:rsidRPr="00FC40AC">
        <w:rPr>
          <w:sz w:val="28"/>
          <w:szCs w:val="28"/>
          <w:lang w:eastAsia="ru-RU"/>
        </w:rPr>
        <w:t xml:space="preserve"> </w:t>
      </w:r>
      <w:r w:rsidR="005D5A6C">
        <w:rPr>
          <w:sz w:val="28"/>
          <w:szCs w:val="28"/>
          <w:lang w:eastAsia="ru-RU"/>
        </w:rPr>
        <w:t>предоставления</w:t>
      </w:r>
      <w:r w:rsidRPr="00FC40AC">
        <w:rPr>
          <w:sz w:val="28"/>
          <w:szCs w:val="28"/>
          <w:lang w:eastAsia="ru-RU"/>
        </w:rPr>
        <w:t xml:space="preserve"> </w:t>
      </w:r>
      <w:proofErr w:type="spellStart"/>
      <w:r w:rsidRPr="00FC40AC">
        <w:rPr>
          <w:sz w:val="28"/>
          <w:szCs w:val="28"/>
          <w:lang w:eastAsia="ru-RU"/>
        </w:rPr>
        <w:t>микрозайм</w:t>
      </w:r>
      <w:r w:rsidR="005D5A6C">
        <w:rPr>
          <w:sz w:val="28"/>
          <w:szCs w:val="28"/>
          <w:lang w:eastAsia="ru-RU"/>
        </w:rPr>
        <w:t>ов</w:t>
      </w:r>
      <w:proofErr w:type="spellEnd"/>
      <w:r w:rsidRPr="00FC40AC">
        <w:rPr>
          <w:sz w:val="28"/>
          <w:szCs w:val="28"/>
          <w:lang w:eastAsia="ru-RU"/>
        </w:rPr>
        <w:t xml:space="preserve"> Фонд</w:t>
      </w:r>
      <w:r w:rsidR="005D5A6C">
        <w:rPr>
          <w:sz w:val="28"/>
          <w:szCs w:val="28"/>
          <w:lang w:eastAsia="ru-RU"/>
        </w:rPr>
        <w:t>ом</w:t>
      </w:r>
      <w:r w:rsidRPr="00FC40AC">
        <w:rPr>
          <w:sz w:val="28"/>
          <w:szCs w:val="28"/>
          <w:lang w:eastAsia="ru-RU"/>
        </w:rPr>
        <w:t xml:space="preserve"> микрофинансирования Новосибирской области</w:t>
      </w:r>
      <w:r w:rsidR="00D159F1" w:rsidRPr="00FC40AC">
        <w:rPr>
          <w:sz w:val="28"/>
          <w:szCs w:val="28"/>
          <w:lang w:eastAsia="ru-RU"/>
        </w:rPr>
        <w:t xml:space="preserve">, </w:t>
      </w:r>
      <w:r w:rsidR="00810B43" w:rsidRPr="00FC40AC">
        <w:rPr>
          <w:sz w:val="28"/>
          <w:szCs w:val="28"/>
          <w:lang w:eastAsia="ru-RU"/>
        </w:rPr>
        <w:t xml:space="preserve">субсидий </w:t>
      </w:r>
      <w:r w:rsidR="005D5A6C">
        <w:rPr>
          <w:sz w:val="28"/>
          <w:szCs w:val="28"/>
          <w:lang w:eastAsia="ru-RU"/>
        </w:rPr>
        <w:t xml:space="preserve">и грантов </w:t>
      </w:r>
      <w:r w:rsidR="00810B43" w:rsidRPr="00FC40AC">
        <w:rPr>
          <w:sz w:val="28"/>
          <w:szCs w:val="28"/>
          <w:lang w:eastAsia="ru-RU"/>
        </w:rPr>
        <w:t xml:space="preserve">в рамках </w:t>
      </w:r>
      <w:r w:rsidR="005D5A6C">
        <w:rPr>
          <w:sz w:val="28"/>
          <w:szCs w:val="28"/>
          <w:lang w:eastAsia="ru-RU"/>
        </w:rPr>
        <w:t>реализации мероприятий государственной и муниципальной программ</w:t>
      </w:r>
      <w:r w:rsidR="00AB3FA7">
        <w:rPr>
          <w:sz w:val="28"/>
          <w:szCs w:val="28"/>
          <w:lang w:eastAsia="ru-RU"/>
        </w:rPr>
        <w:t xml:space="preserve">, взаимодействует </w:t>
      </w:r>
      <w:r w:rsidR="00AB3FA7" w:rsidRPr="00AB3FA7">
        <w:rPr>
          <w:sz w:val="28"/>
          <w:szCs w:val="28"/>
          <w:lang w:eastAsia="ru-RU"/>
        </w:rPr>
        <w:t xml:space="preserve">с </w:t>
      </w:r>
      <w:r w:rsidR="00AB3FA7" w:rsidRPr="00AB3FA7">
        <w:rPr>
          <w:rStyle w:val="aff3"/>
          <w:b w:val="0"/>
          <w:color w:val="212529"/>
          <w:sz w:val="28"/>
          <w:szCs w:val="28"/>
        </w:rPr>
        <w:t>Центр</w:t>
      </w:r>
      <w:r w:rsidR="00AB3FA7">
        <w:rPr>
          <w:rStyle w:val="aff3"/>
          <w:b w:val="0"/>
          <w:color w:val="212529"/>
          <w:sz w:val="28"/>
          <w:szCs w:val="28"/>
        </w:rPr>
        <w:t>ом</w:t>
      </w:r>
      <w:r w:rsidR="00AB3FA7" w:rsidRPr="00AB3FA7">
        <w:rPr>
          <w:rStyle w:val="aff3"/>
          <w:b w:val="0"/>
          <w:color w:val="212529"/>
          <w:sz w:val="28"/>
          <w:szCs w:val="28"/>
        </w:rPr>
        <w:t xml:space="preserve"> содействия развитию предпринимательства Новосибирской области «Мой бизнес»</w:t>
      </w:r>
      <w:r w:rsidR="00AB3FA7">
        <w:rPr>
          <w:rStyle w:val="aff3"/>
          <w:b w:val="0"/>
          <w:color w:val="212529"/>
          <w:sz w:val="28"/>
          <w:szCs w:val="28"/>
        </w:rPr>
        <w:t xml:space="preserve"> и о</w:t>
      </w:r>
      <w:r w:rsidR="007E3E22" w:rsidRPr="00FC40AC">
        <w:rPr>
          <w:sz w:val="28"/>
          <w:szCs w:val="28"/>
          <w:lang w:eastAsia="ru-RU"/>
        </w:rPr>
        <w:t>рганизу</w:t>
      </w:r>
      <w:r w:rsidR="005D5A6C">
        <w:rPr>
          <w:sz w:val="28"/>
          <w:szCs w:val="28"/>
          <w:lang w:eastAsia="ru-RU"/>
        </w:rPr>
        <w:t>ет</w:t>
      </w:r>
      <w:r w:rsidRPr="00FC40AC">
        <w:rPr>
          <w:sz w:val="28"/>
          <w:szCs w:val="28"/>
          <w:lang w:eastAsia="ru-RU"/>
        </w:rPr>
        <w:t xml:space="preserve"> встречи </w:t>
      </w:r>
      <w:r w:rsidR="00AB3FA7" w:rsidRPr="00AB3FA7">
        <w:rPr>
          <w:sz w:val="28"/>
          <w:szCs w:val="28"/>
          <w:lang w:eastAsia="ru-RU"/>
        </w:rPr>
        <w:t>субъект</w:t>
      </w:r>
      <w:r w:rsidR="00AB3FA7">
        <w:rPr>
          <w:sz w:val="28"/>
          <w:szCs w:val="28"/>
          <w:lang w:eastAsia="ru-RU"/>
        </w:rPr>
        <w:t>ов</w:t>
      </w:r>
      <w:r w:rsidR="00AB3FA7" w:rsidRPr="00AB3FA7">
        <w:rPr>
          <w:sz w:val="28"/>
          <w:szCs w:val="28"/>
          <w:lang w:eastAsia="ru-RU"/>
        </w:rPr>
        <w:t xml:space="preserve"> МСП</w:t>
      </w:r>
      <w:r w:rsidRPr="00FC40AC">
        <w:rPr>
          <w:sz w:val="28"/>
          <w:szCs w:val="28"/>
          <w:lang w:eastAsia="ru-RU"/>
        </w:rPr>
        <w:t xml:space="preserve"> района с представителями фондов, деятельность которых</w:t>
      </w:r>
      <w:r w:rsidR="00FE0413">
        <w:rPr>
          <w:sz w:val="28"/>
          <w:szCs w:val="28"/>
          <w:lang w:eastAsia="ru-RU"/>
        </w:rPr>
        <w:t>, также,</w:t>
      </w:r>
      <w:r w:rsidRPr="00FC40AC">
        <w:rPr>
          <w:sz w:val="28"/>
          <w:szCs w:val="28"/>
          <w:lang w:eastAsia="ru-RU"/>
        </w:rPr>
        <w:t xml:space="preserve"> направлена на поддержку малого и среднего бизнеса.</w:t>
      </w:r>
      <w:proofErr w:type="gramEnd"/>
    </w:p>
    <w:p w:rsidR="00FF48E8" w:rsidRDefault="000B48C8" w:rsidP="00840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Представители малого и среднего бизнеса района </w:t>
      </w:r>
      <w:r w:rsidR="007E3E22" w:rsidRPr="00FC40AC">
        <w:rPr>
          <w:sz w:val="28"/>
          <w:szCs w:val="28"/>
          <w:lang w:eastAsia="ru-RU"/>
        </w:rPr>
        <w:t xml:space="preserve">активно </w:t>
      </w:r>
      <w:r w:rsidRPr="00FC40AC">
        <w:rPr>
          <w:sz w:val="28"/>
          <w:szCs w:val="28"/>
          <w:lang w:eastAsia="ru-RU"/>
        </w:rPr>
        <w:t>участ</w:t>
      </w:r>
      <w:r w:rsidR="00350EE2" w:rsidRPr="00FC40AC">
        <w:rPr>
          <w:sz w:val="28"/>
          <w:szCs w:val="28"/>
          <w:lang w:eastAsia="ru-RU"/>
        </w:rPr>
        <w:t>вуют</w:t>
      </w:r>
      <w:r w:rsidRPr="00FC40AC">
        <w:rPr>
          <w:sz w:val="28"/>
          <w:szCs w:val="28"/>
          <w:lang w:eastAsia="ru-RU"/>
        </w:rPr>
        <w:t xml:space="preserve"> в обучающих семинарах</w:t>
      </w:r>
      <w:r w:rsidR="00350EE2" w:rsidRPr="00FC40AC">
        <w:rPr>
          <w:sz w:val="28"/>
          <w:szCs w:val="28"/>
          <w:lang w:eastAsia="ru-RU"/>
        </w:rPr>
        <w:t>,</w:t>
      </w:r>
      <w:r w:rsidRPr="00FC40AC">
        <w:rPr>
          <w:sz w:val="28"/>
          <w:szCs w:val="28"/>
          <w:lang w:eastAsia="ru-RU"/>
        </w:rPr>
        <w:t xml:space="preserve"> конкурсах профессионального мастерства различных уровней, представляют свою продукцию на </w:t>
      </w:r>
      <w:r w:rsidR="007E3E22" w:rsidRPr="00FC40AC">
        <w:rPr>
          <w:sz w:val="28"/>
          <w:szCs w:val="28"/>
          <w:lang w:eastAsia="ru-RU"/>
        </w:rPr>
        <w:t xml:space="preserve">выставках, </w:t>
      </w:r>
      <w:r w:rsidRPr="00FC40AC">
        <w:rPr>
          <w:sz w:val="28"/>
          <w:szCs w:val="28"/>
          <w:lang w:eastAsia="ru-RU"/>
        </w:rPr>
        <w:t>ярмарках</w:t>
      </w:r>
      <w:r w:rsidR="001305B6">
        <w:rPr>
          <w:sz w:val="28"/>
          <w:szCs w:val="28"/>
          <w:lang w:eastAsia="ru-RU"/>
        </w:rPr>
        <w:t xml:space="preserve">, а также </w:t>
      </w:r>
      <w:r w:rsidR="00135DAC">
        <w:rPr>
          <w:sz w:val="28"/>
          <w:szCs w:val="28"/>
          <w:lang w:eastAsia="ru-RU"/>
        </w:rPr>
        <w:t>пользуются поддержкой областных Фондов</w:t>
      </w:r>
      <w:r w:rsidRPr="008401CA">
        <w:rPr>
          <w:sz w:val="28"/>
          <w:szCs w:val="28"/>
          <w:lang w:eastAsia="ru-RU"/>
        </w:rPr>
        <w:t>.</w:t>
      </w:r>
      <w:r w:rsidR="005D5A6C" w:rsidRPr="008401CA">
        <w:rPr>
          <w:sz w:val="28"/>
          <w:szCs w:val="28"/>
          <w:lang w:eastAsia="ru-RU"/>
        </w:rPr>
        <w:t xml:space="preserve"> </w:t>
      </w:r>
    </w:p>
    <w:p w:rsidR="00987DEC" w:rsidRPr="00FC40AC" w:rsidRDefault="00987DEC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Несмотря на принимаемые меры по созданию благоприятных условий в секторе малого и среднего</w:t>
      </w:r>
      <w:r w:rsidR="001E24D9" w:rsidRPr="00FC40AC">
        <w:rPr>
          <w:sz w:val="28"/>
          <w:szCs w:val="28"/>
        </w:rPr>
        <w:t xml:space="preserve"> предпринимательства</w:t>
      </w:r>
      <w:r w:rsidRPr="00FC40AC">
        <w:rPr>
          <w:sz w:val="28"/>
          <w:szCs w:val="28"/>
        </w:rPr>
        <w:t xml:space="preserve">, продолжают сохраняться проблемы, препятствующие </w:t>
      </w:r>
      <w:r w:rsidR="001E24D9" w:rsidRPr="00FC40AC">
        <w:rPr>
          <w:sz w:val="28"/>
          <w:szCs w:val="28"/>
        </w:rPr>
        <w:t xml:space="preserve">их </w:t>
      </w:r>
      <w:r w:rsidRPr="00FC40AC">
        <w:rPr>
          <w:sz w:val="28"/>
          <w:szCs w:val="28"/>
        </w:rPr>
        <w:t>развитию, объективно присущие малому и среднему бизнесу не только в районе, но и в России в целом</w:t>
      </w:r>
      <w:r w:rsidR="004A13BC" w:rsidRPr="00FC40AC">
        <w:rPr>
          <w:sz w:val="28"/>
          <w:szCs w:val="28"/>
        </w:rPr>
        <w:t xml:space="preserve"> и на решение которых направлена муниципальная программа</w:t>
      </w:r>
      <w:r w:rsidRPr="00FC40AC">
        <w:rPr>
          <w:sz w:val="28"/>
          <w:szCs w:val="28"/>
        </w:rPr>
        <w:t>:</w:t>
      </w:r>
    </w:p>
    <w:p w:rsidR="00DF4741" w:rsidRPr="00FC40AC" w:rsidRDefault="00DF4741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низкая инновационная и инвестиционная активность малых и средних предприятий в сфере материального производства;</w:t>
      </w:r>
    </w:p>
    <w:p w:rsidR="008525F4" w:rsidRPr="00FC40AC" w:rsidRDefault="00987DEC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н</w:t>
      </w:r>
      <w:r w:rsidR="00DF4741" w:rsidRPr="00FC40AC">
        <w:rPr>
          <w:sz w:val="28"/>
          <w:szCs w:val="28"/>
        </w:rPr>
        <w:t>е достаточная</w:t>
      </w:r>
      <w:r w:rsidRPr="00FC40AC">
        <w:rPr>
          <w:sz w:val="28"/>
          <w:szCs w:val="28"/>
        </w:rPr>
        <w:t xml:space="preserve"> доступность финансовых ресурсов для ведения предпринимательской деятельности</w:t>
      </w:r>
      <w:r w:rsidR="006F2E87" w:rsidRPr="00FC40AC">
        <w:rPr>
          <w:sz w:val="28"/>
          <w:szCs w:val="28"/>
        </w:rPr>
        <w:t>,</w:t>
      </w:r>
      <w:r w:rsidRPr="00FC40AC">
        <w:rPr>
          <w:sz w:val="28"/>
          <w:szCs w:val="28"/>
        </w:rPr>
        <w:t xml:space="preserve"> как на начальном этапе деятельности, так и на этапе их дальнейшего развития</w:t>
      </w:r>
      <w:r w:rsidR="006F2E87" w:rsidRPr="00FC40AC">
        <w:rPr>
          <w:sz w:val="28"/>
          <w:szCs w:val="28"/>
        </w:rPr>
        <w:t>;</w:t>
      </w:r>
    </w:p>
    <w:p w:rsidR="00987DEC" w:rsidRPr="00FC40AC" w:rsidRDefault="00987DEC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низкая доступность производственн</w:t>
      </w:r>
      <w:r w:rsidR="008158C3" w:rsidRPr="00FC40AC">
        <w:rPr>
          <w:sz w:val="28"/>
          <w:szCs w:val="28"/>
        </w:rPr>
        <w:t>ых и</w:t>
      </w:r>
      <w:r w:rsidR="000420CC" w:rsidRPr="00FC40AC">
        <w:rPr>
          <w:sz w:val="28"/>
          <w:szCs w:val="28"/>
        </w:rPr>
        <w:t xml:space="preserve"> </w:t>
      </w:r>
      <w:r w:rsidR="008158C3" w:rsidRPr="00FC40AC">
        <w:rPr>
          <w:sz w:val="28"/>
          <w:szCs w:val="28"/>
        </w:rPr>
        <w:t>офисных помещений,</w:t>
      </w:r>
      <w:r w:rsidR="000420CC" w:rsidRPr="00FC40AC">
        <w:rPr>
          <w:sz w:val="28"/>
          <w:szCs w:val="28"/>
        </w:rPr>
        <w:t xml:space="preserve"> </w:t>
      </w:r>
      <w:r w:rsidR="002B2FFB" w:rsidRPr="00FC40AC">
        <w:rPr>
          <w:sz w:val="28"/>
          <w:szCs w:val="28"/>
        </w:rPr>
        <w:t xml:space="preserve">производственного </w:t>
      </w:r>
      <w:r w:rsidRPr="00FC40AC">
        <w:rPr>
          <w:sz w:val="28"/>
          <w:szCs w:val="28"/>
        </w:rPr>
        <w:t>оборудования;</w:t>
      </w:r>
    </w:p>
    <w:p w:rsidR="00987DEC" w:rsidRPr="00FC40AC" w:rsidRDefault="00DF4741" w:rsidP="00975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проблемы</w:t>
      </w:r>
      <w:r w:rsidR="00987DEC" w:rsidRPr="00FC40AC">
        <w:rPr>
          <w:rFonts w:ascii="Times New Roman" w:hAnsi="Times New Roman" w:cs="Times New Roman"/>
          <w:sz w:val="28"/>
          <w:szCs w:val="28"/>
        </w:rPr>
        <w:t xml:space="preserve"> стимулирования сбыта, продвижения продукции на новые рынки,</w:t>
      </w:r>
      <w:r w:rsidR="000420CC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="00987DEC" w:rsidRPr="00FC40AC">
        <w:rPr>
          <w:rFonts w:ascii="Times New Roman" w:hAnsi="Times New Roman" w:cs="Times New Roman"/>
          <w:sz w:val="28"/>
          <w:szCs w:val="28"/>
        </w:rPr>
        <w:t>поиска новых деловых партнёров и формирования деловых связей;</w:t>
      </w:r>
    </w:p>
    <w:p w:rsidR="00987DEC" w:rsidRPr="00FC40AC" w:rsidRDefault="000420CC" w:rsidP="00975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дефицит квалифицированных кадров</w:t>
      </w:r>
      <w:r w:rsidR="00987DEC" w:rsidRPr="00FC40AC">
        <w:rPr>
          <w:rFonts w:ascii="Times New Roman" w:hAnsi="Times New Roman" w:cs="Times New Roman"/>
          <w:sz w:val="28"/>
          <w:szCs w:val="28"/>
        </w:rPr>
        <w:t>;</w:t>
      </w:r>
    </w:p>
    <w:p w:rsidR="00987DEC" w:rsidRPr="00FC40AC" w:rsidRDefault="006F2E87" w:rsidP="00975C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>недостаточн</w:t>
      </w:r>
      <w:r w:rsidR="000420CC" w:rsidRPr="00FC40AC">
        <w:rPr>
          <w:rFonts w:ascii="Times New Roman" w:hAnsi="Times New Roman" w:cs="Times New Roman"/>
          <w:sz w:val="28"/>
          <w:szCs w:val="28"/>
        </w:rPr>
        <w:t>ая информированность субъектов</w:t>
      </w:r>
      <w:r w:rsidRPr="00FC40AC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0420CC" w:rsidRPr="00FC40AC">
        <w:rPr>
          <w:rFonts w:ascii="Times New Roman" w:hAnsi="Times New Roman" w:cs="Times New Roman"/>
          <w:sz w:val="28"/>
          <w:szCs w:val="28"/>
        </w:rPr>
        <w:t>ьства</w:t>
      </w:r>
      <w:r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="00987DEC" w:rsidRPr="00FC40AC">
        <w:rPr>
          <w:rFonts w:ascii="Times New Roman" w:hAnsi="Times New Roman" w:cs="Times New Roman"/>
          <w:sz w:val="28"/>
          <w:szCs w:val="28"/>
        </w:rPr>
        <w:t xml:space="preserve">по различным вопросам </w:t>
      </w:r>
      <w:r w:rsidR="0090336F" w:rsidRPr="00FC40AC">
        <w:rPr>
          <w:rFonts w:ascii="Times New Roman" w:hAnsi="Times New Roman" w:cs="Times New Roman"/>
          <w:sz w:val="28"/>
          <w:szCs w:val="28"/>
        </w:rPr>
        <w:t>действующего законодательства</w:t>
      </w:r>
      <w:r w:rsidR="00987DEC" w:rsidRPr="00FC40AC">
        <w:rPr>
          <w:rFonts w:ascii="Times New Roman" w:hAnsi="Times New Roman"/>
          <w:sz w:val="28"/>
          <w:szCs w:val="28"/>
        </w:rPr>
        <w:t>.</w:t>
      </w:r>
    </w:p>
    <w:p w:rsidR="000B48C8" w:rsidRPr="00FC40AC" w:rsidRDefault="000B48C8" w:rsidP="00CE46D1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FC40AC">
        <w:rPr>
          <w:sz w:val="28"/>
          <w:szCs w:val="28"/>
        </w:rPr>
        <w:t xml:space="preserve">Масштабность, сложность и многообразие проблем развития </w:t>
      </w:r>
      <w:r w:rsidR="009A407A" w:rsidRPr="00FC40AC">
        <w:rPr>
          <w:sz w:val="28"/>
          <w:szCs w:val="28"/>
        </w:rPr>
        <w:t>МСП</w:t>
      </w:r>
      <w:r w:rsidRPr="00FC40AC">
        <w:rPr>
          <w:sz w:val="28"/>
          <w:szCs w:val="28"/>
        </w:rPr>
        <w:t>, потребность в координации усилий предпринимателей и их объединений с действиями органов местного самоуправления для решения проблем развития предпринимательства обуславливают необходимость комплексного и последовательного подхода, рассчитанного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  <w:proofErr w:type="gramEnd"/>
    </w:p>
    <w:p w:rsidR="000701A7" w:rsidRPr="00FC40AC" w:rsidRDefault="00987DEC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Применяемый на протяжении нескольких лет программно-целевой подход позволяет проводить планомерную работу по созданию более благоприятного климата для развития предпринимательства в районе, </w:t>
      </w:r>
      <w:r w:rsidRPr="00FC40AC">
        <w:rPr>
          <w:sz w:val="28"/>
          <w:szCs w:val="28"/>
          <w:lang w:eastAsia="ru-RU"/>
        </w:rPr>
        <w:t xml:space="preserve">осуществлять мониторинг влияния программных мероприятий на динамику показателей работы субъектов </w:t>
      </w:r>
      <w:r w:rsidRPr="00FC40AC">
        <w:rPr>
          <w:sz w:val="28"/>
          <w:szCs w:val="28"/>
          <w:lang w:eastAsia="ru-RU"/>
        </w:rPr>
        <w:lastRenderedPageBreak/>
        <w:t>малого предпринимательства, контролировать исполнение намеченных результатов</w:t>
      </w:r>
      <w:r w:rsidRPr="00FC40AC">
        <w:rPr>
          <w:sz w:val="28"/>
          <w:szCs w:val="28"/>
        </w:rPr>
        <w:t>.</w:t>
      </w:r>
    </w:p>
    <w:p w:rsidR="000701A7" w:rsidRDefault="00804E7E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Разработанная муниципальная программа является</w:t>
      </w:r>
      <w:r w:rsidR="00D5432B" w:rsidRPr="00D5432B">
        <w:rPr>
          <w:sz w:val="28"/>
          <w:szCs w:val="28"/>
          <w:lang w:eastAsia="ru-RU"/>
        </w:rPr>
        <w:t xml:space="preserve"> </w:t>
      </w:r>
      <w:r w:rsidR="00D5432B" w:rsidRPr="00D5432B">
        <w:rPr>
          <w:sz w:val="28"/>
          <w:szCs w:val="28"/>
        </w:rPr>
        <w:t xml:space="preserve">логическим продолжением </w:t>
      </w:r>
      <w:r w:rsidRPr="00FC40AC">
        <w:rPr>
          <w:sz w:val="28"/>
          <w:szCs w:val="28"/>
        </w:rPr>
        <w:t xml:space="preserve">уже реализованных ранее программ по развитию </w:t>
      </w:r>
      <w:r w:rsidR="00D5432B">
        <w:rPr>
          <w:sz w:val="28"/>
          <w:szCs w:val="28"/>
        </w:rPr>
        <w:t>субъектов МСП</w:t>
      </w:r>
      <w:r w:rsidRPr="00FC40AC">
        <w:rPr>
          <w:sz w:val="28"/>
          <w:szCs w:val="28"/>
        </w:rPr>
        <w:t xml:space="preserve"> и представляет собой комплексную систему мероприятий по созданию благоприятной среды для развития предпринимательства, реализация которых позволит повысить эффективность муниципального управления в решении вопросов социально-экономического развития </w:t>
      </w:r>
      <w:r w:rsidR="00B01C66" w:rsidRPr="00FC40AC">
        <w:rPr>
          <w:sz w:val="28"/>
          <w:szCs w:val="28"/>
        </w:rPr>
        <w:t>района</w:t>
      </w:r>
      <w:r w:rsidRPr="00FC40AC">
        <w:rPr>
          <w:sz w:val="28"/>
          <w:szCs w:val="28"/>
        </w:rPr>
        <w:t>.</w:t>
      </w:r>
      <w:r w:rsidR="00DF4741" w:rsidRPr="00FC40AC">
        <w:rPr>
          <w:sz w:val="28"/>
          <w:szCs w:val="28"/>
        </w:rPr>
        <w:t xml:space="preserve"> </w:t>
      </w:r>
      <w:r w:rsidR="002B2FFB" w:rsidRPr="00FC40AC">
        <w:rPr>
          <w:sz w:val="28"/>
          <w:szCs w:val="28"/>
        </w:rPr>
        <w:t xml:space="preserve">Настоящей </w:t>
      </w:r>
      <w:r w:rsidR="007C5B0C" w:rsidRPr="00FC40AC">
        <w:rPr>
          <w:sz w:val="28"/>
          <w:szCs w:val="28"/>
        </w:rPr>
        <w:t>П</w:t>
      </w:r>
      <w:r w:rsidR="002B2FFB" w:rsidRPr="00FC40AC">
        <w:rPr>
          <w:sz w:val="28"/>
          <w:szCs w:val="28"/>
        </w:rPr>
        <w:t>рограммой п</w:t>
      </w:r>
      <w:r w:rsidR="007C5B0C" w:rsidRPr="00FC40AC">
        <w:rPr>
          <w:sz w:val="28"/>
          <w:szCs w:val="28"/>
        </w:rPr>
        <w:t xml:space="preserve">редполагается </w:t>
      </w:r>
      <w:r w:rsidR="007C5B0C" w:rsidRPr="000F6D42">
        <w:rPr>
          <w:sz w:val="28"/>
          <w:szCs w:val="28"/>
        </w:rPr>
        <w:t xml:space="preserve">пролонгация </w:t>
      </w:r>
      <w:r w:rsidR="009031FC" w:rsidRPr="000F6D42">
        <w:rPr>
          <w:sz w:val="28"/>
          <w:szCs w:val="28"/>
        </w:rPr>
        <w:t xml:space="preserve">основных </w:t>
      </w:r>
      <w:r w:rsidR="007C5B0C" w:rsidRPr="000F6D42">
        <w:rPr>
          <w:sz w:val="28"/>
          <w:szCs w:val="28"/>
        </w:rPr>
        <w:t>мероприятий ранее действующих муниципальных программ.</w:t>
      </w:r>
      <w:r w:rsidR="00DF4741" w:rsidRPr="00FC40AC">
        <w:rPr>
          <w:sz w:val="28"/>
          <w:szCs w:val="28"/>
        </w:rPr>
        <w:t xml:space="preserve"> </w:t>
      </w:r>
      <w:r w:rsidR="000701A7" w:rsidRPr="00FC40AC">
        <w:rPr>
          <w:sz w:val="28"/>
          <w:szCs w:val="28"/>
        </w:rPr>
        <w:t>Продолжение последовательной политики в вопросе поддержки и развития малого и среднего предпринимательства является необходимой составляющей для его устойчивого развития и увеличения вклада в экономику района.</w:t>
      </w:r>
    </w:p>
    <w:p w:rsidR="004F5E0A" w:rsidRPr="004F5E0A" w:rsidRDefault="004F5E0A" w:rsidP="004F5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4F5E0A">
        <w:rPr>
          <w:sz w:val="28"/>
          <w:szCs w:val="28"/>
          <w:lang w:eastAsia="ru-RU"/>
        </w:rPr>
        <w:t xml:space="preserve">На решение проблемы, связанной с недостаточной информированностью </w:t>
      </w:r>
      <w:r w:rsidR="00D5432B">
        <w:rPr>
          <w:sz w:val="28"/>
          <w:szCs w:val="28"/>
          <w:lang w:eastAsia="ru-RU"/>
        </w:rPr>
        <w:t xml:space="preserve">субъектов МСП </w:t>
      </w:r>
      <w:r w:rsidRPr="004F5E0A">
        <w:rPr>
          <w:sz w:val="28"/>
          <w:szCs w:val="28"/>
          <w:lang w:eastAsia="ru-RU"/>
        </w:rPr>
        <w:t xml:space="preserve">по различным вопросам ведения предпринимательской деятельности направлены мероприятия, связанные с размещением информации по вопросам развития и поддержки малого и среднего предпринимательства </w:t>
      </w:r>
      <w:r w:rsidR="00CE5367">
        <w:rPr>
          <w:sz w:val="28"/>
          <w:szCs w:val="28"/>
          <w:lang w:eastAsia="ru-RU"/>
        </w:rPr>
        <w:t>района</w:t>
      </w:r>
      <w:r w:rsidRPr="004F5E0A">
        <w:rPr>
          <w:sz w:val="28"/>
          <w:szCs w:val="28"/>
          <w:lang w:eastAsia="ru-RU"/>
        </w:rPr>
        <w:t xml:space="preserve">, о проведении конкурсов на оказание финансовой поддержки </w:t>
      </w:r>
      <w:proofErr w:type="spellStart"/>
      <w:r w:rsidRPr="004F5E0A">
        <w:rPr>
          <w:sz w:val="28"/>
          <w:szCs w:val="28"/>
          <w:lang w:eastAsia="ru-RU"/>
        </w:rPr>
        <w:t>СМиСП</w:t>
      </w:r>
      <w:proofErr w:type="spellEnd"/>
      <w:r w:rsidRPr="004F5E0A">
        <w:rPr>
          <w:sz w:val="28"/>
          <w:szCs w:val="28"/>
          <w:lang w:eastAsia="ru-RU"/>
        </w:rPr>
        <w:t xml:space="preserve"> и прочей информации о развитии малого и среднего предпринимательства</w:t>
      </w:r>
      <w:r>
        <w:rPr>
          <w:sz w:val="28"/>
          <w:szCs w:val="28"/>
          <w:lang w:eastAsia="ru-RU"/>
        </w:rPr>
        <w:t xml:space="preserve"> в специальном разделе «Малое и среднее предпринимательство»</w:t>
      </w:r>
      <w:r w:rsidRPr="004F5E0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сайта администрации района и </w:t>
      </w:r>
      <w:r w:rsidRPr="004F5E0A">
        <w:rPr>
          <w:sz w:val="28"/>
          <w:szCs w:val="28"/>
          <w:lang w:eastAsia="ru-RU"/>
        </w:rPr>
        <w:t>на</w:t>
      </w:r>
      <w:proofErr w:type="gramEnd"/>
      <w:r w:rsidRPr="004F5E0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специальной странице  социальных сетей </w:t>
      </w:r>
      <w:proofErr w:type="spellStart"/>
      <w:r w:rsidR="00FB3739">
        <w:rPr>
          <w:sz w:val="28"/>
          <w:szCs w:val="28"/>
          <w:lang w:eastAsia="ru-RU"/>
        </w:rPr>
        <w:t>Купинского</w:t>
      </w:r>
      <w:proofErr w:type="spellEnd"/>
      <w:r>
        <w:rPr>
          <w:sz w:val="28"/>
          <w:szCs w:val="28"/>
          <w:lang w:eastAsia="ru-RU"/>
        </w:rPr>
        <w:t xml:space="preserve"> района официального сообщества администрации района</w:t>
      </w:r>
      <w:r w:rsidR="00CE5367">
        <w:rPr>
          <w:sz w:val="28"/>
          <w:szCs w:val="28"/>
          <w:lang w:eastAsia="ru-RU"/>
        </w:rPr>
        <w:t>.</w:t>
      </w:r>
    </w:p>
    <w:p w:rsidR="006873F8" w:rsidRPr="006873F8" w:rsidRDefault="006873F8" w:rsidP="00687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6873F8">
        <w:rPr>
          <w:sz w:val="28"/>
          <w:szCs w:val="28"/>
          <w:lang w:eastAsia="ru-RU"/>
        </w:rPr>
        <w:t>В целях создания благоприятных условий для ведения предпринимательской деятельности в рамках мероприятий программы  осуществляется финансовая поддержка субъектов МСП, направленная на компенсацию осуществленных затрат. Финансовая поддержка предусмотрена как для вновь созданных юридических лиц и индивидуальных предпринимателей, так и для действующих субъектов МСП.</w:t>
      </w:r>
    </w:p>
    <w:p w:rsidR="00A471C5" w:rsidRPr="00A471C5" w:rsidRDefault="00A471C5" w:rsidP="00A47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A471C5">
        <w:rPr>
          <w:sz w:val="28"/>
          <w:szCs w:val="28"/>
          <w:lang w:eastAsia="ru-RU"/>
        </w:rPr>
        <w:t xml:space="preserve">Организация участия </w:t>
      </w:r>
      <w:proofErr w:type="spellStart"/>
      <w:r w:rsidRPr="00A471C5">
        <w:rPr>
          <w:sz w:val="28"/>
          <w:szCs w:val="28"/>
          <w:lang w:eastAsia="ru-RU"/>
        </w:rPr>
        <w:t>СМиСП</w:t>
      </w:r>
      <w:proofErr w:type="spellEnd"/>
      <w:r w:rsidRPr="00A471C5">
        <w:rPr>
          <w:sz w:val="28"/>
          <w:szCs w:val="28"/>
          <w:lang w:eastAsia="ru-RU"/>
        </w:rPr>
        <w:t xml:space="preserve"> района,  их сотрудников и потенциальных предпринимателей в обучающих семинарах,  на различных курсах, организуемых в рамках мероприятия государственной программы Новосибирской области</w:t>
      </w:r>
      <w:r>
        <w:rPr>
          <w:sz w:val="28"/>
          <w:szCs w:val="28"/>
          <w:lang w:eastAsia="ru-RU"/>
        </w:rPr>
        <w:t>,</w:t>
      </w:r>
      <w:r w:rsidRPr="00A471C5">
        <w:rPr>
          <w:sz w:val="28"/>
          <w:szCs w:val="28"/>
          <w:lang w:eastAsia="ru-RU"/>
        </w:rPr>
        <w:t xml:space="preserve"> позволит повысить уровень знаний предпринимателей и обеспечить </w:t>
      </w:r>
      <w:proofErr w:type="spellStart"/>
      <w:r w:rsidRPr="00A471C5">
        <w:rPr>
          <w:sz w:val="28"/>
          <w:szCs w:val="28"/>
          <w:lang w:eastAsia="ru-RU"/>
        </w:rPr>
        <w:t>СМиСП</w:t>
      </w:r>
      <w:proofErr w:type="spellEnd"/>
      <w:r w:rsidRPr="00A471C5">
        <w:rPr>
          <w:sz w:val="28"/>
          <w:szCs w:val="28"/>
          <w:lang w:eastAsia="ru-RU"/>
        </w:rPr>
        <w:t xml:space="preserve"> квалифицированными кадрами.</w:t>
      </w:r>
    </w:p>
    <w:p w:rsidR="000701A7" w:rsidRPr="00FC40AC" w:rsidRDefault="00A471C5" w:rsidP="00975C30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В целом, р</w:t>
      </w:r>
      <w:r w:rsidR="009F1CCE" w:rsidRPr="00FC40AC">
        <w:rPr>
          <w:sz w:val="28"/>
          <w:szCs w:val="28"/>
          <w:lang w:eastAsia="ru-RU"/>
        </w:rPr>
        <w:t>еализация муниципальной программы обеспечит комплексное урегулирование основных проблем в сфере развития малого и среднего предпринимательства</w:t>
      </w:r>
      <w:r w:rsidR="000F6D42">
        <w:rPr>
          <w:sz w:val="28"/>
          <w:szCs w:val="28"/>
          <w:lang w:eastAsia="ru-RU"/>
        </w:rPr>
        <w:t>:</w:t>
      </w:r>
      <w:r w:rsidR="009F1CCE" w:rsidRPr="00FC40AC">
        <w:rPr>
          <w:sz w:val="28"/>
          <w:szCs w:val="28"/>
          <w:lang w:eastAsia="ru-RU"/>
        </w:rPr>
        <w:t xml:space="preserve"> позволит </w:t>
      </w:r>
      <w:r>
        <w:rPr>
          <w:sz w:val="28"/>
          <w:szCs w:val="28"/>
          <w:lang w:eastAsia="ru-RU"/>
        </w:rPr>
        <w:t xml:space="preserve">сдержать сокращение численности субъектов МСП, </w:t>
      </w:r>
      <w:r w:rsidR="009F1CCE" w:rsidRPr="00FC40AC">
        <w:rPr>
          <w:sz w:val="28"/>
          <w:szCs w:val="28"/>
          <w:lang w:eastAsia="ru-RU"/>
        </w:rPr>
        <w:t>увеличить оборот малых и средних предприятий, объем товаров собственного производства</w:t>
      </w:r>
      <w:r w:rsidR="003A4E29" w:rsidRPr="00FC40AC">
        <w:rPr>
          <w:sz w:val="28"/>
          <w:szCs w:val="28"/>
          <w:lang w:eastAsia="ru-RU"/>
        </w:rPr>
        <w:t xml:space="preserve">, сохранить и  увеличить </w:t>
      </w:r>
      <w:r w:rsidR="00EB54CD">
        <w:rPr>
          <w:sz w:val="28"/>
          <w:szCs w:val="28"/>
          <w:lang w:eastAsia="ru-RU"/>
        </w:rPr>
        <w:t>среднесписочную численность работников</w:t>
      </w:r>
      <w:r w:rsidR="003A4E29" w:rsidRPr="00FC40AC">
        <w:rPr>
          <w:sz w:val="28"/>
          <w:szCs w:val="28"/>
          <w:lang w:eastAsia="ru-RU"/>
        </w:rPr>
        <w:t xml:space="preserve"> на  предприятиях</w:t>
      </w:r>
      <w:r>
        <w:rPr>
          <w:sz w:val="28"/>
          <w:szCs w:val="28"/>
          <w:lang w:eastAsia="ru-RU"/>
        </w:rPr>
        <w:t xml:space="preserve"> малого и среднего бизнеса</w:t>
      </w:r>
      <w:r w:rsidR="00AD4C19" w:rsidRPr="00FC40AC">
        <w:rPr>
          <w:sz w:val="28"/>
          <w:szCs w:val="28"/>
          <w:lang w:eastAsia="ru-RU"/>
        </w:rPr>
        <w:t xml:space="preserve">, воспользовавшихся мерами государственной </w:t>
      </w:r>
      <w:r w:rsidR="00D5432B">
        <w:rPr>
          <w:sz w:val="28"/>
          <w:szCs w:val="28"/>
          <w:lang w:eastAsia="ru-RU"/>
        </w:rPr>
        <w:t xml:space="preserve">и муниципальной </w:t>
      </w:r>
      <w:r w:rsidR="00AD4C19" w:rsidRPr="00FC40AC">
        <w:rPr>
          <w:sz w:val="28"/>
          <w:szCs w:val="28"/>
          <w:lang w:eastAsia="ru-RU"/>
        </w:rPr>
        <w:t>поддержки</w:t>
      </w:r>
      <w:r w:rsidR="009F1CCE" w:rsidRPr="00FC40AC">
        <w:rPr>
          <w:sz w:val="28"/>
          <w:szCs w:val="28"/>
          <w:lang w:eastAsia="ru-RU"/>
        </w:rPr>
        <w:t>.</w:t>
      </w:r>
      <w:proofErr w:type="gramEnd"/>
    </w:p>
    <w:p w:rsidR="00804E7E" w:rsidRPr="00FC40AC" w:rsidRDefault="00804E7E" w:rsidP="00975C30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Учитывая ограниченность собственных финансовых ресурсов для решения вопросов развития малого и среднего бизнеса, администрация продолжит работу по привлечению средств областного бюджета на </w:t>
      </w:r>
      <w:proofErr w:type="spellStart"/>
      <w:r w:rsidRPr="00FC40AC">
        <w:rPr>
          <w:sz w:val="28"/>
          <w:szCs w:val="28"/>
        </w:rPr>
        <w:t>софинансирование</w:t>
      </w:r>
      <w:proofErr w:type="spellEnd"/>
      <w:r w:rsidRPr="00FC40AC">
        <w:rPr>
          <w:sz w:val="28"/>
          <w:szCs w:val="28"/>
        </w:rPr>
        <w:t xml:space="preserve"> муниципальной программы в рамках государственной программы Новосибирской </w:t>
      </w:r>
      <w:r w:rsidRPr="00FC40AC">
        <w:rPr>
          <w:sz w:val="28"/>
          <w:szCs w:val="28"/>
        </w:rPr>
        <w:lastRenderedPageBreak/>
        <w:t xml:space="preserve">области «Развитие субъектов малого и среднего предпринимательства в Новосибирской области». </w:t>
      </w:r>
    </w:p>
    <w:p w:rsidR="006700B3" w:rsidRDefault="006700B3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804E7E" w:rsidRPr="00FC40AC" w:rsidRDefault="00804E7E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FC40AC">
        <w:rPr>
          <w:b/>
          <w:sz w:val="28"/>
          <w:szCs w:val="28"/>
          <w:lang w:val="en-US"/>
        </w:rPr>
        <w:t>III</w:t>
      </w:r>
      <w:r w:rsidRPr="00FC40AC">
        <w:rPr>
          <w:b/>
          <w:sz w:val="28"/>
          <w:szCs w:val="28"/>
        </w:rPr>
        <w:t>.</w:t>
      </w:r>
      <w:r w:rsidRPr="00FC40AC">
        <w:rPr>
          <w:b/>
          <w:sz w:val="28"/>
          <w:szCs w:val="28"/>
          <w:lang w:val="en-US"/>
        </w:rPr>
        <w:t> </w:t>
      </w:r>
      <w:r w:rsidRPr="00FC40AC">
        <w:rPr>
          <w:b/>
          <w:sz w:val="28"/>
          <w:szCs w:val="28"/>
        </w:rPr>
        <w:t>ЦЕЛИ И ЗАДАЧИ, ВАЖНЕЙШИЕ ЦЕЛЕВЫЕ ИНДИКАТОРЫ МУНИЦИПАЛЬНОЙ ПРОГРАММЫ</w:t>
      </w:r>
    </w:p>
    <w:p w:rsidR="00B3491B" w:rsidRPr="00FC40AC" w:rsidRDefault="00B3491B" w:rsidP="00975C3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14787" w:rsidRPr="00FC40AC" w:rsidRDefault="00201A4F" w:rsidP="00975C30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C40AC">
        <w:rPr>
          <w:sz w:val="28"/>
          <w:szCs w:val="28"/>
        </w:rPr>
        <w:t>Целью</w:t>
      </w:r>
      <w:r w:rsidR="00F023CA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муниципальной программы является</w:t>
      </w:r>
      <w:r w:rsidR="00F023CA" w:rsidRPr="00FC40AC">
        <w:rPr>
          <w:sz w:val="28"/>
          <w:szCs w:val="28"/>
        </w:rPr>
        <w:t xml:space="preserve"> </w:t>
      </w:r>
      <w:r w:rsidR="00202F8F" w:rsidRPr="00FC40AC">
        <w:rPr>
          <w:sz w:val="28"/>
          <w:szCs w:val="28"/>
        </w:rPr>
        <w:t xml:space="preserve">создание благоприятных условий для развития малого и среднего предпринимательства в районе, развитие сферы малого и среднего бизнеса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</w:t>
      </w:r>
      <w:r w:rsidR="0029136B" w:rsidRPr="00FC40AC">
        <w:rPr>
          <w:sz w:val="28"/>
          <w:szCs w:val="28"/>
        </w:rPr>
        <w:t xml:space="preserve">высокого уровня </w:t>
      </w:r>
      <w:r w:rsidR="00202F8F" w:rsidRPr="00FC40AC">
        <w:rPr>
          <w:sz w:val="28"/>
          <w:szCs w:val="28"/>
        </w:rPr>
        <w:t>занятости населения</w:t>
      </w:r>
      <w:r w:rsidR="0029136B" w:rsidRPr="00FC40AC">
        <w:rPr>
          <w:sz w:val="28"/>
          <w:szCs w:val="28"/>
        </w:rPr>
        <w:t>, в том числе</w:t>
      </w:r>
      <w:r w:rsidR="00202F8F" w:rsidRPr="00FC40AC">
        <w:rPr>
          <w:sz w:val="28"/>
          <w:szCs w:val="28"/>
        </w:rPr>
        <w:t xml:space="preserve"> </w:t>
      </w:r>
      <w:proofErr w:type="spellStart"/>
      <w:r w:rsidR="00202F8F" w:rsidRPr="00FC40AC">
        <w:rPr>
          <w:sz w:val="28"/>
          <w:szCs w:val="28"/>
        </w:rPr>
        <w:t>самозанятости</w:t>
      </w:r>
      <w:proofErr w:type="spellEnd"/>
      <w:r w:rsidR="00202F8F" w:rsidRPr="00FC40AC">
        <w:rPr>
          <w:sz w:val="28"/>
          <w:szCs w:val="28"/>
        </w:rPr>
        <w:t>.</w:t>
      </w:r>
      <w:proofErr w:type="gramEnd"/>
    </w:p>
    <w:p w:rsidR="00201A4F" w:rsidRPr="006873F8" w:rsidRDefault="00201A4F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FC40AC">
        <w:rPr>
          <w:sz w:val="28"/>
          <w:szCs w:val="28"/>
        </w:rPr>
        <w:tab/>
      </w:r>
      <w:r w:rsidRPr="006873F8">
        <w:rPr>
          <w:sz w:val="28"/>
          <w:szCs w:val="28"/>
        </w:rPr>
        <w:t>На достижение поставленной цели направлены следующие задачи:</w:t>
      </w:r>
    </w:p>
    <w:p w:rsidR="00BA2247" w:rsidRPr="006873F8" w:rsidRDefault="003C281D" w:rsidP="00975C30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b/>
          <w:color w:val="000000"/>
          <w:sz w:val="28"/>
          <w:szCs w:val="28"/>
        </w:rPr>
      </w:pPr>
      <w:r w:rsidRPr="006873F8">
        <w:rPr>
          <w:sz w:val="28"/>
          <w:szCs w:val="28"/>
        </w:rPr>
        <w:t>Стимулирование</w:t>
      </w:r>
      <w:r w:rsidRPr="006873F8">
        <w:t xml:space="preserve"> </w:t>
      </w:r>
      <w:r w:rsidRPr="006873F8">
        <w:rPr>
          <w:sz w:val="28"/>
          <w:szCs w:val="28"/>
          <w:lang w:eastAsia="ru-RU"/>
        </w:rPr>
        <w:t xml:space="preserve">предпринимательской активности путем повышения уровня информированности </w:t>
      </w:r>
      <w:proofErr w:type="spellStart"/>
      <w:r w:rsidRPr="006873F8">
        <w:rPr>
          <w:sz w:val="28"/>
          <w:szCs w:val="28"/>
          <w:lang w:eastAsia="ru-RU"/>
        </w:rPr>
        <w:t>СМиСП</w:t>
      </w:r>
      <w:proofErr w:type="spellEnd"/>
      <w:r w:rsidRPr="006873F8">
        <w:rPr>
          <w:sz w:val="28"/>
          <w:szCs w:val="28"/>
          <w:lang w:eastAsia="ru-RU"/>
        </w:rPr>
        <w:t xml:space="preserve"> по вопросам ведения деятельности и обеспечения доступности  информационно-консультационной поддержки</w:t>
      </w:r>
      <w:r w:rsidR="00982E11" w:rsidRPr="006873F8">
        <w:rPr>
          <w:sz w:val="28"/>
          <w:szCs w:val="28"/>
          <w:lang w:eastAsia="ru-RU"/>
        </w:rPr>
        <w:t>.</w:t>
      </w:r>
    </w:p>
    <w:p w:rsidR="00BA2247" w:rsidRPr="006873F8" w:rsidRDefault="003C281D" w:rsidP="00975C30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b/>
          <w:color w:val="000000"/>
          <w:sz w:val="28"/>
          <w:szCs w:val="28"/>
        </w:rPr>
      </w:pPr>
      <w:r w:rsidRPr="006873F8">
        <w:rPr>
          <w:sz w:val="28"/>
          <w:szCs w:val="28"/>
          <w:lang w:eastAsia="ru-RU"/>
        </w:rPr>
        <w:t xml:space="preserve">Формирование условий, обеспечивающих рост количества </w:t>
      </w:r>
      <w:proofErr w:type="spellStart"/>
      <w:r w:rsidRPr="006873F8">
        <w:rPr>
          <w:sz w:val="28"/>
          <w:szCs w:val="28"/>
          <w:lang w:eastAsia="ru-RU"/>
        </w:rPr>
        <w:t>СМиСП</w:t>
      </w:r>
      <w:proofErr w:type="spellEnd"/>
      <w:r w:rsidRPr="006873F8">
        <w:rPr>
          <w:sz w:val="28"/>
          <w:szCs w:val="28"/>
          <w:lang w:eastAsia="ru-RU"/>
        </w:rPr>
        <w:t xml:space="preserve"> </w:t>
      </w:r>
      <w:r w:rsidR="004B10F1" w:rsidRPr="006873F8">
        <w:rPr>
          <w:sz w:val="28"/>
          <w:szCs w:val="28"/>
          <w:lang w:eastAsia="ru-RU"/>
        </w:rPr>
        <w:t xml:space="preserve">и </w:t>
      </w:r>
      <w:proofErr w:type="spellStart"/>
      <w:r w:rsidR="004B10F1" w:rsidRPr="006873F8">
        <w:rPr>
          <w:sz w:val="28"/>
          <w:szCs w:val="28"/>
          <w:lang w:eastAsia="ru-RU"/>
        </w:rPr>
        <w:t>самозанятых</w:t>
      </w:r>
      <w:proofErr w:type="spellEnd"/>
      <w:r w:rsidR="004B10F1" w:rsidRPr="006873F8">
        <w:rPr>
          <w:sz w:val="28"/>
          <w:szCs w:val="28"/>
          <w:lang w:eastAsia="ru-RU"/>
        </w:rPr>
        <w:t xml:space="preserve"> граждан, официально зафиксировавших свой статус.</w:t>
      </w:r>
    </w:p>
    <w:p w:rsidR="00201A4F" w:rsidRPr="006873F8" w:rsidRDefault="00201A4F" w:rsidP="0097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873F8">
        <w:rPr>
          <w:sz w:val="28"/>
          <w:szCs w:val="28"/>
        </w:rPr>
        <w:t>Оценка степени достижения цели и выполнения задач муниципальной программы будет осуществляться на основе системы целевых индикаторов:</w:t>
      </w:r>
    </w:p>
    <w:p w:rsidR="00A804CE" w:rsidRPr="006873F8" w:rsidRDefault="00A804CE" w:rsidP="00975C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6873F8">
        <w:rPr>
          <w:sz w:val="28"/>
          <w:szCs w:val="28"/>
        </w:rPr>
        <w:t xml:space="preserve">- </w:t>
      </w:r>
      <w:r w:rsidR="006A7CF7" w:rsidRPr="006873F8">
        <w:rPr>
          <w:sz w:val="28"/>
          <w:szCs w:val="28"/>
          <w:lang w:eastAsia="ru-RU"/>
        </w:rPr>
        <w:t xml:space="preserve">количество </w:t>
      </w:r>
      <w:proofErr w:type="spellStart"/>
      <w:r w:rsidR="006A7CF7" w:rsidRPr="006873F8">
        <w:rPr>
          <w:sz w:val="28"/>
          <w:szCs w:val="28"/>
          <w:lang w:eastAsia="ru-RU"/>
        </w:rPr>
        <w:t>СМиСП</w:t>
      </w:r>
      <w:proofErr w:type="spellEnd"/>
      <w:r w:rsidR="006A7CF7" w:rsidRPr="006873F8">
        <w:rPr>
          <w:sz w:val="28"/>
          <w:szCs w:val="28"/>
          <w:lang w:eastAsia="ru-RU"/>
        </w:rPr>
        <w:t xml:space="preserve">, </w:t>
      </w:r>
      <w:r w:rsidR="006A7CF7" w:rsidRPr="006873F8">
        <w:rPr>
          <w:sz w:val="28"/>
          <w:szCs w:val="28"/>
        </w:rPr>
        <w:t>включая индивидуальных предпринимателей</w:t>
      </w:r>
      <w:r w:rsidR="00437E13" w:rsidRPr="006873F8">
        <w:rPr>
          <w:sz w:val="28"/>
          <w:szCs w:val="28"/>
        </w:rPr>
        <w:t>,</w:t>
      </w:r>
      <w:r w:rsidR="006A7CF7" w:rsidRPr="006873F8">
        <w:rPr>
          <w:sz w:val="28"/>
          <w:szCs w:val="28"/>
          <w:lang w:eastAsia="ru-RU"/>
        </w:rPr>
        <w:t xml:space="preserve"> на 1 тыс.  </w:t>
      </w:r>
      <w:r w:rsidR="002D73CC" w:rsidRPr="006873F8">
        <w:rPr>
          <w:sz w:val="28"/>
          <w:szCs w:val="28"/>
          <w:lang w:eastAsia="ru-RU"/>
        </w:rPr>
        <w:t xml:space="preserve">человек </w:t>
      </w:r>
      <w:r w:rsidR="006A7CF7" w:rsidRPr="006873F8">
        <w:rPr>
          <w:sz w:val="28"/>
          <w:szCs w:val="28"/>
          <w:lang w:eastAsia="ru-RU"/>
        </w:rPr>
        <w:t>населения</w:t>
      </w:r>
      <w:r w:rsidR="00CE46D1" w:rsidRPr="006873F8">
        <w:rPr>
          <w:sz w:val="28"/>
          <w:szCs w:val="28"/>
          <w:lang w:eastAsia="ru-RU"/>
        </w:rPr>
        <w:t xml:space="preserve"> района</w:t>
      </w:r>
      <w:r w:rsidRPr="006873F8">
        <w:rPr>
          <w:sz w:val="28"/>
          <w:szCs w:val="28"/>
          <w:lang w:eastAsia="ru-RU"/>
        </w:rPr>
        <w:t>;</w:t>
      </w:r>
    </w:p>
    <w:p w:rsidR="00201A4F" w:rsidRDefault="00790DCE" w:rsidP="00063C24">
      <w:pPr>
        <w:widowControl w:val="0"/>
        <w:tabs>
          <w:tab w:val="left" w:pos="43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873F8">
        <w:rPr>
          <w:sz w:val="28"/>
          <w:szCs w:val="28"/>
        </w:rPr>
        <w:t xml:space="preserve">- </w:t>
      </w:r>
      <w:r w:rsidR="00201A4F" w:rsidRPr="006873F8">
        <w:rPr>
          <w:sz w:val="28"/>
          <w:szCs w:val="28"/>
        </w:rPr>
        <w:t xml:space="preserve">доля среднесписочной численности работников, занятых </w:t>
      </w:r>
      <w:r w:rsidR="002D73CC" w:rsidRPr="006873F8">
        <w:rPr>
          <w:sz w:val="28"/>
          <w:szCs w:val="28"/>
        </w:rPr>
        <w:t xml:space="preserve">у </w:t>
      </w:r>
      <w:proofErr w:type="spellStart"/>
      <w:r w:rsidR="002D73CC" w:rsidRPr="006873F8">
        <w:rPr>
          <w:sz w:val="28"/>
          <w:szCs w:val="28"/>
        </w:rPr>
        <w:t>СМиСП</w:t>
      </w:r>
      <w:proofErr w:type="spellEnd"/>
      <w:r w:rsidR="002D73CC" w:rsidRPr="006873F8">
        <w:rPr>
          <w:sz w:val="28"/>
          <w:szCs w:val="28"/>
        </w:rPr>
        <w:t>, в общей численности занятых в экономике района</w:t>
      </w:r>
      <w:r w:rsidR="00201A4F" w:rsidRPr="006873F8">
        <w:rPr>
          <w:sz w:val="28"/>
          <w:szCs w:val="28"/>
        </w:rPr>
        <w:t>;</w:t>
      </w:r>
    </w:p>
    <w:p w:rsidR="00201A4F" w:rsidRPr="006873F8" w:rsidRDefault="00790DCE" w:rsidP="00063C24">
      <w:pPr>
        <w:widowControl w:val="0"/>
        <w:tabs>
          <w:tab w:val="left" w:pos="43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873F8">
        <w:rPr>
          <w:sz w:val="28"/>
          <w:szCs w:val="28"/>
        </w:rPr>
        <w:t xml:space="preserve">- </w:t>
      </w:r>
      <w:r w:rsidR="00F80EAE" w:rsidRPr="00F80EAE">
        <w:rPr>
          <w:sz w:val="28"/>
          <w:szCs w:val="28"/>
        </w:rPr>
        <w:t xml:space="preserve">численность занятых в сфере малого и среднего предпринимательства, включая индивидуальных предпринимателей и </w:t>
      </w:r>
      <w:proofErr w:type="spellStart"/>
      <w:r w:rsidR="00F80EAE" w:rsidRPr="00F80EAE">
        <w:rPr>
          <w:sz w:val="28"/>
          <w:szCs w:val="28"/>
        </w:rPr>
        <w:t>самозанятых</w:t>
      </w:r>
      <w:proofErr w:type="spellEnd"/>
      <w:r w:rsidR="005D53C2">
        <w:rPr>
          <w:sz w:val="28"/>
          <w:szCs w:val="28"/>
        </w:rPr>
        <w:t xml:space="preserve"> граждан</w:t>
      </w:r>
      <w:r w:rsidR="00BB2C2A">
        <w:rPr>
          <w:sz w:val="28"/>
          <w:szCs w:val="28"/>
        </w:rPr>
        <w:t>;</w:t>
      </w:r>
    </w:p>
    <w:p w:rsidR="00CE46D1" w:rsidRPr="006873F8" w:rsidRDefault="00790DCE" w:rsidP="00975C30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873F8">
        <w:rPr>
          <w:sz w:val="28"/>
          <w:szCs w:val="28"/>
        </w:rPr>
        <w:t xml:space="preserve">- </w:t>
      </w:r>
      <w:r w:rsidR="00201A4F" w:rsidRPr="006873F8">
        <w:rPr>
          <w:sz w:val="28"/>
          <w:szCs w:val="28"/>
        </w:rPr>
        <w:t xml:space="preserve">количество </w:t>
      </w:r>
      <w:proofErr w:type="spellStart"/>
      <w:r w:rsidR="00201A4F" w:rsidRPr="006873F8">
        <w:rPr>
          <w:sz w:val="28"/>
          <w:szCs w:val="28"/>
        </w:rPr>
        <w:t>СМиСП</w:t>
      </w:r>
      <w:proofErr w:type="spellEnd"/>
      <w:r w:rsidR="000C1E0B">
        <w:rPr>
          <w:sz w:val="28"/>
          <w:szCs w:val="28"/>
        </w:rPr>
        <w:t xml:space="preserve"> и </w:t>
      </w:r>
      <w:proofErr w:type="spellStart"/>
      <w:r w:rsidR="000C1E0B">
        <w:rPr>
          <w:sz w:val="28"/>
          <w:szCs w:val="28"/>
        </w:rPr>
        <w:t>самозанятых</w:t>
      </w:r>
      <w:proofErr w:type="spellEnd"/>
      <w:r w:rsidR="008F7A9F">
        <w:rPr>
          <w:sz w:val="28"/>
          <w:szCs w:val="28"/>
        </w:rPr>
        <w:t xml:space="preserve"> граждан</w:t>
      </w:r>
      <w:r w:rsidR="00201A4F" w:rsidRPr="006873F8">
        <w:rPr>
          <w:sz w:val="28"/>
          <w:szCs w:val="28"/>
        </w:rPr>
        <w:t>, принявших участие в мероприятиях (семинар</w:t>
      </w:r>
      <w:r w:rsidR="00DF53FD" w:rsidRPr="006873F8">
        <w:rPr>
          <w:sz w:val="28"/>
          <w:szCs w:val="28"/>
        </w:rPr>
        <w:t>ы</w:t>
      </w:r>
      <w:r w:rsidR="00201A4F" w:rsidRPr="006873F8">
        <w:rPr>
          <w:sz w:val="28"/>
          <w:szCs w:val="28"/>
        </w:rPr>
        <w:t>, курс</w:t>
      </w:r>
      <w:r w:rsidR="00DF53FD" w:rsidRPr="006873F8">
        <w:rPr>
          <w:sz w:val="28"/>
          <w:szCs w:val="28"/>
        </w:rPr>
        <w:t>ы</w:t>
      </w:r>
      <w:r w:rsidR="00201A4F" w:rsidRPr="006873F8">
        <w:rPr>
          <w:sz w:val="28"/>
          <w:szCs w:val="28"/>
        </w:rPr>
        <w:t>, конкурс</w:t>
      </w:r>
      <w:r w:rsidR="00DF53FD" w:rsidRPr="006873F8">
        <w:rPr>
          <w:sz w:val="28"/>
          <w:szCs w:val="28"/>
        </w:rPr>
        <w:t>ы</w:t>
      </w:r>
      <w:r w:rsidR="00AA5738" w:rsidRPr="006873F8">
        <w:rPr>
          <w:sz w:val="28"/>
          <w:szCs w:val="28"/>
        </w:rPr>
        <w:t xml:space="preserve">, </w:t>
      </w:r>
      <w:r w:rsidR="004239B4">
        <w:rPr>
          <w:sz w:val="28"/>
          <w:szCs w:val="28"/>
        </w:rPr>
        <w:t xml:space="preserve">ярмарки, </w:t>
      </w:r>
      <w:r w:rsidR="00AA5738" w:rsidRPr="006873F8">
        <w:rPr>
          <w:sz w:val="28"/>
          <w:szCs w:val="28"/>
        </w:rPr>
        <w:t>круглые столы и др.</w:t>
      </w:r>
      <w:r w:rsidR="00201A4F" w:rsidRPr="006873F8">
        <w:rPr>
          <w:sz w:val="28"/>
          <w:szCs w:val="28"/>
        </w:rPr>
        <w:t>) или воспользовавшихся информационной поддержкой</w:t>
      </w:r>
      <w:r w:rsidR="00CE46D1" w:rsidRPr="006873F8">
        <w:rPr>
          <w:sz w:val="28"/>
          <w:szCs w:val="28"/>
        </w:rPr>
        <w:t>;</w:t>
      </w:r>
    </w:p>
    <w:p w:rsidR="004239B4" w:rsidRDefault="00CE46D1" w:rsidP="004239B4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873F8">
        <w:rPr>
          <w:sz w:val="28"/>
          <w:szCs w:val="28"/>
        </w:rPr>
        <w:t xml:space="preserve">- </w:t>
      </w:r>
      <w:r w:rsidR="004239B4" w:rsidRPr="004239B4">
        <w:rPr>
          <w:sz w:val="28"/>
          <w:szCs w:val="28"/>
        </w:rPr>
        <w:t xml:space="preserve">количество вновь созданных рабочих мест </w:t>
      </w:r>
      <w:proofErr w:type="spellStart"/>
      <w:r w:rsidR="004239B4" w:rsidRPr="004239B4">
        <w:rPr>
          <w:sz w:val="28"/>
          <w:szCs w:val="28"/>
        </w:rPr>
        <w:t>СМиСП</w:t>
      </w:r>
      <w:proofErr w:type="spellEnd"/>
      <w:r w:rsidR="004239B4" w:rsidRPr="004239B4">
        <w:rPr>
          <w:sz w:val="28"/>
          <w:szCs w:val="28"/>
        </w:rPr>
        <w:t xml:space="preserve"> (включая вновь зарегистрированных индивидуальных предпринимателей), получателями поддержки;</w:t>
      </w:r>
    </w:p>
    <w:p w:rsidR="005D53C2" w:rsidRPr="005D53C2" w:rsidRDefault="005D53C2" w:rsidP="005D53C2">
      <w:pPr>
        <w:widowControl w:val="0"/>
        <w:tabs>
          <w:tab w:val="left" w:pos="432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D53C2">
        <w:rPr>
          <w:sz w:val="28"/>
          <w:szCs w:val="28"/>
        </w:rPr>
        <w:t xml:space="preserve">- рост выручки (доходов) от реализации товаров (работ, услуг) </w:t>
      </w:r>
      <w:proofErr w:type="spellStart"/>
      <w:r w:rsidRPr="005D53C2">
        <w:rPr>
          <w:sz w:val="28"/>
          <w:szCs w:val="28"/>
        </w:rPr>
        <w:t>СМиСП</w:t>
      </w:r>
      <w:proofErr w:type="spellEnd"/>
      <w:r w:rsidRPr="005D53C2">
        <w:rPr>
          <w:sz w:val="28"/>
          <w:szCs w:val="28"/>
        </w:rPr>
        <w:t>, получателей поддержки;</w:t>
      </w:r>
    </w:p>
    <w:p w:rsidR="00562B23" w:rsidRPr="00FC40AC" w:rsidRDefault="00B85715" w:rsidP="0097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Эффективность муниципальной программы определяется достижением запланированных показателей целевых индикаторов.</w:t>
      </w:r>
    </w:p>
    <w:p w:rsidR="002E26FF" w:rsidRPr="00FC40AC" w:rsidRDefault="00562B23" w:rsidP="00975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  <w:lang w:eastAsia="ru-RU"/>
        </w:rPr>
      </w:pPr>
      <w:r w:rsidRPr="00FC40AC">
        <w:rPr>
          <w:sz w:val="28"/>
          <w:szCs w:val="28"/>
        </w:rPr>
        <w:t xml:space="preserve">Цель и задачи </w:t>
      </w:r>
      <w:r w:rsidR="004A3413" w:rsidRPr="00FC40AC">
        <w:rPr>
          <w:sz w:val="28"/>
          <w:szCs w:val="28"/>
        </w:rPr>
        <w:t>муниципальной п</w:t>
      </w:r>
      <w:r w:rsidRPr="00FC40AC">
        <w:rPr>
          <w:sz w:val="28"/>
          <w:szCs w:val="28"/>
        </w:rPr>
        <w:t xml:space="preserve">рограммы с указанием целевых индикаторов приведены в Приложении </w:t>
      </w:r>
      <w:r w:rsidR="002F1F16" w:rsidRPr="00FC40AC">
        <w:rPr>
          <w:sz w:val="28"/>
          <w:szCs w:val="28"/>
        </w:rPr>
        <w:t>№</w:t>
      </w:r>
      <w:r w:rsidRPr="00FC40AC">
        <w:rPr>
          <w:sz w:val="28"/>
          <w:szCs w:val="28"/>
        </w:rPr>
        <w:t>1.</w:t>
      </w:r>
    </w:p>
    <w:p w:rsidR="00B3491B" w:rsidRDefault="00B3491B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790DCE" w:rsidRPr="00FC40AC" w:rsidRDefault="00790DCE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FC40AC">
        <w:rPr>
          <w:b/>
          <w:sz w:val="28"/>
          <w:szCs w:val="28"/>
          <w:lang w:val="en-US"/>
        </w:rPr>
        <w:t>IV</w:t>
      </w:r>
      <w:r w:rsidRPr="00FC40AC">
        <w:rPr>
          <w:b/>
          <w:sz w:val="28"/>
          <w:szCs w:val="28"/>
        </w:rPr>
        <w:t>.</w:t>
      </w:r>
      <w:r w:rsidRPr="00FC40AC">
        <w:rPr>
          <w:b/>
          <w:sz w:val="28"/>
          <w:szCs w:val="28"/>
          <w:lang w:val="en-US"/>
        </w:rPr>
        <w:t> </w:t>
      </w:r>
      <w:r w:rsidRPr="00FC40AC">
        <w:rPr>
          <w:b/>
          <w:sz w:val="28"/>
          <w:szCs w:val="28"/>
        </w:rPr>
        <w:t>ОСНОВНЫЕ МЕРОПРИЯТИЯ МУНИЦИПАЛЬНОЙ ПРОГРАММЫ</w:t>
      </w:r>
    </w:p>
    <w:p w:rsidR="00790DCE" w:rsidRPr="00FC40AC" w:rsidRDefault="00790DCE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FC40AC">
        <w:rPr>
          <w:sz w:val="28"/>
          <w:szCs w:val="28"/>
        </w:rPr>
        <w:t>Муниципальная программа будет реализовываться в течение 3-х лет с 20</w:t>
      </w:r>
      <w:r w:rsidR="00DF4741" w:rsidRPr="00FC40AC">
        <w:rPr>
          <w:sz w:val="28"/>
          <w:szCs w:val="28"/>
        </w:rPr>
        <w:t>2</w:t>
      </w:r>
      <w:r w:rsidR="00FC781B">
        <w:rPr>
          <w:sz w:val="28"/>
          <w:szCs w:val="28"/>
        </w:rPr>
        <w:t>4</w:t>
      </w:r>
      <w:r w:rsidRPr="00FC40AC">
        <w:rPr>
          <w:sz w:val="28"/>
          <w:szCs w:val="28"/>
        </w:rPr>
        <w:t xml:space="preserve"> по 202</w:t>
      </w:r>
      <w:r w:rsidR="00FC781B">
        <w:rPr>
          <w:sz w:val="28"/>
          <w:szCs w:val="28"/>
        </w:rPr>
        <w:t>6</w:t>
      </w:r>
      <w:r w:rsidRPr="00FC40AC">
        <w:rPr>
          <w:sz w:val="28"/>
          <w:szCs w:val="28"/>
        </w:rPr>
        <w:t xml:space="preserve"> годы.</w:t>
      </w:r>
    </w:p>
    <w:p w:rsidR="00083C80" w:rsidRPr="00FC40AC" w:rsidRDefault="00083C80" w:rsidP="0097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 xml:space="preserve">Для достижения цели муниципальной </w:t>
      </w:r>
      <w:r w:rsidRPr="00FC40AC">
        <w:rPr>
          <w:sz w:val="28"/>
          <w:szCs w:val="28"/>
        </w:rPr>
        <w:t>программы</w:t>
      </w:r>
      <w:r w:rsidRPr="00FC40AC">
        <w:rPr>
          <w:sz w:val="28"/>
          <w:szCs w:val="28"/>
          <w:lang w:eastAsia="ru-RU"/>
        </w:rPr>
        <w:t xml:space="preserve"> и решения задач планируется реализация мероприятий, </w:t>
      </w:r>
      <w:r w:rsidRPr="00FC40AC">
        <w:rPr>
          <w:sz w:val="28"/>
          <w:szCs w:val="28"/>
        </w:rPr>
        <w:t>направленных на информационно-</w:t>
      </w:r>
      <w:r w:rsidR="00A804CE" w:rsidRPr="00FC40AC">
        <w:rPr>
          <w:sz w:val="28"/>
          <w:szCs w:val="28"/>
        </w:rPr>
        <w:t>консультационную</w:t>
      </w:r>
      <w:r w:rsidRPr="00FC40AC">
        <w:rPr>
          <w:sz w:val="28"/>
          <w:szCs w:val="28"/>
        </w:rPr>
        <w:t xml:space="preserve">, </w:t>
      </w:r>
      <w:r w:rsidR="00A51CCE" w:rsidRPr="00FC40AC">
        <w:rPr>
          <w:sz w:val="28"/>
          <w:szCs w:val="28"/>
        </w:rPr>
        <w:t xml:space="preserve">имущественную </w:t>
      </w:r>
      <w:r w:rsidRPr="00FC40AC">
        <w:rPr>
          <w:sz w:val="28"/>
          <w:szCs w:val="28"/>
        </w:rPr>
        <w:t xml:space="preserve">и финансовую поддержку малого и среднего </w:t>
      </w:r>
      <w:r w:rsidRPr="00FC40AC">
        <w:rPr>
          <w:sz w:val="28"/>
          <w:szCs w:val="28"/>
        </w:rPr>
        <w:lastRenderedPageBreak/>
        <w:t xml:space="preserve">предпринимательства в </w:t>
      </w:r>
      <w:r w:rsidR="00A51CCE" w:rsidRPr="00FC40AC">
        <w:rPr>
          <w:sz w:val="28"/>
          <w:szCs w:val="28"/>
        </w:rPr>
        <w:t>районе.</w:t>
      </w:r>
    </w:p>
    <w:p w:rsidR="00790DCE" w:rsidRPr="00FC40AC" w:rsidRDefault="00790DCE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FC40AC">
        <w:rPr>
          <w:sz w:val="28"/>
          <w:szCs w:val="28"/>
        </w:rPr>
        <w:tab/>
        <w:t>Система программных мероприятий, состоящая из перечня конкретных, увязанных с целью и задачами муниципальной программы мероприятий, приведена в приложении №2 к</w:t>
      </w:r>
      <w:r w:rsidR="00F023CA" w:rsidRPr="00FC40AC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муниципальной программе.</w:t>
      </w:r>
    </w:p>
    <w:p w:rsidR="00295535" w:rsidRPr="00FC40AC" w:rsidRDefault="00295535" w:rsidP="00975C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:rsidR="00295535" w:rsidRPr="00FC40AC" w:rsidRDefault="00295535" w:rsidP="00975C30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FC40AC">
        <w:rPr>
          <w:b/>
          <w:sz w:val="28"/>
          <w:szCs w:val="28"/>
        </w:rPr>
        <w:t>V. РЕСУРСНОЕ ОБЕСПЕЧЕНИЕ МУНИЦИПАЛЬНОЙ ПРОГРАММЫ</w:t>
      </w:r>
    </w:p>
    <w:p w:rsidR="00B3491B" w:rsidRPr="00FC40AC" w:rsidRDefault="00B3491B" w:rsidP="00975C3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659" w:rsidRPr="00FC40AC" w:rsidRDefault="00906659" w:rsidP="00906659">
      <w:pPr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C40AC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Pr="00484FF9">
        <w:rPr>
          <w:sz w:val="28"/>
          <w:szCs w:val="28"/>
        </w:rPr>
        <w:t>– 3150,0 тыс</w:t>
      </w:r>
      <w:r w:rsidRPr="00FC40AC">
        <w:rPr>
          <w:sz w:val="28"/>
          <w:szCs w:val="28"/>
        </w:rPr>
        <w:t>. рублей, в том числе:</w:t>
      </w:r>
    </w:p>
    <w:p w:rsidR="00906659" w:rsidRPr="00484FF9" w:rsidRDefault="00906659" w:rsidP="00906659">
      <w:pPr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FC40AC">
        <w:rPr>
          <w:sz w:val="28"/>
          <w:szCs w:val="28"/>
        </w:rPr>
        <w:t xml:space="preserve">средства местного бюджета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>района Новосибирской области </w:t>
      </w:r>
      <w:r w:rsidRPr="00484FF9">
        <w:rPr>
          <w:sz w:val="28"/>
          <w:szCs w:val="28"/>
        </w:rPr>
        <w:t>– 1350,0 тыс. рублей;</w:t>
      </w:r>
    </w:p>
    <w:p w:rsidR="00906659" w:rsidRPr="00484FF9" w:rsidRDefault="00906659" w:rsidP="00906659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 w:val="28"/>
          <w:szCs w:val="28"/>
        </w:rPr>
        <w:t xml:space="preserve">   - </w:t>
      </w:r>
      <w:r w:rsidRPr="00484FF9">
        <w:rPr>
          <w:sz w:val="28"/>
          <w:szCs w:val="28"/>
        </w:rPr>
        <w:t>средства областного бюджета Новосибирской области – 1800,0 тыс. рублей</w:t>
      </w:r>
      <w:r w:rsidRPr="00484FF9">
        <w:rPr>
          <w:szCs w:val="28"/>
        </w:rPr>
        <w:t>.</w:t>
      </w:r>
    </w:p>
    <w:p w:rsidR="00906659" w:rsidRPr="00484FF9" w:rsidRDefault="00906659" w:rsidP="00906659">
      <w:pPr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484FF9">
        <w:rPr>
          <w:sz w:val="28"/>
          <w:szCs w:val="28"/>
        </w:rPr>
        <w:t>Объемы финансирования по годам:</w:t>
      </w:r>
    </w:p>
    <w:p w:rsidR="00906659" w:rsidRPr="00484FF9" w:rsidRDefault="00906659" w:rsidP="00906659">
      <w:pPr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484FF9">
        <w:rPr>
          <w:i/>
          <w:sz w:val="28"/>
          <w:szCs w:val="28"/>
        </w:rPr>
        <w:t>2024 год</w:t>
      </w:r>
      <w:r w:rsidRPr="00484FF9">
        <w:rPr>
          <w:sz w:val="28"/>
          <w:szCs w:val="28"/>
        </w:rPr>
        <w:t xml:space="preserve"> – общий объем финансирования муниципальной программы 950,0 тыс. рублей, в том числе: </w:t>
      </w:r>
    </w:p>
    <w:p w:rsidR="00906659" w:rsidRPr="00484FF9" w:rsidRDefault="00906659" w:rsidP="00906659">
      <w:pPr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484FF9">
        <w:rPr>
          <w:sz w:val="28"/>
          <w:szCs w:val="28"/>
        </w:rPr>
        <w:t xml:space="preserve">средства местного бюджета </w:t>
      </w:r>
      <w:proofErr w:type="spellStart"/>
      <w:r w:rsidRPr="00484FF9">
        <w:rPr>
          <w:sz w:val="28"/>
          <w:szCs w:val="28"/>
        </w:rPr>
        <w:t>Купинского</w:t>
      </w:r>
      <w:proofErr w:type="spellEnd"/>
      <w:r w:rsidRPr="00484FF9">
        <w:rPr>
          <w:sz w:val="28"/>
          <w:szCs w:val="28"/>
        </w:rPr>
        <w:t xml:space="preserve"> района Новосибирской области – 400,0 тыс. рублей;</w:t>
      </w:r>
    </w:p>
    <w:p w:rsidR="00906659" w:rsidRPr="00484FF9" w:rsidRDefault="00906659" w:rsidP="00906659">
      <w:pPr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484FF9">
        <w:rPr>
          <w:sz w:val="28"/>
          <w:szCs w:val="28"/>
        </w:rPr>
        <w:t>средства областного бюджета Новосибирской области – 550,0 тыс. рублей;</w:t>
      </w:r>
    </w:p>
    <w:p w:rsidR="00906659" w:rsidRPr="00484FF9" w:rsidRDefault="00906659" w:rsidP="00906659">
      <w:pPr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484FF9">
        <w:rPr>
          <w:i/>
          <w:sz w:val="28"/>
          <w:szCs w:val="28"/>
        </w:rPr>
        <w:t>2025 год</w:t>
      </w:r>
      <w:r w:rsidRPr="00484FF9">
        <w:rPr>
          <w:sz w:val="28"/>
          <w:szCs w:val="28"/>
        </w:rPr>
        <w:t xml:space="preserve"> – общий объем финансирования муниципальной программы 1050,0 тыс. рублей, в том числе:</w:t>
      </w:r>
    </w:p>
    <w:p w:rsidR="00906659" w:rsidRPr="00484FF9" w:rsidRDefault="00906659" w:rsidP="00906659">
      <w:pPr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484FF9">
        <w:rPr>
          <w:sz w:val="28"/>
          <w:szCs w:val="28"/>
        </w:rPr>
        <w:t xml:space="preserve">средства местного бюджета </w:t>
      </w:r>
      <w:proofErr w:type="spellStart"/>
      <w:r w:rsidRPr="00484FF9">
        <w:rPr>
          <w:sz w:val="28"/>
          <w:szCs w:val="28"/>
        </w:rPr>
        <w:t>Купинского</w:t>
      </w:r>
      <w:proofErr w:type="spellEnd"/>
      <w:r w:rsidRPr="00484FF9">
        <w:rPr>
          <w:sz w:val="28"/>
          <w:szCs w:val="28"/>
        </w:rPr>
        <w:t xml:space="preserve"> района Новосибирской области – 450,0 тыс. рублей;</w:t>
      </w:r>
    </w:p>
    <w:p w:rsidR="00906659" w:rsidRPr="00484FF9" w:rsidRDefault="00906659" w:rsidP="00906659">
      <w:pPr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484FF9">
        <w:rPr>
          <w:sz w:val="28"/>
          <w:szCs w:val="28"/>
        </w:rPr>
        <w:t>средства областного бюджета Новосибирской области – 600,0 тыс. рублей;</w:t>
      </w:r>
    </w:p>
    <w:p w:rsidR="00906659" w:rsidRPr="00484FF9" w:rsidRDefault="00906659" w:rsidP="00906659">
      <w:pPr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i/>
          <w:sz w:val="28"/>
          <w:szCs w:val="28"/>
        </w:rPr>
        <w:t xml:space="preserve">      20</w:t>
      </w:r>
      <w:r w:rsidRPr="00484FF9">
        <w:rPr>
          <w:i/>
          <w:sz w:val="28"/>
          <w:szCs w:val="28"/>
        </w:rPr>
        <w:t>26 год</w:t>
      </w:r>
      <w:r w:rsidRPr="00484FF9">
        <w:rPr>
          <w:sz w:val="28"/>
          <w:szCs w:val="28"/>
        </w:rPr>
        <w:t xml:space="preserve"> – общий объем финансирования муниципальной </w:t>
      </w:r>
      <w:r w:rsidR="00144DA7" w:rsidRPr="00484FF9">
        <w:rPr>
          <w:sz w:val="28"/>
          <w:szCs w:val="28"/>
        </w:rPr>
        <w:t>программы 1150</w:t>
      </w:r>
      <w:r w:rsidRPr="00484FF9">
        <w:rPr>
          <w:sz w:val="28"/>
          <w:szCs w:val="28"/>
        </w:rPr>
        <w:t>,0 тыс. рублей, в том числе:</w:t>
      </w:r>
    </w:p>
    <w:p w:rsidR="00906659" w:rsidRPr="00484FF9" w:rsidRDefault="00906659" w:rsidP="00906659">
      <w:pPr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484FF9">
        <w:rPr>
          <w:sz w:val="28"/>
          <w:szCs w:val="28"/>
        </w:rPr>
        <w:t xml:space="preserve">средства местного бюджета </w:t>
      </w:r>
      <w:proofErr w:type="spellStart"/>
      <w:r w:rsidRPr="00484FF9">
        <w:rPr>
          <w:sz w:val="28"/>
          <w:szCs w:val="28"/>
        </w:rPr>
        <w:t>Купинского</w:t>
      </w:r>
      <w:proofErr w:type="spellEnd"/>
      <w:r w:rsidRPr="00484FF9">
        <w:rPr>
          <w:sz w:val="28"/>
          <w:szCs w:val="28"/>
        </w:rPr>
        <w:t xml:space="preserve"> района Новосибирской области – 500,0 тыс. рублей;</w:t>
      </w:r>
    </w:p>
    <w:p w:rsidR="00F81DF8" w:rsidRPr="00FC40AC" w:rsidRDefault="00906659" w:rsidP="00906659">
      <w:pPr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484FF9">
        <w:rPr>
          <w:sz w:val="28"/>
          <w:szCs w:val="28"/>
        </w:rPr>
        <w:t>средства областного бюджета Новосибирской области – 650,0 тыс. рублей.</w:t>
      </w:r>
    </w:p>
    <w:p w:rsidR="00295535" w:rsidRPr="00FC40AC" w:rsidRDefault="00295535" w:rsidP="0097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Ресурсное обеспечение муниципальной программы носит прогнозный характер и подлежит ежегодному уточнению.</w:t>
      </w:r>
    </w:p>
    <w:p w:rsidR="00B9060E" w:rsidRPr="00FC40AC" w:rsidRDefault="00B8606F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Сводные финансовые </w:t>
      </w:r>
      <w:r w:rsidR="00815635" w:rsidRPr="00FC40AC">
        <w:rPr>
          <w:sz w:val="28"/>
          <w:szCs w:val="28"/>
        </w:rPr>
        <w:t xml:space="preserve">затраты муниципальной программы </w:t>
      </w:r>
      <w:r w:rsidRPr="00FC40AC">
        <w:rPr>
          <w:sz w:val="28"/>
          <w:szCs w:val="28"/>
        </w:rPr>
        <w:t xml:space="preserve">приведены в Приложении № </w:t>
      </w:r>
      <w:r w:rsidR="00D308ED" w:rsidRPr="00FC40AC">
        <w:rPr>
          <w:sz w:val="28"/>
          <w:szCs w:val="28"/>
        </w:rPr>
        <w:t>3</w:t>
      </w:r>
      <w:r w:rsidRPr="00FC40AC">
        <w:rPr>
          <w:sz w:val="28"/>
          <w:szCs w:val="28"/>
        </w:rPr>
        <w:t>.</w:t>
      </w:r>
    </w:p>
    <w:p w:rsidR="00F81DF8" w:rsidRPr="00FC40AC" w:rsidRDefault="00E93DEE" w:rsidP="00670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FC40AC">
        <w:rPr>
          <w:sz w:val="28"/>
          <w:szCs w:val="28"/>
        </w:rPr>
        <w:t xml:space="preserve">Финансовая поддержка </w:t>
      </w:r>
      <w:proofErr w:type="spellStart"/>
      <w:r w:rsidRPr="00FC40AC">
        <w:rPr>
          <w:sz w:val="28"/>
          <w:szCs w:val="28"/>
        </w:rPr>
        <w:t>СМиСП</w:t>
      </w:r>
      <w:proofErr w:type="spellEnd"/>
      <w:r w:rsidRPr="00FC40AC">
        <w:rPr>
          <w:sz w:val="28"/>
          <w:szCs w:val="28"/>
        </w:rPr>
        <w:t xml:space="preserve"> в рамках </w:t>
      </w:r>
      <w:r w:rsidR="00295535" w:rsidRPr="00FC40AC">
        <w:rPr>
          <w:sz w:val="28"/>
          <w:szCs w:val="28"/>
        </w:rPr>
        <w:t xml:space="preserve">реализации </w:t>
      </w:r>
      <w:r w:rsidR="00D63BA9" w:rsidRPr="00FC40AC">
        <w:rPr>
          <w:sz w:val="28"/>
          <w:szCs w:val="28"/>
        </w:rPr>
        <w:t>мероприятий М</w:t>
      </w:r>
      <w:r w:rsidR="00295535" w:rsidRPr="00FC40AC">
        <w:rPr>
          <w:sz w:val="28"/>
          <w:szCs w:val="28"/>
        </w:rPr>
        <w:t>униципальной</w:t>
      </w:r>
      <w:r w:rsidRPr="00FC40AC">
        <w:rPr>
          <w:sz w:val="28"/>
          <w:szCs w:val="28"/>
        </w:rPr>
        <w:t xml:space="preserve"> программы осуществляется в </w:t>
      </w:r>
      <w:r w:rsidR="00295535" w:rsidRPr="00FC40AC">
        <w:rPr>
          <w:sz w:val="28"/>
          <w:szCs w:val="28"/>
        </w:rPr>
        <w:t>соответствии с</w:t>
      </w:r>
      <w:r w:rsidR="009A407A" w:rsidRPr="00FC40AC">
        <w:rPr>
          <w:sz w:val="28"/>
          <w:szCs w:val="28"/>
        </w:rPr>
        <w:t xml:space="preserve"> </w:t>
      </w:r>
      <w:r w:rsidR="00295535" w:rsidRPr="00FC40AC">
        <w:rPr>
          <w:sz w:val="28"/>
          <w:szCs w:val="28"/>
        </w:rPr>
        <w:t xml:space="preserve">Порядком </w:t>
      </w:r>
      <w:r w:rsidR="00295535" w:rsidRPr="00FC40AC">
        <w:rPr>
          <w:bCs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</w:t>
      </w:r>
      <w:r w:rsidR="0002293B" w:rsidRPr="00FC40AC">
        <w:rPr>
          <w:sz w:val="28"/>
          <w:szCs w:val="28"/>
          <w:lang w:eastAsia="ru-RU"/>
        </w:rPr>
        <w:t xml:space="preserve">на реализацию мероприятий муниципальной программы, установленным согласно приложению № 1 к постановлению администрации </w:t>
      </w:r>
      <w:proofErr w:type="spellStart"/>
      <w:r w:rsidR="00144DA7">
        <w:rPr>
          <w:sz w:val="28"/>
          <w:szCs w:val="28"/>
          <w:lang w:eastAsia="ru-RU"/>
        </w:rPr>
        <w:t>Купинского</w:t>
      </w:r>
      <w:proofErr w:type="spellEnd"/>
      <w:r w:rsidR="0002293B" w:rsidRPr="00FC40AC">
        <w:rPr>
          <w:sz w:val="28"/>
          <w:szCs w:val="28"/>
          <w:lang w:eastAsia="ru-RU"/>
        </w:rPr>
        <w:t xml:space="preserve"> района Новосибирской области «Об утверждении муниципальной программы </w:t>
      </w:r>
      <w:proofErr w:type="spellStart"/>
      <w:r w:rsidR="00144DA7">
        <w:rPr>
          <w:sz w:val="28"/>
          <w:szCs w:val="28"/>
          <w:lang w:eastAsia="ru-RU"/>
        </w:rPr>
        <w:t>Купинского</w:t>
      </w:r>
      <w:proofErr w:type="spellEnd"/>
      <w:r w:rsidR="0002293B" w:rsidRPr="00FC40AC">
        <w:rPr>
          <w:sz w:val="28"/>
          <w:szCs w:val="28"/>
          <w:lang w:eastAsia="ru-RU"/>
        </w:rPr>
        <w:t xml:space="preserve"> района Новосибирской области «Развитие субъектов малого и среднего предпринимательства</w:t>
      </w:r>
      <w:proofErr w:type="gramEnd"/>
      <w:r w:rsidR="0002293B" w:rsidRPr="00FC40AC">
        <w:rPr>
          <w:sz w:val="28"/>
          <w:szCs w:val="28"/>
          <w:lang w:eastAsia="ru-RU"/>
        </w:rPr>
        <w:t xml:space="preserve"> в </w:t>
      </w:r>
      <w:proofErr w:type="spellStart"/>
      <w:r w:rsidR="00144DA7">
        <w:rPr>
          <w:sz w:val="28"/>
          <w:szCs w:val="28"/>
          <w:lang w:eastAsia="ru-RU"/>
        </w:rPr>
        <w:t>Купинском</w:t>
      </w:r>
      <w:proofErr w:type="spellEnd"/>
      <w:r w:rsidR="00144DA7">
        <w:rPr>
          <w:sz w:val="28"/>
          <w:szCs w:val="28"/>
          <w:lang w:eastAsia="ru-RU"/>
        </w:rPr>
        <w:t xml:space="preserve"> </w:t>
      </w:r>
      <w:r w:rsidR="0002293B" w:rsidRPr="00FC40AC">
        <w:rPr>
          <w:sz w:val="28"/>
          <w:szCs w:val="28"/>
          <w:lang w:eastAsia="ru-RU"/>
        </w:rPr>
        <w:t>районе Новосибирской области на 20</w:t>
      </w:r>
      <w:r w:rsidR="00A40BA9" w:rsidRPr="00FC40AC">
        <w:rPr>
          <w:sz w:val="28"/>
          <w:szCs w:val="28"/>
          <w:lang w:eastAsia="ru-RU"/>
        </w:rPr>
        <w:t>2</w:t>
      </w:r>
      <w:r w:rsidR="00FC781B">
        <w:rPr>
          <w:sz w:val="28"/>
          <w:szCs w:val="28"/>
          <w:lang w:eastAsia="ru-RU"/>
        </w:rPr>
        <w:t>4</w:t>
      </w:r>
      <w:r w:rsidR="0002293B" w:rsidRPr="00FC40AC">
        <w:rPr>
          <w:sz w:val="28"/>
          <w:szCs w:val="28"/>
          <w:lang w:eastAsia="ru-RU"/>
        </w:rPr>
        <w:t>-202</w:t>
      </w:r>
      <w:r w:rsidR="00FC781B">
        <w:rPr>
          <w:sz w:val="28"/>
          <w:szCs w:val="28"/>
          <w:lang w:eastAsia="ru-RU"/>
        </w:rPr>
        <w:t>6</w:t>
      </w:r>
      <w:r w:rsidR="0002293B" w:rsidRPr="00FC40AC">
        <w:rPr>
          <w:sz w:val="28"/>
          <w:szCs w:val="28"/>
          <w:lang w:eastAsia="ru-RU"/>
        </w:rPr>
        <w:t xml:space="preserve"> годы».</w:t>
      </w:r>
      <w:r w:rsidR="006700B3">
        <w:rPr>
          <w:sz w:val="28"/>
          <w:szCs w:val="28"/>
          <w:lang w:eastAsia="ru-RU"/>
        </w:rPr>
        <w:t xml:space="preserve"> </w:t>
      </w:r>
      <w:r w:rsidR="00F81DF8" w:rsidRPr="00FC40AC">
        <w:rPr>
          <w:sz w:val="28"/>
          <w:szCs w:val="28"/>
          <w:lang w:eastAsia="ru-RU"/>
        </w:rPr>
        <w:t xml:space="preserve">Предоставление </w:t>
      </w:r>
      <w:r w:rsidR="003C6DC3" w:rsidRPr="00FC40AC">
        <w:rPr>
          <w:sz w:val="28"/>
          <w:szCs w:val="28"/>
          <w:lang w:eastAsia="ru-RU"/>
        </w:rPr>
        <w:t xml:space="preserve">финансовой поддержки в форме </w:t>
      </w:r>
      <w:r w:rsidR="00F81DF8" w:rsidRPr="00FC40AC">
        <w:rPr>
          <w:sz w:val="28"/>
          <w:szCs w:val="28"/>
          <w:lang w:eastAsia="ru-RU"/>
        </w:rPr>
        <w:t>субсидий носит заявительный характер</w:t>
      </w:r>
      <w:r w:rsidR="00D63BA9" w:rsidRPr="00FC40AC">
        <w:rPr>
          <w:sz w:val="28"/>
          <w:szCs w:val="28"/>
          <w:lang w:eastAsia="ru-RU"/>
        </w:rPr>
        <w:t>, з</w:t>
      </w:r>
      <w:r w:rsidR="00F81DF8" w:rsidRPr="00FC40AC">
        <w:rPr>
          <w:sz w:val="28"/>
          <w:szCs w:val="28"/>
          <w:lang w:eastAsia="ru-RU"/>
        </w:rPr>
        <w:t xml:space="preserve">аявки </w:t>
      </w:r>
      <w:r w:rsidR="00D63BA9" w:rsidRPr="00FC40AC">
        <w:rPr>
          <w:sz w:val="28"/>
          <w:szCs w:val="28"/>
          <w:lang w:eastAsia="ru-RU"/>
        </w:rPr>
        <w:t>принимаются и рассматриваются</w:t>
      </w:r>
      <w:r w:rsidR="00F81DF8" w:rsidRPr="00FC40AC">
        <w:rPr>
          <w:sz w:val="28"/>
          <w:szCs w:val="28"/>
          <w:lang w:eastAsia="ru-RU"/>
        </w:rPr>
        <w:t xml:space="preserve"> </w:t>
      </w:r>
      <w:proofErr w:type="spellStart"/>
      <w:r w:rsidR="00144DA7">
        <w:rPr>
          <w:sz w:val="28"/>
          <w:szCs w:val="28"/>
          <w:lang w:eastAsia="ru-RU"/>
        </w:rPr>
        <w:t>УЭФАиТ</w:t>
      </w:r>
      <w:proofErr w:type="spellEnd"/>
      <w:r w:rsidR="00144DA7">
        <w:rPr>
          <w:sz w:val="28"/>
          <w:szCs w:val="28"/>
          <w:lang w:eastAsia="ru-RU"/>
        </w:rPr>
        <w:t xml:space="preserve"> </w:t>
      </w:r>
      <w:r w:rsidR="00144DA7" w:rsidRPr="00FC40AC">
        <w:rPr>
          <w:sz w:val="28"/>
          <w:szCs w:val="28"/>
          <w:lang w:eastAsia="ru-RU"/>
        </w:rPr>
        <w:t xml:space="preserve">администрации </w:t>
      </w:r>
      <w:r w:rsidR="00144DA7">
        <w:rPr>
          <w:sz w:val="28"/>
          <w:szCs w:val="28"/>
          <w:lang w:eastAsia="ru-RU"/>
        </w:rPr>
        <w:t>района</w:t>
      </w:r>
      <w:r w:rsidR="00F81DF8" w:rsidRPr="00FC40AC">
        <w:rPr>
          <w:sz w:val="28"/>
          <w:szCs w:val="28"/>
          <w:lang w:eastAsia="ru-RU"/>
        </w:rPr>
        <w:t xml:space="preserve">. Субсидии </w:t>
      </w:r>
      <w:r w:rsidR="00F81DF8" w:rsidRPr="00FC40AC">
        <w:rPr>
          <w:sz w:val="28"/>
          <w:szCs w:val="28"/>
          <w:lang w:eastAsia="ru-RU"/>
        </w:rPr>
        <w:lastRenderedPageBreak/>
        <w:t xml:space="preserve">предоставляются на основании заключенных между администрацией района и </w:t>
      </w:r>
      <w:proofErr w:type="spellStart"/>
      <w:r w:rsidR="00F81DF8" w:rsidRPr="00FC40AC">
        <w:rPr>
          <w:sz w:val="28"/>
          <w:szCs w:val="28"/>
          <w:lang w:eastAsia="ru-RU"/>
        </w:rPr>
        <w:t>СМиСП</w:t>
      </w:r>
      <w:proofErr w:type="spellEnd"/>
      <w:r w:rsidR="00F81DF8" w:rsidRPr="00FC40AC">
        <w:rPr>
          <w:sz w:val="28"/>
          <w:szCs w:val="28"/>
          <w:lang w:eastAsia="ru-RU"/>
        </w:rPr>
        <w:t xml:space="preserve"> </w:t>
      </w:r>
      <w:r w:rsidR="00144DA7">
        <w:rPr>
          <w:sz w:val="28"/>
          <w:szCs w:val="28"/>
          <w:lang w:eastAsia="ru-RU"/>
        </w:rPr>
        <w:t>соглашений</w:t>
      </w:r>
      <w:r w:rsidR="00F81DF8" w:rsidRPr="00FC40AC">
        <w:rPr>
          <w:sz w:val="28"/>
          <w:szCs w:val="28"/>
          <w:lang w:eastAsia="ru-RU"/>
        </w:rPr>
        <w:t>.</w:t>
      </w:r>
    </w:p>
    <w:p w:rsidR="00F81DF8" w:rsidRPr="00FC40AC" w:rsidRDefault="00F81DF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Информационное обеспечение реализации муниципальной программы обеспечивается путем размещения в сети Интернет на официальном сайте</w:t>
      </w:r>
      <w:r w:rsidR="00A40BA9" w:rsidRPr="00FC40AC">
        <w:rPr>
          <w:sz w:val="28"/>
          <w:szCs w:val="28"/>
          <w:lang w:eastAsia="ru-RU"/>
        </w:rPr>
        <w:t xml:space="preserve"> </w:t>
      </w:r>
      <w:r w:rsidRPr="00FC40AC">
        <w:rPr>
          <w:sz w:val="28"/>
          <w:szCs w:val="28"/>
          <w:lang w:eastAsia="ru-RU"/>
        </w:rPr>
        <w:t>администрации района, в разделе</w:t>
      </w:r>
      <w:r w:rsidR="00A40BA9" w:rsidRPr="00FC40AC">
        <w:rPr>
          <w:sz w:val="28"/>
          <w:szCs w:val="28"/>
          <w:lang w:eastAsia="ru-RU"/>
        </w:rPr>
        <w:t xml:space="preserve"> </w:t>
      </w:r>
      <w:r w:rsidR="00F345B5" w:rsidRPr="00FC40AC">
        <w:rPr>
          <w:sz w:val="28"/>
          <w:szCs w:val="28"/>
          <w:lang w:eastAsia="ru-RU"/>
        </w:rPr>
        <w:t>«</w:t>
      </w:r>
      <w:r w:rsidR="00144DA7">
        <w:rPr>
          <w:sz w:val="28"/>
          <w:szCs w:val="28"/>
          <w:lang w:eastAsia="ru-RU"/>
        </w:rPr>
        <w:t>Экономика</w:t>
      </w:r>
      <w:r w:rsidRPr="00FC40AC">
        <w:rPr>
          <w:sz w:val="28"/>
          <w:szCs w:val="28"/>
          <w:lang w:eastAsia="ru-RU"/>
        </w:rPr>
        <w:t>»</w:t>
      </w:r>
      <w:r w:rsidR="00035131">
        <w:rPr>
          <w:sz w:val="28"/>
          <w:szCs w:val="28"/>
          <w:lang w:eastAsia="ru-RU"/>
        </w:rPr>
        <w:t xml:space="preserve"> </w:t>
      </w:r>
      <w:r w:rsidR="002E65CE" w:rsidRPr="00FC40AC">
        <w:rPr>
          <w:sz w:val="28"/>
          <w:szCs w:val="28"/>
          <w:lang w:eastAsia="ru-RU"/>
        </w:rPr>
        <w:t>- «Малое и среднее предпринимательство»</w:t>
      </w:r>
      <w:r w:rsidRPr="00FC40AC">
        <w:rPr>
          <w:sz w:val="28"/>
          <w:szCs w:val="28"/>
          <w:lang w:eastAsia="ru-RU"/>
        </w:rPr>
        <w:t>:</w:t>
      </w:r>
    </w:p>
    <w:p w:rsidR="00F81DF8" w:rsidRPr="00FC40AC" w:rsidRDefault="00FC6772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М</w:t>
      </w:r>
      <w:r w:rsidR="00F81DF8" w:rsidRPr="00FC40AC">
        <w:rPr>
          <w:sz w:val="28"/>
          <w:szCs w:val="28"/>
          <w:lang w:eastAsia="ru-RU"/>
        </w:rPr>
        <w:t>униципальн</w:t>
      </w:r>
      <w:r w:rsidRPr="00FC40AC">
        <w:rPr>
          <w:sz w:val="28"/>
          <w:szCs w:val="28"/>
          <w:lang w:eastAsia="ru-RU"/>
        </w:rPr>
        <w:t>ой</w:t>
      </w:r>
      <w:r w:rsidR="00F81DF8" w:rsidRPr="00FC40AC">
        <w:rPr>
          <w:sz w:val="28"/>
          <w:szCs w:val="28"/>
          <w:lang w:eastAsia="ru-RU"/>
        </w:rPr>
        <w:t xml:space="preserve"> программ</w:t>
      </w:r>
      <w:r w:rsidRPr="00FC40AC">
        <w:rPr>
          <w:sz w:val="28"/>
          <w:szCs w:val="28"/>
          <w:lang w:eastAsia="ru-RU"/>
        </w:rPr>
        <w:t>ы</w:t>
      </w:r>
      <w:r w:rsidR="00B942D5" w:rsidRPr="00FC40AC">
        <w:rPr>
          <w:sz w:val="28"/>
          <w:szCs w:val="28"/>
          <w:lang w:eastAsia="ru-RU"/>
        </w:rPr>
        <w:t xml:space="preserve"> и</w:t>
      </w:r>
      <w:r w:rsidRPr="00FC40AC">
        <w:rPr>
          <w:sz w:val="28"/>
          <w:szCs w:val="28"/>
          <w:lang w:eastAsia="ru-RU"/>
        </w:rPr>
        <w:t xml:space="preserve"> П</w:t>
      </w:r>
      <w:r w:rsidR="006E4291" w:rsidRPr="00FC40AC">
        <w:rPr>
          <w:sz w:val="28"/>
          <w:szCs w:val="28"/>
          <w:lang w:eastAsia="ru-RU"/>
        </w:rPr>
        <w:t>орядк</w:t>
      </w:r>
      <w:r w:rsidRPr="00FC40AC">
        <w:rPr>
          <w:sz w:val="28"/>
          <w:szCs w:val="28"/>
          <w:lang w:eastAsia="ru-RU"/>
        </w:rPr>
        <w:t>а</w:t>
      </w:r>
      <w:r w:rsidR="006E4291" w:rsidRPr="00FC40AC">
        <w:rPr>
          <w:sz w:val="28"/>
          <w:szCs w:val="28"/>
          <w:lang w:eastAsia="ru-RU"/>
        </w:rPr>
        <w:t xml:space="preserve"> </w:t>
      </w:r>
      <w:r w:rsidR="006E4291" w:rsidRPr="00FC40AC">
        <w:rPr>
          <w:bCs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</w:t>
      </w:r>
      <w:r w:rsidR="006E4291" w:rsidRPr="00FC40AC">
        <w:rPr>
          <w:bCs/>
          <w:sz w:val="28"/>
          <w:szCs w:val="28"/>
          <w:lang w:eastAsia="ru-RU"/>
        </w:rPr>
        <w:t>на реализацию мероприятий муниципальной программы</w:t>
      </w:r>
      <w:r w:rsidR="00F81DF8" w:rsidRPr="00FC40AC">
        <w:rPr>
          <w:sz w:val="28"/>
          <w:szCs w:val="28"/>
          <w:lang w:eastAsia="ru-RU"/>
        </w:rPr>
        <w:t>;</w:t>
      </w:r>
    </w:p>
    <w:p w:rsidR="00F81DF8" w:rsidRPr="00FC40AC" w:rsidRDefault="00F81DF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информации о ходе реализации </w:t>
      </w:r>
      <w:r w:rsidR="002E65CE" w:rsidRPr="00FC40AC">
        <w:rPr>
          <w:sz w:val="28"/>
          <w:szCs w:val="28"/>
          <w:lang w:eastAsia="ru-RU"/>
        </w:rPr>
        <w:t>М</w:t>
      </w:r>
      <w:r w:rsidRPr="00FC40AC">
        <w:rPr>
          <w:sz w:val="28"/>
          <w:szCs w:val="28"/>
          <w:lang w:eastAsia="ru-RU"/>
        </w:rPr>
        <w:t>униципальной программы</w:t>
      </w:r>
      <w:r w:rsidR="002E65CE" w:rsidRPr="00FC40AC">
        <w:rPr>
          <w:sz w:val="28"/>
          <w:szCs w:val="28"/>
          <w:lang w:eastAsia="ru-RU"/>
        </w:rPr>
        <w:t xml:space="preserve"> (</w:t>
      </w:r>
      <w:r w:rsidR="00035131">
        <w:rPr>
          <w:sz w:val="28"/>
          <w:szCs w:val="28"/>
          <w:lang w:eastAsia="ru-RU"/>
        </w:rPr>
        <w:t xml:space="preserve">информационные сообщения о проведении конкурсных отборов; </w:t>
      </w:r>
      <w:r w:rsidR="002E65CE" w:rsidRPr="00FC40AC">
        <w:rPr>
          <w:sz w:val="28"/>
          <w:szCs w:val="28"/>
          <w:lang w:eastAsia="ru-RU"/>
        </w:rPr>
        <w:t xml:space="preserve">реестры </w:t>
      </w:r>
      <w:proofErr w:type="spellStart"/>
      <w:r w:rsidR="002E65CE" w:rsidRPr="00FC40AC">
        <w:rPr>
          <w:sz w:val="28"/>
          <w:szCs w:val="28"/>
          <w:lang w:eastAsia="ru-RU"/>
        </w:rPr>
        <w:t>СМиСП</w:t>
      </w:r>
      <w:proofErr w:type="spellEnd"/>
      <w:r w:rsidR="002E65CE" w:rsidRPr="00FC40AC">
        <w:rPr>
          <w:sz w:val="28"/>
          <w:szCs w:val="28"/>
          <w:lang w:eastAsia="ru-RU"/>
        </w:rPr>
        <w:t>, получателей поддержки; выписки протоколов заседаний Совета);</w:t>
      </w:r>
    </w:p>
    <w:p w:rsidR="00F81DF8" w:rsidRPr="00FC40AC" w:rsidRDefault="00F81DF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новостей в сфере предпринимательства</w:t>
      </w:r>
      <w:r w:rsidR="002E65CE" w:rsidRPr="00FC40AC">
        <w:rPr>
          <w:sz w:val="28"/>
          <w:szCs w:val="28"/>
          <w:lang w:eastAsia="ru-RU"/>
        </w:rPr>
        <w:t>.</w:t>
      </w:r>
    </w:p>
    <w:p w:rsidR="00F81DF8" w:rsidRPr="00FC40AC" w:rsidRDefault="00F81DF8" w:rsidP="00975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34885" w:rsidRPr="00FC40AC" w:rsidRDefault="00834885" w:rsidP="00975C30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FC40AC">
        <w:rPr>
          <w:b/>
          <w:sz w:val="28"/>
          <w:szCs w:val="28"/>
        </w:rPr>
        <w:t>VI. ОЖИДАЕМЫЕ РЕЗУЛЬТАТЫ РЕАЛИЗАЦИИ МУНИЦИПАЛЬНОЙ ПРОГРАММЫ</w:t>
      </w:r>
    </w:p>
    <w:p w:rsidR="00B3491B" w:rsidRPr="00FC40AC" w:rsidRDefault="00B3491B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2B6E14" w:rsidRPr="00FC40AC" w:rsidRDefault="002B6E14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 xml:space="preserve">Эффективность реализации муниципальной программы </w:t>
      </w:r>
      <w:r w:rsidR="002C221E" w:rsidRPr="00FC40AC">
        <w:rPr>
          <w:sz w:val="28"/>
          <w:szCs w:val="28"/>
          <w:lang w:eastAsia="ru-RU"/>
        </w:rPr>
        <w:t xml:space="preserve">можно оценить </w:t>
      </w:r>
      <w:r w:rsidRPr="00FC40AC">
        <w:rPr>
          <w:sz w:val="28"/>
          <w:szCs w:val="28"/>
          <w:lang w:eastAsia="ru-RU"/>
        </w:rPr>
        <w:t>по  показателям социальной и экономической значимости достигнутых результатов.</w:t>
      </w:r>
    </w:p>
    <w:p w:rsidR="002C221E" w:rsidRPr="00FC40AC" w:rsidRDefault="00834885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 xml:space="preserve">Успешная </w:t>
      </w:r>
      <w:r w:rsidR="002C221E" w:rsidRPr="00FC40AC">
        <w:rPr>
          <w:sz w:val="28"/>
          <w:szCs w:val="28"/>
        </w:rPr>
        <w:t>р</w:t>
      </w:r>
      <w:r w:rsidR="002C221E" w:rsidRPr="00FC40AC">
        <w:rPr>
          <w:sz w:val="28"/>
          <w:szCs w:val="28"/>
          <w:lang w:eastAsia="ru-RU"/>
        </w:rPr>
        <w:t>еализация мероприятий государственной программы позволит:</w:t>
      </w:r>
    </w:p>
    <w:p w:rsidR="002C221E" w:rsidRPr="00FC40AC" w:rsidRDefault="002C221E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по экономическим показателям:</w:t>
      </w:r>
    </w:p>
    <w:p w:rsidR="00045EA0" w:rsidRPr="00FC40AC" w:rsidRDefault="00045EA0" w:rsidP="00975C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>обеспечить рост</w:t>
      </w:r>
      <w:r w:rsidRPr="00FC40AC">
        <w:rPr>
          <w:sz w:val="28"/>
          <w:szCs w:val="28"/>
          <w:lang w:eastAsia="ru-RU"/>
        </w:rPr>
        <w:t xml:space="preserve"> количества </w:t>
      </w:r>
      <w:proofErr w:type="spellStart"/>
      <w:r w:rsidR="002D73CC" w:rsidRPr="00FC40AC">
        <w:rPr>
          <w:sz w:val="28"/>
          <w:szCs w:val="28"/>
        </w:rPr>
        <w:t>СМиСП</w:t>
      </w:r>
      <w:proofErr w:type="spellEnd"/>
      <w:r w:rsidR="00437E13" w:rsidRPr="00FC40AC">
        <w:rPr>
          <w:sz w:val="28"/>
          <w:szCs w:val="28"/>
        </w:rPr>
        <w:t xml:space="preserve">, </w:t>
      </w:r>
      <w:r w:rsidRPr="00FC40AC">
        <w:rPr>
          <w:sz w:val="28"/>
          <w:szCs w:val="28"/>
        </w:rPr>
        <w:t>включая индивидуальных предпринимателей</w:t>
      </w:r>
      <w:r w:rsidR="00437E13" w:rsidRPr="00FC40AC">
        <w:rPr>
          <w:sz w:val="28"/>
          <w:szCs w:val="28"/>
        </w:rPr>
        <w:t>,</w:t>
      </w:r>
      <w:r w:rsidRPr="00FC40AC">
        <w:rPr>
          <w:sz w:val="28"/>
          <w:szCs w:val="28"/>
          <w:lang w:eastAsia="ru-RU"/>
        </w:rPr>
        <w:t xml:space="preserve"> к концу периода реализации </w:t>
      </w:r>
      <w:r w:rsidR="00C81054" w:rsidRPr="00FC40AC">
        <w:rPr>
          <w:sz w:val="28"/>
          <w:szCs w:val="28"/>
          <w:lang w:eastAsia="ru-RU"/>
        </w:rPr>
        <w:t xml:space="preserve">муниципальной </w:t>
      </w:r>
      <w:r w:rsidRPr="00FC40AC">
        <w:rPr>
          <w:sz w:val="28"/>
          <w:szCs w:val="28"/>
          <w:lang w:eastAsia="ru-RU"/>
        </w:rPr>
        <w:t xml:space="preserve">программы до </w:t>
      </w:r>
      <w:r w:rsidR="00D61F42">
        <w:rPr>
          <w:sz w:val="28"/>
          <w:szCs w:val="28"/>
          <w:lang w:eastAsia="ru-RU"/>
        </w:rPr>
        <w:t>21</w:t>
      </w:r>
      <w:r w:rsidR="004A2BBF">
        <w:rPr>
          <w:sz w:val="28"/>
          <w:szCs w:val="28"/>
          <w:lang w:eastAsia="ru-RU"/>
        </w:rPr>
        <w:t>,0</w:t>
      </w:r>
      <w:r w:rsidR="00F023CA" w:rsidRPr="00FC40AC">
        <w:rPr>
          <w:sz w:val="28"/>
          <w:szCs w:val="28"/>
          <w:lang w:eastAsia="ru-RU"/>
        </w:rPr>
        <w:t xml:space="preserve"> единиц </w:t>
      </w:r>
      <w:r w:rsidR="00157E6D" w:rsidRPr="00FC40AC">
        <w:rPr>
          <w:sz w:val="28"/>
          <w:szCs w:val="28"/>
          <w:lang w:eastAsia="ru-RU"/>
        </w:rPr>
        <w:t xml:space="preserve">на 1 тыс. </w:t>
      </w:r>
      <w:r w:rsidR="002D73CC" w:rsidRPr="00FC40AC">
        <w:rPr>
          <w:sz w:val="28"/>
          <w:szCs w:val="28"/>
          <w:lang w:eastAsia="ru-RU"/>
        </w:rPr>
        <w:t xml:space="preserve">человек </w:t>
      </w:r>
      <w:r w:rsidR="00157E6D" w:rsidRPr="00FC40AC">
        <w:rPr>
          <w:sz w:val="28"/>
          <w:szCs w:val="28"/>
          <w:lang w:eastAsia="ru-RU"/>
        </w:rPr>
        <w:t>населения</w:t>
      </w:r>
      <w:r w:rsidR="00F023CA" w:rsidRPr="00FC40AC">
        <w:rPr>
          <w:sz w:val="28"/>
          <w:szCs w:val="28"/>
          <w:lang w:eastAsia="ru-RU"/>
        </w:rPr>
        <w:t xml:space="preserve"> района</w:t>
      </w:r>
      <w:r w:rsidRPr="00FC40AC">
        <w:rPr>
          <w:sz w:val="28"/>
          <w:szCs w:val="28"/>
          <w:lang w:eastAsia="ru-RU"/>
        </w:rPr>
        <w:t>;</w:t>
      </w:r>
    </w:p>
    <w:p w:rsidR="009E47A8" w:rsidRPr="00FC40AC" w:rsidRDefault="009E47A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</w:rPr>
        <w:t>увеличить долю</w:t>
      </w:r>
      <w:r w:rsidRPr="00FC40AC">
        <w:rPr>
          <w:sz w:val="28"/>
          <w:szCs w:val="28"/>
          <w:lang w:eastAsia="ru-RU"/>
        </w:rPr>
        <w:t xml:space="preserve"> среднесписочной численности работников (без внешних совместителей), занятых у </w:t>
      </w:r>
      <w:proofErr w:type="spellStart"/>
      <w:r w:rsidR="002D73CC" w:rsidRPr="00FC40AC">
        <w:rPr>
          <w:sz w:val="28"/>
          <w:szCs w:val="28"/>
          <w:lang w:eastAsia="ru-RU"/>
        </w:rPr>
        <w:t>СМиСП</w:t>
      </w:r>
      <w:proofErr w:type="spellEnd"/>
      <w:r w:rsidRPr="00FC40AC">
        <w:rPr>
          <w:sz w:val="28"/>
          <w:szCs w:val="28"/>
          <w:lang w:eastAsia="ru-RU"/>
        </w:rPr>
        <w:t>, в общей численности занят</w:t>
      </w:r>
      <w:r w:rsidR="002D73CC" w:rsidRPr="00FC40AC">
        <w:rPr>
          <w:sz w:val="28"/>
          <w:szCs w:val="28"/>
          <w:lang w:eastAsia="ru-RU"/>
        </w:rPr>
        <w:t>ых в экономике района</w:t>
      </w:r>
      <w:r w:rsidRPr="00FC40AC">
        <w:rPr>
          <w:sz w:val="28"/>
          <w:szCs w:val="28"/>
          <w:lang w:eastAsia="ru-RU"/>
        </w:rPr>
        <w:t xml:space="preserve"> к концу периода реализации муниципальной программы </w:t>
      </w:r>
      <w:r w:rsidR="002B55C4" w:rsidRPr="00FC40AC">
        <w:rPr>
          <w:sz w:val="28"/>
          <w:szCs w:val="28"/>
          <w:lang w:eastAsia="ru-RU"/>
        </w:rPr>
        <w:t xml:space="preserve">до </w:t>
      </w:r>
      <w:r w:rsidR="00AA6216" w:rsidRPr="00FC40AC">
        <w:rPr>
          <w:sz w:val="28"/>
          <w:szCs w:val="28"/>
          <w:lang w:eastAsia="ru-RU"/>
        </w:rPr>
        <w:t>1</w:t>
      </w:r>
      <w:r w:rsidR="004A2BBF">
        <w:rPr>
          <w:sz w:val="28"/>
          <w:szCs w:val="28"/>
          <w:lang w:eastAsia="ru-RU"/>
        </w:rPr>
        <w:t>5</w:t>
      </w:r>
      <w:r w:rsidR="00AA6216" w:rsidRPr="00FC40AC">
        <w:rPr>
          <w:sz w:val="28"/>
          <w:szCs w:val="28"/>
          <w:lang w:eastAsia="ru-RU"/>
        </w:rPr>
        <w:t>,0</w:t>
      </w:r>
      <w:r w:rsidRPr="00FC40AC">
        <w:rPr>
          <w:sz w:val="28"/>
          <w:szCs w:val="28"/>
          <w:lang w:eastAsia="ru-RU"/>
        </w:rPr>
        <w:t>%;</w:t>
      </w:r>
    </w:p>
    <w:p w:rsidR="009E47A8" w:rsidRPr="00FC40AC" w:rsidRDefault="003A05EA" w:rsidP="00975C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4A2BBF">
        <w:rPr>
          <w:sz w:val="28"/>
          <w:szCs w:val="28"/>
        </w:rPr>
        <w:t xml:space="preserve">увеличить </w:t>
      </w:r>
      <w:r w:rsidR="004A2BBF" w:rsidRPr="004A2BBF">
        <w:rPr>
          <w:sz w:val="28"/>
          <w:szCs w:val="28"/>
        </w:rPr>
        <w:t xml:space="preserve">численность занятых в сфере малого и среднего предпринимательства, включая индивидуальных предпринимателей и </w:t>
      </w:r>
      <w:proofErr w:type="spellStart"/>
      <w:r w:rsidR="004A2BBF" w:rsidRPr="004A2BBF">
        <w:rPr>
          <w:sz w:val="28"/>
          <w:szCs w:val="28"/>
        </w:rPr>
        <w:t>самозанятых</w:t>
      </w:r>
      <w:proofErr w:type="spellEnd"/>
      <w:r w:rsidR="00EB2B85">
        <w:rPr>
          <w:sz w:val="28"/>
          <w:szCs w:val="28"/>
        </w:rPr>
        <w:t xml:space="preserve"> граждан</w:t>
      </w:r>
      <w:r w:rsidR="002D73CC" w:rsidRPr="004A2BBF">
        <w:rPr>
          <w:sz w:val="28"/>
          <w:szCs w:val="28"/>
        </w:rPr>
        <w:t>,</w:t>
      </w:r>
      <w:r w:rsidR="00CF4867" w:rsidRPr="004A2BBF">
        <w:rPr>
          <w:sz w:val="28"/>
          <w:szCs w:val="28"/>
        </w:rPr>
        <w:t xml:space="preserve"> </w:t>
      </w:r>
      <w:r w:rsidR="000B393E" w:rsidRPr="004A2BBF">
        <w:rPr>
          <w:sz w:val="28"/>
          <w:szCs w:val="28"/>
        </w:rPr>
        <w:t xml:space="preserve">к концу </w:t>
      </w:r>
      <w:r w:rsidR="00787B29" w:rsidRPr="004A2BBF">
        <w:rPr>
          <w:sz w:val="28"/>
          <w:szCs w:val="28"/>
        </w:rPr>
        <w:t>период</w:t>
      </w:r>
      <w:r w:rsidR="000B393E" w:rsidRPr="004A2BBF">
        <w:rPr>
          <w:sz w:val="28"/>
          <w:szCs w:val="28"/>
        </w:rPr>
        <w:t>а</w:t>
      </w:r>
      <w:r w:rsidR="00787B29" w:rsidRPr="004A2BBF">
        <w:rPr>
          <w:sz w:val="28"/>
          <w:szCs w:val="28"/>
        </w:rPr>
        <w:t xml:space="preserve"> реализации муниципальной программы до</w:t>
      </w:r>
      <w:r w:rsidR="00CF4867" w:rsidRPr="004A2BBF">
        <w:rPr>
          <w:sz w:val="28"/>
          <w:szCs w:val="28"/>
        </w:rPr>
        <w:t xml:space="preserve"> </w:t>
      </w:r>
      <w:r w:rsidR="004A2BBF" w:rsidRPr="004A2BBF">
        <w:rPr>
          <w:sz w:val="28"/>
          <w:szCs w:val="28"/>
        </w:rPr>
        <w:t>5,0 тыс. чел.</w:t>
      </w:r>
      <w:r w:rsidR="008F0494" w:rsidRPr="004A2BBF">
        <w:rPr>
          <w:sz w:val="28"/>
          <w:szCs w:val="28"/>
        </w:rPr>
        <w:t>;</w:t>
      </w:r>
    </w:p>
    <w:p w:rsidR="00F345B5" w:rsidRDefault="00F345B5" w:rsidP="00975C3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AC">
        <w:rPr>
          <w:rFonts w:ascii="Times New Roman" w:hAnsi="Times New Roman" w:cs="Times New Roman"/>
          <w:sz w:val="28"/>
          <w:szCs w:val="28"/>
        </w:rPr>
        <w:t xml:space="preserve">увеличить количество </w:t>
      </w:r>
      <w:proofErr w:type="spellStart"/>
      <w:r w:rsidRPr="00FC40AC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EB2B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B2B85" w:rsidRPr="00EB2B85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EB2B85" w:rsidRPr="00EB2B8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FC40AC">
        <w:rPr>
          <w:rFonts w:ascii="Times New Roman" w:hAnsi="Times New Roman" w:cs="Times New Roman"/>
          <w:sz w:val="28"/>
          <w:szCs w:val="28"/>
        </w:rPr>
        <w:t>, принявших участие в мероприятиях (семинар</w:t>
      </w:r>
      <w:r w:rsidR="00AA5738" w:rsidRPr="00FC40AC">
        <w:rPr>
          <w:rFonts w:ascii="Times New Roman" w:hAnsi="Times New Roman" w:cs="Times New Roman"/>
          <w:sz w:val="28"/>
          <w:szCs w:val="28"/>
        </w:rPr>
        <w:t>ы</w:t>
      </w:r>
      <w:r w:rsidRPr="00FC40AC">
        <w:rPr>
          <w:rFonts w:ascii="Times New Roman" w:hAnsi="Times New Roman" w:cs="Times New Roman"/>
          <w:sz w:val="28"/>
          <w:szCs w:val="28"/>
        </w:rPr>
        <w:t>, курс</w:t>
      </w:r>
      <w:r w:rsidR="00AA5738" w:rsidRPr="00FC40AC">
        <w:rPr>
          <w:rFonts w:ascii="Times New Roman" w:hAnsi="Times New Roman" w:cs="Times New Roman"/>
          <w:sz w:val="28"/>
          <w:szCs w:val="28"/>
        </w:rPr>
        <w:t>ы</w:t>
      </w:r>
      <w:r w:rsidRPr="00FC40AC">
        <w:rPr>
          <w:rFonts w:ascii="Times New Roman" w:hAnsi="Times New Roman" w:cs="Times New Roman"/>
          <w:sz w:val="28"/>
          <w:szCs w:val="28"/>
        </w:rPr>
        <w:t>, конкурс</w:t>
      </w:r>
      <w:r w:rsidR="00AA5738" w:rsidRPr="00FC40AC">
        <w:rPr>
          <w:rFonts w:ascii="Times New Roman" w:hAnsi="Times New Roman" w:cs="Times New Roman"/>
          <w:sz w:val="28"/>
          <w:szCs w:val="28"/>
        </w:rPr>
        <w:t>ы</w:t>
      </w:r>
      <w:r w:rsidRPr="00FC40AC">
        <w:rPr>
          <w:rFonts w:ascii="Times New Roman" w:hAnsi="Times New Roman" w:cs="Times New Roman"/>
          <w:sz w:val="28"/>
          <w:szCs w:val="28"/>
        </w:rPr>
        <w:t xml:space="preserve">, </w:t>
      </w:r>
      <w:r w:rsidR="004A2BBF">
        <w:rPr>
          <w:rFonts w:ascii="Times New Roman" w:hAnsi="Times New Roman" w:cs="Times New Roman"/>
          <w:sz w:val="28"/>
          <w:szCs w:val="28"/>
        </w:rPr>
        <w:t xml:space="preserve">ярмарки, </w:t>
      </w:r>
      <w:r w:rsidR="00AA5738" w:rsidRPr="00FC40AC">
        <w:rPr>
          <w:rFonts w:ascii="Times New Roman" w:hAnsi="Times New Roman" w:cs="Times New Roman"/>
          <w:sz w:val="28"/>
          <w:szCs w:val="28"/>
        </w:rPr>
        <w:t>круглые столы</w:t>
      </w:r>
      <w:r w:rsidR="00CF4867" w:rsidRPr="00FC40AC">
        <w:rPr>
          <w:rFonts w:ascii="Times New Roman" w:hAnsi="Times New Roman" w:cs="Times New Roman"/>
          <w:sz w:val="28"/>
          <w:szCs w:val="28"/>
        </w:rPr>
        <w:t xml:space="preserve"> </w:t>
      </w:r>
      <w:r w:rsidRPr="00FC40AC">
        <w:rPr>
          <w:rFonts w:ascii="Times New Roman" w:hAnsi="Times New Roman" w:cs="Times New Roman"/>
          <w:sz w:val="28"/>
          <w:szCs w:val="28"/>
        </w:rPr>
        <w:t>и др.) или воспользовавшихся информационной поддержкой</w:t>
      </w:r>
      <w:r w:rsidR="00CF4867" w:rsidRPr="00FC40AC">
        <w:rPr>
          <w:rFonts w:ascii="Times New Roman" w:hAnsi="Times New Roman" w:cs="Times New Roman"/>
          <w:sz w:val="28"/>
          <w:szCs w:val="28"/>
        </w:rPr>
        <w:t xml:space="preserve"> в 202</w:t>
      </w:r>
      <w:r w:rsidR="004A2BBF">
        <w:rPr>
          <w:rFonts w:ascii="Times New Roman" w:hAnsi="Times New Roman" w:cs="Times New Roman"/>
          <w:sz w:val="28"/>
          <w:szCs w:val="28"/>
        </w:rPr>
        <w:t>6</w:t>
      </w:r>
      <w:r w:rsidR="00CF4867" w:rsidRPr="00FC40A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C40AC">
        <w:rPr>
          <w:rFonts w:ascii="Times New Roman" w:hAnsi="Times New Roman" w:cs="Times New Roman"/>
          <w:sz w:val="28"/>
          <w:szCs w:val="28"/>
        </w:rPr>
        <w:t xml:space="preserve"> не менее 1</w:t>
      </w:r>
      <w:r w:rsidR="004A2BBF">
        <w:rPr>
          <w:rFonts w:ascii="Times New Roman" w:hAnsi="Times New Roman" w:cs="Times New Roman"/>
          <w:sz w:val="28"/>
          <w:szCs w:val="28"/>
        </w:rPr>
        <w:t>2</w:t>
      </w:r>
      <w:r w:rsidR="002B55C4" w:rsidRPr="00FC40AC">
        <w:rPr>
          <w:rFonts w:ascii="Times New Roman" w:hAnsi="Times New Roman" w:cs="Times New Roman"/>
          <w:sz w:val="28"/>
          <w:szCs w:val="28"/>
        </w:rPr>
        <w:t>0</w:t>
      </w:r>
      <w:r w:rsidRPr="00FC40AC">
        <w:rPr>
          <w:rFonts w:ascii="Times New Roman" w:hAnsi="Times New Roman" w:cs="Times New Roman"/>
          <w:sz w:val="28"/>
          <w:szCs w:val="28"/>
        </w:rPr>
        <w:t>% по сравнению с базовым годом (20</w:t>
      </w:r>
      <w:r w:rsidR="002B55C4" w:rsidRPr="00FC40AC">
        <w:rPr>
          <w:rFonts w:ascii="Times New Roman" w:hAnsi="Times New Roman" w:cs="Times New Roman"/>
          <w:sz w:val="28"/>
          <w:szCs w:val="28"/>
        </w:rPr>
        <w:t>2</w:t>
      </w:r>
      <w:r w:rsidR="004A2BBF">
        <w:rPr>
          <w:rFonts w:ascii="Times New Roman" w:hAnsi="Times New Roman" w:cs="Times New Roman"/>
          <w:sz w:val="28"/>
          <w:szCs w:val="28"/>
        </w:rPr>
        <w:t>3</w:t>
      </w:r>
      <w:r w:rsidRPr="00FC40AC">
        <w:rPr>
          <w:rFonts w:ascii="Times New Roman" w:hAnsi="Times New Roman" w:cs="Times New Roman"/>
          <w:sz w:val="28"/>
          <w:szCs w:val="28"/>
        </w:rPr>
        <w:t xml:space="preserve"> год)</w:t>
      </w:r>
      <w:r w:rsidR="00DF45D9" w:rsidRPr="00FC40AC">
        <w:rPr>
          <w:rFonts w:ascii="Times New Roman" w:hAnsi="Times New Roman" w:cs="Times New Roman"/>
          <w:sz w:val="28"/>
          <w:szCs w:val="28"/>
        </w:rPr>
        <w:t>;</w:t>
      </w:r>
    </w:p>
    <w:p w:rsidR="006F44D4" w:rsidRPr="006F44D4" w:rsidRDefault="006F44D4" w:rsidP="006F44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4D4">
        <w:rPr>
          <w:rFonts w:ascii="Times New Roman" w:hAnsi="Times New Roman" w:cs="Times New Roman"/>
          <w:sz w:val="28"/>
          <w:szCs w:val="28"/>
        </w:rPr>
        <w:t xml:space="preserve">увеличить темп роста выручки (доходов) от реализации товаров (работ, услуг) </w:t>
      </w:r>
      <w:proofErr w:type="spellStart"/>
      <w:r w:rsidRPr="006F44D4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F44D4">
        <w:rPr>
          <w:rFonts w:ascii="Times New Roman" w:hAnsi="Times New Roman" w:cs="Times New Roman"/>
          <w:sz w:val="28"/>
          <w:szCs w:val="28"/>
        </w:rPr>
        <w:t>, получателей поддержки, к концу периода реализации муниципальной программы до уровня не ниже 10</w:t>
      </w:r>
      <w:r w:rsidR="00D22E94">
        <w:rPr>
          <w:rFonts w:ascii="Times New Roman" w:hAnsi="Times New Roman" w:cs="Times New Roman"/>
          <w:sz w:val="28"/>
          <w:szCs w:val="28"/>
        </w:rPr>
        <w:t>8</w:t>
      </w:r>
      <w:r w:rsidR="00144DA7">
        <w:rPr>
          <w:rFonts w:ascii="Times New Roman" w:hAnsi="Times New Roman" w:cs="Times New Roman"/>
          <w:sz w:val="28"/>
          <w:szCs w:val="28"/>
        </w:rPr>
        <w:t>%.</w:t>
      </w:r>
    </w:p>
    <w:p w:rsidR="008F0494" w:rsidRPr="00FC40AC" w:rsidRDefault="008F0494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по социальным показателям:</w:t>
      </w:r>
    </w:p>
    <w:p w:rsidR="00834885" w:rsidRPr="00FC40AC" w:rsidRDefault="008F0494" w:rsidP="00975C30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создать условия </w:t>
      </w:r>
      <w:r w:rsidR="00CF4867" w:rsidRPr="00FC40AC">
        <w:rPr>
          <w:sz w:val="28"/>
          <w:szCs w:val="28"/>
        </w:rPr>
        <w:t xml:space="preserve">для </w:t>
      </w:r>
      <w:r w:rsidR="00BE7242" w:rsidRPr="00FC40AC">
        <w:rPr>
          <w:sz w:val="28"/>
          <w:szCs w:val="28"/>
        </w:rPr>
        <w:t>организации</w:t>
      </w:r>
      <w:r w:rsidRPr="00FC40AC">
        <w:rPr>
          <w:sz w:val="28"/>
          <w:szCs w:val="28"/>
        </w:rPr>
        <w:t xml:space="preserve"> </w:t>
      </w:r>
      <w:r w:rsidR="00CF4867" w:rsidRPr="00FC40AC">
        <w:rPr>
          <w:sz w:val="28"/>
          <w:szCs w:val="28"/>
        </w:rPr>
        <w:t>новых</w:t>
      </w:r>
      <w:r w:rsidRPr="00FC40AC">
        <w:rPr>
          <w:sz w:val="28"/>
          <w:szCs w:val="28"/>
        </w:rPr>
        <w:t xml:space="preserve"> рабочих мест (включая вновь зарегистрированных индивидуальных предпринимателей)</w:t>
      </w:r>
      <w:r w:rsidR="002B55C4" w:rsidRPr="00FC40AC">
        <w:rPr>
          <w:sz w:val="28"/>
          <w:szCs w:val="28"/>
        </w:rPr>
        <w:t xml:space="preserve"> субъектами</w:t>
      </w:r>
      <w:r w:rsidRPr="00FC40AC">
        <w:rPr>
          <w:sz w:val="28"/>
          <w:szCs w:val="28"/>
        </w:rPr>
        <w:t xml:space="preserve"> малого и </w:t>
      </w:r>
      <w:r w:rsidRPr="00FC40AC">
        <w:rPr>
          <w:sz w:val="28"/>
          <w:szCs w:val="28"/>
        </w:rPr>
        <w:lastRenderedPageBreak/>
        <w:t>среднего предпринимательства</w:t>
      </w:r>
      <w:r w:rsidR="002B55C4" w:rsidRPr="00FC40AC">
        <w:rPr>
          <w:sz w:val="28"/>
          <w:szCs w:val="28"/>
        </w:rPr>
        <w:t xml:space="preserve">, получателями поддержки, за весь период реализации программы </w:t>
      </w:r>
      <w:r w:rsidRPr="00FC40AC">
        <w:rPr>
          <w:sz w:val="28"/>
          <w:szCs w:val="28"/>
        </w:rPr>
        <w:t xml:space="preserve">не менее </w:t>
      </w:r>
      <w:r w:rsidR="00CF4867" w:rsidRPr="00FC40AC">
        <w:rPr>
          <w:sz w:val="28"/>
          <w:szCs w:val="28"/>
        </w:rPr>
        <w:t>9</w:t>
      </w:r>
      <w:r w:rsidRPr="00FC40AC">
        <w:rPr>
          <w:sz w:val="28"/>
          <w:szCs w:val="28"/>
        </w:rPr>
        <w:t xml:space="preserve"> </w:t>
      </w:r>
      <w:r w:rsidR="002B55C4" w:rsidRPr="00FC40AC">
        <w:rPr>
          <w:sz w:val="28"/>
          <w:szCs w:val="28"/>
        </w:rPr>
        <w:t>единиц</w:t>
      </w:r>
      <w:r w:rsidR="002D73CC" w:rsidRPr="00FC40AC">
        <w:rPr>
          <w:sz w:val="28"/>
          <w:szCs w:val="28"/>
        </w:rPr>
        <w:t>.</w:t>
      </w:r>
    </w:p>
    <w:p w:rsidR="00B3491B" w:rsidRPr="00FC40AC" w:rsidRDefault="00B3491B" w:rsidP="00975C30">
      <w:pPr>
        <w:widowControl w:val="0"/>
        <w:tabs>
          <w:tab w:val="left" w:pos="540"/>
          <w:tab w:val="left" w:pos="144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834885" w:rsidRPr="00FC40AC" w:rsidRDefault="00834885" w:rsidP="00975C30">
      <w:pPr>
        <w:widowControl w:val="0"/>
        <w:tabs>
          <w:tab w:val="left" w:pos="540"/>
          <w:tab w:val="left" w:pos="144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FC40AC">
        <w:rPr>
          <w:b/>
          <w:sz w:val="28"/>
          <w:szCs w:val="28"/>
        </w:rPr>
        <w:t>VII. СИСТЕМА КОНТРОЛЯ РЕАЛИЗАЦИИ МУНИЦИПАЛЬНОЙ ПРОГРАММЫ</w:t>
      </w:r>
    </w:p>
    <w:p w:rsidR="00B3491B" w:rsidRPr="00FC40AC" w:rsidRDefault="00B3491B" w:rsidP="00975C30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C338C8" w:rsidRPr="00FC40AC" w:rsidRDefault="00C338C8" w:rsidP="00975C30">
      <w:pPr>
        <w:pStyle w:val="ConsPlusTitle"/>
        <w:ind w:firstLine="709"/>
        <w:jc w:val="both"/>
        <w:rPr>
          <w:sz w:val="28"/>
          <w:szCs w:val="28"/>
        </w:rPr>
      </w:pPr>
      <w:r w:rsidRPr="00FC40AC">
        <w:rPr>
          <w:b w:val="0"/>
          <w:sz w:val="28"/>
          <w:szCs w:val="28"/>
        </w:rPr>
        <w:t xml:space="preserve">Для обеспечения контроля за ходом реализации муниципальной программы </w:t>
      </w:r>
      <w:proofErr w:type="spellStart"/>
      <w:r w:rsidR="00144DA7">
        <w:rPr>
          <w:b w:val="0"/>
          <w:sz w:val="28"/>
          <w:szCs w:val="28"/>
        </w:rPr>
        <w:t>УЭФАиТ</w:t>
      </w:r>
      <w:proofErr w:type="spellEnd"/>
      <w:r w:rsidRPr="00FC40AC">
        <w:rPr>
          <w:b w:val="0"/>
          <w:sz w:val="28"/>
          <w:szCs w:val="28"/>
        </w:rPr>
        <w:t xml:space="preserve"> администрации района готовит отчетную информацию в соответствии с </w:t>
      </w:r>
      <w:r w:rsidR="00144DA7" w:rsidRPr="00144DA7">
        <w:rPr>
          <w:b w:val="0"/>
          <w:sz w:val="28"/>
          <w:szCs w:val="28"/>
        </w:rPr>
        <w:t xml:space="preserve"> постановлением администрации </w:t>
      </w:r>
      <w:proofErr w:type="spellStart"/>
      <w:r w:rsidR="00144DA7" w:rsidRPr="00144DA7">
        <w:rPr>
          <w:b w:val="0"/>
          <w:sz w:val="28"/>
          <w:szCs w:val="28"/>
        </w:rPr>
        <w:t>Купинского</w:t>
      </w:r>
      <w:proofErr w:type="spellEnd"/>
      <w:r w:rsidR="00144DA7" w:rsidRPr="00144DA7">
        <w:rPr>
          <w:b w:val="0"/>
          <w:sz w:val="28"/>
          <w:szCs w:val="28"/>
        </w:rPr>
        <w:t xml:space="preserve"> района Новосибирской области от 19.11.2018 № 889 «Об утверждении порядка принятия решений о разработке муниципальных программ </w:t>
      </w:r>
      <w:proofErr w:type="spellStart"/>
      <w:r w:rsidR="00144DA7" w:rsidRPr="00144DA7">
        <w:rPr>
          <w:b w:val="0"/>
          <w:sz w:val="28"/>
          <w:szCs w:val="28"/>
        </w:rPr>
        <w:t>Купинского</w:t>
      </w:r>
      <w:proofErr w:type="spellEnd"/>
      <w:r w:rsidR="00144DA7" w:rsidRPr="00144DA7">
        <w:rPr>
          <w:b w:val="0"/>
          <w:sz w:val="28"/>
          <w:szCs w:val="28"/>
        </w:rPr>
        <w:t xml:space="preserve"> района </w:t>
      </w:r>
      <w:proofErr w:type="spellStart"/>
      <w:proofErr w:type="gramStart"/>
      <w:r w:rsidR="00144DA7" w:rsidRPr="00144DA7">
        <w:rPr>
          <w:b w:val="0"/>
          <w:sz w:val="28"/>
          <w:szCs w:val="28"/>
        </w:rPr>
        <w:t>района</w:t>
      </w:r>
      <w:proofErr w:type="spellEnd"/>
      <w:proofErr w:type="gramEnd"/>
      <w:r w:rsidR="00144DA7" w:rsidRPr="00144DA7">
        <w:rPr>
          <w:b w:val="0"/>
          <w:sz w:val="28"/>
          <w:szCs w:val="28"/>
        </w:rPr>
        <w:t xml:space="preserve"> Новосибирской области, , их формирования и реализации, порядка проведения оценки эффективности реализации муниципальных программ </w:t>
      </w:r>
      <w:proofErr w:type="spellStart"/>
      <w:r w:rsidR="00144DA7" w:rsidRPr="00144DA7">
        <w:rPr>
          <w:b w:val="0"/>
          <w:sz w:val="28"/>
          <w:szCs w:val="28"/>
        </w:rPr>
        <w:t>Купинского</w:t>
      </w:r>
      <w:proofErr w:type="spellEnd"/>
      <w:r w:rsidR="00144DA7" w:rsidRPr="00144DA7">
        <w:rPr>
          <w:b w:val="0"/>
          <w:sz w:val="28"/>
          <w:szCs w:val="28"/>
        </w:rPr>
        <w:t xml:space="preserve"> района Новосибирской области»</w:t>
      </w:r>
    </w:p>
    <w:p w:rsidR="00C338C8" w:rsidRPr="00FC40AC" w:rsidRDefault="00C338C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40AC">
        <w:rPr>
          <w:sz w:val="28"/>
          <w:szCs w:val="28"/>
          <w:lang w:eastAsia="ru-RU"/>
        </w:rPr>
        <w:t>Муниципальная программа считается завершенной после выполнения мероприятий программы в полном объеме и (или) достижения цели муниципальной программы.</w:t>
      </w:r>
    </w:p>
    <w:p w:rsidR="00834885" w:rsidRPr="00FC40AC" w:rsidRDefault="00C338C8" w:rsidP="0097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 xml:space="preserve">В целях реализации мероприятий муниципальной программы и достижения целевых индикаторов </w:t>
      </w:r>
      <w:proofErr w:type="spellStart"/>
      <w:r w:rsidR="00D61F42">
        <w:rPr>
          <w:sz w:val="28"/>
          <w:szCs w:val="28"/>
        </w:rPr>
        <w:t>УЭФАиТ</w:t>
      </w:r>
      <w:proofErr w:type="spellEnd"/>
      <w:r w:rsidR="00834885" w:rsidRPr="00FC40AC">
        <w:rPr>
          <w:sz w:val="28"/>
          <w:szCs w:val="28"/>
        </w:rPr>
        <w:t xml:space="preserve"> администрации района:</w:t>
      </w:r>
    </w:p>
    <w:p w:rsidR="00834885" w:rsidRPr="00FC40AC" w:rsidRDefault="006700B3" w:rsidP="00F716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338C8" w:rsidRPr="00FC40AC">
        <w:rPr>
          <w:sz w:val="28"/>
          <w:szCs w:val="28"/>
        </w:rPr>
        <w:t>существляет</w:t>
      </w:r>
      <w:r w:rsidR="009A407A" w:rsidRPr="00FC40AC">
        <w:rPr>
          <w:sz w:val="28"/>
          <w:szCs w:val="28"/>
        </w:rPr>
        <w:t xml:space="preserve"> </w:t>
      </w:r>
      <w:r w:rsidR="00834885" w:rsidRPr="00FC40AC">
        <w:rPr>
          <w:sz w:val="28"/>
          <w:szCs w:val="28"/>
        </w:rPr>
        <w:t>общее руководство и контроль реализации муниципальной программы;</w:t>
      </w:r>
    </w:p>
    <w:p w:rsidR="004A549A" w:rsidRPr="00F716C4" w:rsidRDefault="004A549A" w:rsidP="00F716C4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F716C4">
        <w:rPr>
          <w:sz w:val="28"/>
          <w:szCs w:val="28"/>
          <w:lang w:eastAsia="ru-RU"/>
        </w:rPr>
        <w:t>организует размещение в электронном виде информации о реализации муниципальной программы;</w:t>
      </w:r>
    </w:p>
    <w:p w:rsidR="00834885" w:rsidRPr="00FC40AC" w:rsidRDefault="00FF71AF" w:rsidP="00F716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готовит</w:t>
      </w:r>
      <w:r w:rsidR="00834885" w:rsidRPr="00FC40AC">
        <w:rPr>
          <w:sz w:val="28"/>
          <w:szCs w:val="28"/>
        </w:rPr>
        <w:t xml:space="preserve"> в установленном порядке заявк</w:t>
      </w:r>
      <w:r w:rsidR="00F716C4">
        <w:rPr>
          <w:sz w:val="28"/>
          <w:szCs w:val="28"/>
        </w:rPr>
        <w:t>у</w:t>
      </w:r>
      <w:r w:rsidR="00834885" w:rsidRPr="00FC40AC">
        <w:rPr>
          <w:sz w:val="28"/>
          <w:szCs w:val="28"/>
        </w:rPr>
        <w:t xml:space="preserve"> на финансирование муниципальной программы, уточнение затрат и сроков исполнения по программным мероприятиям;</w:t>
      </w:r>
    </w:p>
    <w:p w:rsidR="00834885" w:rsidRPr="00FC40AC" w:rsidRDefault="00FF71AF" w:rsidP="00F716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 xml:space="preserve">проводит </w:t>
      </w:r>
      <w:r w:rsidR="00834885" w:rsidRPr="00FC40AC">
        <w:rPr>
          <w:sz w:val="28"/>
          <w:szCs w:val="28"/>
        </w:rPr>
        <w:t>мониторинг результатов и оценку эффективности реализации программных мероприятий;</w:t>
      </w:r>
    </w:p>
    <w:p w:rsidR="00834885" w:rsidRPr="00FC40AC" w:rsidRDefault="004A549A" w:rsidP="00F716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  <w:lang w:eastAsia="ru-RU"/>
        </w:rPr>
        <w:t>устанавливает причины</w:t>
      </w:r>
      <w:r w:rsidR="00F023CA" w:rsidRPr="00FC40AC">
        <w:rPr>
          <w:sz w:val="28"/>
          <w:szCs w:val="28"/>
          <w:lang w:eastAsia="ru-RU"/>
        </w:rPr>
        <w:t xml:space="preserve"> </w:t>
      </w:r>
      <w:r w:rsidR="00834885" w:rsidRPr="00FC40AC">
        <w:rPr>
          <w:sz w:val="28"/>
          <w:szCs w:val="28"/>
        </w:rPr>
        <w:t>отклонения от предусмотренных результатов реализации</w:t>
      </w:r>
      <w:r w:rsidR="00F023CA" w:rsidRPr="00FC40AC">
        <w:rPr>
          <w:sz w:val="28"/>
          <w:szCs w:val="28"/>
        </w:rPr>
        <w:t xml:space="preserve"> </w:t>
      </w:r>
      <w:r w:rsidR="00834885" w:rsidRPr="00FC40AC">
        <w:rPr>
          <w:sz w:val="28"/>
          <w:szCs w:val="28"/>
        </w:rPr>
        <w:t>муниципальной программы и определяет меры по их устранению;</w:t>
      </w:r>
    </w:p>
    <w:p w:rsidR="00834885" w:rsidRPr="00FC40AC" w:rsidRDefault="00834885" w:rsidP="00F716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корректирует ход выполнения муниципальной программы и вносит предложения по совершенствованию ее реализации.</w:t>
      </w:r>
    </w:p>
    <w:p w:rsidR="00834885" w:rsidRPr="00FC40AC" w:rsidRDefault="00834885" w:rsidP="00244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40AC">
        <w:rPr>
          <w:sz w:val="28"/>
          <w:szCs w:val="28"/>
        </w:rPr>
        <w:t>Оценку результатов реализации муниципальной программы</w:t>
      </w:r>
      <w:r w:rsidR="00F023CA" w:rsidRPr="00FC40AC">
        <w:rPr>
          <w:sz w:val="28"/>
          <w:szCs w:val="28"/>
        </w:rPr>
        <w:t xml:space="preserve"> </w:t>
      </w:r>
      <w:r w:rsidR="00916042" w:rsidRPr="00FC40AC">
        <w:rPr>
          <w:sz w:val="28"/>
          <w:szCs w:val="28"/>
        </w:rPr>
        <w:t>осуществляет</w:t>
      </w:r>
      <w:r w:rsidR="00F023CA" w:rsidRPr="00FC40AC">
        <w:rPr>
          <w:sz w:val="28"/>
          <w:szCs w:val="28"/>
        </w:rPr>
        <w:t xml:space="preserve"> </w:t>
      </w:r>
      <w:proofErr w:type="spellStart"/>
      <w:r w:rsidR="00D61F42">
        <w:rPr>
          <w:sz w:val="28"/>
          <w:szCs w:val="28"/>
        </w:rPr>
        <w:t>УЭФАиТ</w:t>
      </w:r>
      <w:proofErr w:type="spellEnd"/>
      <w:r w:rsidR="00D61F42">
        <w:rPr>
          <w:sz w:val="28"/>
          <w:szCs w:val="28"/>
        </w:rPr>
        <w:t xml:space="preserve"> </w:t>
      </w:r>
      <w:r w:rsidRPr="00FC40AC">
        <w:rPr>
          <w:sz w:val="28"/>
          <w:szCs w:val="28"/>
        </w:rPr>
        <w:t xml:space="preserve">администрации </w:t>
      </w:r>
      <w:r w:rsidR="00A875E2" w:rsidRPr="00FC40AC">
        <w:rPr>
          <w:sz w:val="28"/>
          <w:szCs w:val="28"/>
        </w:rPr>
        <w:t>района,</w:t>
      </w:r>
      <w:r w:rsidRPr="00FC40AC">
        <w:rPr>
          <w:sz w:val="28"/>
          <w:szCs w:val="28"/>
        </w:rPr>
        <w:t xml:space="preserve"> на основании представляемой получателями субсидии отчетности в соответствии с действующим законодательством РФ.</w:t>
      </w:r>
    </w:p>
    <w:p w:rsidR="00DB6F4E" w:rsidRPr="00FC40AC" w:rsidRDefault="00DB6F4E" w:rsidP="00975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  <w:sectPr w:rsidR="00DB6F4E" w:rsidRPr="00FC40AC" w:rsidSect="00BC290B">
          <w:type w:val="nextColumn"/>
          <w:pgSz w:w="11906" w:h="16838"/>
          <w:pgMar w:top="1134" w:right="567" w:bottom="1134" w:left="1418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182"/>
        <w:tblW w:w="6772" w:type="dxa"/>
        <w:tblLook w:val="01E0" w:firstRow="1" w:lastRow="1" w:firstColumn="1" w:lastColumn="1" w:noHBand="0" w:noVBand="0"/>
      </w:tblPr>
      <w:tblGrid>
        <w:gridCol w:w="6772"/>
      </w:tblGrid>
      <w:tr w:rsidR="00D35CB1" w:rsidRPr="00FC40AC" w:rsidTr="00D61F42">
        <w:trPr>
          <w:trHeight w:val="1539"/>
        </w:trPr>
        <w:tc>
          <w:tcPr>
            <w:tcW w:w="6772" w:type="dxa"/>
          </w:tcPr>
          <w:p w:rsidR="00D35CB1" w:rsidRPr="00A66F4B" w:rsidRDefault="00D35CB1" w:rsidP="00A66F4B">
            <w:pPr>
              <w:spacing w:after="0" w:line="240" w:lineRule="auto"/>
              <w:ind w:right="-203"/>
              <w:jc w:val="right"/>
            </w:pPr>
            <w:r w:rsidRPr="00A66F4B">
              <w:lastRenderedPageBreak/>
              <w:t>Приложение №</w:t>
            </w:r>
            <w:r w:rsidR="006B17DD">
              <w:t>1</w:t>
            </w:r>
            <w:r w:rsidRPr="00A66F4B">
              <w:t>1</w:t>
            </w:r>
          </w:p>
          <w:p w:rsidR="0092693C" w:rsidRPr="00A66F4B" w:rsidRDefault="00D35CB1" w:rsidP="00A66F4B">
            <w:pPr>
              <w:spacing w:after="0" w:line="240" w:lineRule="auto"/>
              <w:ind w:right="-203"/>
              <w:jc w:val="right"/>
              <w:rPr>
                <w:bCs/>
              </w:rPr>
            </w:pPr>
            <w:r w:rsidRPr="00A66F4B">
              <w:t>к</w:t>
            </w:r>
            <w:r w:rsidRPr="00A66F4B">
              <w:rPr>
                <w:bCs/>
              </w:rPr>
              <w:t xml:space="preserve"> муниципальной программе</w:t>
            </w:r>
            <w:r w:rsidR="0092693C" w:rsidRPr="00A66F4B">
              <w:rPr>
                <w:bCs/>
              </w:rPr>
              <w:t xml:space="preserve"> </w:t>
            </w:r>
          </w:p>
          <w:p w:rsidR="0065257E" w:rsidRPr="00FC40AC" w:rsidRDefault="00D35CB1" w:rsidP="00D61F42">
            <w:pPr>
              <w:spacing w:after="0" w:line="240" w:lineRule="auto"/>
              <w:ind w:right="-203"/>
              <w:jc w:val="right"/>
            </w:pPr>
            <w:r w:rsidRPr="00A66F4B">
              <w:t xml:space="preserve">«Развитие субъектов малого и среднего предпринимательства в </w:t>
            </w:r>
            <w:proofErr w:type="spellStart"/>
            <w:r w:rsidR="00D61F42">
              <w:t>Купинском</w:t>
            </w:r>
            <w:proofErr w:type="spellEnd"/>
            <w:r w:rsidR="00975C30" w:rsidRPr="00A66F4B">
              <w:t xml:space="preserve"> </w:t>
            </w:r>
            <w:r w:rsidR="00D61F42" w:rsidRPr="00A66F4B">
              <w:t>район</w:t>
            </w:r>
            <w:r w:rsidR="00D61F42">
              <w:t>е</w:t>
            </w:r>
            <w:r w:rsidR="00975C30" w:rsidRPr="00A66F4B">
              <w:t xml:space="preserve"> Новосибирской области</w:t>
            </w:r>
            <w:r w:rsidR="0092693C" w:rsidRPr="00A66F4B">
              <w:t xml:space="preserve"> </w:t>
            </w:r>
            <w:r w:rsidRPr="00A66F4B">
              <w:t>на 20</w:t>
            </w:r>
            <w:r w:rsidR="00DC1BC2" w:rsidRPr="00A66F4B">
              <w:t>2</w:t>
            </w:r>
            <w:r w:rsidR="000C2E4D" w:rsidRPr="00A66F4B">
              <w:t>4</w:t>
            </w:r>
            <w:r w:rsidRPr="00A66F4B">
              <w:t xml:space="preserve"> – 202</w:t>
            </w:r>
            <w:r w:rsidR="000C2E4D" w:rsidRPr="00A66F4B">
              <w:t>6</w:t>
            </w:r>
            <w:r w:rsidRPr="00A66F4B">
              <w:t xml:space="preserve"> годы»</w:t>
            </w:r>
          </w:p>
        </w:tc>
      </w:tr>
    </w:tbl>
    <w:p w:rsidR="00D35CB1" w:rsidRPr="00FC40AC" w:rsidRDefault="00D35CB1" w:rsidP="00975C30">
      <w:pPr>
        <w:spacing w:after="0" w:line="240" w:lineRule="auto"/>
      </w:pPr>
    </w:p>
    <w:p w:rsidR="00D35CB1" w:rsidRPr="00FC40AC" w:rsidRDefault="00D35CB1" w:rsidP="00975C30">
      <w:pPr>
        <w:spacing w:after="0" w:line="240" w:lineRule="auto"/>
      </w:pPr>
    </w:p>
    <w:p w:rsidR="00975C30" w:rsidRPr="00FC40AC" w:rsidRDefault="00975C30" w:rsidP="00975C30">
      <w:pPr>
        <w:spacing w:after="0" w:line="240" w:lineRule="auto"/>
        <w:jc w:val="center"/>
        <w:rPr>
          <w:b/>
          <w:sz w:val="28"/>
          <w:szCs w:val="28"/>
        </w:rPr>
      </w:pPr>
    </w:p>
    <w:p w:rsidR="0065257E" w:rsidRPr="00FC40AC" w:rsidRDefault="0065257E" w:rsidP="00975C30">
      <w:pPr>
        <w:spacing w:after="0" w:line="240" w:lineRule="auto"/>
        <w:jc w:val="center"/>
        <w:rPr>
          <w:b/>
          <w:sz w:val="28"/>
          <w:szCs w:val="28"/>
        </w:rPr>
      </w:pPr>
    </w:p>
    <w:p w:rsidR="0065257E" w:rsidRPr="00FC40AC" w:rsidRDefault="0065257E" w:rsidP="00975C30">
      <w:pPr>
        <w:spacing w:after="0" w:line="240" w:lineRule="auto"/>
        <w:jc w:val="center"/>
        <w:rPr>
          <w:b/>
          <w:sz w:val="28"/>
          <w:szCs w:val="28"/>
        </w:rPr>
      </w:pPr>
    </w:p>
    <w:p w:rsidR="0065257E" w:rsidRPr="00FC40AC" w:rsidRDefault="0065257E" w:rsidP="00975C30">
      <w:pPr>
        <w:spacing w:after="0" w:line="240" w:lineRule="auto"/>
        <w:jc w:val="center"/>
        <w:rPr>
          <w:b/>
          <w:sz w:val="28"/>
          <w:szCs w:val="28"/>
        </w:rPr>
      </w:pPr>
    </w:p>
    <w:p w:rsidR="0065257E" w:rsidRPr="00FC40AC" w:rsidRDefault="0065257E" w:rsidP="00975C30">
      <w:pPr>
        <w:spacing w:after="0" w:line="240" w:lineRule="auto"/>
        <w:jc w:val="center"/>
        <w:rPr>
          <w:b/>
          <w:sz w:val="28"/>
          <w:szCs w:val="28"/>
        </w:rPr>
      </w:pPr>
    </w:p>
    <w:p w:rsidR="00D35CB1" w:rsidRPr="00FC40AC" w:rsidRDefault="00D35CB1" w:rsidP="00975C30">
      <w:pPr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>ЦЕЛИ, ЗАДАЧИ И ЦЕЛЕВЫЕ ИНДИКАТОРЫ</w:t>
      </w:r>
    </w:p>
    <w:p w:rsidR="00D35CB1" w:rsidRPr="00FC40AC" w:rsidRDefault="00D35CB1" w:rsidP="00975C30">
      <w:pPr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sz w:val="28"/>
          <w:szCs w:val="28"/>
        </w:rPr>
        <w:t>муниципальной программы</w:t>
      </w:r>
    </w:p>
    <w:p w:rsidR="00D35CB1" w:rsidRPr="00FC40AC" w:rsidRDefault="00D35CB1" w:rsidP="00975C30">
      <w:pPr>
        <w:spacing w:after="0" w:line="240" w:lineRule="auto"/>
        <w:jc w:val="center"/>
        <w:rPr>
          <w:b/>
          <w:sz w:val="28"/>
          <w:szCs w:val="28"/>
        </w:rPr>
      </w:pPr>
      <w:r w:rsidRPr="00FC40AC">
        <w:rPr>
          <w:b/>
          <w:bCs/>
          <w:sz w:val="28"/>
          <w:szCs w:val="28"/>
        </w:rPr>
        <w:t>«</w:t>
      </w:r>
      <w:r w:rsidRPr="00FC40AC">
        <w:rPr>
          <w:b/>
          <w:sz w:val="28"/>
          <w:szCs w:val="28"/>
        </w:rPr>
        <w:t xml:space="preserve">Развитие субъектов малого и среднего предпринимательства в </w:t>
      </w:r>
      <w:proofErr w:type="spellStart"/>
      <w:r w:rsidR="00D61F42">
        <w:rPr>
          <w:b/>
          <w:sz w:val="28"/>
          <w:szCs w:val="28"/>
        </w:rPr>
        <w:t>Купинском</w:t>
      </w:r>
      <w:proofErr w:type="spellEnd"/>
      <w:r w:rsidR="00F8130F" w:rsidRPr="00FC40AC">
        <w:rPr>
          <w:b/>
          <w:sz w:val="28"/>
          <w:szCs w:val="28"/>
        </w:rPr>
        <w:t xml:space="preserve"> районе Новосибирской области</w:t>
      </w:r>
    </w:p>
    <w:p w:rsidR="00D35CB1" w:rsidRPr="00FC40AC" w:rsidRDefault="00D35CB1" w:rsidP="00975C30">
      <w:pPr>
        <w:spacing w:after="0" w:line="240" w:lineRule="auto"/>
        <w:jc w:val="center"/>
      </w:pPr>
      <w:r w:rsidRPr="00BC1A99">
        <w:rPr>
          <w:b/>
          <w:sz w:val="28"/>
          <w:szCs w:val="28"/>
        </w:rPr>
        <w:t>на 20</w:t>
      </w:r>
      <w:r w:rsidR="00EF174C" w:rsidRPr="00BC1A99">
        <w:rPr>
          <w:b/>
          <w:sz w:val="28"/>
          <w:szCs w:val="28"/>
        </w:rPr>
        <w:t>2</w:t>
      </w:r>
      <w:r w:rsidR="00FC781B">
        <w:rPr>
          <w:b/>
          <w:sz w:val="28"/>
          <w:szCs w:val="28"/>
        </w:rPr>
        <w:t>4</w:t>
      </w:r>
      <w:r w:rsidRPr="00BC1A99">
        <w:rPr>
          <w:b/>
          <w:sz w:val="28"/>
          <w:szCs w:val="28"/>
        </w:rPr>
        <w:t xml:space="preserve"> – 202</w:t>
      </w:r>
      <w:r w:rsidR="00FC781B">
        <w:rPr>
          <w:b/>
          <w:sz w:val="28"/>
          <w:szCs w:val="28"/>
        </w:rPr>
        <w:t>6</w:t>
      </w:r>
      <w:r w:rsidRPr="00BC1A99">
        <w:rPr>
          <w:b/>
          <w:sz w:val="28"/>
          <w:szCs w:val="28"/>
        </w:rPr>
        <w:t xml:space="preserve"> годы</w:t>
      </w:r>
      <w:r w:rsidRPr="00BC1A99">
        <w:rPr>
          <w:b/>
          <w:bCs/>
          <w:sz w:val="28"/>
          <w:szCs w:val="28"/>
        </w:rPr>
        <w:t>»</w:t>
      </w:r>
    </w:p>
    <w:tbl>
      <w:tblPr>
        <w:tblW w:w="5033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74"/>
        <w:gridCol w:w="4036"/>
        <w:gridCol w:w="1248"/>
        <w:gridCol w:w="169"/>
        <w:gridCol w:w="993"/>
        <w:gridCol w:w="996"/>
        <w:gridCol w:w="1132"/>
        <w:gridCol w:w="1135"/>
        <w:gridCol w:w="1834"/>
      </w:tblGrid>
      <w:tr w:rsidR="00E768D7" w:rsidRPr="00FC40AC" w:rsidTr="00FB354C">
        <w:trPr>
          <w:trHeight w:val="320"/>
          <w:tblCellSpacing w:w="5" w:type="nil"/>
        </w:trPr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8D7" w:rsidRPr="00FC40AC" w:rsidRDefault="0041220F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Примечание</w:t>
            </w:r>
          </w:p>
        </w:tc>
      </w:tr>
      <w:tr w:rsidR="00E768D7" w:rsidRPr="00FC40AC" w:rsidTr="00FB354C">
        <w:trPr>
          <w:trHeight w:val="329"/>
          <w:tblCellSpacing w:w="5" w:type="nil"/>
        </w:trPr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768D7" w:rsidRPr="00FC40AC" w:rsidTr="00F64761">
        <w:trPr>
          <w:trHeight w:val="320"/>
          <w:tblCellSpacing w:w="5" w:type="nil"/>
        </w:trPr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proofErr w:type="gramStart"/>
            <w:r w:rsidRPr="00FC40AC">
              <w:rPr>
                <w:sz w:val="28"/>
                <w:szCs w:val="28"/>
              </w:rPr>
              <w:t>20</w:t>
            </w:r>
            <w:r w:rsidR="00EF174C" w:rsidRPr="00FC40AC">
              <w:rPr>
                <w:sz w:val="28"/>
                <w:szCs w:val="28"/>
              </w:rPr>
              <w:t>2</w:t>
            </w:r>
            <w:r w:rsidR="000C2E4D">
              <w:rPr>
                <w:sz w:val="28"/>
                <w:szCs w:val="28"/>
              </w:rPr>
              <w:t>3</w:t>
            </w:r>
            <w:r w:rsidRPr="00FC40AC">
              <w:rPr>
                <w:sz w:val="28"/>
                <w:szCs w:val="28"/>
              </w:rPr>
              <w:t xml:space="preserve"> </w:t>
            </w:r>
            <w:r w:rsidRPr="00FC40AC">
              <w:t>(базовое</w:t>
            </w:r>
            <w:proofErr w:type="gramEnd"/>
          </w:p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значение,</w:t>
            </w:r>
          </w:p>
          <w:p w:rsidR="00E768D7" w:rsidRPr="00FC40AC" w:rsidRDefault="00E768D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t>оценка)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0C2E4D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20</w:t>
            </w:r>
            <w:r w:rsidR="00EF174C" w:rsidRPr="00FC40AC">
              <w:rPr>
                <w:sz w:val="28"/>
                <w:szCs w:val="28"/>
              </w:rPr>
              <w:t>2</w:t>
            </w:r>
            <w:r w:rsidR="000C2E4D">
              <w:rPr>
                <w:sz w:val="28"/>
                <w:szCs w:val="28"/>
              </w:rPr>
              <w:t>4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0C2E4D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20</w:t>
            </w:r>
            <w:r w:rsidR="00EF174C" w:rsidRPr="00FC40AC">
              <w:rPr>
                <w:sz w:val="28"/>
                <w:szCs w:val="28"/>
              </w:rPr>
              <w:t>2</w:t>
            </w:r>
            <w:r w:rsidR="000C2E4D">
              <w:rPr>
                <w:sz w:val="28"/>
                <w:szCs w:val="28"/>
              </w:rPr>
              <w:t>5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0C2E4D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202</w:t>
            </w:r>
            <w:r w:rsidR="000C2E4D">
              <w:rPr>
                <w:sz w:val="28"/>
                <w:szCs w:val="28"/>
              </w:rPr>
              <w:t>6</w:t>
            </w: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16D89" w:rsidRPr="00FC40AC" w:rsidTr="00F64761">
        <w:trPr>
          <w:trHeight w:val="325"/>
          <w:tblCellSpacing w:w="5" w:type="nil"/>
        </w:trPr>
        <w:tc>
          <w:tcPr>
            <w:tcW w:w="1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1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2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3</w:t>
            </w:r>
          </w:p>
        </w:tc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4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5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6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  <w:r w:rsidRPr="00FC40AC">
              <w:t>7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7" w:rsidRPr="00FC40AC" w:rsidRDefault="00E768D7" w:rsidP="00975C30">
            <w:pPr>
              <w:spacing w:after="0" w:line="240" w:lineRule="auto"/>
              <w:jc w:val="center"/>
            </w:pPr>
          </w:p>
        </w:tc>
      </w:tr>
      <w:tr w:rsidR="006A7CF7" w:rsidRPr="00FC40AC" w:rsidTr="00FB354C">
        <w:trPr>
          <w:trHeight w:val="325"/>
          <w:tblCellSpacing w:w="5" w:type="nil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F7" w:rsidRPr="00FC40AC" w:rsidRDefault="006A7CF7" w:rsidP="004825F2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Цель: создание благоприятных условий для развития малого и среднего предпринимательства в районе, развитие сферы малого и среднего бизнеса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</w:t>
            </w:r>
            <w:r w:rsidR="004825F2" w:rsidRPr="00FC40AC">
              <w:rPr>
                <w:sz w:val="28"/>
                <w:szCs w:val="28"/>
              </w:rPr>
              <w:t xml:space="preserve">высокого уровня </w:t>
            </w:r>
            <w:r w:rsidRPr="00FC40AC">
              <w:rPr>
                <w:sz w:val="28"/>
                <w:szCs w:val="28"/>
              </w:rPr>
              <w:t>занятости населения</w:t>
            </w:r>
            <w:r w:rsidR="004825F2" w:rsidRPr="00FC40AC">
              <w:rPr>
                <w:sz w:val="28"/>
                <w:szCs w:val="28"/>
              </w:rPr>
              <w:t>, в том числе</w:t>
            </w:r>
            <w:r w:rsidRPr="00FC40AC">
              <w:rPr>
                <w:sz w:val="28"/>
                <w:szCs w:val="28"/>
              </w:rPr>
              <w:t xml:space="preserve"> </w:t>
            </w:r>
            <w:proofErr w:type="spellStart"/>
            <w:r w:rsidRPr="00FC40AC">
              <w:rPr>
                <w:sz w:val="28"/>
                <w:szCs w:val="28"/>
              </w:rPr>
              <w:t>самозанятости</w:t>
            </w:r>
            <w:proofErr w:type="spellEnd"/>
            <w:r w:rsidRPr="00FC40AC">
              <w:rPr>
                <w:sz w:val="28"/>
                <w:szCs w:val="28"/>
              </w:rPr>
              <w:t>.</w:t>
            </w:r>
          </w:p>
        </w:tc>
      </w:tr>
      <w:tr w:rsidR="006A7CF7" w:rsidRPr="00FC40AC" w:rsidTr="00FB354C">
        <w:trPr>
          <w:tblCellSpacing w:w="5" w:type="nil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F7" w:rsidRPr="00FC40AC" w:rsidRDefault="006A7CF7" w:rsidP="00437E13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Задача 1. </w:t>
            </w:r>
            <w:r w:rsidR="003C281D" w:rsidRPr="00FC40AC">
              <w:rPr>
                <w:sz w:val="28"/>
                <w:szCs w:val="28"/>
              </w:rPr>
              <w:t>Стимулирование</w:t>
            </w:r>
            <w:r w:rsidR="003C281D" w:rsidRPr="00FC40AC">
              <w:t xml:space="preserve"> </w:t>
            </w:r>
            <w:r w:rsidR="003C281D" w:rsidRPr="00FC40AC">
              <w:rPr>
                <w:sz w:val="28"/>
                <w:szCs w:val="28"/>
                <w:lang w:eastAsia="ru-RU"/>
              </w:rPr>
              <w:t xml:space="preserve">предпринимательской активности путем повышения уровня информированности </w:t>
            </w:r>
            <w:proofErr w:type="spellStart"/>
            <w:r w:rsidR="003C281D" w:rsidRPr="00FC40AC">
              <w:rPr>
                <w:sz w:val="28"/>
                <w:szCs w:val="28"/>
                <w:lang w:eastAsia="ru-RU"/>
              </w:rPr>
              <w:t>СМиСП</w:t>
            </w:r>
            <w:proofErr w:type="spellEnd"/>
            <w:r w:rsidR="003C281D" w:rsidRPr="00FC40AC">
              <w:rPr>
                <w:sz w:val="28"/>
                <w:szCs w:val="28"/>
                <w:lang w:eastAsia="ru-RU"/>
              </w:rPr>
              <w:t xml:space="preserve"> по вопросам ведения деятельности и обеспечения доступности  </w:t>
            </w:r>
            <w:r w:rsidR="003C281D" w:rsidRPr="00FC40AC">
              <w:rPr>
                <w:sz w:val="28"/>
                <w:szCs w:val="28"/>
                <w:lang w:eastAsia="ru-RU"/>
              </w:rPr>
              <w:lastRenderedPageBreak/>
              <w:t>информационно-консультационной поддержки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6A7CF7" w:rsidP="00D212A8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FC40AC">
              <w:rPr>
                <w:sz w:val="28"/>
                <w:szCs w:val="28"/>
              </w:rPr>
              <w:lastRenderedPageBreak/>
              <w:t xml:space="preserve">Количество </w:t>
            </w:r>
            <w:proofErr w:type="spellStart"/>
            <w:r w:rsidRPr="00FC40AC">
              <w:rPr>
                <w:sz w:val="28"/>
                <w:szCs w:val="28"/>
              </w:rPr>
              <w:t>СМиСП</w:t>
            </w:r>
            <w:proofErr w:type="spellEnd"/>
            <w:r w:rsidRPr="00FC40AC">
              <w:rPr>
                <w:sz w:val="28"/>
                <w:szCs w:val="28"/>
              </w:rPr>
              <w:t>, принявших участие в мероприятиях (семинары, курсы, конкурсы,</w:t>
            </w:r>
            <w:r w:rsidR="004A2BBF">
              <w:rPr>
                <w:sz w:val="28"/>
                <w:szCs w:val="28"/>
              </w:rPr>
              <w:t xml:space="preserve"> ярмарки,</w:t>
            </w:r>
            <w:r w:rsidRPr="00FC40AC">
              <w:rPr>
                <w:sz w:val="28"/>
                <w:szCs w:val="28"/>
              </w:rPr>
              <w:t xml:space="preserve"> круглые столы и др.) или воспользовавшихся информационной поддержкой.</w:t>
            </w:r>
            <w:proofErr w:type="gramEnd"/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6A7CF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Ед.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D61F42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D61F42" w:rsidP="00D22E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D61F42" w:rsidP="00160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D61F42" w:rsidP="00D22E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F7" w:rsidRPr="00FC40AC" w:rsidRDefault="006A7CF7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11B6" w:rsidRPr="00FC40AC" w:rsidTr="00FB354C">
        <w:trPr>
          <w:tblCellSpacing w:w="5" w:type="nil"/>
        </w:trPr>
        <w:tc>
          <w:tcPr>
            <w:tcW w:w="11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1B6" w:rsidRPr="00FC40AC" w:rsidRDefault="00B211B6" w:rsidP="00647B1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lastRenderedPageBreak/>
              <w:t xml:space="preserve">Задача 2. </w:t>
            </w:r>
            <w:r w:rsidR="003C281D" w:rsidRPr="00FC40AC">
              <w:rPr>
                <w:sz w:val="28"/>
                <w:szCs w:val="28"/>
                <w:lang w:eastAsia="ru-RU"/>
              </w:rPr>
              <w:t xml:space="preserve">Формирование условий, обеспечивающих рост количества </w:t>
            </w:r>
            <w:proofErr w:type="spellStart"/>
            <w:r w:rsidR="003C281D" w:rsidRPr="00FC40AC">
              <w:rPr>
                <w:sz w:val="28"/>
                <w:szCs w:val="28"/>
                <w:lang w:eastAsia="ru-RU"/>
              </w:rPr>
              <w:t>СМиСП</w:t>
            </w:r>
            <w:proofErr w:type="spellEnd"/>
            <w:r w:rsidR="003C281D" w:rsidRPr="00FC40AC">
              <w:rPr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3C281D" w:rsidRPr="00FC40AC">
              <w:rPr>
                <w:sz w:val="28"/>
                <w:szCs w:val="28"/>
                <w:lang w:eastAsia="ru-RU"/>
              </w:rPr>
              <w:t>самозанятых</w:t>
            </w:r>
            <w:proofErr w:type="spellEnd"/>
            <w:r w:rsidR="003C281D" w:rsidRPr="00FC40AC">
              <w:rPr>
                <w:sz w:val="28"/>
                <w:szCs w:val="28"/>
                <w:lang w:eastAsia="ru-RU"/>
              </w:rPr>
              <w:t xml:space="preserve"> граждан</w:t>
            </w:r>
            <w:r w:rsidR="00647B19" w:rsidRPr="00FC40AC">
              <w:rPr>
                <w:sz w:val="28"/>
                <w:szCs w:val="28"/>
                <w:lang w:eastAsia="ru-RU"/>
              </w:rPr>
              <w:t>, официально зафиксировавших свой статус</w:t>
            </w:r>
            <w:r w:rsidR="003C281D" w:rsidRPr="00FC40A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69446B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FC40AC">
              <w:rPr>
                <w:sz w:val="28"/>
                <w:szCs w:val="28"/>
                <w:lang w:eastAsia="ru-RU"/>
              </w:rPr>
              <w:t>СМиСП</w:t>
            </w:r>
            <w:proofErr w:type="spellEnd"/>
            <w:r w:rsidRPr="00FC40AC">
              <w:rPr>
                <w:sz w:val="28"/>
                <w:szCs w:val="28"/>
                <w:lang w:eastAsia="ru-RU"/>
              </w:rPr>
              <w:t xml:space="preserve">, </w:t>
            </w:r>
            <w:r w:rsidRPr="00FC40AC">
              <w:rPr>
                <w:sz w:val="28"/>
                <w:szCs w:val="28"/>
              </w:rPr>
              <w:t>включая индивидуальных предпринимателей,</w:t>
            </w:r>
            <w:r w:rsidRPr="00FC40AC">
              <w:rPr>
                <w:sz w:val="28"/>
                <w:szCs w:val="28"/>
                <w:lang w:eastAsia="ru-RU"/>
              </w:rPr>
              <w:t xml:space="preserve"> на 1 тыс.  населения</w:t>
            </w:r>
            <w:r w:rsidR="0069446B" w:rsidRPr="00FC40A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Ед.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6B17DD" w:rsidRDefault="00D61F42" w:rsidP="00340F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6B17DD" w:rsidRDefault="00D61F42" w:rsidP="00340F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6B17DD" w:rsidRDefault="00D61F42" w:rsidP="00340F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6B17DD" w:rsidRDefault="00D61F42" w:rsidP="00340F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975C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t>целевой индикатор утвержден Стратегией развития малого и среднего предпринимательства в РФ на период до 2030 года</w:t>
            </w:r>
          </w:p>
        </w:tc>
      </w:tr>
      <w:tr w:rsidR="00B211B6" w:rsidRPr="00FC40AC" w:rsidTr="00FB354C">
        <w:trPr>
          <w:tblCellSpacing w:w="5" w:type="nil"/>
        </w:trPr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1B6" w:rsidRPr="00FC40AC" w:rsidRDefault="00B211B6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5F437F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Доля среднесписочной численности работников, занятых </w:t>
            </w:r>
            <w:r w:rsidR="005F437F" w:rsidRPr="00FC40AC">
              <w:rPr>
                <w:sz w:val="28"/>
                <w:szCs w:val="28"/>
              </w:rPr>
              <w:t xml:space="preserve">у </w:t>
            </w:r>
            <w:proofErr w:type="spellStart"/>
            <w:r w:rsidR="005F437F" w:rsidRPr="00FC40AC">
              <w:rPr>
                <w:sz w:val="28"/>
                <w:szCs w:val="28"/>
              </w:rPr>
              <w:t>СМиСП</w:t>
            </w:r>
            <w:proofErr w:type="spellEnd"/>
            <w:r w:rsidR="00AC7B2E" w:rsidRPr="00FC40AC">
              <w:rPr>
                <w:sz w:val="28"/>
                <w:szCs w:val="28"/>
              </w:rPr>
              <w:t xml:space="preserve"> (включая индивидуальных предпринимателей)</w:t>
            </w:r>
            <w:r w:rsidRPr="00FC40AC">
              <w:rPr>
                <w:sz w:val="28"/>
                <w:szCs w:val="28"/>
              </w:rPr>
              <w:t>, в общей численности занятых в экономике</w:t>
            </w:r>
            <w:r w:rsidR="002B0203" w:rsidRPr="00FC40AC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FC40AC" w:rsidRDefault="00B211B6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%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6B17DD" w:rsidRDefault="00340F4D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B17DD">
              <w:rPr>
                <w:sz w:val="28"/>
                <w:szCs w:val="28"/>
              </w:rPr>
              <w:t>14,5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6B17DD" w:rsidRDefault="00340F4D" w:rsidP="00AA62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B17DD">
              <w:rPr>
                <w:sz w:val="28"/>
                <w:szCs w:val="28"/>
              </w:rPr>
              <w:t>14,6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6B17DD" w:rsidRDefault="00340F4D" w:rsidP="00AA62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B17DD">
              <w:rPr>
                <w:sz w:val="28"/>
                <w:szCs w:val="28"/>
              </w:rPr>
              <w:t>14,7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B6" w:rsidRPr="006B17DD" w:rsidRDefault="00340F4D" w:rsidP="00AC7B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B17DD">
              <w:rPr>
                <w:sz w:val="28"/>
                <w:szCs w:val="28"/>
              </w:rPr>
              <w:t>15,0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B6" w:rsidRPr="00FC40AC" w:rsidRDefault="00B211B6" w:rsidP="00285C65">
            <w:pPr>
              <w:spacing w:after="0" w:line="240" w:lineRule="auto"/>
              <w:jc w:val="center"/>
            </w:pPr>
            <w:r w:rsidRPr="00FC40AC">
              <w:t>целевой индикатор утвержден Стратегией развития малого и среднего предпринимательства в РФ на период до 2030 года</w:t>
            </w:r>
          </w:p>
        </w:tc>
      </w:tr>
      <w:tr w:rsidR="00D571B1" w:rsidRPr="00FC40AC" w:rsidTr="00EB54CD">
        <w:trPr>
          <w:tblCellSpacing w:w="5" w:type="nil"/>
        </w:trPr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B1" w:rsidRPr="00FC40AC" w:rsidRDefault="00D571B1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B1" w:rsidRPr="00825E6D" w:rsidRDefault="00D571B1" w:rsidP="00EB5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F80EAE">
              <w:rPr>
                <w:sz w:val="28"/>
                <w:szCs w:val="28"/>
              </w:rPr>
              <w:t xml:space="preserve">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F80EAE">
              <w:rPr>
                <w:sz w:val="28"/>
                <w:szCs w:val="28"/>
              </w:rPr>
              <w:t>самозанятых</w:t>
            </w:r>
            <w:proofErr w:type="spellEnd"/>
          </w:p>
        </w:tc>
        <w:tc>
          <w:tcPr>
            <w:tcW w:w="4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B1" w:rsidRPr="00825E6D" w:rsidRDefault="00D571B1" w:rsidP="00EB54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е</w:t>
            </w:r>
            <w:r w:rsidRPr="00825E6D">
              <w:rPr>
                <w:sz w:val="28"/>
                <w:szCs w:val="28"/>
              </w:rPr>
              <w:t>д.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B1" w:rsidRPr="00825E6D" w:rsidRDefault="00D571B1" w:rsidP="00EB54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B1" w:rsidRPr="00825E6D" w:rsidRDefault="00D571B1" w:rsidP="00EB54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B1" w:rsidRPr="00825E6D" w:rsidRDefault="00D571B1" w:rsidP="00EB54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B1" w:rsidRPr="00825E6D" w:rsidRDefault="00D571B1" w:rsidP="00EB54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B1" w:rsidRPr="00FC40AC" w:rsidRDefault="00D571B1" w:rsidP="00285C65">
            <w:pPr>
              <w:spacing w:after="0" w:line="240" w:lineRule="auto"/>
              <w:jc w:val="center"/>
            </w:pPr>
          </w:p>
        </w:tc>
      </w:tr>
      <w:tr w:rsidR="00D571B1" w:rsidRPr="00FC40AC" w:rsidTr="00FB354C">
        <w:trPr>
          <w:tblCellSpacing w:w="5" w:type="nil"/>
        </w:trPr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B1" w:rsidRPr="00FC40AC" w:rsidRDefault="00D571B1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B1" w:rsidRPr="00FC40AC" w:rsidRDefault="00D571B1" w:rsidP="005F437F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Количество вновь созданных рабочих мест </w:t>
            </w:r>
            <w:proofErr w:type="spellStart"/>
            <w:r w:rsidRPr="00FC40AC">
              <w:rPr>
                <w:sz w:val="28"/>
                <w:szCs w:val="28"/>
              </w:rPr>
              <w:t>СМиСП</w:t>
            </w:r>
            <w:proofErr w:type="spellEnd"/>
            <w:r w:rsidRPr="00FC40AC">
              <w:rPr>
                <w:sz w:val="28"/>
                <w:szCs w:val="28"/>
              </w:rPr>
              <w:t xml:space="preserve"> (включая вновь зарегистрированных индивидуальных </w:t>
            </w:r>
            <w:r w:rsidRPr="00FC40AC">
              <w:rPr>
                <w:sz w:val="28"/>
                <w:szCs w:val="28"/>
              </w:rPr>
              <w:lastRenderedPageBreak/>
              <w:t>предпринимателей), получателями поддержки, не менее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B1" w:rsidRPr="00FC40AC" w:rsidRDefault="00D571B1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B1" w:rsidRPr="00FC40AC" w:rsidRDefault="00D571B1" w:rsidP="00DF31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B17DD">
              <w:rPr>
                <w:sz w:val="28"/>
                <w:szCs w:val="28"/>
              </w:rPr>
              <w:t>2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B1" w:rsidRPr="00FC40AC" w:rsidRDefault="00D571B1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B1" w:rsidRPr="00FC40AC" w:rsidRDefault="00D571B1" w:rsidP="00285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B1" w:rsidRPr="00FC40AC" w:rsidRDefault="00D571B1" w:rsidP="00CF48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B1" w:rsidRPr="00FC40AC" w:rsidRDefault="00D571B1" w:rsidP="00285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571B1" w:rsidRPr="00FC40AC" w:rsidTr="00D22E94">
        <w:trPr>
          <w:tblCellSpacing w:w="5" w:type="nil"/>
        </w:trPr>
        <w:tc>
          <w:tcPr>
            <w:tcW w:w="1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B1" w:rsidRPr="00FC40AC" w:rsidRDefault="00D571B1" w:rsidP="00975C3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B1" w:rsidRPr="00FC40AC" w:rsidRDefault="00D571B1" w:rsidP="00EB54CD">
            <w:pPr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Рост выручки (доходов) от реализации товаров (работ, услуг) </w:t>
            </w:r>
            <w:proofErr w:type="spellStart"/>
            <w:r w:rsidRPr="00FC40AC">
              <w:rPr>
                <w:sz w:val="28"/>
                <w:szCs w:val="28"/>
              </w:rPr>
              <w:t>СМиСП</w:t>
            </w:r>
            <w:proofErr w:type="spellEnd"/>
            <w:r w:rsidRPr="00FC40AC">
              <w:rPr>
                <w:sz w:val="28"/>
                <w:szCs w:val="28"/>
              </w:rPr>
              <w:t>.</w:t>
            </w:r>
          </w:p>
        </w:tc>
        <w:tc>
          <w:tcPr>
            <w:tcW w:w="4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B1" w:rsidRPr="00FC40AC" w:rsidRDefault="00D571B1" w:rsidP="00EB54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571B1" w:rsidRPr="00FC40AC" w:rsidRDefault="00D571B1" w:rsidP="00EB54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%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B1" w:rsidRPr="00D22E94" w:rsidRDefault="00A63553" w:rsidP="00D22E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E94">
              <w:rPr>
                <w:sz w:val="28"/>
                <w:szCs w:val="28"/>
              </w:rPr>
              <w:t>10</w:t>
            </w:r>
            <w:r w:rsidR="00D22E94" w:rsidRPr="00D22E94">
              <w:rPr>
                <w:sz w:val="28"/>
                <w:szCs w:val="28"/>
              </w:rPr>
              <w:t>5</w:t>
            </w:r>
            <w:r w:rsidRPr="00D22E94">
              <w:rPr>
                <w:sz w:val="28"/>
                <w:szCs w:val="28"/>
              </w:rPr>
              <w:t>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B1" w:rsidRPr="00D22E94" w:rsidRDefault="00D571B1" w:rsidP="00D22E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E94">
              <w:rPr>
                <w:sz w:val="28"/>
                <w:szCs w:val="28"/>
              </w:rPr>
              <w:t>10</w:t>
            </w:r>
            <w:r w:rsidR="00D22E94" w:rsidRPr="00D22E94">
              <w:rPr>
                <w:sz w:val="28"/>
                <w:szCs w:val="28"/>
              </w:rPr>
              <w:t>6,0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B1" w:rsidRPr="00FC40AC" w:rsidRDefault="00D571B1" w:rsidP="00D22E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10</w:t>
            </w:r>
            <w:r w:rsidR="00D22E94">
              <w:rPr>
                <w:sz w:val="28"/>
                <w:szCs w:val="28"/>
              </w:rPr>
              <w:t>7</w:t>
            </w:r>
            <w:r w:rsidRPr="00FC40AC">
              <w:rPr>
                <w:sz w:val="28"/>
                <w:szCs w:val="28"/>
              </w:rPr>
              <w:t>,</w:t>
            </w:r>
            <w:r w:rsidR="00D22E94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B1" w:rsidRPr="00FC40AC" w:rsidRDefault="00D571B1" w:rsidP="00D22E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10</w:t>
            </w:r>
            <w:r w:rsidR="00D22E94">
              <w:rPr>
                <w:sz w:val="28"/>
                <w:szCs w:val="28"/>
              </w:rPr>
              <w:t>8</w:t>
            </w:r>
            <w:r w:rsidRPr="00FC40AC">
              <w:rPr>
                <w:sz w:val="28"/>
                <w:szCs w:val="28"/>
              </w:rPr>
              <w:t>,0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B1" w:rsidRPr="00FC40AC" w:rsidRDefault="00D571B1" w:rsidP="00285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35CB1" w:rsidRPr="00FC40AC" w:rsidRDefault="00D35CB1" w:rsidP="00975C30">
      <w:pPr>
        <w:spacing w:after="0" w:line="240" w:lineRule="auto"/>
      </w:pPr>
    </w:p>
    <w:p w:rsidR="00DF45D9" w:rsidRPr="00FC40AC" w:rsidRDefault="00DF45D9" w:rsidP="00975C30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BE7242" w:rsidRPr="00FC40AC" w:rsidRDefault="00BE7242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6B17DD" w:rsidRDefault="006B17DD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6B17DD" w:rsidRDefault="006B17DD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5764C" w:rsidRDefault="00A5764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5764C" w:rsidRDefault="00A5764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5764C" w:rsidRDefault="00A5764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5764C" w:rsidRDefault="00A5764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5764C" w:rsidRDefault="00A5764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63553" w:rsidRPr="00FC40AC" w:rsidRDefault="00A63553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2693C" w:rsidRPr="00FC40AC" w:rsidRDefault="0092693C" w:rsidP="00975C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9B3D47" w:rsidRPr="006B17DD" w:rsidRDefault="009B3D47" w:rsidP="006B17DD">
      <w:pPr>
        <w:autoSpaceDE w:val="0"/>
        <w:autoSpaceDN w:val="0"/>
        <w:adjustRightInd w:val="0"/>
        <w:spacing w:after="0" w:line="240" w:lineRule="auto"/>
        <w:ind w:left="9072"/>
        <w:jc w:val="right"/>
        <w:outlineLvl w:val="1"/>
      </w:pPr>
      <w:r w:rsidRPr="006B17DD">
        <w:t xml:space="preserve">Приложение N </w:t>
      </w:r>
      <w:r w:rsidR="005203B3" w:rsidRPr="006B17DD">
        <w:t>2</w:t>
      </w:r>
    </w:p>
    <w:p w:rsidR="009B3D47" w:rsidRPr="006B17DD" w:rsidRDefault="009B3D47" w:rsidP="006B17DD">
      <w:pPr>
        <w:autoSpaceDE w:val="0"/>
        <w:autoSpaceDN w:val="0"/>
        <w:adjustRightInd w:val="0"/>
        <w:spacing w:after="0" w:line="240" w:lineRule="auto"/>
        <w:ind w:left="9072"/>
        <w:jc w:val="right"/>
        <w:rPr>
          <w:bCs/>
          <w:color w:val="000000"/>
        </w:rPr>
      </w:pPr>
      <w:r w:rsidRPr="006B17DD">
        <w:rPr>
          <w:bCs/>
          <w:color w:val="000000"/>
        </w:rPr>
        <w:t>к муниципальной программе</w:t>
      </w:r>
    </w:p>
    <w:p w:rsidR="0065257E" w:rsidRPr="006B17DD" w:rsidRDefault="009B3D47" w:rsidP="006B17DD">
      <w:pPr>
        <w:autoSpaceDE w:val="0"/>
        <w:autoSpaceDN w:val="0"/>
        <w:adjustRightInd w:val="0"/>
        <w:spacing w:after="0" w:line="240" w:lineRule="auto"/>
        <w:ind w:left="9072"/>
        <w:jc w:val="right"/>
        <w:rPr>
          <w:bCs/>
          <w:color w:val="000000"/>
        </w:rPr>
      </w:pPr>
      <w:r w:rsidRPr="006B17DD">
        <w:rPr>
          <w:bCs/>
          <w:color w:val="000000"/>
        </w:rPr>
        <w:lastRenderedPageBreak/>
        <w:t xml:space="preserve"> «Развитие субъектов малого и среднего</w:t>
      </w:r>
    </w:p>
    <w:p w:rsidR="0065257E" w:rsidRPr="006B17DD" w:rsidRDefault="0065257E" w:rsidP="006B17DD">
      <w:pPr>
        <w:autoSpaceDE w:val="0"/>
        <w:autoSpaceDN w:val="0"/>
        <w:adjustRightInd w:val="0"/>
        <w:spacing w:after="0" w:line="240" w:lineRule="auto"/>
        <w:ind w:left="9072"/>
        <w:jc w:val="right"/>
        <w:rPr>
          <w:bCs/>
          <w:color w:val="000000"/>
        </w:rPr>
      </w:pPr>
      <w:r w:rsidRPr="006B17DD">
        <w:rPr>
          <w:bCs/>
          <w:color w:val="000000"/>
        </w:rPr>
        <w:t>п</w:t>
      </w:r>
      <w:r w:rsidR="009B3D47" w:rsidRPr="006B17DD">
        <w:rPr>
          <w:bCs/>
          <w:color w:val="000000"/>
        </w:rPr>
        <w:t xml:space="preserve">редпринимательства в </w:t>
      </w:r>
      <w:proofErr w:type="spellStart"/>
      <w:r w:rsidR="00D61F42">
        <w:rPr>
          <w:bCs/>
          <w:color w:val="000000"/>
        </w:rPr>
        <w:t>Купинском</w:t>
      </w:r>
      <w:proofErr w:type="spellEnd"/>
      <w:r w:rsidR="00D61F42">
        <w:rPr>
          <w:bCs/>
          <w:color w:val="000000"/>
        </w:rPr>
        <w:t xml:space="preserve"> </w:t>
      </w:r>
      <w:r w:rsidR="009B3D47" w:rsidRPr="006B17DD">
        <w:rPr>
          <w:bCs/>
          <w:color w:val="000000"/>
        </w:rPr>
        <w:t>районе</w:t>
      </w:r>
    </w:p>
    <w:p w:rsidR="009B3D47" w:rsidRPr="006B17DD" w:rsidRDefault="009B3D47" w:rsidP="006B17DD">
      <w:pPr>
        <w:autoSpaceDE w:val="0"/>
        <w:autoSpaceDN w:val="0"/>
        <w:adjustRightInd w:val="0"/>
        <w:spacing w:after="0" w:line="240" w:lineRule="auto"/>
        <w:ind w:left="9072"/>
        <w:jc w:val="right"/>
        <w:rPr>
          <w:bCs/>
          <w:color w:val="000000"/>
        </w:rPr>
      </w:pPr>
      <w:r w:rsidRPr="006B17DD">
        <w:rPr>
          <w:bCs/>
          <w:color w:val="000000"/>
        </w:rPr>
        <w:t xml:space="preserve"> Новосибирской области на 20</w:t>
      </w:r>
      <w:r w:rsidR="00DC1BC2" w:rsidRPr="006B17DD">
        <w:rPr>
          <w:bCs/>
          <w:color w:val="000000"/>
        </w:rPr>
        <w:t>2</w:t>
      </w:r>
      <w:r w:rsidR="000C2E4D" w:rsidRPr="006B17DD">
        <w:rPr>
          <w:bCs/>
          <w:color w:val="000000"/>
        </w:rPr>
        <w:t>4</w:t>
      </w:r>
      <w:r w:rsidRPr="006B17DD">
        <w:rPr>
          <w:bCs/>
          <w:color w:val="000000"/>
        </w:rPr>
        <w:t>-20</w:t>
      </w:r>
      <w:r w:rsidR="00C7264B" w:rsidRPr="006B17DD">
        <w:rPr>
          <w:bCs/>
          <w:color w:val="000000"/>
        </w:rPr>
        <w:t>2</w:t>
      </w:r>
      <w:r w:rsidR="000C2E4D" w:rsidRPr="006B17DD">
        <w:rPr>
          <w:bCs/>
          <w:color w:val="000000"/>
        </w:rPr>
        <w:t>6</w:t>
      </w:r>
      <w:r w:rsidRPr="006B17DD">
        <w:rPr>
          <w:bCs/>
          <w:color w:val="000000"/>
        </w:rPr>
        <w:t xml:space="preserve"> годы»</w:t>
      </w:r>
    </w:p>
    <w:p w:rsidR="009B3D47" w:rsidRPr="00BC1A99" w:rsidRDefault="009B3D47" w:rsidP="00975C30">
      <w:pPr>
        <w:autoSpaceDE w:val="0"/>
        <w:autoSpaceDN w:val="0"/>
        <w:adjustRightInd w:val="0"/>
        <w:spacing w:after="0" w:line="240" w:lineRule="auto"/>
        <w:jc w:val="right"/>
        <w:rPr>
          <w:bCs/>
          <w:color w:val="000000"/>
          <w:sz w:val="28"/>
          <w:szCs w:val="28"/>
        </w:rPr>
      </w:pPr>
    </w:p>
    <w:p w:rsidR="00425ECC" w:rsidRPr="00BC1A99" w:rsidRDefault="00425ECC" w:rsidP="00425E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BC1A99">
        <w:rPr>
          <w:b/>
          <w:sz w:val="28"/>
          <w:szCs w:val="28"/>
        </w:rPr>
        <w:t xml:space="preserve">Основные мероприятия муниципальной </w:t>
      </w:r>
      <w:r w:rsidRPr="00BC1A99">
        <w:rPr>
          <w:b/>
          <w:bCs/>
          <w:color w:val="000000"/>
          <w:sz w:val="28"/>
          <w:szCs w:val="28"/>
        </w:rPr>
        <w:t>программы</w:t>
      </w:r>
    </w:p>
    <w:p w:rsidR="00425ECC" w:rsidRPr="00BC1A99" w:rsidRDefault="00425ECC" w:rsidP="00425E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BC1A99">
        <w:rPr>
          <w:b/>
          <w:bCs/>
          <w:color w:val="000000"/>
          <w:sz w:val="28"/>
          <w:szCs w:val="28"/>
        </w:rPr>
        <w:t xml:space="preserve"> «Развитие субъектов малого и среднего предпринимательства </w:t>
      </w:r>
    </w:p>
    <w:p w:rsidR="00425ECC" w:rsidRPr="00FC40AC" w:rsidRDefault="00425ECC" w:rsidP="00425E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BC1A99"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="00D61F42">
        <w:rPr>
          <w:b/>
          <w:bCs/>
          <w:color w:val="000000"/>
          <w:sz w:val="28"/>
          <w:szCs w:val="28"/>
        </w:rPr>
        <w:t>Купинском</w:t>
      </w:r>
      <w:proofErr w:type="spellEnd"/>
      <w:r w:rsidRPr="00BC1A99">
        <w:rPr>
          <w:b/>
          <w:bCs/>
          <w:color w:val="000000"/>
          <w:sz w:val="28"/>
          <w:szCs w:val="28"/>
        </w:rPr>
        <w:t xml:space="preserve"> районе Новосибирской области на 20</w:t>
      </w:r>
      <w:r w:rsidR="00AC7B2E" w:rsidRPr="00BC1A99">
        <w:rPr>
          <w:b/>
          <w:bCs/>
          <w:color w:val="000000"/>
          <w:sz w:val="28"/>
          <w:szCs w:val="28"/>
        </w:rPr>
        <w:t>2</w:t>
      </w:r>
      <w:r w:rsidR="000C2E4D">
        <w:rPr>
          <w:b/>
          <w:bCs/>
          <w:color w:val="000000"/>
          <w:sz w:val="28"/>
          <w:szCs w:val="28"/>
        </w:rPr>
        <w:t>4</w:t>
      </w:r>
      <w:r w:rsidRPr="00BC1A99">
        <w:rPr>
          <w:b/>
          <w:bCs/>
          <w:color w:val="000000"/>
          <w:sz w:val="28"/>
          <w:szCs w:val="28"/>
        </w:rPr>
        <w:t>-202</w:t>
      </w:r>
      <w:r w:rsidR="000C2E4D">
        <w:rPr>
          <w:b/>
          <w:bCs/>
          <w:color w:val="000000"/>
          <w:sz w:val="28"/>
          <w:szCs w:val="28"/>
        </w:rPr>
        <w:t>6</w:t>
      </w:r>
      <w:r w:rsidRPr="00BC1A99">
        <w:rPr>
          <w:b/>
          <w:bCs/>
          <w:color w:val="000000"/>
          <w:sz w:val="28"/>
          <w:szCs w:val="28"/>
        </w:rPr>
        <w:t xml:space="preserve"> годы»</w:t>
      </w:r>
    </w:p>
    <w:p w:rsidR="00425ECC" w:rsidRPr="00FC40AC" w:rsidRDefault="00425ECC" w:rsidP="00425E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"/>
        <w:gridCol w:w="5086"/>
        <w:gridCol w:w="15"/>
        <w:gridCol w:w="49"/>
        <w:gridCol w:w="691"/>
        <w:gridCol w:w="600"/>
        <w:gridCol w:w="76"/>
        <w:gridCol w:w="862"/>
        <w:gridCol w:w="140"/>
        <w:gridCol w:w="853"/>
        <w:gridCol w:w="280"/>
        <w:gridCol w:w="770"/>
        <w:gridCol w:w="1075"/>
        <w:gridCol w:w="4251"/>
        <w:gridCol w:w="236"/>
      </w:tblGrid>
      <w:tr w:rsidR="00FB354C" w:rsidRPr="00FC40AC" w:rsidTr="00A5764C">
        <w:trPr>
          <w:trHeight w:val="1184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pct"/>
            <w:gridSpan w:val="3"/>
            <w:tcBorders>
              <w:lef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Наименование мероприятия</w:t>
            </w:r>
          </w:p>
        </w:tc>
        <w:tc>
          <w:tcPr>
            <w:tcW w:w="226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 xml:space="preserve">Наименование показателя </w:t>
            </w:r>
          </w:p>
        </w:tc>
        <w:tc>
          <w:tcPr>
            <w:tcW w:w="197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Единица измерения</w:t>
            </w:r>
          </w:p>
        </w:tc>
        <w:tc>
          <w:tcPr>
            <w:tcW w:w="308" w:type="pct"/>
            <w:gridSpan w:val="2"/>
          </w:tcPr>
          <w:p w:rsidR="00425ECC" w:rsidRPr="00FC40AC" w:rsidRDefault="00425ECC" w:rsidP="000C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Значение показателя на 20</w:t>
            </w:r>
            <w:r w:rsidR="00AC7B2E" w:rsidRPr="00FC40AC">
              <w:t>2</w:t>
            </w:r>
            <w:r w:rsidR="000C2E4D">
              <w:t>4</w:t>
            </w:r>
            <w:r w:rsidRPr="00FC40AC">
              <w:t xml:space="preserve"> год</w:t>
            </w:r>
          </w:p>
        </w:tc>
        <w:tc>
          <w:tcPr>
            <w:tcW w:w="326" w:type="pct"/>
            <w:gridSpan w:val="2"/>
          </w:tcPr>
          <w:p w:rsidR="00425ECC" w:rsidRPr="00FC40AC" w:rsidRDefault="00425ECC" w:rsidP="000C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Значение показателя на 20</w:t>
            </w:r>
            <w:r w:rsidR="00AC7B2E" w:rsidRPr="00FC40AC">
              <w:t>2</w:t>
            </w:r>
            <w:r w:rsidR="000C2E4D">
              <w:t>5</w:t>
            </w:r>
            <w:r w:rsidRPr="00FC40AC">
              <w:t xml:space="preserve"> год</w:t>
            </w:r>
          </w:p>
        </w:tc>
        <w:tc>
          <w:tcPr>
            <w:tcW w:w="345" w:type="pct"/>
            <w:gridSpan w:val="2"/>
          </w:tcPr>
          <w:p w:rsidR="00425ECC" w:rsidRPr="00FC40AC" w:rsidRDefault="00425ECC" w:rsidP="000C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Значение показателя на 202</w:t>
            </w:r>
            <w:r w:rsidR="000C2E4D">
              <w:t>6</w:t>
            </w:r>
            <w:r w:rsidRPr="00FC40AC">
              <w:t xml:space="preserve"> год</w:t>
            </w:r>
          </w:p>
        </w:tc>
        <w:tc>
          <w:tcPr>
            <w:tcW w:w="353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 xml:space="preserve">Ответственный исполнитель </w:t>
            </w:r>
          </w:p>
        </w:tc>
        <w:tc>
          <w:tcPr>
            <w:tcW w:w="1396" w:type="pct"/>
            <w:tcBorders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Ожидаемый результат (краткое описание)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B354C" w:rsidRPr="00FC40AC" w:rsidTr="00A5764C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pct"/>
            <w:gridSpan w:val="3"/>
            <w:tcBorders>
              <w:lef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1</w:t>
            </w:r>
          </w:p>
        </w:tc>
        <w:tc>
          <w:tcPr>
            <w:tcW w:w="226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2</w:t>
            </w:r>
          </w:p>
        </w:tc>
        <w:tc>
          <w:tcPr>
            <w:tcW w:w="197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3</w:t>
            </w:r>
          </w:p>
        </w:tc>
        <w:tc>
          <w:tcPr>
            <w:tcW w:w="308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4</w:t>
            </w:r>
          </w:p>
        </w:tc>
        <w:tc>
          <w:tcPr>
            <w:tcW w:w="326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5</w:t>
            </w:r>
          </w:p>
        </w:tc>
        <w:tc>
          <w:tcPr>
            <w:tcW w:w="345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6</w:t>
            </w:r>
          </w:p>
        </w:tc>
        <w:tc>
          <w:tcPr>
            <w:tcW w:w="353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7</w:t>
            </w:r>
          </w:p>
        </w:tc>
        <w:tc>
          <w:tcPr>
            <w:tcW w:w="1396" w:type="pct"/>
            <w:tcBorders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8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25ECC" w:rsidRPr="00FC40AC" w:rsidTr="00A5764C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2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25ECC" w:rsidRPr="00FC40AC" w:rsidRDefault="00425ECC" w:rsidP="0092693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Цель. - Создание благоприятных условий для развития малого и среднего предпринимательства в районе, развитие сферы малого и среднего бизнеса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</w:t>
            </w:r>
            <w:r w:rsidR="005F437F" w:rsidRPr="00FC40AC">
              <w:rPr>
                <w:sz w:val="28"/>
                <w:szCs w:val="28"/>
              </w:rPr>
              <w:t xml:space="preserve">высокого уровня </w:t>
            </w:r>
            <w:r w:rsidRPr="00FC40AC">
              <w:rPr>
                <w:sz w:val="28"/>
                <w:szCs w:val="28"/>
              </w:rPr>
              <w:t>занятости населения</w:t>
            </w:r>
            <w:r w:rsidR="005F437F" w:rsidRPr="00FC40AC">
              <w:rPr>
                <w:sz w:val="28"/>
                <w:szCs w:val="28"/>
              </w:rPr>
              <w:t xml:space="preserve">, в том числе </w:t>
            </w:r>
            <w:proofErr w:type="spellStart"/>
            <w:r w:rsidRPr="00FC40AC">
              <w:rPr>
                <w:sz w:val="28"/>
                <w:szCs w:val="28"/>
              </w:rPr>
              <w:t>самозанятости</w:t>
            </w:r>
            <w:proofErr w:type="spellEnd"/>
            <w:r w:rsidRPr="00FC40AC">
              <w:rPr>
                <w:sz w:val="28"/>
                <w:szCs w:val="28"/>
              </w:rPr>
              <w:t>.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25ECC" w:rsidRPr="00FC40AC" w:rsidTr="00A5764C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2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25ECC" w:rsidRPr="00FC40AC" w:rsidRDefault="00425ECC" w:rsidP="0092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Задача 1. </w:t>
            </w:r>
            <w:r w:rsidR="00BE7242" w:rsidRPr="00FC40AC">
              <w:rPr>
                <w:sz w:val="28"/>
                <w:szCs w:val="28"/>
              </w:rPr>
              <w:t>Стимулирование</w:t>
            </w:r>
            <w:r w:rsidRPr="00FC40AC">
              <w:rPr>
                <w:sz w:val="28"/>
                <w:szCs w:val="28"/>
              </w:rPr>
              <w:t xml:space="preserve"> </w:t>
            </w:r>
            <w:r w:rsidR="00EA4269" w:rsidRPr="00FC40AC">
              <w:rPr>
                <w:sz w:val="28"/>
                <w:szCs w:val="28"/>
              </w:rPr>
              <w:t>предпринимательской активности</w:t>
            </w:r>
            <w:r w:rsidR="00CF4867" w:rsidRPr="00FC40AC">
              <w:rPr>
                <w:sz w:val="28"/>
                <w:szCs w:val="28"/>
              </w:rPr>
              <w:t xml:space="preserve"> путем повышения</w:t>
            </w:r>
            <w:r w:rsidR="00EA4269" w:rsidRPr="00FC40AC">
              <w:rPr>
                <w:sz w:val="28"/>
                <w:szCs w:val="28"/>
              </w:rPr>
              <w:t xml:space="preserve"> </w:t>
            </w:r>
            <w:r w:rsidRPr="00FC40AC">
              <w:rPr>
                <w:sz w:val="28"/>
                <w:szCs w:val="28"/>
              </w:rPr>
              <w:t xml:space="preserve">информированности </w:t>
            </w:r>
            <w:proofErr w:type="spellStart"/>
            <w:r w:rsidR="0092693C" w:rsidRPr="00FC40AC">
              <w:rPr>
                <w:sz w:val="28"/>
                <w:szCs w:val="28"/>
              </w:rPr>
              <w:t>СМиСП</w:t>
            </w:r>
            <w:proofErr w:type="spellEnd"/>
            <w:r w:rsidRPr="00FC40AC">
              <w:rPr>
                <w:sz w:val="28"/>
                <w:szCs w:val="28"/>
              </w:rPr>
              <w:t xml:space="preserve"> по вопросам ведения предпринимательской деятельности, обеспечения доступности образовательной и информационно-консультационной поддержки.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408BC" w:rsidRPr="00FC40AC" w:rsidTr="00A5764C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pct"/>
            <w:gridSpan w:val="2"/>
            <w:tcBorders>
              <w:left w:val="single" w:sz="4" w:space="0" w:color="auto"/>
            </w:tcBorders>
          </w:tcPr>
          <w:p w:rsidR="00425ECC" w:rsidRPr="00FC40AC" w:rsidRDefault="00425ECC" w:rsidP="00FE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1.1. Размещение информации о развитии малого и среднего предпринимательства, о реализации муниципальной программы,  о проведении курсов, обучающих семинаров, мастер-классов, круглых столов в информационно-телекоммуникационной сети Интернет на официальном сайте администрации </w:t>
            </w:r>
            <w:r w:rsidRPr="00FC40AC">
              <w:rPr>
                <w:sz w:val="28"/>
                <w:szCs w:val="28"/>
              </w:rPr>
              <w:lastRenderedPageBreak/>
              <w:t>района</w:t>
            </w:r>
            <w:r w:rsidR="00FE6193">
              <w:rPr>
                <w:sz w:val="28"/>
                <w:szCs w:val="28"/>
              </w:rPr>
              <w:t>, страницах социальных сетей</w:t>
            </w:r>
            <w:r w:rsidRPr="00FC40AC">
              <w:rPr>
                <w:sz w:val="28"/>
                <w:szCs w:val="28"/>
              </w:rPr>
              <w:t xml:space="preserve"> и </w:t>
            </w:r>
            <w:r w:rsidR="00FE6193">
              <w:rPr>
                <w:sz w:val="28"/>
                <w:szCs w:val="28"/>
              </w:rPr>
              <w:t>других</w:t>
            </w:r>
            <w:r w:rsidRPr="00FC40AC">
              <w:rPr>
                <w:sz w:val="28"/>
                <w:szCs w:val="28"/>
              </w:rPr>
              <w:t xml:space="preserve"> СМИ.</w:t>
            </w:r>
          </w:p>
        </w:tc>
        <w:tc>
          <w:tcPr>
            <w:tcW w:w="24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lastRenderedPageBreak/>
              <w:t>Количество сообщений (статей)</w:t>
            </w:r>
          </w:p>
        </w:tc>
        <w:tc>
          <w:tcPr>
            <w:tcW w:w="22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шт.</w:t>
            </w:r>
          </w:p>
        </w:tc>
        <w:tc>
          <w:tcPr>
            <w:tcW w:w="283" w:type="pct"/>
          </w:tcPr>
          <w:p w:rsidR="00425ECC" w:rsidRPr="006B17DD" w:rsidRDefault="00FE6193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B17DD">
              <w:t>30</w:t>
            </w:r>
          </w:p>
          <w:p w:rsidR="009408BC" w:rsidRPr="006B17DD" w:rsidRDefault="009408B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9408BC" w:rsidRPr="006B17DD" w:rsidRDefault="009408B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9408BC" w:rsidRPr="006B17DD" w:rsidRDefault="009408B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26" w:type="pct"/>
            <w:gridSpan w:val="2"/>
          </w:tcPr>
          <w:p w:rsidR="00425ECC" w:rsidRPr="006B17DD" w:rsidRDefault="006B17DD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345" w:type="pct"/>
            <w:gridSpan w:val="2"/>
          </w:tcPr>
          <w:p w:rsidR="00425ECC" w:rsidRPr="006B17DD" w:rsidRDefault="006B17DD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353" w:type="pct"/>
          </w:tcPr>
          <w:p w:rsidR="00425ECC" w:rsidRPr="00FC40AC" w:rsidRDefault="00D61F42" w:rsidP="0092693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УЭФАиТ</w:t>
            </w:r>
            <w:proofErr w:type="spellEnd"/>
            <w:r w:rsidR="00425ECC" w:rsidRPr="00FC40AC">
              <w:rPr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1396" w:type="pct"/>
            <w:tcBorders>
              <w:right w:val="single" w:sz="4" w:space="0" w:color="auto"/>
            </w:tcBorders>
          </w:tcPr>
          <w:p w:rsidR="00425ECC" w:rsidRPr="00FC40AC" w:rsidRDefault="00425ECC" w:rsidP="00FE61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Повышение уровня осведомленности предпринимателей о состоянии развития малого и среднего предпринимательства в районе и основных тенденциях развития, обеспечение </w:t>
            </w:r>
            <w:proofErr w:type="spellStart"/>
            <w:r w:rsidRPr="00FC40AC">
              <w:rPr>
                <w:sz w:val="28"/>
                <w:szCs w:val="28"/>
              </w:rPr>
              <w:t>СМиСП</w:t>
            </w:r>
            <w:proofErr w:type="spellEnd"/>
            <w:r w:rsidRPr="00FC40AC">
              <w:rPr>
                <w:sz w:val="28"/>
                <w:szCs w:val="28"/>
              </w:rPr>
              <w:t xml:space="preserve"> актуальной информацией по вопросам развития и поддержки малого и </w:t>
            </w:r>
            <w:r w:rsidRPr="00FC40AC">
              <w:rPr>
                <w:sz w:val="28"/>
                <w:szCs w:val="28"/>
              </w:rPr>
              <w:lastRenderedPageBreak/>
              <w:t xml:space="preserve">среднего предпринимательства. </w:t>
            </w:r>
            <w:r w:rsidRPr="006B17DD">
              <w:rPr>
                <w:sz w:val="28"/>
                <w:szCs w:val="28"/>
              </w:rPr>
              <w:t xml:space="preserve">Размещение не менее </w:t>
            </w:r>
            <w:r w:rsidR="00FE6193" w:rsidRPr="006B17DD">
              <w:rPr>
                <w:sz w:val="28"/>
                <w:szCs w:val="28"/>
              </w:rPr>
              <w:t>30</w:t>
            </w:r>
            <w:r w:rsidRPr="00FC40AC">
              <w:rPr>
                <w:sz w:val="28"/>
                <w:szCs w:val="28"/>
              </w:rPr>
              <w:t xml:space="preserve"> информационных сообщений либо статей в год.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08BC" w:rsidRPr="00FC40AC" w:rsidTr="00A5764C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pct"/>
            <w:gridSpan w:val="2"/>
            <w:tcBorders>
              <w:left w:val="single" w:sz="4" w:space="0" w:color="auto"/>
            </w:tcBorders>
          </w:tcPr>
          <w:p w:rsidR="00425ECC" w:rsidRPr="00FC40AC" w:rsidRDefault="00425ECC" w:rsidP="0092693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1.2.Обеспечение функционирования информационно-консультационного пункта (ИКП) по вопросам развития </w:t>
            </w:r>
            <w:r w:rsidR="0092693C" w:rsidRPr="00FC40AC">
              <w:rPr>
                <w:sz w:val="28"/>
                <w:szCs w:val="28"/>
              </w:rPr>
              <w:t>МСП.</w:t>
            </w:r>
          </w:p>
        </w:tc>
        <w:tc>
          <w:tcPr>
            <w:tcW w:w="24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 xml:space="preserve">Доля </w:t>
            </w:r>
            <w:proofErr w:type="spellStart"/>
            <w:r w:rsidRPr="00FC40AC">
              <w:t>СМиСП</w:t>
            </w:r>
            <w:proofErr w:type="spellEnd"/>
            <w:r w:rsidRPr="00FC40AC">
              <w:t xml:space="preserve"> получателей поддержки</w:t>
            </w:r>
          </w:p>
        </w:tc>
        <w:tc>
          <w:tcPr>
            <w:tcW w:w="222" w:type="pct"/>
            <w:gridSpan w:val="2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%</w:t>
            </w:r>
          </w:p>
        </w:tc>
        <w:tc>
          <w:tcPr>
            <w:tcW w:w="283" w:type="pct"/>
          </w:tcPr>
          <w:p w:rsidR="00425ECC" w:rsidRPr="00FC40AC" w:rsidRDefault="00DF3128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" w:type="pct"/>
            <w:gridSpan w:val="2"/>
          </w:tcPr>
          <w:p w:rsidR="00425ECC" w:rsidRPr="00FC40AC" w:rsidRDefault="00DF3128" w:rsidP="00DF3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345" w:type="pct"/>
            <w:gridSpan w:val="2"/>
          </w:tcPr>
          <w:p w:rsidR="00425ECC" w:rsidRPr="00FC40AC" w:rsidRDefault="00DF3128" w:rsidP="00DF3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3" w:type="pct"/>
          </w:tcPr>
          <w:p w:rsidR="00425ECC" w:rsidRPr="00FC40AC" w:rsidRDefault="00D61F42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УЭФАиТ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2693C" w:rsidRPr="00FC40AC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1396" w:type="pct"/>
            <w:tcBorders>
              <w:right w:val="single" w:sz="4" w:space="0" w:color="auto"/>
            </w:tcBorders>
          </w:tcPr>
          <w:p w:rsidR="00425ECC" w:rsidRPr="00FC40AC" w:rsidRDefault="00F17673" w:rsidP="00DF3128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Повышение уровня</w:t>
            </w:r>
            <w:r w:rsidR="00425ECC" w:rsidRPr="00FC40AC">
              <w:rPr>
                <w:sz w:val="28"/>
                <w:szCs w:val="28"/>
              </w:rPr>
              <w:t xml:space="preserve"> информированности </w:t>
            </w:r>
            <w:proofErr w:type="spellStart"/>
            <w:r w:rsidR="00425ECC" w:rsidRPr="00FC40AC">
              <w:rPr>
                <w:sz w:val="28"/>
                <w:szCs w:val="28"/>
              </w:rPr>
              <w:t>СМиСП</w:t>
            </w:r>
            <w:proofErr w:type="spellEnd"/>
            <w:r w:rsidR="00425ECC" w:rsidRPr="00FC40AC">
              <w:rPr>
                <w:sz w:val="28"/>
                <w:szCs w:val="28"/>
              </w:rPr>
              <w:t xml:space="preserve"> по вопросам предпринимательской деятельности, оказания государственной и муниципальной поддержки. Доля </w:t>
            </w:r>
            <w:proofErr w:type="spellStart"/>
            <w:r w:rsidR="00425ECC" w:rsidRPr="00FC40AC">
              <w:rPr>
                <w:sz w:val="28"/>
                <w:szCs w:val="28"/>
              </w:rPr>
              <w:t>СМиСП</w:t>
            </w:r>
            <w:proofErr w:type="spellEnd"/>
            <w:r w:rsidR="00425ECC" w:rsidRPr="00FC40AC">
              <w:rPr>
                <w:sz w:val="28"/>
                <w:szCs w:val="28"/>
              </w:rPr>
              <w:t xml:space="preserve">, </w:t>
            </w:r>
            <w:proofErr w:type="gramStart"/>
            <w:r w:rsidR="00035419" w:rsidRPr="00FC40AC">
              <w:rPr>
                <w:sz w:val="28"/>
                <w:szCs w:val="28"/>
              </w:rPr>
              <w:t>обратившихся</w:t>
            </w:r>
            <w:proofErr w:type="gramEnd"/>
            <w:r w:rsidR="00BE7242" w:rsidRPr="00FC40AC">
              <w:rPr>
                <w:sz w:val="28"/>
                <w:szCs w:val="28"/>
              </w:rPr>
              <w:t xml:space="preserve"> за консультационной поддержкой</w:t>
            </w:r>
            <w:r w:rsidR="00035419" w:rsidRPr="00FC40AC">
              <w:rPr>
                <w:sz w:val="28"/>
                <w:szCs w:val="28"/>
              </w:rPr>
              <w:t xml:space="preserve"> в ИКП</w:t>
            </w:r>
            <w:r w:rsidR="00425ECC" w:rsidRPr="00FC40AC">
              <w:rPr>
                <w:sz w:val="28"/>
                <w:szCs w:val="28"/>
              </w:rPr>
              <w:t xml:space="preserve">, составит  ежегодно не менее </w:t>
            </w:r>
            <w:r w:rsidR="00DF3128">
              <w:rPr>
                <w:sz w:val="28"/>
                <w:szCs w:val="28"/>
              </w:rPr>
              <w:t>4</w:t>
            </w:r>
            <w:r w:rsidR="00425ECC" w:rsidRPr="00FC40AC">
              <w:rPr>
                <w:sz w:val="28"/>
                <w:szCs w:val="28"/>
              </w:rPr>
              <w:t>% .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B1312" w:rsidRPr="00FC40AC" w:rsidTr="00A5764C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312" w:rsidRPr="00FC40AC" w:rsidRDefault="005B1312" w:rsidP="00425E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pct"/>
            <w:gridSpan w:val="2"/>
            <w:tcBorders>
              <w:left w:val="single" w:sz="4" w:space="0" w:color="auto"/>
            </w:tcBorders>
          </w:tcPr>
          <w:p w:rsidR="005B1312" w:rsidRPr="00FC40AC" w:rsidRDefault="005B1312" w:rsidP="00AF2889">
            <w:pPr>
              <w:pStyle w:val="ConsPlusCell"/>
              <w:widowControl/>
              <w:rPr>
                <w:sz w:val="28"/>
                <w:szCs w:val="28"/>
              </w:rPr>
            </w:pP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1.4. Организация участия </w:t>
            </w:r>
            <w:proofErr w:type="spellStart"/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в обучающих семинарах, тренингах, на  курсах, проводимых в рамках государственной программы Новосибирской области «Развитие </w:t>
            </w:r>
            <w:proofErr w:type="spellStart"/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  <w:r w:rsidRPr="00FC40AC">
              <w:rPr>
                <w:rFonts w:ascii="Times New Roman" w:hAnsi="Times New Roman" w:cs="Times New Roman"/>
                <w:sz w:val="28"/>
                <w:szCs w:val="28"/>
              </w:rPr>
              <w:t xml:space="preserve"> в Новосибирской области»</w:t>
            </w:r>
            <w:r w:rsidR="00AF2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3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88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субъектов МСП к участию в </w:t>
            </w:r>
            <w:r w:rsidR="00DF3128">
              <w:rPr>
                <w:rFonts w:ascii="Times New Roman" w:hAnsi="Times New Roman" w:cs="Times New Roman"/>
                <w:sz w:val="28"/>
                <w:szCs w:val="28"/>
              </w:rPr>
              <w:t>совещани</w:t>
            </w:r>
            <w:r w:rsidR="00AF2889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DF3128">
              <w:rPr>
                <w:rFonts w:ascii="Times New Roman" w:hAnsi="Times New Roman" w:cs="Times New Roman"/>
                <w:sz w:val="28"/>
                <w:szCs w:val="28"/>
              </w:rPr>
              <w:t xml:space="preserve"> и круглых столов</w:t>
            </w:r>
            <w:r w:rsidR="00AF288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предпринимательской деятельности</w:t>
            </w:r>
            <w:r w:rsidR="007F376F">
              <w:rPr>
                <w:rFonts w:ascii="Times New Roman" w:hAnsi="Times New Roman" w:cs="Times New Roman"/>
                <w:sz w:val="28"/>
                <w:szCs w:val="28"/>
              </w:rPr>
              <w:t>, а также конкурсах, ярмарках</w:t>
            </w:r>
            <w:r w:rsidRPr="00FC40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" w:type="pct"/>
            <w:gridSpan w:val="2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 xml:space="preserve">Количество участников </w:t>
            </w:r>
          </w:p>
        </w:tc>
        <w:tc>
          <w:tcPr>
            <w:tcW w:w="222" w:type="pct"/>
            <w:gridSpan w:val="2"/>
          </w:tcPr>
          <w:p w:rsidR="005B1312" w:rsidRPr="00FC40AC" w:rsidRDefault="005B131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ед.</w:t>
            </w:r>
          </w:p>
        </w:tc>
        <w:tc>
          <w:tcPr>
            <w:tcW w:w="283" w:type="pct"/>
          </w:tcPr>
          <w:p w:rsidR="005B1312" w:rsidRPr="00FC40AC" w:rsidRDefault="00D61F42" w:rsidP="00D2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26" w:type="pct"/>
            <w:gridSpan w:val="2"/>
          </w:tcPr>
          <w:p w:rsidR="005B1312" w:rsidRPr="00FC40AC" w:rsidRDefault="00D61F42" w:rsidP="00510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45" w:type="pct"/>
            <w:gridSpan w:val="2"/>
          </w:tcPr>
          <w:p w:rsidR="005B1312" w:rsidRPr="00FC40AC" w:rsidRDefault="00D61F42" w:rsidP="00D2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53" w:type="pct"/>
          </w:tcPr>
          <w:p w:rsidR="005B1312" w:rsidRPr="00FC40AC" w:rsidRDefault="00D61F42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УЭФАиТ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2693C" w:rsidRPr="00FC40AC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1396" w:type="pct"/>
            <w:tcBorders>
              <w:right w:val="single" w:sz="4" w:space="0" w:color="auto"/>
            </w:tcBorders>
          </w:tcPr>
          <w:p w:rsidR="002C5BD1" w:rsidRPr="00FC40AC" w:rsidRDefault="005B1312" w:rsidP="00EF05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Повышение уровня знаний </w:t>
            </w:r>
            <w:proofErr w:type="spellStart"/>
            <w:r w:rsidR="00DA3BDD" w:rsidRPr="00FC40AC">
              <w:rPr>
                <w:sz w:val="28"/>
                <w:szCs w:val="28"/>
              </w:rPr>
              <w:t>СМиСП</w:t>
            </w:r>
            <w:proofErr w:type="spellEnd"/>
            <w:r w:rsidR="00DA3BDD" w:rsidRPr="00FC40AC">
              <w:rPr>
                <w:sz w:val="28"/>
                <w:szCs w:val="28"/>
              </w:rPr>
              <w:t xml:space="preserve"> </w:t>
            </w:r>
            <w:r w:rsidRPr="00FC40AC">
              <w:rPr>
                <w:sz w:val="28"/>
                <w:szCs w:val="28"/>
              </w:rPr>
              <w:t>в вопросах ведения предпринимательской деятельности;</w:t>
            </w:r>
            <w:r w:rsidR="00DA3BDD" w:rsidRPr="00FC40AC">
              <w:rPr>
                <w:sz w:val="28"/>
                <w:szCs w:val="28"/>
              </w:rPr>
              <w:t xml:space="preserve"> ежегодный рост количества</w:t>
            </w:r>
            <w:r w:rsidR="00EF0501" w:rsidRPr="00FC40AC">
              <w:rPr>
                <w:sz w:val="28"/>
                <w:szCs w:val="28"/>
              </w:rPr>
              <w:t xml:space="preserve"> </w:t>
            </w:r>
            <w:r w:rsidRPr="00FC40AC">
              <w:rPr>
                <w:sz w:val="28"/>
                <w:szCs w:val="28"/>
              </w:rPr>
              <w:t>учас</w:t>
            </w:r>
            <w:r w:rsidR="00DA3BDD" w:rsidRPr="00FC40AC">
              <w:rPr>
                <w:sz w:val="28"/>
                <w:szCs w:val="28"/>
              </w:rPr>
              <w:t>тников</w:t>
            </w:r>
            <w:r w:rsidRPr="00FC40AC">
              <w:rPr>
                <w:sz w:val="28"/>
                <w:szCs w:val="28"/>
              </w:rPr>
              <w:t xml:space="preserve">  семинар</w:t>
            </w:r>
            <w:r w:rsidR="00DA3BDD" w:rsidRPr="00FC40AC">
              <w:rPr>
                <w:sz w:val="28"/>
                <w:szCs w:val="28"/>
              </w:rPr>
              <w:t>ов</w:t>
            </w:r>
            <w:r w:rsidRPr="00FC40AC">
              <w:rPr>
                <w:sz w:val="28"/>
                <w:szCs w:val="28"/>
              </w:rPr>
              <w:t>, тренинг</w:t>
            </w:r>
            <w:r w:rsidR="00DA3BDD" w:rsidRPr="00FC40AC">
              <w:rPr>
                <w:sz w:val="28"/>
                <w:szCs w:val="28"/>
              </w:rPr>
              <w:t>ов</w:t>
            </w:r>
            <w:r w:rsidRPr="00FC40AC">
              <w:rPr>
                <w:sz w:val="28"/>
                <w:szCs w:val="28"/>
              </w:rPr>
              <w:t>,   курс</w:t>
            </w:r>
            <w:r w:rsidR="00DA3BDD" w:rsidRPr="00FC40AC">
              <w:rPr>
                <w:sz w:val="28"/>
                <w:szCs w:val="28"/>
              </w:rPr>
              <w:t>ов</w:t>
            </w:r>
            <w:r w:rsidRPr="00FC40AC">
              <w:rPr>
                <w:sz w:val="28"/>
                <w:szCs w:val="28"/>
              </w:rPr>
              <w:t xml:space="preserve"> и других мероприяти</w:t>
            </w:r>
            <w:r w:rsidR="00DA3BDD" w:rsidRPr="00FC40AC">
              <w:rPr>
                <w:sz w:val="28"/>
                <w:szCs w:val="28"/>
              </w:rPr>
              <w:t>й</w:t>
            </w:r>
            <w:r w:rsidRPr="00FC40AC">
              <w:rPr>
                <w:sz w:val="28"/>
                <w:szCs w:val="28"/>
              </w:rPr>
              <w:t xml:space="preserve"> </w:t>
            </w:r>
            <w:r w:rsidR="00DA3BDD" w:rsidRPr="00FC40AC">
              <w:rPr>
                <w:sz w:val="28"/>
                <w:szCs w:val="28"/>
              </w:rPr>
              <w:t>для</w:t>
            </w:r>
            <w:r w:rsidRPr="00FC40AC">
              <w:rPr>
                <w:sz w:val="28"/>
                <w:szCs w:val="28"/>
              </w:rPr>
              <w:t xml:space="preserve"> </w:t>
            </w:r>
            <w:r w:rsidR="00EF0501" w:rsidRPr="00FC40AC">
              <w:rPr>
                <w:sz w:val="28"/>
                <w:szCs w:val="28"/>
              </w:rPr>
              <w:t>субъектов предпринимательства</w:t>
            </w:r>
            <w:r w:rsidRPr="00FC40AC">
              <w:rPr>
                <w:sz w:val="28"/>
                <w:szCs w:val="28"/>
              </w:rPr>
              <w:t xml:space="preserve">. </w:t>
            </w:r>
          </w:p>
          <w:p w:rsidR="005B1312" w:rsidRPr="00FC40AC" w:rsidRDefault="005B1312" w:rsidP="00A232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312" w:rsidRPr="00FC40AC" w:rsidRDefault="005B1312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0354" w:rsidRPr="00FC40AC" w:rsidTr="00A5764C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354" w:rsidRPr="00FC40AC" w:rsidRDefault="007F0354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pct"/>
            <w:gridSpan w:val="2"/>
            <w:tcBorders>
              <w:left w:val="single" w:sz="4" w:space="0" w:color="auto"/>
            </w:tcBorders>
          </w:tcPr>
          <w:p w:rsidR="007F0354" w:rsidRPr="00FC40AC" w:rsidRDefault="007F0354" w:rsidP="00C63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1.5. Субсидирование части затрат </w:t>
            </w:r>
            <w:proofErr w:type="spellStart"/>
            <w:r w:rsidRPr="00FC40AC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FC40AC">
              <w:rPr>
                <w:color w:val="000000"/>
                <w:sz w:val="28"/>
                <w:szCs w:val="28"/>
              </w:rPr>
              <w:t xml:space="preserve"> на обучение, в том числе своих работников, на </w:t>
            </w:r>
            <w:r w:rsidRPr="00FC40AC">
              <w:rPr>
                <w:sz w:val="28"/>
                <w:szCs w:val="28"/>
              </w:rPr>
              <w:t>образовательных курсах</w:t>
            </w:r>
            <w:r>
              <w:rPr>
                <w:sz w:val="28"/>
                <w:szCs w:val="28"/>
              </w:rPr>
              <w:t>.</w:t>
            </w:r>
          </w:p>
          <w:p w:rsidR="007F0354" w:rsidRPr="00FC40AC" w:rsidRDefault="007F0354" w:rsidP="00C63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2" w:type="pct"/>
            <w:gridSpan w:val="2"/>
          </w:tcPr>
          <w:p w:rsidR="007F0354" w:rsidRPr="00FC40AC" w:rsidRDefault="007F0354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>Субсидия</w:t>
            </w:r>
          </w:p>
        </w:tc>
        <w:tc>
          <w:tcPr>
            <w:tcW w:w="222" w:type="pct"/>
            <w:gridSpan w:val="2"/>
          </w:tcPr>
          <w:p w:rsidR="007F0354" w:rsidRPr="00FC40AC" w:rsidRDefault="007F0354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тыс. руб.</w:t>
            </w:r>
          </w:p>
        </w:tc>
        <w:tc>
          <w:tcPr>
            <w:tcW w:w="283" w:type="pct"/>
          </w:tcPr>
          <w:p w:rsidR="007F0354" w:rsidRPr="007F0354" w:rsidRDefault="00D114BF" w:rsidP="00D1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="007F0354" w:rsidRPr="007F0354">
              <w:t>,0</w:t>
            </w:r>
          </w:p>
        </w:tc>
        <w:tc>
          <w:tcPr>
            <w:tcW w:w="326" w:type="pct"/>
            <w:gridSpan w:val="2"/>
          </w:tcPr>
          <w:p w:rsidR="007F0354" w:rsidRPr="007F0354" w:rsidRDefault="007F0354" w:rsidP="00D2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F0354">
              <w:t>0,0</w:t>
            </w:r>
          </w:p>
        </w:tc>
        <w:tc>
          <w:tcPr>
            <w:tcW w:w="345" w:type="pct"/>
            <w:gridSpan w:val="2"/>
          </w:tcPr>
          <w:p w:rsidR="007F0354" w:rsidRPr="007F0354" w:rsidRDefault="007F0354" w:rsidP="00D2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F0354">
              <w:t>0,0</w:t>
            </w:r>
          </w:p>
        </w:tc>
        <w:tc>
          <w:tcPr>
            <w:tcW w:w="353" w:type="pct"/>
          </w:tcPr>
          <w:p w:rsidR="007F0354" w:rsidRPr="00FC40AC" w:rsidRDefault="00D114BF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УЭФАиТ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F0354" w:rsidRPr="00FC40AC">
              <w:rPr>
                <w:sz w:val="28"/>
                <w:szCs w:val="28"/>
              </w:rPr>
              <w:t xml:space="preserve"> администрации </w:t>
            </w:r>
            <w:r w:rsidR="007F0354" w:rsidRPr="00FC40AC">
              <w:rPr>
                <w:sz w:val="28"/>
                <w:szCs w:val="28"/>
              </w:rPr>
              <w:lastRenderedPageBreak/>
              <w:t xml:space="preserve">района </w:t>
            </w:r>
          </w:p>
        </w:tc>
        <w:tc>
          <w:tcPr>
            <w:tcW w:w="1396" w:type="pct"/>
            <w:tcBorders>
              <w:right w:val="single" w:sz="4" w:space="0" w:color="auto"/>
            </w:tcBorders>
          </w:tcPr>
          <w:p w:rsidR="007F0354" w:rsidRPr="00FC40AC" w:rsidRDefault="007F0354" w:rsidP="00F3299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  <w:lang w:eastAsia="ru-RU"/>
              </w:rPr>
              <w:lastRenderedPageBreak/>
              <w:t xml:space="preserve">Содействие укреплению кадрового потенциала </w:t>
            </w:r>
            <w:proofErr w:type="spellStart"/>
            <w:r w:rsidRPr="00FC40AC">
              <w:rPr>
                <w:sz w:val="28"/>
                <w:szCs w:val="28"/>
                <w:lang w:eastAsia="ru-RU"/>
              </w:rPr>
              <w:t>СМиСП</w:t>
            </w:r>
            <w:proofErr w:type="spellEnd"/>
            <w:r w:rsidRPr="00FC40AC">
              <w:rPr>
                <w:sz w:val="28"/>
                <w:szCs w:val="28"/>
                <w:lang w:eastAsia="ru-RU"/>
              </w:rPr>
              <w:t>,</w:t>
            </w:r>
            <w:r w:rsidRPr="00FC40AC">
              <w:rPr>
                <w:sz w:val="28"/>
                <w:szCs w:val="28"/>
              </w:rPr>
              <w:t xml:space="preserve"> обеспечение квалифицированными кадрами.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354" w:rsidRPr="00FC40AC" w:rsidRDefault="007F0354" w:rsidP="00425EC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25ECC" w:rsidRPr="00FC40AC" w:rsidTr="00A5764C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2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25ECC" w:rsidRPr="00FC40AC" w:rsidRDefault="00425ECC" w:rsidP="00D3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Задача 2. </w:t>
            </w:r>
            <w:r w:rsidR="003C281D" w:rsidRPr="00FC40AC">
              <w:rPr>
                <w:sz w:val="28"/>
                <w:szCs w:val="28"/>
                <w:lang w:eastAsia="ru-RU"/>
              </w:rPr>
              <w:t xml:space="preserve">Формирование условий, обеспечивающих рост количества </w:t>
            </w:r>
            <w:proofErr w:type="spellStart"/>
            <w:r w:rsidR="003C281D" w:rsidRPr="00FC40AC">
              <w:rPr>
                <w:sz w:val="28"/>
                <w:szCs w:val="28"/>
                <w:lang w:eastAsia="ru-RU"/>
              </w:rPr>
              <w:t>СМиСП</w:t>
            </w:r>
            <w:proofErr w:type="spellEnd"/>
            <w:r w:rsidR="003C281D" w:rsidRPr="00FC40AC">
              <w:rPr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3C281D" w:rsidRPr="00FC40AC">
              <w:rPr>
                <w:sz w:val="28"/>
                <w:szCs w:val="28"/>
                <w:lang w:eastAsia="ru-RU"/>
              </w:rPr>
              <w:t>самозанятых</w:t>
            </w:r>
            <w:proofErr w:type="spellEnd"/>
            <w:r w:rsidR="003C281D" w:rsidRPr="00FC40AC">
              <w:rPr>
                <w:sz w:val="28"/>
                <w:szCs w:val="28"/>
                <w:lang w:eastAsia="ru-RU"/>
              </w:rPr>
              <w:t xml:space="preserve"> граждан</w:t>
            </w:r>
            <w:r w:rsidR="00D34974" w:rsidRPr="00FC40AC">
              <w:rPr>
                <w:sz w:val="28"/>
                <w:szCs w:val="28"/>
                <w:lang w:eastAsia="ru-RU"/>
              </w:rPr>
              <w:t>, официально зафиксировавших свой статус</w:t>
            </w:r>
            <w:r w:rsidR="003C281D" w:rsidRPr="00FC40AC">
              <w:rPr>
                <w:sz w:val="28"/>
                <w:szCs w:val="28"/>
                <w:lang w:eastAsia="ru-RU"/>
              </w:rPr>
              <w:t>.</w:t>
            </w:r>
            <w:r w:rsidR="003C281D" w:rsidRPr="00FC40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B354C" w:rsidRPr="00FC40AC" w:rsidTr="00A5764C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8" w:type="pct"/>
            <w:gridSpan w:val="3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7" w:type="pct"/>
          </w:tcPr>
          <w:p w:rsidR="00425ECC" w:rsidRPr="00FC40AC" w:rsidRDefault="00425ECC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54" w:type="pct"/>
            <w:gridSpan w:val="3"/>
          </w:tcPr>
          <w:p w:rsidR="00425ECC" w:rsidRPr="007F0354" w:rsidRDefault="00425ECC" w:rsidP="007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72" w:type="pct"/>
            <w:gridSpan w:val="2"/>
          </w:tcPr>
          <w:p w:rsidR="00425ECC" w:rsidRPr="007F0354" w:rsidRDefault="00425ECC" w:rsidP="007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53" w:type="pct"/>
          </w:tcPr>
          <w:p w:rsidR="00425ECC" w:rsidRPr="007F0354" w:rsidRDefault="00425ECC" w:rsidP="007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53" w:type="pct"/>
          </w:tcPr>
          <w:p w:rsidR="00425ECC" w:rsidRPr="00FC40AC" w:rsidRDefault="0092693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УЭР администрации района</w:t>
            </w:r>
          </w:p>
        </w:tc>
        <w:tc>
          <w:tcPr>
            <w:tcW w:w="1396" w:type="pct"/>
            <w:vMerge w:val="restart"/>
            <w:tcBorders>
              <w:right w:val="single" w:sz="4" w:space="0" w:color="auto"/>
            </w:tcBorders>
          </w:tcPr>
          <w:p w:rsidR="002409C9" w:rsidRPr="007F0354" w:rsidRDefault="00A873B3" w:rsidP="002409C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F0354">
              <w:rPr>
                <w:sz w:val="28"/>
                <w:szCs w:val="28"/>
              </w:rPr>
              <w:t>С</w:t>
            </w:r>
            <w:r w:rsidR="00425ECC" w:rsidRPr="007F0354">
              <w:rPr>
                <w:sz w:val="28"/>
                <w:szCs w:val="28"/>
              </w:rPr>
              <w:t xml:space="preserve">оздание </w:t>
            </w:r>
            <w:proofErr w:type="gramStart"/>
            <w:r w:rsidR="00425ECC" w:rsidRPr="007F0354">
              <w:rPr>
                <w:sz w:val="28"/>
                <w:szCs w:val="28"/>
              </w:rPr>
              <w:t>новых</w:t>
            </w:r>
            <w:proofErr w:type="gramEnd"/>
            <w:r w:rsidR="00425ECC" w:rsidRPr="007F0354">
              <w:rPr>
                <w:sz w:val="28"/>
                <w:szCs w:val="28"/>
              </w:rPr>
              <w:t xml:space="preserve"> и развитие действующих </w:t>
            </w:r>
            <w:proofErr w:type="spellStart"/>
            <w:r w:rsidR="00425ECC" w:rsidRPr="007F0354">
              <w:rPr>
                <w:sz w:val="28"/>
                <w:szCs w:val="28"/>
              </w:rPr>
              <w:t>СМиСП</w:t>
            </w:r>
            <w:proofErr w:type="spellEnd"/>
            <w:r w:rsidR="00425ECC" w:rsidRPr="007F0354">
              <w:rPr>
                <w:sz w:val="28"/>
                <w:szCs w:val="28"/>
              </w:rPr>
              <w:t>.</w:t>
            </w:r>
            <w:r w:rsidR="002409C9" w:rsidRPr="007F0354">
              <w:rPr>
                <w:sz w:val="28"/>
                <w:szCs w:val="28"/>
                <w:lang w:eastAsia="ru-RU"/>
              </w:rPr>
              <w:t xml:space="preserve"> </w:t>
            </w:r>
            <w:r w:rsidR="00C57A7C" w:rsidRPr="007F0354">
              <w:rPr>
                <w:sz w:val="28"/>
                <w:szCs w:val="28"/>
                <w:lang w:eastAsia="ru-RU"/>
              </w:rPr>
              <w:t xml:space="preserve">Развитие </w:t>
            </w:r>
            <w:r w:rsidR="002409C9" w:rsidRPr="007F0354">
              <w:rPr>
                <w:sz w:val="28"/>
                <w:szCs w:val="28"/>
                <w:lang w:eastAsia="ru-RU"/>
              </w:rPr>
              <w:t>сфер</w:t>
            </w:r>
            <w:r w:rsidR="00C57A7C" w:rsidRPr="007F0354">
              <w:rPr>
                <w:sz w:val="28"/>
                <w:szCs w:val="28"/>
                <w:lang w:eastAsia="ru-RU"/>
              </w:rPr>
              <w:t>ы</w:t>
            </w:r>
            <w:r w:rsidR="002409C9" w:rsidRPr="007F0354">
              <w:rPr>
                <w:sz w:val="28"/>
                <w:szCs w:val="28"/>
                <w:lang w:eastAsia="ru-RU"/>
              </w:rPr>
              <w:t xml:space="preserve"> бытового обслуживания на территории сельских поселений</w:t>
            </w:r>
            <w:r w:rsidR="00C57A7C" w:rsidRPr="007F0354">
              <w:rPr>
                <w:sz w:val="28"/>
                <w:szCs w:val="28"/>
                <w:lang w:eastAsia="ru-RU"/>
              </w:rPr>
              <w:t xml:space="preserve"> </w:t>
            </w:r>
            <w:r w:rsidR="00DA3BDD" w:rsidRPr="007F0354">
              <w:rPr>
                <w:sz w:val="28"/>
                <w:szCs w:val="28"/>
                <w:lang w:eastAsia="ru-RU"/>
              </w:rPr>
              <w:t xml:space="preserve">с участием официально зарегистрированных </w:t>
            </w:r>
            <w:proofErr w:type="spellStart"/>
            <w:r w:rsidR="00C57A7C" w:rsidRPr="007F0354">
              <w:rPr>
                <w:sz w:val="28"/>
                <w:szCs w:val="28"/>
                <w:lang w:eastAsia="ru-RU"/>
              </w:rPr>
              <w:t>самозанятых</w:t>
            </w:r>
            <w:proofErr w:type="spellEnd"/>
            <w:r w:rsidR="00C57A7C" w:rsidRPr="007F0354">
              <w:rPr>
                <w:sz w:val="28"/>
                <w:szCs w:val="28"/>
                <w:lang w:eastAsia="ru-RU"/>
              </w:rPr>
              <w:t xml:space="preserve"> граждан</w:t>
            </w:r>
            <w:r w:rsidR="002409C9" w:rsidRPr="007F0354">
              <w:rPr>
                <w:sz w:val="28"/>
                <w:szCs w:val="28"/>
                <w:lang w:eastAsia="ru-RU"/>
              </w:rPr>
              <w:t xml:space="preserve">. </w:t>
            </w:r>
          </w:p>
          <w:p w:rsidR="00425ECC" w:rsidRPr="007F0354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F0354">
              <w:rPr>
                <w:sz w:val="28"/>
                <w:szCs w:val="28"/>
              </w:rPr>
              <w:t xml:space="preserve"> Достижение к концу периода  реализации муниципальной программы следующих показателей:</w:t>
            </w:r>
          </w:p>
          <w:p w:rsidR="00425ECC" w:rsidRPr="007F0354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F0354">
              <w:rPr>
                <w:sz w:val="28"/>
                <w:szCs w:val="28"/>
              </w:rPr>
              <w:t xml:space="preserve">- количество </w:t>
            </w:r>
            <w:proofErr w:type="spellStart"/>
            <w:r w:rsidR="00625660" w:rsidRPr="007F0354">
              <w:rPr>
                <w:sz w:val="28"/>
                <w:szCs w:val="28"/>
              </w:rPr>
              <w:t>СМиСП</w:t>
            </w:r>
            <w:proofErr w:type="spellEnd"/>
            <w:r w:rsidR="00901574" w:rsidRPr="007F0354">
              <w:rPr>
                <w:sz w:val="28"/>
                <w:szCs w:val="28"/>
              </w:rPr>
              <w:t xml:space="preserve">, </w:t>
            </w:r>
            <w:r w:rsidRPr="007F0354">
              <w:rPr>
                <w:sz w:val="28"/>
                <w:szCs w:val="28"/>
              </w:rPr>
              <w:t xml:space="preserve">включая </w:t>
            </w:r>
            <w:r w:rsidR="00901574" w:rsidRPr="007F0354">
              <w:rPr>
                <w:sz w:val="28"/>
                <w:szCs w:val="28"/>
              </w:rPr>
              <w:t>индивидуальных предпринимателей,</w:t>
            </w:r>
            <w:r w:rsidRPr="007F0354">
              <w:rPr>
                <w:sz w:val="28"/>
                <w:szCs w:val="28"/>
              </w:rPr>
              <w:t xml:space="preserve">  на 1 тыс.</w:t>
            </w:r>
            <w:r w:rsidR="00625660" w:rsidRPr="007F0354">
              <w:rPr>
                <w:sz w:val="28"/>
                <w:szCs w:val="28"/>
              </w:rPr>
              <w:t xml:space="preserve"> человек</w:t>
            </w:r>
            <w:r w:rsidRPr="007F0354">
              <w:rPr>
                <w:sz w:val="28"/>
                <w:szCs w:val="28"/>
              </w:rPr>
              <w:t xml:space="preserve"> населения</w:t>
            </w:r>
            <w:r w:rsidR="00AE0019">
              <w:rPr>
                <w:sz w:val="28"/>
                <w:szCs w:val="28"/>
              </w:rPr>
              <w:t>,</w:t>
            </w:r>
            <w:r w:rsidRPr="007F0354">
              <w:rPr>
                <w:sz w:val="28"/>
                <w:szCs w:val="28"/>
              </w:rPr>
              <w:t xml:space="preserve"> не менее </w:t>
            </w:r>
            <w:r w:rsidR="00D114BF">
              <w:rPr>
                <w:sz w:val="28"/>
                <w:szCs w:val="28"/>
              </w:rPr>
              <w:t>21</w:t>
            </w:r>
            <w:r w:rsidR="00DC1BC2" w:rsidRPr="007F0354">
              <w:rPr>
                <w:sz w:val="28"/>
                <w:szCs w:val="28"/>
              </w:rPr>
              <w:t>,</w:t>
            </w:r>
            <w:r w:rsidR="007F0354" w:rsidRPr="007F0354">
              <w:rPr>
                <w:sz w:val="28"/>
                <w:szCs w:val="28"/>
              </w:rPr>
              <w:t>0</w:t>
            </w:r>
            <w:r w:rsidRPr="007F0354">
              <w:rPr>
                <w:sz w:val="28"/>
                <w:szCs w:val="28"/>
              </w:rPr>
              <w:t xml:space="preserve"> единиц</w:t>
            </w:r>
            <w:r w:rsidR="00D769B0" w:rsidRPr="007F0354">
              <w:rPr>
                <w:sz w:val="28"/>
                <w:szCs w:val="28"/>
              </w:rPr>
              <w:t>.</w:t>
            </w:r>
          </w:p>
          <w:p w:rsidR="00425ECC" w:rsidRPr="007F0354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F0354">
              <w:rPr>
                <w:sz w:val="28"/>
                <w:szCs w:val="28"/>
              </w:rPr>
              <w:t>-</w:t>
            </w:r>
            <w:r w:rsidR="00625660" w:rsidRPr="007F0354">
              <w:rPr>
                <w:sz w:val="28"/>
                <w:szCs w:val="28"/>
              </w:rPr>
              <w:t xml:space="preserve"> </w:t>
            </w:r>
            <w:r w:rsidRPr="007F0354">
              <w:rPr>
                <w:sz w:val="28"/>
                <w:szCs w:val="28"/>
              </w:rPr>
              <w:t xml:space="preserve">количество вновь созданных рабочих мест </w:t>
            </w:r>
            <w:proofErr w:type="spellStart"/>
            <w:r w:rsidR="002409C9" w:rsidRPr="007F0354">
              <w:rPr>
                <w:sz w:val="28"/>
                <w:szCs w:val="28"/>
              </w:rPr>
              <w:t>СМиСП</w:t>
            </w:r>
            <w:proofErr w:type="spellEnd"/>
            <w:r w:rsidR="00AE0019" w:rsidRPr="007F0354">
              <w:rPr>
                <w:sz w:val="28"/>
                <w:szCs w:val="28"/>
              </w:rPr>
              <w:t xml:space="preserve"> (включая вновь зарегистрированных ИП)</w:t>
            </w:r>
            <w:r w:rsidR="00AE0019">
              <w:rPr>
                <w:sz w:val="28"/>
                <w:szCs w:val="28"/>
              </w:rPr>
              <w:t>,</w:t>
            </w:r>
            <w:r w:rsidR="00AE0019" w:rsidRPr="007F0354">
              <w:rPr>
                <w:sz w:val="28"/>
                <w:szCs w:val="28"/>
              </w:rPr>
              <w:t xml:space="preserve"> </w:t>
            </w:r>
            <w:r w:rsidR="00DC1BC2" w:rsidRPr="007F0354">
              <w:rPr>
                <w:sz w:val="28"/>
                <w:szCs w:val="28"/>
              </w:rPr>
              <w:t xml:space="preserve"> получателями поддержки,</w:t>
            </w:r>
            <w:r w:rsidR="002409C9" w:rsidRPr="007F0354">
              <w:rPr>
                <w:sz w:val="28"/>
                <w:szCs w:val="28"/>
              </w:rPr>
              <w:t xml:space="preserve"> </w:t>
            </w:r>
            <w:r w:rsidRPr="007F0354">
              <w:rPr>
                <w:sz w:val="28"/>
                <w:szCs w:val="28"/>
              </w:rPr>
              <w:t xml:space="preserve">не менее </w:t>
            </w:r>
            <w:r w:rsidR="00F17673" w:rsidRPr="007F0354">
              <w:rPr>
                <w:sz w:val="28"/>
                <w:szCs w:val="28"/>
              </w:rPr>
              <w:t>9</w:t>
            </w:r>
            <w:r w:rsidR="00DC1BC2" w:rsidRPr="007F0354">
              <w:rPr>
                <w:sz w:val="28"/>
                <w:szCs w:val="28"/>
              </w:rPr>
              <w:t xml:space="preserve"> единиц</w:t>
            </w:r>
            <w:r w:rsidRPr="007F0354">
              <w:rPr>
                <w:sz w:val="28"/>
                <w:szCs w:val="28"/>
              </w:rPr>
              <w:t>;</w:t>
            </w:r>
          </w:p>
          <w:p w:rsidR="00425ECC" w:rsidRPr="007F0354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F0354">
              <w:rPr>
                <w:sz w:val="28"/>
                <w:szCs w:val="28"/>
              </w:rPr>
              <w:t xml:space="preserve">   -доля среднесписочной численности работников (без внешних совместителей)</w:t>
            </w:r>
            <w:r w:rsidR="00625660" w:rsidRPr="007F0354">
              <w:rPr>
                <w:sz w:val="28"/>
                <w:szCs w:val="28"/>
              </w:rPr>
              <w:t>, занятых у</w:t>
            </w:r>
            <w:r w:rsidRPr="007F0354">
              <w:rPr>
                <w:sz w:val="28"/>
                <w:szCs w:val="28"/>
              </w:rPr>
              <w:t xml:space="preserve"> </w:t>
            </w:r>
            <w:proofErr w:type="spellStart"/>
            <w:r w:rsidR="00C50D4A" w:rsidRPr="007F0354">
              <w:rPr>
                <w:sz w:val="28"/>
                <w:szCs w:val="28"/>
              </w:rPr>
              <w:t>СМиСП</w:t>
            </w:r>
            <w:proofErr w:type="spellEnd"/>
            <w:r w:rsidR="00625660" w:rsidRPr="007F0354">
              <w:rPr>
                <w:sz w:val="28"/>
                <w:szCs w:val="28"/>
              </w:rPr>
              <w:t>,</w:t>
            </w:r>
            <w:r w:rsidR="00C50D4A" w:rsidRPr="007F0354">
              <w:rPr>
                <w:sz w:val="28"/>
                <w:szCs w:val="28"/>
              </w:rPr>
              <w:t xml:space="preserve"> в общей численности  </w:t>
            </w:r>
            <w:r w:rsidRPr="007F0354">
              <w:rPr>
                <w:sz w:val="28"/>
                <w:szCs w:val="28"/>
              </w:rPr>
              <w:t xml:space="preserve"> </w:t>
            </w:r>
            <w:r w:rsidR="00E55D9A" w:rsidRPr="007F0354">
              <w:rPr>
                <w:sz w:val="28"/>
                <w:szCs w:val="28"/>
              </w:rPr>
              <w:t>занят</w:t>
            </w:r>
            <w:r w:rsidR="00625660" w:rsidRPr="007F0354">
              <w:rPr>
                <w:sz w:val="28"/>
                <w:szCs w:val="28"/>
              </w:rPr>
              <w:t>ых</w:t>
            </w:r>
            <w:r w:rsidR="00E55D9A" w:rsidRPr="007F0354">
              <w:rPr>
                <w:sz w:val="28"/>
                <w:szCs w:val="28"/>
              </w:rPr>
              <w:t xml:space="preserve"> в экономике района</w:t>
            </w:r>
            <w:r w:rsidR="002409C9" w:rsidRPr="007F0354">
              <w:rPr>
                <w:sz w:val="28"/>
                <w:szCs w:val="28"/>
              </w:rPr>
              <w:t>,</w:t>
            </w:r>
            <w:r w:rsidRPr="007F0354">
              <w:rPr>
                <w:sz w:val="28"/>
                <w:szCs w:val="28"/>
              </w:rPr>
              <w:t xml:space="preserve"> не менее </w:t>
            </w:r>
            <w:r w:rsidR="00E55D9A" w:rsidRPr="007F0354">
              <w:rPr>
                <w:sz w:val="28"/>
                <w:szCs w:val="28"/>
              </w:rPr>
              <w:lastRenderedPageBreak/>
              <w:t>1</w:t>
            </w:r>
            <w:r w:rsidR="007F0354" w:rsidRPr="007F0354">
              <w:rPr>
                <w:sz w:val="28"/>
                <w:szCs w:val="28"/>
              </w:rPr>
              <w:t>5</w:t>
            </w:r>
            <w:r w:rsidR="00E55D9A" w:rsidRPr="007F0354">
              <w:rPr>
                <w:sz w:val="28"/>
                <w:szCs w:val="28"/>
              </w:rPr>
              <w:t>,0</w:t>
            </w:r>
            <w:r w:rsidRPr="007F0354">
              <w:rPr>
                <w:sz w:val="28"/>
                <w:szCs w:val="28"/>
              </w:rPr>
              <w:t xml:space="preserve">%; </w:t>
            </w:r>
          </w:p>
          <w:p w:rsidR="00DC6049" w:rsidRPr="007F0354" w:rsidRDefault="00425ECC" w:rsidP="0018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F0354">
              <w:rPr>
                <w:sz w:val="28"/>
                <w:szCs w:val="28"/>
              </w:rPr>
              <w:t xml:space="preserve">  - </w:t>
            </w:r>
            <w:r w:rsidR="00F80EAE" w:rsidRPr="00F80EAE">
              <w:rPr>
                <w:sz w:val="28"/>
                <w:szCs w:val="28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="00F80EAE" w:rsidRPr="00F80EAE">
              <w:rPr>
                <w:sz w:val="28"/>
                <w:szCs w:val="28"/>
              </w:rPr>
              <w:t>самозанятых</w:t>
            </w:r>
            <w:proofErr w:type="spellEnd"/>
            <w:r w:rsidR="00BC290B">
              <w:rPr>
                <w:sz w:val="28"/>
                <w:szCs w:val="28"/>
              </w:rPr>
              <w:t xml:space="preserve"> граждан</w:t>
            </w:r>
            <w:r w:rsidR="00DC6049" w:rsidRPr="00DC6049">
              <w:rPr>
                <w:sz w:val="28"/>
                <w:szCs w:val="28"/>
              </w:rPr>
              <w:t xml:space="preserve">, не менее </w:t>
            </w:r>
            <w:r w:rsidR="00F80EAE">
              <w:rPr>
                <w:sz w:val="28"/>
                <w:szCs w:val="28"/>
              </w:rPr>
              <w:t>5,0</w:t>
            </w:r>
            <w:r w:rsidR="00DC6049" w:rsidRPr="00DC6049">
              <w:rPr>
                <w:sz w:val="28"/>
                <w:szCs w:val="28"/>
              </w:rPr>
              <w:t xml:space="preserve"> тыс. чел.</w:t>
            </w:r>
            <w:r w:rsidR="00DC6049">
              <w:rPr>
                <w:sz w:val="28"/>
                <w:szCs w:val="28"/>
              </w:rPr>
              <w:t>;</w:t>
            </w:r>
          </w:p>
          <w:p w:rsidR="00D769B0" w:rsidRPr="00206DC4" w:rsidRDefault="0018576B" w:rsidP="00FB3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  <w:r w:rsidRPr="007F03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CC" w:rsidRPr="00FC40AC" w:rsidRDefault="00425ECC" w:rsidP="0042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B07AF" w:rsidRPr="00FC40AC" w:rsidTr="00A5764C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7AF" w:rsidRPr="00FC40AC" w:rsidRDefault="00CB07AF" w:rsidP="00425EC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pct"/>
            <w:tcBorders>
              <w:left w:val="single" w:sz="4" w:space="0" w:color="auto"/>
            </w:tcBorders>
          </w:tcPr>
          <w:p w:rsidR="00CB07AF" w:rsidRPr="00FC40AC" w:rsidRDefault="00CB07AF" w:rsidP="00425EC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 xml:space="preserve">2.2. Субсидирование части затрат </w:t>
            </w:r>
            <w:proofErr w:type="spellStart"/>
            <w:r w:rsidRPr="00FC40AC">
              <w:rPr>
                <w:sz w:val="28"/>
                <w:szCs w:val="28"/>
              </w:rPr>
              <w:t>СМиСП</w:t>
            </w:r>
            <w:proofErr w:type="spellEnd"/>
            <w:r w:rsidRPr="00FC40AC">
              <w:rPr>
                <w:sz w:val="28"/>
                <w:szCs w:val="28"/>
              </w:rPr>
              <w:t>, связанных с приобретением оборудования в целях создания и (или) развития и (или) модернизации производства товаров, работ (услуг).</w:t>
            </w:r>
          </w:p>
        </w:tc>
        <w:tc>
          <w:tcPr>
            <w:tcW w:w="248" w:type="pct"/>
            <w:gridSpan w:val="3"/>
          </w:tcPr>
          <w:p w:rsidR="00CB07AF" w:rsidRPr="00FC40AC" w:rsidRDefault="00CB07AF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40AC">
              <w:t xml:space="preserve">Субсидия </w:t>
            </w:r>
          </w:p>
        </w:tc>
        <w:tc>
          <w:tcPr>
            <w:tcW w:w="197" w:type="pct"/>
          </w:tcPr>
          <w:p w:rsidR="00CB07AF" w:rsidRPr="00FC40AC" w:rsidRDefault="00CB07AF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тыс. руб.</w:t>
            </w:r>
          </w:p>
        </w:tc>
        <w:tc>
          <w:tcPr>
            <w:tcW w:w="354" w:type="pct"/>
            <w:gridSpan w:val="3"/>
          </w:tcPr>
          <w:p w:rsidR="00CB07AF" w:rsidRPr="007F0354" w:rsidRDefault="00D114BF" w:rsidP="007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400</w:t>
            </w:r>
            <w:r w:rsidR="00E53C62" w:rsidRPr="007F0354">
              <w:t>,0</w:t>
            </w:r>
          </w:p>
        </w:tc>
        <w:tc>
          <w:tcPr>
            <w:tcW w:w="372" w:type="pct"/>
            <w:gridSpan w:val="2"/>
          </w:tcPr>
          <w:p w:rsidR="00CB07AF" w:rsidRPr="007F0354" w:rsidRDefault="00D114BF" w:rsidP="007E1487">
            <w:r>
              <w:t>450,</w:t>
            </w:r>
            <w:r w:rsidR="00E53C62" w:rsidRPr="007F0354">
              <w:t>0</w:t>
            </w:r>
          </w:p>
        </w:tc>
        <w:tc>
          <w:tcPr>
            <w:tcW w:w="253" w:type="pct"/>
          </w:tcPr>
          <w:p w:rsidR="00CB07AF" w:rsidRPr="007F0354" w:rsidRDefault="00D114BF" w:rsidP="007E1487">
            <w:r>
              <w:t>500,</w:t>
            </w:r>
            <w:r w:rsidR="00E53C62" w:rsidRPr="007F0354">
              <w:t>0</w:t>
            </w:r>
          </w:p>
        </w:tc>
        <w:tc>
          <w:tcPr>
            <w:tcW w:w="353" w:type="pct"/>
          </w:tcPr>
          <w:p w:rsidR="00CB07AF" w:rsidRPr="00FC40AC" w:rsidRDefault="00D114BF" w:rsidP="0092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УЭФАиТ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2693C" w:rsidRPr="00FC40AC">
              <w:rPr>
                <w:sz w:val="28"/>
                <w:szCs w:val="28"/>
              </w:rPr>
              <w:t xml:space="preserve">администрации района </w:t>
            </w:r>
          </w:p>
        </w:tc>
        <w:tc>
          <w:tcPr>
            <w:tcW w:w="1396" w:type="pct"/>
            <w:vMerge/>
            <w:tcBorders>
              <w:right w:val="single" w:sz="4" w:space="0" w:color="auto"/>
            </w:tcBorders>
          </w:tcPr>
          <w:p w:rsidR="00CB07AF" w:rsidRPr="00FC40AC" w:rsidRDefault="00CB07AF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7AF" w:rsidRPr="00FC40AC" w:rsidRDefault="00CB07AF" w:rsidP="0042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0501C4" w:rsidRDefault="000501C4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</w:p>
    <w:p w:rsidR="00A5764C" w:rsidRDefault="00A5764C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</w:p>
    <w:p w:rsidR="00A5764C" w:rsidRDefault="00A5764C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</w:p>
    <w:p w:rsidR="00A5764C" w:rsidRDefault="00A5764C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</w:p>
    <w:p w:rsidR="00A5764C" w:rsidRDefault="00A5764C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</w:p>
    <w:p w:rsidR="00FB3739" w:rsidRDefault="00FB3739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</w:p>
    <w:p w:rsidR="00FB3739" w:rsidRDefault="00FB3739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</w:p>
    <w:p w:rsidR="00FB3739" w:rsidRDefault="00FB3739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</w:p>
    <w:p w:rsidR="00FB3739" w:rsidRDefault="00FB3739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</w:p>
    <w:p w:rsidR="00FB3739" w:rsidRDefault="00FB3739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</w:p>
    <w:p w:rsidR="00FB3739" w:rsidRDefault="00FB3739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</w:p>
    <w:p w:rsidR="00FB3739" w:rsidRDefault="00FB3739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</w:p>
    <w:p w:rsidR="00FB3739" w:rsidRDefault="00FB3739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</w:p>
    <w:p w:rsidR="00A5764C" w:rsidRDefault="00A5764C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</w:p>
    <w:p w:rsidR="00A5764C" w:rsidRDefault="00A5764C" w:rsidP="00901574">
      <w:pPr>
        <w:autoSpaceDE w:val="0"/>
        <w:autoSpaceDN w:val="0"/>
        <w:adjustRightInd w:val="0"/>
        <w:spacing w:after="0" w:line="240" w:lineRule="auto"/>
        <w:ind w:left="8931"/>
        <w:rPr>
          <w:sz w:val="28"/>
          <w:szCs w:val="28"/>
        </w:rPr>
      </w:pPr>
    </w:p>
    <w:p w:rsidR="00901574" w:rsidRPr="005109B6" w:rsidRDefault="007C4C06" w:rsidP="005109B6">
      <w:pPr>
        <w:autoSpaceDE w:val="0"/>
        <w:autoSpaceDN w:val="0"/>
        <w:adjustRightInd w:val="0"/>
        <w:spacing w:after="0" w:line="240" w:lineRule="auto"/>
        <w:ind w:left="8931"/>
        <w:jc w:val="right"/>
      </w:pPr>
      <w:r w:rsidRPr="005109B6">
        <w:t>Приложение N 3</w:t>
      </w:r>
    </w:p>
    <w:p w:rsidR="00901574" w:rsidRPr="005109B6" w:rsidRDefault="00901574" w:rsidP="005109B6">
      <w:pPr>
        <w:autoSpaceDE w:val="0"/>
        <w:autoSpaceDN w:val="0"/>
        <w:adjustRightInd w:val="0"/>
        <w:spacing w:after="0" w:line="240" w:lineRule="auto"/>
        <w:ind w:left="8931"/>
        <w:jc w:val="right"/>
        <w:rPr>
          <w:bCs/>
          <w:color w:val="000000"/>
        </w:rPr>
      </w:pPr>
      <w:r w:rsidRPr="005109B6">
        <w:rPr>
          <w:bCs/>
          <w:color w:val="000000"/>
        </w:rPr>
        <w:t xml:space="preserve"> к муниципальной программе</w:t>
      </w:r>
    </w:p>
    <w:p w:rsidR="00901574" w:rsidRPr="005109B6" w:rsidRDefault="00901574" w:rsidP="005109B6">
      <w:pPr>
        <w:autoSpaceDE w:val="0"/>
        <w:autoSpaceDN w:val="0"/>
        <w:adjustRightInd w:val="0"/>
        <w:spacing w:after="0" w:line="240" w:lineRule="auto"/>
        <w:ind w:left="8931"/>
        <w:jc w:val="right"/>
        <w:rPr>
          <w:bCs/>
          <w:color w:val="000000"/>
        </w:rPr>
      </w:pPr>
      <w:r w:rsidRPr="005109B6">
        <w:rPr>
          <w:bCs/>
          <w:color w:val="000000"/>
        </w:rPr>
        <w:t xml:space="preserve"> «Развитие субъектов малого и среднего</w:t>
      </w:r>
    </w:p>
    <w:p w:rsidR="00901574" w:rsidRPr="005109B6" w:rsidRDefault="00901574" w:rsidP="005109B6">
      <w:pPr>
        <w:autoSpaceDE w:val="0"/>
        <w:autoSpaceDN w:val="0"/>
        <w:adjustRightInd w:val="0"/>
        <w:spacing w:after="0" w:line="240" w:lineRule="auto"/>
        <w:ind w:left="8931"/>
        <w:jc w:val="right"/>
        <w:rPr>
          <w:bCs/>
          <w:color w:val="000000"/>
        </w:rPr>
      </w:pPr>
      <w:r w:rsidRPr="005109B6">
        <w:rPr>
          <w:bCs/>
          <w:color w:val="000000"/>
        </w:rPr>
        <w:t xml:space="preserve"> предпринимательства в </w:t>
      </w:r>
      <w:proofErr w:type="spellStart"/>
      <w:r w:rsidR="00D114BF">
        <w:rPr>
          <w:bCs/>
          <w:color w:val="000000"/>
        </w:rPr>
        <w:t>Купинском</w:t>
      </w:r>
      <w:proofErr w:type="spellEnd"/>
      <w:r w:rsidR="00D114BF">
        <w:rPr>
          <w:bCs/>
          <w:color w:val="000000"/>
        </w:rPr>
        <w:t xml:space="preserve"> </w:t>
      </w:r>
      <w:r w:rsidRPr="005109B6">
        <w:rPr>
          <w:bCs/>
          <w:color w:val="000000"/>
        </w:rPr>
        <w:t xml:space="preserve"> районе</w:t>
      </w:r>
    </w:p>
    <w:p w:rsidR="00901574" w:rsidRPr="005109B6" w:rsidRDefault="00901574" w:rsidP="005109B6">
      <w:pPr>
        <w:autoSpaceDE w:val="0"/>
        <w:autoSpaceDN w:val="0"/>
        <w:adjustRightInd w:val="0"/>
        <w:spacing w:after="0" w:line="240" w:lineRule="auto"/>
        <w:ind w:left="8931"/>
        <w:jc w:val="right"/>
        <w:rPr>
          <w:bCs/>
          <w:color w:val="000000"/>
        </w:rPr>
      </w:pPr>
      <w:r w:rsidRPr="005109B6">
        <w:rPr>
          <w:bCs/>
          <w:color w:val="000000"/>
        </w:rPr>
        <w:t xml:space="preserve"> Новосибирской области на 202</w:t>
      </w:r>
      <w:r w:rsidR="0077686A" w:rsidRPr="005109B6">
        <w:rPr>
          <w:bCs/>
          <w:color w:val="000000"/>
        </w:rPr>
        <w:t>4</w:t>
      </w:r>
      <w:r w:rsidRPr="005109B6">
        <w:rPr>
          <w:bCs/>
          <w:color w:val="000000"/>
        </w:rPr>
        <w:t>- 202</w:t>
      </w:r>
      <w:r w:rsidR="0077686A" w:rsidRPr="005109B6">
        <w:rPr>
          <w:bCs/>
          <w:color w:val="000000"/>
        </w:rPr>
        <w:t>6</w:t>
      </w:r>
      <w:r w:rsidRPr="005109B6">
        <w:rPr>
          <w:bCs/>
          <w:color w:val="000000"/>
        </w:rPr>
        <w:t xml:space="preserve"> годы»</w:t>
      </w:r>
    </w:p>
    <w:p w:rsidR="007C4C06" w:rsidRPr="00BC1A99" w:rsidRDefault="007C4C06" w:rsidP="007C4C06">
      <w:pPr>
        <w:autoSpaceDE w:val="0"/>
        <w:autoSpaceDN w:val="0"/>
        <w:adjustRightInd w:val="0"/>
        <w:spacing w:after="0" w:line="240" w:lineRule="auto"/>
        <w:jc w:val="right"/>
        <w:rPr>
          <w:bCs/>
          <w:color w:val="000000"/>
          <w:sz w:val="28"/>
          <w:szCs w:val="28"/>
        </w:rPr>
      </w:pPr>
    </w:p>
    <w:p w:rsidR="007C4C06" w:rsidRPr="00BC1A99" w:rsidRDefault="007C4C06" w:rsidP="007C4C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1F0F6F" w:rsidRPr="00BC1A99" w:rsidRDefault="001F0F6F" w:rsidP="007C4C06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7C4C06" w:rsidRPr="00BC1A99" w:rsidRDefault="007C4C06" w:rsidP="007C4C06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BC1A99">
        <w:rPr>
          <w:b/>
          <w:sz w:val="28"/>
          <w:szCs w:val="28"/>
        </w:rPr>
        <w:t>Сводные финансовые затраты</w:t>
      </w:r>
    </w:p>
    <w:p w:rsidR="007C4C06" w:rsidRPr="00BC1A99" w:rsidRDefault="007C4C06" w:rsidP="007C4C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BC1A99">
        <w:rPr>
          <w:b/>
          <w:sz w:val="28"/>
          <w:szCs w:val="28"/>
        </w:rPr>
        <w:t xml:space="preserve">муниципальной </w:t>
      </w:r>
      <w:r w:rsidRPr="00BC1A99">
        <w:rPr>
          <w:b/>
          <w:bCs/>
          <w:color w:val="000000"/>
          <w:sz w:val="28"/>
          <w:szCs w:val="28"/>
        </w:rPr>
        <w:t>программы</w:t>
      </w:r>
    </w:p>
    <w:p w:rsidR="007C4C06" w:rsidRPr="00BC1A99" w:rsidRDefault="007C4C06" w:rsidP="007C4C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BC1A99">
        <w:rPr>
          <w:b/>
          <w:bCs/>
          <w:color w:val="000000"/>
          <w:sz w:val="28"/>
          <w:szCs w:val="28"/>
        </w:rPr>
        <w:t xml:space="preserve"> «Развитие субъектов малого и среднего предпринимательства </w:t>
      </w:r>
    </w:p>
    <w:p w:rsidR="007C4C06" w:rsidRPr="00FC40AC" w:rsidRDefault="007C4C06" w:rsidP="007C4C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BC1A99"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Pr="00BC1A99">
        <w:rPr>
          <w:b/>
          <w:bCs/>
          <w:color w:val="000000"/>
          <w:sz w:val="28"/>
          <w:szCs w:val="28"/>
        </w:rPr>
        <w:t>К</w:t>
      </w:r>
      <w:r w:rsidR="00D114BF">
        <w:rPr>
          <w:b/>
          <w:bCs/>
          <w:color w:val="000000"/>
          <w:sz w:val="28"/>
          <w:szCs w:val="28"/>
        </w:rPr>
        <w:t>упинском</w:t>
      </w:r>
      <w:proofErr w:type="spellEnd"/>
      <w:r w:rsidRPr="00BC1A99">
        <w:rPr>
          <w:b/>
          <w:bCs/>
          <w:color w:val="000000"/>
          <w:sz w:val="28"/>
          <w:szCs w:val="28"/>
        </w:rPr>
        <w:t xml:space="preserve"> районе Новосибирской области на 20</w:t>
      </w:r>
      <w:r w:rsidR="00AC7B2E" w:rsidRPr="00BC1A99">
        <w:rPr>
          <w:b/>
          <w:bCs/>
          <w:color w:val="000000"/>
          <w:sz w:val="28"/>
          <w:szCs w:val="28"/>
        </w:rPr>
        <w:t>2</w:t>
      </w:r>
      <w:r w:rsidR="0077686A">
        <w:rPr>
          <w:b/>
          <w:bCs/>
          <w:color w:val="000000"/>
          <w:sz w:val="28"/>
          <w:szCs w:val="28"/>
        </w:rPr>
        <w:t>4</w:t>
      </w:r>
      <w:r w:rsidRPr="00BC1A99">
        <w:rPr>
          <w:b/>
          <w:bCs/>
          <w:color w:val="000000"/>
          <w:sz w:val="28"/>
          <w:szCs w:val="28"/>
        </w:rPr>
        <w:t>-202</w:t>
      </w:r>
      <w:r w:rsidR="0077686A">
        <w:rPr>
          <w:b/>
          <w:bCs/>
          <w:color w:val="000000"/>
          <w:sz w:val="28"/>
          <w:szCs w:val="28"/>
        </w:rPr>
        <w:t>6</w:t>
      </w:r>
      <w:r w:rsidRPr="00BC1A99">
        <w:rPr>
          <w:b/>
          <w:bCs/>
          <w:color w:val="000000"/>
          <w:sz w:val="28"/>
          <w:szCs w:val="28"/>
        </w:rPr>
        <w:t xml:space="preserve"> годы»</w:t>
      </w:r>
    </w:p>
    <w:p w:rsidR="007C4C06" w:rsidRPr="00FC40AC" w:rsidRDefault="007C4C06" w:rsidP="007C4C06">
      <w:pPr>
        <w:autoSpaceDE w:val="0"/>
        <w:autoSpaceDN w:val="0"/>
        <w:adjustRightInd w:val="0"/>
        <w:spacing w:after="0" w:line="240" w:lineRule="auto"/>
        <w:ind w:firstLine="54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262"/>
        <w:gridCol w:w="2957"/>
        <w:gridCol w:w="2957"/>
        <w:gridCol w:w="2958"/>
      </w:tblGrid>
      <w:tr w:rsidR="007C4C06" w:rsidRPr="00FC40AC" w:rsidTr="00D769B0">
        <w:trPr>
          <w:trHeight w:val="498"/>
        </w:trPr>
        <w:tc>
          <w:tcPr>
            <w:tcW w:w="3652" w:type="dxa"/>
            <w:vMerge w:val="restart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C40AC">
              <w:rPr>
                <w:b/>
              </w:rPr>
              <w:t>Источники и объемы расходов по муниципальной программе</w:t>
            </w:r>
          </w:p>
        </w:tc>
        <w:tc>
          <w:tcPr>
            <w:tcW w:w="11134" w:type="dxa"/>
            <w:gridSpan w:val="4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C40AC">
              <w:rPr>
                <w:b/>
              </w:rPr>
              <w:t>Финансовые затраты,</w:t>
            </w:r>
            <w:r w:rsidR="00D80513" w:rsidRPr="00FC40AC">
              <w:rPr>
                <w:b/>
              </w:rPr>
              <w:t xml:space="preserve"> </w:t>
            </w:r>
            <w:r w:rsidRPr="00FC40AC">
              <w:rPr>
                <w:b/>
              </w:rPr>
              <w:t>тыс. руб.</w:t>
            </w:r>
          </w:p>
        </w:tc>
      </w:tr>
      <w:tr w:rsidR="007C4C06" w:rsidRPr="00FC40AC" w:rsidTr="00D769B0">
        <w:trPr>
          <w:trHeight w:val="534"/>
        </w:trPr>
        <w:tc>
          <w:tcPr>
            <w:tcW w:w="3652" w:type="dxa"/>
            <w:vMerge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2" w:type="dxa"/>
            <w:vMerge w:val="restart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Всего</w:t>
            </w:r>
          </w:p>
        </w:tc>
        <w:tc>
          <w:tcPr>
            <w:tcW w:w="8872" w:type="dxa"/>
            <w:gridSpan w:val="3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 xml:space="preserve">в том числе по годам реализации программы, </w:t>
            </w:r>
            <w:proofErr w:type="spellStart"/>
            <w:r w:rsidRPr="00FC40AC">
              <w:t>тыс</w:t>
            </w:r>
            <w:proofErr w:type="gramStart"/>
            <w:r w:rsidRPr="00FC40AC">
              <w:t>.р</w:t>
            </w:r>
            <w:proofErr w:type="gramEnd"/>
            <w:r w:rsidRPr="00FC40AC">
              <w:t>уб</w:t>
            </w:r>
            <w:proofErr w:type="spellEnd"/>
            <w:r w:rsidRPr="00FC40AC">
              <w:t>.</w:t>
            </w:r>
          </w:p>
        </w:tc>
      </w:tr>
      <w:tr w:rsidR="007C4C06" w:rsidRPr="00FC40AC" w:rsidTr="00D769B0">
        <w:trPr>
          <w:trHeight w:val="391"/>
        </w:trPr>
        <w:tc>
          <w:tcPr>
            <w:tcW w:w="3652" w:type="dxa"/>
            <w:vMerge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2" w:type="dxa"/>
            <w:vMerge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57" w:type="dxa"/>
          </w:tcPr>
          <w:p w:rsidR="007C4C06" w:rsidRPr="00FC40AC" w:rsidRDefault="007C4C06" w:rsidP="00FC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C40AC">
              <w:rPr>
                <w:b/>
              </w:rPr>
              <w:t>20</w:t>
            </w:r>
            <w:r w:rsidR="00AC7B2E" w:rsidRPr="00FC40AC">
              <w:rPr>
                <w:b/>
              </w:rPr>
              <w:t>2</w:t>
            </w:r>
            <w:r w:rsidR="00FC781B">
              <w:rPr>
                <w:b/>
              </w:rPr>
              <w:t>4</w:t>
            </w:r>
          </w:p>
        </w:tc>
        <w:tc>
          <w:tcPr>
            <w:tcW w:w="2957" w:type="dxa"/>
          </w:tcPr>
          <w:p w:rsidR="007C4C06" w:rsidRPr="00FC40AC" w:rsidRDefault="007C4C06" w:rsidP="00FC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C40AC">
              <w:rPr>
                <w:b/>
              </w:rPr>
              <w:t>20</w:t>
            </w:r>
            <w:r w:rsidR="00AC7B2E" w:rsidRPr="00FC40AC">
              <w:rPr>
                <w:b/>
              </w:rPr>
              <w:t>2</w:t>
            </w:r>
            <w:r w:rsidR="00FC781B">
              <w:rPr>
                <w:b/>
              </w:rPr>
              <w:t>5</w:t>
            </w:r>
          </w:p>
        </w:tc>
        <w:tc>
          <w:tcPr>
            <w:tcW w:w="2958" w:type="dxa"/>
          </w:tcPr>
          <w:p w:rsidR="007C4C06" w:rsidRPr="00FC40AC" w:rsidRDefault="007C4C06" w:rsidP="00FC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C40AC">
              <w:rPr>
                <w:b/>
              </w:rPr>
              <w:t>202</w:t>
            </w:r>
            <w:r w:rsidR="00FC781B">
              <w:rPr>
                <w:b/>
              </w:rPr>
              <w:t>6</w:t>
            </w:r>
          </w:p>
        </w:tc>
      </w:tr>
      <w:tr w:rsidR="007C4C06" w:rsidRPr="00FC40AC" w:rsidTr="00D769B0">
        <w:trPr>
          <w:trHeight w:val="341"/>
        </w:trPr>
        <w:tc>
          <w:tcPr>
            <w:tcW w:w="3652" w:type="dxa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1</w:t>
            </w:r>
          </w:p>
        </w:tc>
        <w:tc>
          <w:tcPr>
            <w:tcW w:w="2262" w:type="dxa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2</w:t>
            </w:r>
          </w:p>
        </w:tc>
        <w:tc>
          <w:tcPr>
            <w:tcW w:w="2957" w:type="dxa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3</w:t>
            </w:r>
          </w:p>
        </w:tc>
        <w:tc>
          <w:tcPr>
            <w:tcW w:w="2957" w:type="dxa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4</w:t>
            </w:r>
          </w:p>
        </w:tc>
        <w:tc>
          <w:tcPr>
            <w:tcW w:w="2958" w:type="dxa"/>
          </w:tcPr>
          <w:p w:rsidR="007C4C06" w:rsidRPr="00FC40AC" w:rsidRDefault="007C4C06" w:rsidP="007C4C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C40AC">
              <w:t>5</w:t>
            </w:r>
          </w:p>
        </w:tc>
      </w:tr>
      <w:tr w:rsidR="00DC1BC2" w:rsidRPr="00FC40AC" w:rsidTr="00D769B0">
        <w:trPr>
          <w:trHeight w:val="341"/>
        </w:trPr>
        <w:tc>
          <w:tcPr>
            <w:tcW w:w="3652" w:type="dxa"/>
          </w:tcPr>
          <w:p w:rsidR="00DC1BC2" w:rsidRPr="00FC40AC" w:rsidRDefault="00DC1BC2" w:rsidP="007C4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C40AC">
              <w:rPr>
                <w:sz w:val="28"/>
                <w:szCs w:val="28"/>
              </w:rPr>
              <w:t>Всего финансовых затрат, в том числе за счет:</w:t>
            </w:r>
          </w:p>
        </w:tc>
        <w:tc>
          <w:tcPr>
            <w:tcW w:w="2262" w:type="dxa"/>
          </w:tcPr>
          <w:p w:rsidR="00DC1BC2" w:rsidRPr="00FC40AC" w:rsidRDefault="00D114BF" w:rsidP="007974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  <w:tc>
          <w:tcPr>
            <w:tcW w:w="2957" w:type="dxa"/>
          </w:tcPr>
          <w:p w:rsidR="00DC1BC2" w:rsidRPr="00FC40AC" w:rsidRDefault="00D114BF" w:rsidP="007974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  <w:r w:rsidR="00FC781B">
              <w:rPr>
                <w:sz w:val="28"/>
                <w:szCs w:val="28"/>
              </w:rPr>
              <w:t>,0</w:t>
            </w:r>
          </w:p>
        </w:tc>
        <w:tc>
          <w:tcPr>
            <w:tcW w:w="2957" w:type="dxa"/>
          </w:tcPr>
          <w:p w:rsidR="00DC1BC2" w:rsidRPr="00FC40AC" w:rsidRDefault="00D114BF" w:rsidP="007974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1050,0</w:t>
            </w:r>
          </w:p>
        </w:tc>
        <w:tc>
          <w:tcPr>
            <w:tcW w:w="2958" w:type="dxa"/>
          </w:tcPr>
          <w:p w:rsidR="00DC1BC2" w:rsidRPr="00FC40AC" w:rsidRDefault="00D114BF" w:rsidP="007974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</w:t>
            </w:r>
            <w:r w:rsidR="00FC781B">
              <w:rPr>
                <w:sz w:val="28"/>
                <w:szCs w:val="28"/>
              </w:rPr>
              <w:t>,0</w:t>
            </w:r>
          </w:p>
        </w:tc>
      </w:tr>
      <w:tr w:rsidR="00DC1BC2" w:rsidRPr="00FC40AC" w:rsidTr="00D769B0">
        <w:trPr>
          <w:trHeight w:val="609"/>
        </w:trPr>
        <w:tc>
          <w:tcPr>
            <w:tcW w:w="3652" w:type="dxa"/>
          </w:tcPr>
          <w:p w:rsidR="00DC1BC2" w:rsidRPr="00FC40AC" w:rsidRDefault="00DC1BC2" w:rsidP="007C4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vertAlign w:val="superscript"/>
              </w:rPr>
            </w:pPr>
            <w:r w:rsidRPr="00FC40AC">
              <w:rPr>
                <w:sz w:val="28"/>
                <w:szCs w:val="28"/>
              </w:rPr>
              <w:t xml:space="preserve">Средств областного бюджета Новосибирской области </w:t>
            </w:r>
            <w:r w:rsidR="00F35433" w:rsidRPr="00FC40AC">
              <w:rPr>
                <w:color w:val="000000"/>
                <w:sz w:val="20"/>
                <w:szCs w:val="20"/>
              </w:rPr>
              <w:t>&lt;*&gt;</w:t>
            </w:r>
          </w:p>
        </w:tc>
        <w:tc>
          <w:tcPr>
            <w:tcW w:w="2262" w:type="dxa"/>
          </w:tcPr>
          <w:p w:rsidR="00DC1BC2" w:rsidRPr="00FC40AC" w:rsidRDefault="00D114BF" w:rsidP="004700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</w:t>
            </w:r>
          </w:p>
        </w:tc>
        <w:tc>
          <w:tcPr>
            <w:tcW w:w="2957" w:type="dxa"/>
          </w:tcPr>
          <w:p w:rsidR="00DC1BC2" w:rsidRPr="00FC40AC" w:rsidRDefault="00D114BF" w:rsidP="00D11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</w:t>
            </w:r>
            <w:r w:rsidR="00FC781B">
              <w:rPr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DC1BC2" w:rsidRPr="00FC40AC" w:rsidRDefault="00D114BF" w:rsidP="00F958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="00FC781B">
              <w:rPr>
                <w:sz w:val="28"/>
                <w:szCs w:val="28"/>
              </w:rPr>
              <w:t>,0</w:t>
            </w:r>
          </w:p>
        </w:tc>
        <w:tc>
          <w:tcPr>
            <w:tcW w:w="2958" w:type="dxa"/>
          </w:tcPr>
          <w:p w:rsidR="00DC1BC2" w:rsidRPr="00FC40AC" w:rsidRDefault="00D114BF" w:rsidP="00F354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FC781B">
              <w:rPr>
                <w:sz w:val="28"/>
                <w:szCs w:val="28"/>
              </w:rPr>
              <w:t>,0</w:t>
            </w:r>
          </w:p>
        </w:tc>
      </w:tr>
      <w:tr w:rsidR="009408BC" w:rsidRPr="00FC40AC" w:rsidTr="00D769B0">
        <w:trPr>
          <w:trHeight w:val="703"/>
        </w:trPr>
        <w:tc>
          <w:tcPr>
            <w:tcW w:w="3652" w:type="dxa"/>
          </w:tcPr>
          <w:p w:rsidR="009408BC" w:rsidRPr="00FC40AC" w:rsidRDefault="009408BC" w:rsidP="00FB3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vertAlign w:val="superscript"/>
              </w:rPr>
            </w:pPr>
            <w:r w:rsidRPr="00FC40AC">
              <w:rPr>
                <w:sz w:val="28"/>
                <w:szCs w:val="28"/>
              </w:rPr>
              <w:t xml:space="preserve">Средств местного бюджета </w:t>
            </w:r>
            <w:proofErr w:type="spellStart"/>
            <w:r w:rsidR="00FB3739">
              <w:rPr>
                <w:sz w:val="28"/>
                <w:szCs w:val="28"/>
              </w:rPr>
              <w:t>Купинского</w:t>
            </w:r>
            <w:proofErr w:type="spellEnd"/>
            <w:r w:rsidR="00FB3739">
              <w:rPr>
                <w:sz w:val="28"/>
                <w:szCs w:val="28"/>
              </w:rPr>
              <w:t xml:space="preserve"> </w:t>
            </w:r>
            <w:r w:rsidRPr="00FC40AC">
              <w:rPr>
                <w:sz w:val="28"/>
                <w:szCs w:val="28"/>
              </w:rPr>
              <w:t xml:space="preserve">района </w:t>
            </w:r>
            <w:r w:rsidR="00F35433" w:rsidRPr="00FC40AC">
              <w:rPr>
                <w:color w:val="000000"/>
                <w:sz w:val="16"/>
                <w:szCs w:val="16"/>
              </w:rPr>
              <w:t>&lt;**&gt;</w:t>
            </w:r>
          </w:p>
        </w:tc>
        <w:tc>
          <w:tcPr>
            <w:tcW w:w="2262" w:type="dxa"/>
          </w:tcPr>
          <w:p w:rsidR="009408BC" w:rsidRPr="00FC40AC" w:rsidRDefault="00D114BF" w:rsidP="00F354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1350,0</w:t>
            </w:r>
          </w:p>
        </w:tc>
        <w:tc>
          <w:tcPr>
            <w:tcW w:w="2957" w:type="dxa"/>
          </w:tcPr>
          <w:p w:rsidR="009408BC" w:rsidRPr="00FC40AC" w:rsidRDefault="00D114BF" w:rsidP="00D11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9408BC" w:rsidRPr="00FC40AC">
              <w:rPr>
                <w:sz w:val="28"/>
                <w:szCs w:val="28"/>
              </w:rPr>
              <w:t>,0</w:t>
            </w:r>
          </w:p>
        </w:tc>
        <w:tc>
          <w:tcPr>
            <w:tcW w:w="2957" w:type="dxa"/>
          </w:tcPr>
          <w:p w:rsidR="009408BC" w:rsidRPr="00FC40AC" w:rsidRDefault="00D114BF" w:rsidP="007F1A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797443" w:rsidRPr="00FC40AC">
              <w:rPr>
                <w:sz w:val="28"/>
                <w:szCs w:val="28"/>
              </w:rPr>
              <w:t>,0</w:t>
            </w:r>
          </w:p>
        </w:tc>
        <w:tc>
          <w:tcPr>
            <w:tcW w:w="2958" w:type="dxa"/>
          </w:tcPr>
          <w:p w:rsidR="009408BC" w:rsidRPr="00FC40AC" w:rsidRDefault="00D114BF" w:rsidP="00F354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797443" w:rsidRPr="00FC40AC">
              <w:rPr>
                <w:sz w:val="28"/>
                <w:szCs w:val="28"/>
              </w:rPr>
              <w:t>0,0</w:t>
            </w:r>
          </w:p>
        </w:tc>
      </w:tr>
    </w:tbl>
    <w:p w:rsidR="00F35433" w:rsidRPr="00FC40AC" w:rsidRDefault="00F35433" w:rsidP="00F35433">
      <w:pPr>
        <w:pStyle w:val="consplusnormal1"/>
        <w:spacing w:before="0" w:beforeAutospacing="0" w:after="0" w:afterAutospacing="0"/>
        <w:ind w:firstLine="252"/>
        <w:jc w:val="both"/>
        <w:rPr>
          <w:color w:val="000000"/>
          <w:sz w:val="16"/>
          <w:szCs w:val="16"/>
        </w:rPr>
      </w:pPr>
      <w:r w:rsidRPr="00FC40AC">
        <w:rPr>
          <w:color w:val="000000"/>
          <w:sz w:val="20"/>
          <w:szCs w:val="20"/>
        </w:rPr>
        <w:t xml:space="preserve">&lt;*&gt; </w:t>
      </w:r>
      <w:r w:rsidRPr="00FC40AC">
        <w:rPr>
          <w:color w:val="000000"/>
          <w:sz w:val="16"/>
          <w:szCs w:val="16"/>
        </w:rPr>
        <w:t>Объемы средств областного бюджета, направляемых на реализацию муниципальной программы, ежегодно уточняются после принятия и (или) внесения изменений в закон Новосибирской области об областном бюджете на очередной финансовый год и на плановый период.</w:t>
      </w:r>
    </w:p>
    <w:p w:rsidR="009B3D47" w:rsidRPr="00FC40AC" w:rsidRDefault="00F35433" w:rsidP="007D1EFD">
      <w:pPr>
        <w:pStyle w:val="aff"/>
        <w:spacing w:before="0" w:beforeAutospacing="0" w:after="0" w:afterAutospacing="0"/>
        <w:ind w:firstLine="252"/>
        <w:jc w:val="both"/>
        <w:rPr>
          <w:color w:val="000000"/>
          <w:sz w:val="16"/>
          <w:szCs w:val="16"/>
        </w:rPr>
      </w:pPr>
      <w:r w:rsidRPr="00FC40AC">
        <w:rPr>
          <w:color w:val="000000"/>
          <w:sz w:val="16"/>
          <w:szCs w:val="16"/>
        </w:rPr>
        <w:t xml:space="preserve">&lt;**&gt; Объемы средств  местного бюджета </w:t>
      </w:r>
      <w:proofErr w:type="spellStart"/>
      <w:r w:rsidR="00D114BF">
        <w:rPr>
          <w:color w:val="000000"/>
          <w:sz w:val="16"/>
          <w:szCs w:val="16"/>
        </w:rPr>
        <w:t>Купинского</w:t>
      </w:r>
      <w:proofErr w:type="spellEnd"/>
      <w:r w:rsidRPr="00FC40AC">
        <w:rPr>
          <w:color w:val="000000"/>
          <w:sz w:val="16"/>
          <w:szCs w:val="16"/>
        </w:rPr>
        <w:t xml:space="preserve"> района, направляемых на реализацию муниципальной программы, ежегодно уточняются после принятия и (или) внесения изменений в решение Совета депутатов района о бюджете на очередной финансовый год и на плановый период.</w:t>
      </w:r>
      <w:bookmarkStart w:id="2" w:name="P103"/>
      <w:bookmarkEnd w:id="2"/>
    </w:p>
    <w:p w:rsidR="00B458CC" w:rsidRDefault="00B458CC" w:rsidP="00BC290B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76282" w:rsidRDefault="00176282" w:rsidP="00BC290B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76282" w:rsidRDefault="00176282" w:rsidP="00484FF9">
      <w:pPr>
        <w:autoSpaceDE w:val="0"/>
        <w:autoSpaceDN w:val="0"/>
        <w:adjustRightInd w:val="0"/>
        <w:spacing w:after="0" w:line="240" w:lineRule="auto"/>
        <w:outlineLvl w:val="1"/>
        <w:sectPr w:rsidR="00176282" w:rsidSect="00BC290B">
          <w:headerReference w:type="default" r:id="rId10"/>
          <w:pgSz w:w="16838" w:h="11905" w:orient="landscape"/>
          <w:pgMar w:top="1418" w:right="1134" w:bottom="567" w:left="1134" w:header="567" w:footer="0" w:gutter="0"/>
          <w:cols w:space="720"/>
          <w:noEndnote/>
          <w:titlePg/>
          <w:docGrid w:linePitch="299"/>
        </w:sectPr>
      </w:pPr>
    </w:p>
    <w:p w:rsidR="00176282" w:rsidRPr="00B77B58" w:rsidRDefault="00176282" w:rsidP="00484FF9">
      <w:pPr>
        <w:autoSpaceDE w:val="0"/>
        <w:autoSpaceDN w:val="0"/>
        <w:adjustRightInd w:val="0"/>
        <w:spacing w:after="0" w:line="240" w:lineRule="auto"/>
        <w:outlineLvl w:val="1"/>
        <w:rPr>
          <w:sz w:val="20"/>
          <w:szCs w:val="20"/>
        </w:rPr>
      </w:pPr>
    </w:p>
    <w:sectPr w:rsidR="00176282" w:rsidRPr="00B77B58" w:rsidSect="00176282">
      <w:headerReference w:type="default" r:id="rId11"/>
      <w:pgSz w:w="11905" w:h="16838"/>
      <w:pgMar w:top="1134" w:right="567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B9" w:rsidRDefault="00547FB9" w:rsidP="003D0F33">
      <w:pPr>
        <w:spacing w:after="0" w:line="240" w:lineRule="auto"/>
      </w:pPr>
      <w:r>
        <w:separator/>
      </w:r>
    </w:p>
  </w:endnote>
  <w:endnote w:type="continuationSeparator" w:id="0">
    <w:p w:rsidR="00547FB9" w:rsidRDefault="00547FB9" w:rsidP="003D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B9" w:rsidRDefault="00547FB9" w:rsidP="003D0F33">
      <w:pPr>
        <w:spacing w:after="0" w:line="240" w:lineRule="auto"/>
      </w:pPr>
      <w:r>
        <w:separator/>
      </w:r>
    </w:p>
  </w:footnote>
  <w:footnote w:type="continuationSeparator" w:id="0">
    <w:p w:rsidR="00547FB9" w:rsidRDefault="00547FB9" w:rsidP="003D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5CD" w:rsidRPr="00A87E7A" w:rsidRDefault="008345CD">
    <w:pPr>
      <w:pStyle w:val="a5"/>
      <w:jc w:val="center"/>
      <w:rPr>
        <w:sz w:val="20"/>
      </w:rPr>
    </w:pPr>
    <w:r w:rsidRPr="00A87E7A">
      <w:rPr>
        <w:sz w:val="20"/>
      </w:rPr>
      <w:fldChar w:fldCharType="begin"/>
    </w:r>
    <w:r w:rsidRPr="00A87E7A">
      <w:rPr>
        <w:sz w:val="20"/>
      </w:rPr>
      <w:instrText>PAGE   \* MERGEFORMAT</w:instrText>
    </w:r>
    <w:r w:rsidRPr="00A87E7A">
      <w:rPr>
        <w:sz w:val="20"/>
      </w:rPr>
      <w:fldChar w:fldCharType="separate"/>
    </w:r>
    <w:r w:rsidR="009C5727">
      <w:rPr>
        <w:noProof/>
        <w:sz w:val="20"/>
      </w:rPr>
      <w:t>21</w:t>
    </w:r>
    <w:r w:rsidRPr="00A87E7A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5CD" w:rsidRPr="0072022A" w:rsidRDefault="008345CD" w:rsidP="00AC7B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BDF"/>
    <w:multiLevelType w:val="hybridMultilevel"/>
    <w:tmpl w:val="694A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6459"/>
    <w:multiLevelType w:val="hybridMultilevel"/>
    <w:tmpl w:val="3E303994"/>
    <w:lvl w:ilvl="0" w:tplc="96744A8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B50D2"/>
    <w:multiLevelType w:val="hybridMultilevel"/>
    <w:tmpl w:val="A2202228"/>
    <w:lvl w:ilvl="0" w:tplc="E27071F4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86D71"/>
    <w:multiLevelType w:val="hybridMultilevel"/>
    <w:tmpl w:val="C2FE18F8"/>
    <w:lvl w:ilvl="0" w:tplc="96744A86">
      <w:start w:val="1"/>
      <w:numFmt w:val="decimal"/>
      <w:lvlText w:val="%1)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D21"/>
    <w:multiLevelType w:val="hybridMultilevel"/>
    <w:tmpl w:val="290AA7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11160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2564D8"/>
    <w:multiLevelType w:val="hybridMultilevel"/>
    <w:tmpl w:val="0B0E51E4"/>
    <w:lvl w:ilvl="0" w:tplc="D4EC1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717F9A"/>
    <w:multiLevelType w:val="hybridMultilevel"/>
    <w:tmpl w:val="7D1AD7DA"/>
    <w:lvl w:ilvl="0" w:tplc="BEDCB238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1185A30"/>
    <w:multiLevelType w:val="hybridMultilevel"/>
    <w:tmpl w:val="4EAA4E96"/>
    <w:lvl w:ilvl="0" w:tplc="6D7483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CD3901"/>
    <w:multiLevelType w:val="hybridMultilevel"/>
    <w:tmpl w:val="B302D8F2"/>
    <w:lvl w:ilvl="0" w:tplc="A154903C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784DCD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2379F8"/>
    <w:multiLevelType w:val="hybridMultilevel"/>
    <w:tmpl w:val="CBCAB754"/>
    <w:lvl w:ilvl="0" w:tplc="96744A86">
      <w:start w:val="1"/>
      <w:numFmt w:val="decimal"/>
      <w:lvlText w:val="%1)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295ED3"/>
    <w:multiLevelType w:val="hybridMultilevel"/>
    <w:tmpl w:val="62A01B4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8B3529"/>
    <w:multiLevelType w:val="hybridMultilevel"/>
    <w:tmpl w:val="60700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81A47"/>
    <w:multiLevelType w:val="multilevel"/>
    <w:tmpl w:val="8780BD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4795595"/>
    <w:multiLevelType w:val="multilevel"/>
    <w:tmpl w:val="E2D49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6244872"/>
    <w:multiLevelType w:val="hybridMultilevel"/>
    <w:tmpl w:val="25FE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90965"/>
    <w:multiLevelType w:val="hybridMultilevel"/>
    <w:tmpl w:val="DD12BBF8"/>
    <w:lvl w:ilvl="0" w:tplc="4C9426AC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8">
    <w:nsid w:val="3A6F02AA"/>
    <w:multiLevelType w:val="multilevel"/>
    <w:tmpl w:val="BD76D7B8"/>
    <w:lvl w:ilvl="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b w:val="0"/>
        <w:color w:val="auto"/>
        <w:sz w:val="24"/>
      </w:rPr>
    </w:lvl>
    <w:lvl w:ilvl="1">
      <w:start w:val="3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9">
    <w:nsid w:val="3D801F90"/>
    <w:multiLevelType w:val="hybridMultilevel"/>
    <w:tmpl w:val="FB94F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753EF1"/>
    <w:multiLevelType w:val="hybridMultilevel"/>
    <w:tmpl w:val="E5B2A520"/>
    <w:lvl w:ilvl="0" w:tplc="0419000F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21">
    <w:nsid w:val="47BD6810"/>
    <w:multiLevelType w:val="hybridMultilevel"/>
    <w:tmpl w:val="646C1B12"/>
    <w:lvl w:ilvl="0" w:tplc="FC32C612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14EA8"/>
    <w:multiLevelType w:val="hybridMultilevel"/>
    <w:tmpl w:val="0396E2A4"/>
    <w:lvl w:ilvl="0" w:tplc="C6EA9F04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25D002B"/>
    <w:multiLevelType w:val="hybridMultilevel"/>
    <w:tmpl w:val="90CC5990"/>
    <w:lvl w:ilvl="0" w:tplc="7D128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772A89"/>
    <w:multiLevelType w:val="multilevel"/>
    <w:tmpl w:val="5ADE68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5">
    <w:nsid w:val="54AD2ED2"/>
    <w:multiLevelType w:val="hybridMultilevel"/>
    <w:tmpl w:val="29C023E8"/>
    <w:lvl w:ilvl="0" w:tplc="A154903C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BC66FD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B96135"/>
    <w:multiLevelType w:val="hybridMultilevel"/>
    <w:tmpl w:val="E3D4EEA8"/>
    <w:lvl w:ilvl="0" w:tplc="7D2C6A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AB22F32"/>
    <w:multiLevelType w:val="hybridMultilevel"/>
    <w:tmpl w:val="16C4E572"/>
    <w:lvl w:ilvl="0" w:tplc="E27071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4360B7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DA2C0D"/>
    <w:multiLevelType w:val="hybridMultilevel"/>
    <w:tmpl w:val="851E6208"/>
    <w:lvl w:ilvl="0" w:tplc="E80258A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E1772DF"/>
    <w:multiLevelType w:val="hybridMultilevel"/>
    <w:tmpl w:val="CF00CF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E90115D"/>
    <w:multiLevelType w:val="hybridMultilevel"/>
    <w:tmpl w:val="B052EC32"/>
    <w:lvl w:ilvl="0" w:tplc="96744A86">
      <w:start w:val="1"/>
      <w:numFmt w:val="decimal"/>
      <w:lvlText w:val="%1)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1CF1A99"/>
    <w:multiLevelType w:val="hybridMultilevel"/>
    <w:tmpl w:val="18BAEEF0"/>
    <w:lvl w:ilvl="0" w:tplc="BA946F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C7C65"/>
    <w:multiLevelType w:val="hybridMultilevel"/>
    <w:tmpl w:val="0B44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35CFA"/>
    <w:multiLevelType w:val="hybridMultilevel"/>
    <w:tmpl w:val="3A9CBF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EFD41D7"/>
    <w:multiLevelType w:val="multilevel"/>
    <w:tmpl w:val="9C64365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7">
    <w:nsid w:val="72976BA4"/>
    <w:multiLevelType w:val="hybridMultilevel"/>
    <w:tmpl w:val="90301888"/>
    <w:lvl w:ilvl="0" w:tplc="E27071F4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2AD33B0"/>
    <w:multiLevelType w:val="hybridMultilevel"/>
    <w:tmpl w:val="03483A04"/>
    <w:lvl w:ilvl="0" w:tplc="AAECB4BC">
      <w:start w:val="2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4A8200C"/>
    <w:multiLevelType w:val="hybridMultilevel"/>
    <w:tmpl w:val="B3B010C4"/>
    <w:lvl w:ilvl="0" w:tplc="96744A8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BF07A5"/>
    <w:multiLevelType w:val="hybridMultilevel"/>
    <w:tmpl w:val="EF2CEFDE"/>
    <w:lvl w:ilvl="0" w:tplc="96744A86">
      <w:start w:val="1"/>
      <w:numFmt w:val="decimal"/>
      <w:lvlText w:val="%1)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9127B27"/>
    <w:multiLevelType w:val="hybridMultilevel"/>
    <w:tmpl w:val="570A8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341D8E"/>
    <w:multiLevelType w:val="hybridMultilevel"/>
    <w:tmpl w:val="301C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A2197A"/>
    <w:multiLevelType w:val="hybridMultilevel"/>
    <w:tmpl w:val="203E4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3"/>
  </w:num>
  <w:num w:numId="4">
    <w:abstractNumId w:val="36"/>
  </w:num>
  <w:num w:numId="5">
    <w:abstractNumId w:val="14"/>
  </w:num>
  <w:num w:numId="6">
    <w:abstractNumId w:val="20"/>
  </w:num>
  <w:num w:numId="7">
    <w:abstractNumId w:val="18"/>
  </w:num>
  <w:num w:numId="8">
    <w:abstractNumId w:val="29"/>
  </w:num>
  <w:num w:numId="9">
    <w:abstractNumId w:val="5"/>
  </w:num>
  <w:num w:numId="10">
    <w:abstractNumId w:val="10"/>
  </w:num>
  <w:num w:numId="11">
    <w:abstractNumId w:val="22"/>
  </w:num>
  <w:num w:numId="12">
    <w:abstractNumId w:val="0"/>
  </w:num>
  <w:num w:numId="13">
    <w:abstractNumId w:val="33"/>
  </w:num>
  <w:num w:numId="14">
    <w:abstractNumId w:val="21"/>
  </w:num>
  <w:num w:numId="15">
    <w:abstractNumId w:val="16"/>
  </w:num>
  <w:num w:numId="16">
    <w:abstractNumId w:val="42"/>
  </w:num>
  <w:num w:numId="17">
    <w:abstractNumId w:val="15"/>
  </w:num>
  <w:num w:numId="18">
    <w:abstractNumId w:val="12"/>
  </w:num>
  <w:num w:numId="19">
    <w:abstractNumId w:val="43"/>
  </w:num>
  <w:num w:numId="20">
    <w:abstractNumId w:val="6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41"/>
  </w:num>
  <w:num w:numId="24">
    <w:abstractNumId w:val="7"/>
  </w:num>
  <w:num w:numId="25">
    <w:abstractNumId w:val="38"/>
  </w:num>
  <w:num w:numId="26">
    <w:abstractNumId w:val="13"/>
  </w:num>
  <w:num w:numId="27">
    <w:abstractNumId w:val="17"/>
  </w:num>
  <w:num w:numId="28">
    <w:abstractNumId w:val="30"/>
  </w:num>
  <w:num w:numId="29">
    <w:abstractNumId w:val="27"/>
  </w:num>
  <w:num w:numId="30">
    <w:abstractNumId w:val="19"/>
  </w:num>
  <w:num w:numId="31">
    <w:abstractNumId w:val="4"/>
  </w:num>
  <w:num w:numId="32">
    <w:abstractNumId w:val="34"/>
  </w:num>
  <w:num w:numId="33">
    <w:abstractNumId w:val="9"/>
  </w:num>
  <w:num w:numId="34">
    <w:abstractNumId w:val="31"/>
  </w:num>
  <w:num w:numId="35">
    <w:abstractNumId w:val="35"/>
  </w:num>
  <w:num w:numId="36">
    <w:abstractNumId w:val="8"/>
  </w:num>
  <w:num w:numId="37">
    <w:abstractNumId w:val="1"/>
  </w:num>
  <w:num w:numId="38">
    <w:abstractNumId w:val="28"/>
  </w:num>
  <w:num w:numId="39">
    <w:abstractNumId w:val="2"/>
  </w:num>
  <w:num w:numId="40">
    <w:abstractNumId w:val="37"/>
  </w:num>
  <w:num w:numId="41">
    <w:abstractNumId w:val="11"/>
  </w:num>
  <w:num w:numId="42">
    <w:abstractNumId w:val="32"/>
  </w:num>
  <w:num w:numId="43">
    <w:abstractNumId w:val="40"/>
  </w:num>
  <w:num w:numId="44">
    <w:abstractNumId w:val="39"/>
  </w:num>
  <w:num w:numId="4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10"/>
    <w:rsid w:val="00000ECE"/>
    <w:rsid w:val="00001E87"/>
    <w:rsid w:val="000042EB"/>
    <w:rsid w:val="00004CAA"/>
    <w:rsid w:val="000057F6"/>
    <w:rsid w:val="0000585C"/>
    <w:rsid w:val="0000669D"/>
    <w:rsid w:val="0000760E"/>
    <w:rsid w:val="000105EA"/>
    <w:rsid w:val="000106D4"/>
    <w:rsid w:val="00010DA8"/>
    <w:rsid w:val="0001295B"/>
    <w:rsid w:val="00013984"/>
    <w:rsid w:val="00013FEA"/>
    <w:rsid w:val="000149FD"/>
    <w:rsid w:val="00014D47"/>
    <w:rsid w:val="00016968"/>
    <w:rsid w:val="0001773D"/>
    <w:rsid w:val="00017DE7"/>
    <w:rsid w:val="00020747"/>
    <w:rsid w:val="00022276"/>
    <w:rsid w:val="0002293B"/>
    <w:rsid w:val="00024061"/>
    <w:rsid w:val="000241F4"/>
    <w:rsid w:val="000252D2"/>
    <w:rsid w:val="00025719"/>
    <w:rsid w:val="0002682C"/>
    <w:rsid w:val="00026EE6"/>
    <w:rsid w:val="000272B9"/>
    <w:rsid w:val="00027872"/>
    <w:rsid w:val="00033611"/>
    <w:rsid w:val="0003430A"/>
    <w:rsid w:val="00034E1C"/>
    <w:rsid w:val="00035131"/>
    <w:rsid w:val="00035419"/>
    <w:rsid w:val="00035FD2"/>
    <w:rsid w:val="000415B3"/>
    <w:rsid w:val="00042098"/>
    <w:rsid w:val="000420CC"/>
    <w:rsid w:val="000425EA"/>
    <w:rsid w:val="00043639"/>
    <w:rsid w:val="00045EA0"/>
    <w:rsid w:val="00046645"/>
    <w:rsid w:val="000466BF"/>
    <w:rsid w:val="00046E5B"/>
    <w:rsid w:val="000501C4"/>
    <w:rsid w:val="0005065D"/>
    <w:rsid w:val="00051217"/>
    <w:rsid w:val="00051ED3"/>
    <w:rsid w:val="00052149"/>
    <w:rsid w:val="000524FC"/>
    <w:rsid w:val="00052612"/>
    <w:rsid w:val="0005262C"/>
    <w:rsid w:val="00052FB6"/>
    <w:rsid w:val="00053B84"/>
    <w:rsid w:val="00054447"/>
    <w:rsid w:val="00054714"/>
    <w:rsid w:val="00060C59"/>
    <w:rsid w:val="00063C24"/>
    <w:rsid w:val="00064C3B"/>
    <w:rsid w:val="00065E2E"/>
    <w:rsid w:val="0006698D"/>
    <w:rsid w:val="0006720A"/>
    <w:rsid w:val="0006767F"/>
    <w:rsid w:val="00067A02"/>
    <w:rsid w:val="00067CFB"/>
    <w:rsid w:val="00067F95"/>
    <w:rsid w:val="000701A7"/>
    <w:rsid w:val="00070556"/>
    <w:rsid w:val="000705BE"/>
    <w:rsid w:val="00070906"/>
    <w:rsid w:val="000710F2"/>
    <w:rsid w:val="0007124B"/>
    <w:rsid w:val="0007512A"/>
    <w:rsid w:val="0007665D"/>
    <w:rsid w:val="00081B15"/>
    <w:rsid w:val="0008284D"/>
    <w:rsid w:val="000833A1"/>
    <w:rsid w:val="0008352C"/>
    <w:rsid w:val="00083C80"/>
    <w:rsid w:val="00086215"/>
    <w:rsid w:val="00087D0D"/>
    <w:rsid w:val="00090A19"/>
    <w:rsid w:val="00095D76"/>
    <w:rsid w:val="00096683"/>
    <w:rsid w:val="0009676E"/>
    <w:rsid w:val="00097413"/>
    <w:rsid w:val="00097615"/>
    <w:rsid w:val="00097675"/>
    <w:rsid w:val="000A0869"/>
    <w:rsid w:val="000A32CE"/>
    <w:rsid w:val="000A39CB"/>
    <w:rsid w:val="000A3F81"/>
    <w:rsid w:val="000A5150"/>
    <w:rsid w:val="000A558A"/>
    <w:rsid w:val="000A592F"/>
    <w:rsid w:val="000A6B60"/>
    <w:rsid w:val="000B35B2"/>
    <w:rsid w:val="000B393E"/>
    <w:rsid w:val="000B4882"/>
    <w:rsid w:val="000B48C8"/>
    <w:rsid w:val="000B4A85"/>
    <w:rsid w:val="000C0769"/>
    <w:rsid w:val="000C1E0B"/>
    <w:rsid w:val="000C28C6"/>
    <w:rsid w:val="000C2E4D"/>
    <w:rsid w:val="000C40FE"/>
    <w:rsid w:val="000C6327"/>
    <w:rsid w:val="000D1128"/>
    <w:rsid w:val="000D2777"/>
    <w:rsid w:val="000D29A0"/>
    <w:rsid w:val="000D2FCB"/>
    <w:rsid w:val="000D4C5C"/>
    <w:rsid w:val="000D4F85"/>
    <w:rsid w:val="000D5F2A"/>
    <w:rsid w:val="000D6482"/>
    <w:rsid w:val="000E08B4"/>
    <w:rsid w:val="000E2BC8"/>
    <w:rsid w:val="000E2CB9"/>
    <w:rsid w:val="000E3C5B"/>
    <w:rsid w:val="000E49C2"/>
    <w:rsid w:val="000E4B11"/>
    <w:rsid w:val="000E4EEF"/>
    <w:rsid w:val="000E7005"/>
    <w:rsid w:val="000E7782"/>
    <w:rsid w:val="000E7814"/>
    <w:rsid w:val="000E7FB0"/>
    <w:rsid w:val="000F00BE"/>
    <w:rsid w:val="000F1EC0"/>
    <w:rsid w:val="000F1F6B"/>
    <w:rsid w:val="000F590E"/>
    <w:rsid w:val="000F593D"/>
    <w:rsid w:val="000F6D42"/>
    <w:rsid w:val="000F7651"/>
    <w:rsid w:val="000F7E64"/>
    <w:rsid w:val="00100600"/>
    <w:rsid w:val="00100709"/>
    <w:rsid w:val="0010139A"/>
    <w:rsid w:val="00102372"/>
    <w:rsid w:val="00103B0C"/>
    <w:rsid w:val="001043D5"/>
    <w:rsid w:val="00104673"/>
    <w:rsid w:val="00104C71"/>
    <w:rsid w:val="00112D62"/>
    <w:rsid w:val="00113D74"/>
    <w:rsid w:val="0011483D"/>
    <w:rsid w:val="001161A9"/>
    <w:rsid w:val="0011751B"/>
    <w:rsid w:val="001204FB"/>
    <w:rsid w:val="00120B9D"/>
    <w:rsid w:val="00121AE7"/>
    <w:rsid w:val="00124CB8"/>
    <w:rsid w:val="001305B6"/>
    <w:rsid w:val="00130ACF"/>
    <w:rsid w:val="00130FDA"/>
    <w:rsid w:val="001331D0"/>
    <w:rsid w:val="00133C93"/>
    <w:rsid w:val="0013545F"/>
    <w:rsid w:val="0013553A"/>
    <w:rsid w:val="00135DAC"/>
    <w:rsid w:val="001405D1"/>
    <w:rsid w:val="001416F1"/>
    <w:rsid w:val="0014177D"/>
    <w:rsid w:val="001425F4"/>
    <w:rsid w:val="00144DA7"/>
    <w:rsid w:val="00144E90"/>
    <w:rsid w:val="001465FF"/>
    <w:rsid w:val="00151A31"/>
    <w:rsid w:val="00151BA9"/>
    <w:rsid w:val="00152577"/>
    <w:rsid w:val="0015308E"/>
    <w:rsid w:val="00154FAC"/>
    <w:rsid w:val="0015555E"/>
    <w:rsid w:val="00155C8F"/>
    <w:rsid w:val="00155F62"/>
    <w:rsid w:val="00157233"/>
    <w:rsid w:val="00157E6D"/>
    <w:rsid w:val="00160B1C"/>
    <w:rsid w:val="001617BA"/>
    <w:rsid w:val="00165AF6"/>
    <w:rsid w:val="00166EDA"/>
    <w:rsid w:val="00170B4B"/>
    <w:rsid w:val="00170FB5"/>
    <w:rsid w:val="0017174C"/>
    <w:rsid w:val="00173164"/>
    <w:rsid w:val="00174C8E"/>
    <w:rsid w:val="00174DDB"/>
    <w:rsid w:val="001758D3"/>
    <w:rsid w:val="00176282"/>
    <w:rsid w:val="00177ABD"/>
    <w:rsid w:val="00177EF7"/>
    <w:rsid w:val="00182230"/>
    <w:rsid w:val="00184FAD"/>
    <w:rsid w:val="00184FAF"/>
    <w:rsid w:val="0018576B"/>
    <w:rsid w:val="001863CC"/>
    <w:rsid w:val="00186A3E"/>
    <w:rsid w:val="001872E0"/>
    <w:rsid w:val="001913F5"/>
    <w:rsid w:val="0019480B"/>
    <w:rsid w:val="001952FB"/>
    <w:rsid w:val="00195D7B"/>
    <w:rsid w:val="001961E8"/>
    <w:rsid w:val="001A01DE"/>
    <w:rsid w:val="001A0AF1"/>
    <w:rsid w:val="001A0E0F"/>
    <w:rsid w:val="001A183F"/>
    <w:rsid w:val="001A1CFA"/>
    <w:rsid w:val="001A2094"/>
    <w:rsid w:val="001A21FD"/>
    <w:rsid w:val="001A296C"/>
    <w:rsid w:val="001A2BAD"/>
    <w:rsid w:val="001A2C1E"/>
    <w:rsid w:val="001A4AC3"/>
    <w:rsid w:val="001A510E"/>
    <w:rsid w:val="001A5382"/>
    <w:rsid w:val="001A7159"/>
    <w:rsid w:val="001A75CF"/>
    <w:rsid w:val="001A772C"/>
    <w:rsid w:val="001B0FFC"/>
    <w:rsid w:val="001B1416"/>
    <w:rsid w:val="001B27AA"/>
    <w:rsid w:val="001B3F12"/>
    <w:rsid w:val="001B3F9A"/>
    <w:rsid w:val="001B4820"/>
    <w:rsid w:val="001B50C5"/>
    <w:rsid w:val="001B5814"/>
    <w:rsid w:val="001B7304"/>
    <w:rsid w:val="001C0D4B"/>
    <w:rsid w:val="001C182A"/>
    <w:rsid w:val="001C3097"/>
    <w:rsid w:val="001C463A"/>
    <w:rsid w:val="001C5335"/>
    <w:rsid w:val="001C558C"/>
    <w:rsid w:val="001C7493"/>
    <w:rsid w:val="001D13DF"/>
    <w:rsid w:val="001D17F1"/>
    <w:rsid w:val="001D1E1C"/>
    <w:rsid w:val="001D3D7A"/>
    <w:rsid w:val="001D4FD0"/>
    <w:rsid w:val="001D586B"/>
    <w:rsid w:val="001D73A9"/>
    <w:rsid w:val="001D7A0E"/>
    <w:rsid w:val="001E140D"/>
    <w:rsid w:val="001E187E"/>
    <w:rsid w:val="001E1F5A"/>
    <w:rsid w:val="001E24D9"/>
    <w:rsid w:val="001E2C07"/>
    <w:rsid w:val="001E2DB1"/>
    <w:rsid w:val="001E48BD"/>
    <w:rsid w:val="001E58A7"/>
    <w:rsid w:val="001E759D"/>
    <w:rsid w:val="001E795F"/>
    <w:rsid w:val="001E7E1B"/>
    <w:rsid w:val="001F0B70"/>
    <w:rsid w:val="001F0F6F"/>
    <w:rsid w:val="001F1AE0"/>
    <w:rsid w:val="001F2275"/>
    <w:rsid w:val="001F2CFD"/>
    <w:rsid w:val="001F3FFA"/>
    <w:rsid w:val="001F4F49"/>
    <w:rsid w:val="001F7D60"/>
    <w:rsid w:val="002003BB"/>
    <w:rsid w:val="00201109"/>
    <w:rsid w:val="002011D6"/>
    <w:rsid w:val="00201240"/>
    <w:rsid w:val="00201A4F"/>
    <w:rsid w:val="002021BC"/>
    <w:rsid w:val="00202F8F"/>
    <w:rsid w:val="00203A5E"/>
    <w:rsid w:val="0020423D"/>
    <w:rsid w:val="0020518D"/>
    <w:rsid w:val="002059F3"/>
    <w:rsid w:val="00205A08"/>
    <w:rsid w:val="00205AA1"/>
    <w:rsid w:val="00206DC4"/>
    <w:rsid w:val="00210213"/>
    <w:rsid w:val="00210341"/>
    <w:rsid w:val="002108FF"/>
    <w:rsid w:val="002164DC"/>
    <w:rsid w:val="00222284"/>
    <w:rsid w:val="0022469D"/>
    <w:rsid w:val="00225BC3"/>
    <w:rsid w:val="00226F37"/>
    <w:rsid w:val="002339AC"/>
    <w:rsid w:val="00234E5D"/>
    <w:rsid w:val="00235DA6"/>
    <w:rsid w:val="002368FB"/>
    <w:rsid w:val="00237384"/>
    <w:rsid w:val="002406EF"/>
    <w:rsid w:val="002409C9"/>
    <w:rsid w:val="002416DE"/>
    <w:rsid w:val="002418F2"/>
    <w:rsid w:val="00241CDA"/>
    <w:rsid w:val="00243452"/>
    <w:rsid w:val="0024402B"/>
    <w:rsid w:val="00244BA8"/>
    <w:rsid w:val="00245B60"/>
    <w:rsid w:val="002474CC"/>
    <w:rsid w:val="00247929"/>
    <w:rsid w:val="00250B6D"/>
    <w:rsid w:val="002512FA"/>
    <w:rsid w:val="00252E90"/>
    <w:rsid w:val="0025486D"/>
    <w:rsid w:val="00254900"/>
    <w:rsid w:val="0025595E"/>
    <w:rsid w:val="00255E85"/>
    <w:rsid w:val="00256E9F"/>
    <w:rsid w:val="00257057"/>
    <w:rsid w:val="0025721B"/>
    <w:rsid w:val="0025730B"/>
    <w:rsid w:val="00261066"/>
    <w:rsid w:val="00261621"/>
    <w:rsid w:val="002617E3"/>
    <w:rsid w:val="002621A2"/>
    <w:rsid w:val="0026239C"/>
    <w:rsid w:val="00263050"/>
    <w:rsid w:val="00263827"/>
    <w:rsid w:val="00264EB0"/>
    <w:rsid w:val="00266171"/>
    <w:rsid w:val="00266172"/>
    <w:rsid w:val="00266807"/>
    <w:rsid w:val="00266A02"/>
    <w:rsid w:val="00267410"/>
    <w:rsid w:val="00270DAF"/>
    <w:rsid w:val="002716D2"/>
    <w:rsid w:val="0027181E"/>
    <w:rsid w:val="00272D91"/>
    <w:rsid w:val="00273058"/>
    <w:rsid w:val="00274780"/>
    <w:rsid w:val="002803A3"/>
    <w:rsid w:val="0028053F"/>
    <w:rsid w:val="00280867"/>
    <w:rsid w:val="0028149C"/>
    <w:rsid w:val="00281A0A"/>
    <w:rsid w:val="0028333B"/>
    <w:rsid w:val="00283EB6"/>
    <w:rsid w:val="00284577"/>
    <w:rsid w:val="00285C65"/>
    <w:rsid w:val="00286BD8"/>
    <w:rsid w:val="002876CF"/>
    <w:rsid w:val="002879BD"/>
    <w:rsid w:val="00287BEB"/>
    <w:rsid w:val="00290224"/>
    <w:rsid w:val="00290D3E"/>
    <w:rsid w:val="0029136B"/>
    <w:rsid w:val="00292CAC"/>
    <w:rsid w:val="002951A4"/>
    <w:rsid w:val="00295535"/>
    <w:rsid w:val="002977F0"/>
    <w:rsid w:val="00297A4A"/>
    <w:rsid w:val="002A1CD3"/>
    <w:rsid w:val="002A2252"/>
    <w:rsid w:val="002A6373"/>
    <w:rsid w:val="002A6CBC"/>
    <w:rsid w:val="002A70CF"/>
    <w:rsid w:val="002A72CD"/>
    <w:rsid w:val="002A72EE"/>
    <w:rsid w:val="002A7495"/>
    <w:rsid w:val="002B0203"/>
    <w:rsid w:val="002B04E3"/>
    <w:rsid w:val="002B16AF"/>
    <w:rsid w:val="002B2906"/>
    <w:rsid w:val="002B2FDD"/>
    <w:rsid w:val="002B2FFB"/>
    <w:rsid w:val="002B5194"/>
    <w:rsid w:val="002B55C4"/>
    <w:rsid w:val="002B5791"/>
    <w:rsid w:val="002B6E14"/>
    <w:rsid w:val="002B7870"/>
    <w:rsid w:val="002B7C33"/>
    <w:rsid w:val="002C1681"/>
    <w:rsid w:val="002C1D2C"/>
    <w:rsid w:val="002C221E"/>
    <w:rsid w:val="002C2F52"/>
    <w:rsid w:val="002C38B6"/>
    <w:rsid w:val="002C42AD"/>
    <w:rsid w:val="002C47B8"/>
    <w:rsid w:val="002C5BD1"/>
    <w:rsid w:val="002C5D61"/>
    <w:rsid w:val="002C787A"/>
    <w:rsid w:val="002D08A7"/>
    <w:rsid w:val="002D190A"/>
    <w:rsid w:val="002D2B4A"/>
    <w:rsid w:val="002D4AD3"/>
    <w:rsid w:val="002D4BF8"/>
    <w:rsid w:val="002D5DC4"/>
    <w:rsid w:val="002D5E57"/>
    <w:rsid w:val="002D5FE3"/>
    <w:rsid w:val="002D73CC"/>
    <w:rsid w:val="002E03F6"/>
    <w:rsid w:val="002E26FF"/>
    <w:rsid w:val="002E3ABD"/>
    <w:rsid w:val="002E65CE"/>
    <w:rsid w:val="002F0258"/>
    <w:rsid w:val="002F1F16"/>
    <w:rsid w:val="002F3896"/>
    <w:rsid w:val="002F3F00"/>
    <w:rsid w:val="002F63A6"/>
    <w:rsid w:val="002F6A4F"/>
    <w:rsid w:val="003006E5"/>
    <w:rsid w:val="00301264"/>
    <w:rsid w:val="003020C1"/>
    <w:rsid w:val="00303B8B"/>
    <w:rsid w:val="00305938"/>
    <w:rsid w:val="00305A24"/>
    <w:rsid w:val="00310415"/>
    <w:rsid w:val="00311DDE"/>
    <w:rsid w:val="00314228"/>
    <w:rsid w:val="003145DB"/>
    <w:rsid w:val="0031476B"/>
    <w:rsid w:val="00314AFA"/>
    <w:rsid w:val="00314E6A"/>
    <w:rsid w:val="003153BC"/>
    <w:rsid w:val="0031604C"/>
    <w:rsid w:val="00317046"/>
    <w:rsid w:val="00317892"/>
    <w:rsid w:val="00317956"/>
    <w:rsid w:val="003212AE"/>
    <w:rsid w:val="00321334"/>
    <w:rsid w:val="003223C9"/>
    <w:rsid w:val="00323E63"/>
    <w:rsid w:val="00324198"/>
    <w:rsid w:val="003250EF"/>
    <w:rsid w:val="003254A5"/>
    <w:rsid w:val="00325B76"/>
    <w:rsid w:val="00327505"/>
    <w:rsid w:val="00327671"/>
    <w:rsid w:val="00330361"/>
    <w:rsid w:val="003323C5"/>
    <w:rsid w:val="0033248C"/>
    <w:rsid w:val="0033270B"/>
    <w:rsid w:val="0033277F"/>
    <w:rsid w:val="00333CD1"/>
    <w:rsid w:val="00336179"/>
    <w:rsid w:val="00336749"/>
    <w:rsid w:val="003370A2"/>
    <w:rsid w:val="00337C9A"/>
    <w:rsid w:val="003409D0"/>
    <w:rsid w:val="00340F4D"/>
    <w:rsid w:val="003410A4"/>
    <w:rsid w:val="00341C08"/>
    <w:rsid w:val="003422EA"/>
    <w:rsid w:val="003426CB"/>
    <w:rsid w:val="00342CBA"/>
    <w:rsid w:val="00343544"/>
    <w:rsid w:val="00344B3B"/>
    <w:rsid w:val="00347A92"/>
    <w:rsid w:val="00350259"/>
    <w:rsid w:val="00350EE2"/>
    <w:rsid w:val="00351069"/>
    <w:rsid w:val="0035354A"/>
    <w:rsid w:val="0035391B"/>
    <w:rsid w:val="0036088F"/>
    <w:rsid w:val="00360E77"/>
    <w:rsid w:val="003616A2"/>
    <w:rsid w:val="003616E8"/>
    <w:rsid w:val="00362E29"/>
    <w:rsid w:val="00365695"/>
    <w:rsid w:val="00366925"/>
    <w:rsid w:val="00366EFF"/>
    <w:rsid w:val="003676E0"/>
    <w:rsid w:val="00370961"/>
    <w:rsid w:val="00371BC5"/>
    <w:rsid w:val="00373F10"/>
    <w:rsid w:val="003752CB"/>
    <w:rsid w:val="00375A1E"/>
    <w:rsid w:val="00375B96"/>
    <w:rsid w:val="003764C4"/>
    <w:rsid w:val="00380291"/>
    <w:rsid w:val="00380F7F"/>
    <w:rsid w:val="00381C31"/>
    <w:rsid w:val="003822D7"/>
    <w:rsid w:val="00384035"/>
    <w:rsid w:val="003842F4"/>
    <w:rsid w:val="00385D4F"/>
    <w:rsid w:val="003912CA"/>
    <w:rsid w:val="003918F1"/>
    <w:rsid w:val="00391960"/>
    <w:rsid w:val="00392CE2"/>
    <w:rsid w:val="00392D22"/>
    <w:rsid w:val="00393D3C"/>
    <w:rsid w:val="00393EA4"/>
    <w:rsid w:val="00395430"/>
    <w:rsid w:val="003955AC"/>
    <w:rsid w:val="00395766"/>
    <w:rsid w:val="003975B0"/>
    <w:rsid w:val="0039779A"/>
    <w:rsid w:val="003A05EA"/>
    <w:rsid w:val="003A165B"/>
    <w:rsid w:val="003A1D7A"/>
    <w:rsid w:val="003A201B"/>
    <w:rsid w:val="003A3372"/>
    <w:rsid w:val="003A337B"/>
    <w:rsid w:val="003A481A"/>
    <w:rsid w:val="003A4E29"/>
    <w:rsid w:val="003B0D94"/>
    <w:rsid w:val="003B2332"/>
    <w:rsid w:val="003B292B"/>
    <w:rsid w:val="003B2FB6"/>
    <w:rsid w:val="003B4905"/>
    <w:rsid w:val="003B5EB5"/>
    <w:rsid w:val="003B7269"/>
    <w:rsid w:val="003B7BEF"/>
    <w:rsid w:val="003C145A"/>
    <w:rsid w:val="003C281D"/>
    <w:rsid w:val="003C28E0"/>
    <w:rsid w:val="003C321E"/>
    <w:rsid w:val="003C5672"/>
    <w:rsid w:val="003C671B"/>
    <w:rsid w:val="003C6C5B"/>
    <w:rsid w:val="003C6D8B"/>
    <w:rsid w:val="003C6DC3"/>
    <w:rsid w:val="003C7AFA"/>
    <w:rsid w:val="003C7CC0"/>
    <w:rsid w:val="003C7CD8"/>
    <w:rsid w:val="003D0398"/>
    <w:rsid w:val="003D0B1E"/>
    <w:rsid w:val="003D0F33"/>
    <w:rsid w:val="003D242A"/>
    <w:rsid w:val="003D43BA"/>
    <w:rsid w:val="003D5D3D"/>
    <w:rsid w:val="003D6700"/>
    <w:rsid w:val="003E36F9"/>
    <w:rsid w:val="003E44EE"/>
    <w:rsid w:val="003E4A42"/>
    <w:rsid w:val="003E6F7E"/>
    <w:rsid w:val="003F020A"/>
    <w:rsid w:val="003F027F"/>
    <w:rsid w:val="003F089A"/>
    <w:rsid w:val="003F08D8"/>
    <w:rsid w:val="003F1477"/>
    <w:rsid w:val="003F1AA2"/>
    <w:rsid w:val="003F3528"/>
    <w:rsid w:val="003F3692"/>
    <w:rsid w:val="003F3995"/>
    <w:rsid w:val="00401214"/>
    <w:rsid w:val="004018F9"/>
    <w:rsid w:val="00403AC0"/>
    <w:rsid w:val="00405885"/>
    <w:rsid w:val="004069B1"/>
    <w:rsid w:val="0041080A"/>
    <w:rsid w:val="00411206"/>
    <w:rsid w:val="00412121"/>
    <w:rsid w:val="0041220F"/>
    <w:rsid w:val="00412997"/>
    <w:rsid w:val="00413F5B"/>
    <w:rsid w:val="00416D89"/>
    <w:rsid w:val="004170AB"/>
    <w:rsid w:val="004201C2"/>
    <w:rsid w:val="00420D8B"/>
    <w:rsid w:val="00422B09"/>
    <w:rsid w:val="004239B4"/>
    <w:rsid w:val="004242C7"/>
    <w:rsid w:val="0042483D"/>
    <w:rsid w:val="004249CD"/>
    <w:rsid w:val="00425004"/>
    <w:rsid w:val="00425ECC"/>
    <w:rsid w:val="004262CA"/>
    <w:rsid w:val="0042660E"/>
    <w:rsid w:val="00430C68"/>
    <w:rsid w:val="00432608"/>
    <w:rsid w:val="00433C9E"/>
    <w:rsid w:val="0043415F"/>
    <w:rsid w:val="0043418E"/>
    <w:rsid w:val="004342D9"/>
    <w:rsid w:val="0043527C"/>
    <w:rsid w:val="00435956"/>
    <w:rsid w:val="0043667D"/>
    <w:rsid w:val="00436D7C"/>
    <w:rsid w:val="00436FB5"/>
    <w:rsid w:val="0043781B"/>
    <w:rsid w:val="00437E13"/>
    <w:rsid w:val="004408DB"/>
    <w:rsid w:val="00440FE3"/>
    <w:rsid w:val="0044190D"/>
    <w:rsid w:val="00443F04"/>
    <w:rsid w:val="00444ABE"/>
    <w:rsid w:val="004473FC"/>
    <w:rsid w:val="00447405"/>
    <w:rsid w:val="00453103"/>
    <w:rsid w:val="00453A70"/>
    <w:rsid w:val="0045414F"/>
    <w:rsid w:val="00456C06"/>
    <w:rsid w:val="00457CD6"/>
    <w:rsid w:val="00460535"/>
    <w:rsid w:val="0046166F"/>
    <w:rsid w:val="00461A16"/>
    <w:rsid w:val="00462291"/>
    <w:rsid w:val="0046370D"/>
    <w:rsid w:val="00470030"/>
    <w:rsid w:val="0047013A"/>
    <w:rsid w:val="004710A0"/>
    <w:rsid w:val="004724E5"/>
    <w:rsid w:val="00475396"/>
    <w:rsid w:val="004761C9"/>
    <w:rsid w:val="00477139"/>
    <w:rsid w:val="00481DF6"/>
    <w:rsid w:val="004825F2"/>
    <w:rsid w:val="004831BB"/>
    <w:rsid w:val="00483FAB"/>
    <w:rsid w:val="0048407D"/>
    <w:rsid w:val="00484697"/>
    <w:rsid w:val="00484B2A"/>
    <w:rsid w:val="00484FF9"/>
    <w:rsid w:val="00485BAB"/>
    <w:rsid w:val="00485BE4"/>
    <w:rsid w:val="00485EDC"/>
    <w:rsid w:val="00486F2B"/>
    <w:rsid w:val="00490B64"/>
    <w:rsid w:val="00492215"/>
    <w:rsid w:val="00492738"/>
    <w:rsid w:val="004929C2"/>
    <w:rsid w:val="00492FFA"/>
    <w:rsid w:val="0049531E"/>
    <w:rsid w:val="00495EBB"/>
    <w:rsid w:val="004972D6"/>
    <w:rsid w:val="00497AFC"/>
    <w:rsid w:val="004A0EBE"/>
    <w:rsid w:val="004A13BC"/>
    <w:rsid w:val="004A2943"/>
    <w:rsid w:val="004A2BBF"/>
    <w:rsid w:val="004A3413"/>
    <w:rsid w:val="004A4467"/>
    <w:rsid w:val="004A549A"/>
    <w:rsid w:val="004A5E32"/>
    <w:rsid w:val="004A6775"/>
    <w:rsid w:val="004A69B5"/>
    <w:rsid w:val="004A71DE"/>
    <w:rsid w:val="004A71E8"/>
    <w:rsid w:val="004B0708"/>
    <w:rsid w:val="004B10F1"/>
    <w:rsid w:val="004B1526"/>
    <w:rsid w:val="004B2142"/>
    <w:rsid w:val="004B2AB4"/>
    <w:rsid w:val="004B67E2"/>
    <w:rsid w:val="004C0AFF"/>
    <w:rsid w:val="004C124B"/>
    <w:rsid w:val="004C2791"/>
    <w:rsid w:val="004C2BC6"/>
    <w:rsid w:val="004C2E9D"/>
    <w:rsid w:val="004C4D8B"/>
    <w:rsid w:val="004C6A49"/>
    <w:rsid w:val="004C7FA9"/>
    <w:rsid w:val="004D00D7"/>
    <w:rsid w:val="004D0C9B"/>
    <w:rsid w:val="004D18A4"/>
    <w:rsid w:val="004D2DAA"/>
    <w:rsid w:val="004D36B4"/>
    <w:rsid w:val="004D5E74"/>
    <w:rsid w:val="004D74E6"/>
    <w:rsid w:val="004E0B6A"/>
    <w:rsid w:val="004E1AF8"/>
    <w:rsid w:val="004E21B6"/>
    <w:rsid w:val="004E2410"/>
    <w:rsid w:val="004E2702"/>
    <w:rsid w:val="004E2AD9"/>
    <w:rsid w:val="004E3CFC"/>
    <w:rsid w:val="004E3E9A"/>
    <w:rsid w:val="004E6CDD"/>
    <w:rsid w:val="004F1F18"/>
    <w:rsid w:val="004F2895"/>
    <w:rsid w:val="004F2FDD"/>
    <w:rsid w:val="004F3167"/>
    <w:rsid w:val="004F46A5"/>
    <w:rsid w:val="004F48CD"/>
    <w:rsid w:val="004F4E6D"/>
    <w:rsid w:val="004F5E0A"/>
    <w:rsid w:val="004F68F4"/>
    <w:rsid w:val="004F6945"/>
    <w:rsid w:val="004F768F"/>
    <w:rsid w:val="005008AB"/>
    <w:rsid w:val="005009E6"/>
    <w:rsid w:val="00500A57"/>
    <w:rsid w:val="00503EB4"/>
    <w:rsid w:val="005040E0"/>
    <w:rsid w:val="0050428A"/>
    <w:rsid w:val="00504A0E"/>
    <w:rsid w:val="0050554C"/>
    <w:rsid w:val="00505BE5"/>
    <w:rsid w:val="00510790"/>
    <w:rsid w:val="005109B6"/>
    <w:rsid w:val="005146F1"/>
    <w:rsid w:val="005149B0"/>
    <w:rsid w:val="00516B2F"/>
    <w:rsid w:val="00517E88"/>
    <w:rsid w:val="005203B3"/>
    <w:rsid w:val="00520720"/>
    <w:rsid w:val="0052119E"/>
    <w:rsid w:val="00521C5F"/>
    <w:rsid w:val="0052301F"/>
    <w:rsid w:val="005234D3"/>
    <w:rsid w:val="005278A6"/>
    <w:rsid w:val="0053235B"/>
    <w:rsid w:val="00534F07"/>
    <w:rsid w:val="00536083"/>
    <w:rsid w:val="00537077"/>
    <w:rsid w:val="005378AA"/>
    <w:rsid w:val="005378F6"/>
    <w:rsid w:val="00537915"/>
    <w:rsid w:val="00540A8F"/>
    <w:rsid w:val="005416B4"/>
    <w:rsid w:val="0054209B"/>
    <w:rsid w:val="005426AA"/>
    <w:rsid w:val="00542EA3"/>
    <w:rsid w:val="005436D0"/>
    <w:rsid w:val="00547D28"/>
    <w:rsid w:val="00547FB9"/>
    <w:rsid w:val="00550256"/>
    <w:rsid w:val="00553012"/>
    <w:rsid w:val="005538AE"/>
    <w:rsid w:val="0055572B"/>
    <w:rsid w:val="00555B1A"/>
    <w:rsid w:val="00556235"/>
    <w:rsid w:val="0055754B"/>
    <w:rsid w:val="0056051A"/>
    <w:rsid w:val="005621E7"/>
    <w:rsid w:val="00562AE3"/>
    <w:rsid w:val="00562B23"/>
    <w:rsid w:val="0056337C"/>
    <w:rsid w:val="00564E4E"/>
    <w:rsid w:val="00570450"/>
    <w:rsid w:val="00570BD1"/>
    <w:rsid w:val="005711A0"/>
    <w:rsid w:val="005711DC"/>
    <w:rsid w:val="00572FFE"/>
    <w:rsid w:val="005740B7"/>
    <w:rsid w:val="00574207"/>
    <w:rsid w:val="00576C5A"/>
    <w:rsid w:val="00576DB3"/>
    <w:rsid w:val="00580B0C"/>
    <w:rsid w:val="00580CF2"/>
    <w:rsid w:val="00580D9A"/>
    <w:rsid w:val="00580DDC"/>
    <w:rsid w:val="0058104A"/>
    <w:rsid w:val="005812EF"/>
    <w:rsid w:val="005830D0"/>
    <w:rsid w:val="00583440"/>
    <w:rsid w:val="0058377A"/>
    <w:rsid w:val="00585B78"/>
    <w:rsid w:val="00585E0B"/>
    <w:rsid w:val="00586C63"/>
    <w:rsid w:val="00587961"/>
    <w:rsid w:val="0059049F"/>
    <w:rsid w:val="005921EF"/>
    <w:rsid w:val="00592FB4"/>
    <w:rsid w:val="00594A66"/>
    <w:rsid w:val="00595008"/>
    <w:rsid w:val="005958D4"/>
    <w:rsid w:val="00595F0C"/>
    <w:rsid w:val="005A0D21"/>
    <w:rsid w:val="005A1D70"/>
    <w:rsid w:val="005A3829"/>
    <w:rsid w:val="005A391F"/>
    <w:rsid w:val="005A5CD4"/>
    <w:rsid w:val="005A739F"/>
    <w:rsid w:val="005A77BF"/>
    <w:rsid w:val="005A7AED"/>
    <w:rsid w:val="005B1312"/>
    <w:rsid w:val="005B2D29"/>
    <w:rsid w:val="005B36EC"/>
    <w:rsid w:val="005B4B59"/>
    <w:rsid w:val="005B4EE1"/>
    <w:rsid w:val="005B5719"/>
    <w:rsid w:val="005B65ED"/>
    <w:rsid w:val="005C010D"/>
    <w:rsid w:val="005C02D2"/>
    <w:rsid w:val="005C08E8"/>
    <w:rsid w:val="005C0C2F"/>
    <w:rsid w:val="005C0E79"/>
    <w:rsid w:val="005C14FD"/>
    <w:rsid w:val="005C1F9A"/>
    <w:rsid w:val="005C2BAD"/>
    <w:rsid w:val="005C2CD3"/>
    <w:rsid w:val="005C3BC4"/>
    <w:rsid w:val="005C40E5"/>
    <w:rsid w:val="005C4905"/>
    <w:rsid w:val="005C543E"/>
    <w:rsid w:val="005C594A"/>
    <w:rsid w:val="005C690C"/>
    <w:rsid w:val="005C7586"/>
    <w:rsid w:val="005C7697"/>
    <w:rsid w:val="005D0AF8"/>
    <w:rsid w:val="005D2A16"/>
    <w:rsid w:val="005D34FD"/>
    <w:rsid w:val="005D3FA5"/>
    <w:rsid w:val="005D482C"/>
    <w:rsid w:val="005D50EE"/>
    <w:rsid w:val="005D53C2"/>
    <w:rsid w:val="005D5A6C"/>
    <w:rsid w:val="005D6617"/>
    <w:rsid w:val="005D6A1E"/>
    <w:rsid w:val="005D7103"/>
    <w:rsid w:val="005E017E"/>
    <w:rsid w:val="005E02E1"/>
    <w:rsid w:val="005E10DE"/>
    <w:rsid w:val="005E210E"/>
    <w:rsid w:val="005E321D"/>
    <w:rsid w:val="005E432A"/>
    <w:rsid w:val="005E5BE3"/>
    <w:rsid w:val="005E6CEB"/>
    <w:rsid w:val="005F01A1"/>
    <w:rsid w:val="005F261B"/>
    <w:rsid w:val="005F298C"/>
    <w:rsid w:val="005F29A6"/>
    <w:rsid w:val="005F368B"/>
    <w:rsid w:val="005F437F"/>
    <w:rsid w:val="005F49E2"/>
    <w:rsid w:val="005F4CF1"/>
    <w:rsid w:val="005F4DA4"/>
    <w:rsid w:val="005F4E58"/>
    <w:rsid w:val="005F4FC5"/>
    <w:rsid w:val="005F5F43"/>
    <w:rsid w:val="005F625F"/>
    <w:rsid w:val="005F6377"/>
    <w:rsid w:val="00601212"/>
    <w:rsid w:val="0060223B"/>
    <w:rsid w:val="0060243C"/>
    <w:rsid w:val="00602838"/>
    <w:rsid w:val="006028C8"/>
    <w:rsid w:val="006049E3"/>
    <w:rsid w:val="006056E6"/>
    <w:rsid w:val="00606B0C"/>
    <w:rsid w:val="00607A35"/>
    <w:rsid w:val="00610E79"/>
    <w:rsid w:val="00610F2F"/>
    <w:rsid w:val="00613D31"/>
    <w:rsid w:val="0061442F"/>
    <w:rsid w:val="0061473F"/>
    <w:rsid w:val="00615D66"/>
    <w:rsid w:val="006166A2"/>
    <w:rsid w:val="00616722"/>
    <w:rsid w:val="0061731B"/>
    <w:rsid w:val="00620488"/>
    <w:rsid w:val="00620C52"/>
    <w:rsid w:val="00620F78"/>
    <w:rsid w:val="00622457"/>
    <w:rsid w:val="006235D5"/>
    <w:rsid w:val="0062417B"/>
    <w:rsid w:val="00624438"/>
    <w:rsid w:val="00625660"/>
    <w:rsid w:val="006258F4"/>
    <w:rsid w:val="00625A21"/>
    <w:rsid w:val="0062606F"/>
    <w:rsid w:val="0062674B"/>
    <w:rsid w:val="006316EF"/>
    <w:rsid w:val="00631AFA"/>
    <w:rsid w:val="00632A8D"/>
    <w:rsid w:val="00634012"/>
    <w:rsid w:val="00634434"/>
    <w:rsid w:val="0063489D"/>
    <w:rsid w:val="00634BC7"/>
    <w:rsid w:val="0063513D"/>
    <w:rsid w:val="0063567C"/>
    <w:rsid w:val="00637E64"/>
    <w:rsid w:val="00640984"/>
    <w:rsid w:val="00640E3A"/>
    <w:rsid w:val="006416EB"/>
    <w:rsid w:val="00642D6F"/>
    <w:rsid w:val="006431E0"/>
    <w:rsid w:val="00644309"/>
    <w:rsid w:val="00644ECC"/>
    <w:rsid w:val="00645CEB"/>
    <w:rsid w:val="00646943"/>
    <w:rsid w:val="006475E3"/>
    <w:rsid w:val="00647B19"/>
    <w:rsid w:val="0065047B"/>
    <w:rsid w:val="00651B32"/>
    <w:rsid w:val="006523A2"/>
    <w:rsid w:val="0065257E"/>
    <w:rsid w:val="0065442A"/>
    <w:rsid w:val="00654F5B"/>
    <w:rsid w:val="0065713D"/>
    <w:rsid w:val="00657904"/>
    <w:rsid w:val="006600D6"/>
    <w:rsid w:val="00663414"/>
    <w:rsid w:val="006635A1"/>
    <w:rsid w:val="0066393A"/>
    <w:rsid w:val="00663E13"/>
    <w:rsid w:val="006648BF"/>
    <w:rsid w:val="0066598F"/>
    <w:rsid w:val="00665DBD"/>
    <w:rsid w:val="00666970"/>
    <w:rsid w:val="006700B3"/>
    <w:rsid w:val="00672575"/>
    <w:rsid w:val="00673B34"/>
    <w:rsid w:val="006741ED"/>
    <w:rsid w:val="00676199"/>
    <w:rsid w:val="00676234"/>
    <w:rsid w:val="00676EBC"/>
    <w:rsid w:val="00677A98"/>
    <w:rsid w:val="0068234B"/>
    <w:rsid w:val="00683F3C"/>
    <w:rsid w:val="00684CAD"/>
    <w:rsid w:val="006873F8"/>
    <w:rsid w:val="00690A92"/>
    <w:rsid w:val="00690D40"/>
    <w:rsid w:val="00692B81"/>
    <w:rsid w:val="00693624"/>
    <w:rsid w:val="00693A9E"/>
    <w:rsid w:val="0069446B"/>
    <w:rsid w:val="00694BD4"/>
    <w:rsid w:val="006954CC"/>
    <w:rsid w:val="0069564A"/>
    <w:rsid w:val="00697ECA"/>
    <w:rsid w:val="006A1294"/>
    <w:rsid w:val="006A3140"/>
    <w:rsid w:val="006A387E"/>
    <w:rsid w:val="006A3B6D"/>
    <w:rsid w:val="006A4480"/>
    <w:rsid w:val="006A6BD4"/>
    <w:rsid w:val="006A7CF7"/>
    <w:rsid w:val="006B0D5C"/>
    <w:rsid w:val="006B17DD"/>
    <w:rsid w:val="006B2E45"/>
    <w:rsid w:val="006B418D"/>
    <w:rsid w:val="006B6E23"/>
    <w:rsid w:val="006B751B"/>
    <w:rsid w:val="006B78CC"/>
    <w:rsid w:val="006B7940"/>
    <w:rsid w:val="006B7FAB"/>
    <w:rsid w:val="006C0C7D"/>
    <w:rsid w:val="006C1D87"/>
    <w:rsid w:val="006C22F8"/>
    <w:rsid w:val="006C2630"/>
    <w:rsid w:val="006C377F"/>
    <w:rsid w:val="006C4B44"/>
    <w:rsid w:val="006C7E52"/>
    <w:rsid w:val="006D0B36"/>
    <w:rsid w:val="006D15E3"/>
    <w:rsid w:val="006D16EA"/>
    <w:rsid w:val="006D25CA"/>
    <w:rsid w:val="006D4AA1"/>
    <w:rsid w:val="006D5188"/>
    <w:rsid w:val="006D63E6"/>
    <w:rsid w:val="006D7247"/>
    <w:rsid w:val="006E0368"/>
    <w:rsid w:val="006E0A4D"/>
    <w:rsid w:val="006E4291"/>
    <w:rsid w:val="006E489A"/>
    <w:rsid w:val="006E68E5"/>
    <w:rsid w:val="006E6B1A"/>
    <w:rsid w:val="006F140B"/>
    <w:rsid w:val="006F1C75"/>
    <w:rsid w:val="006F2762"/>
    <w:rsid w:val="006F2E87"/>
    <w:rsid w:val="006F44D4"/>
    <w:rsid w:val="006F6005"/>
    <w:rsid w:val="006F61AE"/>
    <w:rsid w:val="006F68A7"/>
    <w:rsid w:val="006F6ACE"/>
    <w:rsid w:val="006F6B83"/>
    <w:rsid w:val="006F7C37"/>
    <w:rsid w:val="00700AB9"/>
    <w:rsid w:val="007020B0"/>
    <w:rsid w:val="007028B8"/>
    <w:rsid w:val="00702BD6"/>
    <w:rsid w:val="00703025"/>
    <w:rsid w:val="00703259"/>
    <w:rsid w:val="00703F69"/>
    <w:rsid w:val="007043E0"/>
    <w:rsid w:val="00704A68"/>
    <w:rsid w:val="0070548D"/>
    <w:rsid w:val="00706112"/>
    <w:rsid w:val="007073A1"/>
    <w:rsid w:val="00707CE0"/>
    <w:rsid w:val="00710136"/>
    <w:rsid w:val="00711E17"/>
    <w:rsid w:val="00712157"/>
    <w:rsid w:val="00712351"/>
    <w:rsid w:val="00713AE2"/>
    <w:rsid w:val="00713D0F"/>
    <w:rsid w:val="00713E01"/>
    <w:rsid w:val="0071559C"/>
    <w:rsid w:val="0071561A"/>
    <w:rsid w:val="00715A80"/>
    <w:rsid w:val="00715DA2"/>
    <w:rsid w:val="00716643"/>
    <w:rsid w:val="007166C3"/>
    <w:rsid w:val="0071704B"/>
    <w:rsid w:val="007229EC"/>
    <w:rsid w:val="00722D2B"/>
    <w:rsid w:val="007236D6"/>
    <w:rsid w:val="00724E33"/>
    <w:rsid w:val="007260F8"/>
    <w:rsid w:val="007272D3"/>
    <w:rsid w:val="00731CE6"/>
    <w:rsid w:val="00732AF4"/>
    <w:rsid w:val="00733732"/>
    <w:rsid w:val="00734446"/>
    <w:rsid w:val="007347CD"/>
    <w:rsid w:val="0073517A"/>
    <w:rsid w:val="00735F9C"/>
    <w:rsid w:val="00736797"/>
    <w:rsid w:val="00737841"/>
    <w:rsid w:val="00740534"/>
    <w:rsid w:val="00740D24"/>
    <w:rsid w:val="00740D97"/>
    <w:rsid w:val="00741184"/>
    <w:rsid w:val="007413B5"/>
    <w:rsid w:val="00742D8E"/>
    <w:rsid w:val="007434DA"/>
    <w:rsid w:val="007446B9"/>
    <w:rsid w:val="00744718"/>
    <w:rsid w:val="00744ADC"/>
    <w:rsid w:val="00746055"/>
    <w:rsid w:val="00751256"/>
    <w:rsid w:val="0075145C"/>
    <w:rsid w:val="00751535"/>
    <w:rsid w:val="00752477"/>
    <w:rsid w:val="0075472D"/>
    <w:rsid w:val="00754C53"/>
    <w:rsid w:val="00754D7F"/>
    <w:rsid w:val="0075554F"/>
    <w:rsid w:val="00755C88"/>
    <w:rsid w:val="00756C03"/>
    <w:rsid w:val="00757C62"/>
    <w:rsid w:val="0076010C"/>
    <w:rsid w:val="007626DB"/>
    <w:rsid w:val="00762B82"/>
    <w:rsid w:val="00763BF4"/>
    <w:rsid w:val="007641D4"/>
    <w:rsid w:val="00767706"/>
    <w:rsid w:val="00767A95"/>
    <w:rsid w:val="00770433"/>
    <w:rsid w:val="0077195E"/>
    <w:rsid w:val="00772C02"/>
    <w:rsid w:val="00772F8A"/>
    <w:rsid w:val="00773B01"/>
    <w:rsid w:val="0077650F"/>
    <w:rsid w:val="007767A8"/>
    <w:rsid w:val="0077686A"/>
    <w:rsid w:val="00776AE9"/>
    <w:rsid w:val="00780A4C"/>
    <w:rsid w:val="00781C92"/>
    <w:rsid w:val="0078507C"/>
    <w:rsid w:val="00785159"/>
    <w:rsid w:val="00785FB4"/>
    <w:rsid w:val="0078744E"/>
    <w:rsid w:val="00787B29"/>
    <w:rsid w:val="00790DCE"/>
    <w:rsid w:val="00797443"/>
    <w:rsid w:val="0079788E"/>
    <w:rsid w:val="007A130C"/>
    <w:rsid w:val="007A343A"/>
    <w:rsid w:val="007A3C91"/>
    <w:rsid w:val="007A4F1C"/>
    <w:rsid w:val="007A61E9"/>
    <w:rsid w:val="007A7032"/>
    <w:rsid w:val="007A7DB7"/>
    <w:rsid w:val="007B108E"/>
    <w:rsid w:val="007B1F8E"/>
    <w:rsid w:val="007B2D8A"/>
    <w:rsid w:val="007B2EB4"/>
    <w:rsid w:val="007B3E90"/>
    <w:rsid w:val="007C222E"/>
    <w:rsid w:val="007C48A0"/>
    <w:rsid w:val="007C4C06"/>
    <w:rsid w:val="007C5A93"/>
    <w:rsid w:val="007C5B0C"/>
    <w:rsid w:val="007D1EFD"/>
    <w:rsid w:val="007D1FF2"/>
    <w:rsid w:val="007D2B1D"/>
    <w:rsid w:val="007D3A1C"/>
    <w:rsid w:val="007D54BB"/>
    <w:rsid w:val="007D5508"/>
    <w:rsid w:val="007D63FF"/>
    <w:rsid w:val="007D7484"/>
    <w:rsid w:val="007E1487"/>
    <w:rsid w:val="007E3538"/>
    <w:rsid w:val="007E3D45"/>
    <w:rsid w:val="007E3E22"/>
    <w:rsid w:val="007E5BAF"/>
    <w:rsid w:val="007E7229"/>
    <w:rsid w:val="007E73FC"/>
    <w:rsid w:val="007E760A"/>
    <w:rsid w:val="007F0354"/>
    <w:rsid w:val="007F19D4"/>
    <w:rsid w:val="007F1A58"/>
    <w:rsid w:val="007F2A65"/>
    <w:rsid w:val="007F2EA4"/>
    <w:rsid w:val="007F2EF7"/>
    <w:rsid w:val="007F376F"/>
    <w:rsid w:val="007F37E5"/>
    <w:rsid w:val="007F4006"/>
    <w:rsid w:val="00800683"/>
    <w:rsid w:val="00801338"/>
    <w:rsid w:val="00802C5A"/>
    <w:rsid w:val="00802F83"/>
    <w:rsid w:val="00803959"/>
    <w:rsid w:val="00804B77"/>
    <w:rsid w:val="00804D41"/>
    <w:rsid w:val="00804E7E"/>
    <w:rsid w:val="00806ED5"/>
    <w:rsid w:val="00810B43"/>
    <w:rsid w:val="00812DCA"/>
    <w:rsid w:val="00813319"/>
    <w:rsid w:val="0081344C"/>
    <w:rsid w:val="00813BA4"/>
    <w:rsid w:val="00814DEE"/>
    <w:rsid w:val="0081549C"/>
    <w:rsid w:val="00815635"/>
    <w:rsid w:val="008158C3"/>
    <w:rsid w:val="00815D2F"/>
    <w:rsid w:val="008174E7"/>
    <w:rsid w:val="00822406"/>
    <w:rsid w:val="00822775"/>
    <w:rsid w:val="008238CD"/>
    <w:rsid w:val="0082494B"/>
    <w:rsid w:val="00825AEB"/>
    <w:rsid w:val="00825E6D"/>
    <w:rsid w:val="00827D8C"/>
    <w:rsid w:val="0083019C"/>
    <w:rsid w:val="0083063C"/>
    <w:rsid w:val="00832D91"/>
    <w:rsid w:val="00832EC7"/>
    <w:rsid w:val="00832FB1"/>
    <w:rsid w:val="00833253"/>
    <w:rsid w:val="00833B23"/>
    <w:rsid w:val="00834060"/>
    <w:rsid w:val="008341FD"/>
    <w:rsid w:val="008345AA"/>
    <w:rsid w:val="008345CD"/>
    <w:rsid w:val="00834885"/>
    <w:rsid w:val="00834E58"/>
    <w:rsid w:val="008358E9"/>
    <w:rsid w:val="008362B0"/>
    <w:rsid w:val="008362E3"/>
    <w:rsid w:val="00836325"/>
    <w:rsid w:val="0083697B"/>
    <w:rsid w:val="0083752E"/>
    <w:rsid w:val="008401CA"/>
    <w:rsid w:val="008423FC"/>
    <w:rsid w:val="008425F5"/>
    <w:rsid w:val="008434A6"/>
    <w:rsid w:val="008435B1"/>
    <w:rsid w:val="00844034"/>
    <w:rsid w:val="00845090"/>
    <w:rsid w:val="008453CD"/>
    <w:rsid w:val="0084638E"/>
    <w:rsid w:val="00847C65"/>
    <w:rsid w:val="008504AC"/>
    <w:rsid w:val="008525F4"/>
    <w:rsid w:val="00853CB8"/>
    <w:rsid w:val="00854767"/>
    <w:rsid w:val="00854CE9"/>
    <w:rsid w:val="00855A58"/>
    <w:rsid w:val="00856489"/>
    <w:rsid w:val="00856D33"/>
    <w:rsid w:val="008573F0"/>
    <w:rsid w:val="00857879"/>
    <w:rsid w:val="00857A31"/>
    <w:rsid w:val="00857FB5"/>
    <w:rsid w:val="00860671"/>
    <w:rsid w:val="008620FA"/>
    <w:rsid w:val="00862584"/>
    <w:rsid w:val="008628C2"/>
    <w:rsid w:val="0086291E"/>
    <w:rsid w:val="00863996"/>
    <w:rsid w:val="00864339"/>
    <w:rsid w:val="008644D0"/>
    <w:rsid w:val="00865FFF"/>
    <w:rsid w:val="00866410"/>
    <w:rsid w:val="00870B87"/>
    <w:rsid w:val="00870C44"/>
    <w:rsid w:val="00870DEE"/>
    <w:rsid w:val="00871515"/>
    <w:rsid w:val="00871D64"/>
    <w:rsid w:val="00871FC1"/>
    <w:rsid w:val="00872258"/>
    <w:rsid w:val="0087235E"/>
    <w:rsid w:val="0087254A"/>
    <w:rsid w:val="008727F5"/>
    <w:rsid w:val="00872869"/>
    <w:rsid w:val="008735E1"/>
    <w:rsid w:val="00876E07"/>
    <w:rsid w:val="00884941"/>
    <w:rsid w:val="00886648"/>
    <w:rsid w:val="00887165"/>
    <w:rsid w:val="008917DE"/>
    <w:rsid w:val="00891D35"/>
    <w:rsid w:val="008955A6"/>
    <w:rsid w:val="008968C6"/>
    <w:rsid w:val="00897F51"/>
    <w:rsid w:val="008A0546"/>
    <w:rsid w:val="008A253A"/>
    <w:rsid w:val="008A390F"/>
    <w:rsid w:val="008A46DA"/>
    <w:rsid w:val="008A52AB"/>
    <w:rsid w:val="008A5F29"/>
    <w:rsid w:val="008A683E"/>
    <w:rsid w:val="008B007C"/>
    <w:rsid w:val="008B13A2"/>
    <w:rsid w:val="008B1B0F"/>
    <w:rsid w:val="008B339E"/>
    <w:rsid w:val="008B39C9"/>
    <w:rsid w:val="008B516F"/>
    <w:rsid w:val="008B5824"/>
    <w:rsid w:val="008B7674"/>
    <w:rsid w:val="008B7DB5"/>
    <w:rsid w:val="008C07E8"/>
    <w:rsid w:val="008C161F"/>
    <w:rsid w:val="008C3F0C"/>
    <w:rsid w:val="008C422C"/>
    <w:rsid w:val="008C6EFC"/>
    <w:rsid w:val="008C7610"/>
    <w:rsid w:val="008D16CA"/>
    <w:rsid w:val="008D279A"/>
    <w:rsid w:val="008D5F40"/>
    <w:rsid w:val="008E0975"/>
    <w:rsid w:val="008E0D1B"/>
    <w:rsid w:val="008E128E"/>
    <w:rsid w:val="008E162C"/>
    <w:rsid w:val="008E19EC"/>
    <w:rsid w:val="008E1C5C"/>
    <w:rsid w:val="008E2DF2"/>
    <w:rsid w:val="008E2F9A"/>
    <w:rsid w:val="008E3732"/>
    <w:rsid w:val="008E510F"/>
    <w:rsid w:val="008E734D"/>
    <w:rsid w:val="008E7FE3"/>
    <w:rsid w:val="008F0494"/>
    <w:rsid w:val="008F4029"/>
    <w:rsid w:val="008F5193"/>
    <w:rsid w:val="008F5922"/>
    <w:rsid w:val="008F65A5"/>
    <w:rsid w:val="008F79A9"/>
    <w:rsid w:val="008F7A9F"/>
    <w:rsid w:val="009010ED"/>
    <w:rsid w:val="00901574"/>
    <w:rsid w:val="009031FC"/>
    <w:rsid w:val="0090336F"/>
    <w:rsid w:val="009036CC"/>
    <w:rsid w:val="009042E5"/>
    <w:rsid w:val="00904C76"/>
    <w:rsid w:val="0090605B"/>
    <w:rsid w:val="00906659"/>
    <w:rsid w:val="0091215C"/>
    <w:rsid w:val="00912AB9"/>
    <w:rsid w:val="00913685"/>
    <w:rsid w:val="00916042"/>
    <w:rsid w:val="0091630C"/>
    <w:rsid w:val="009164FF"/>
    <w:rsid w:val="009170F1"/>
    <w:rsid w:val="0092114F"/>
    <w:rsid w:val="00921F14"/>
    <w:rsid w:val="009230D0"/>
    <w:rsid w:val="00924062"/>
    <w:rsid w:val="00924A5F"/>
    <w:rsid w:val="00925934"/>
    <w:rsid w:val="0092693C"/>
    <w:rsid w:val="00931560"/>
    <w:rsid w:val="00931B36"/>
    <w:rsid w:val="00936025"/>
    <w:rsid w:val="00937C34"/>
    <w:rsid w:val="009408BC"/>
    <w:rsid w:val="00946DBE"/>
    <w:rsid w:val="0095005E"/>
    <w:rsid w:val="00950434"/>
    <w:rsid w:val="009548A5"/>
    <w:rsid w:val="00956EDA"/>
    <w:rsid w:val="00957656"/>
    <w:rsid w:val="00957E0B"/>
    <w:rsid w:val="00960192"/>
    <w:rsid w:val="00960C26"/>
    <w:rsid w:val="0096248E"/>
    <w:rsid w:val="0096456C"/>
    <w:rsid w:val="009662AE"/>
    <w:rsid w:val="00966CD2"/>
    <w:rsid w:val="00970AD7"/>
    <w:rsid w:val="009715F8"/>
    <w:rsid w:val="00972732"/>
    <w:rsid w:val="009738BF"/>
    <w:rsid w:val="00974D58"/>
    <w:rsid w:val="00975C30"/>
    <w:rsid w:val="00976F41"/>
    <w:rsid w:val="00977691"/>
    <w:rsid w:val="009821BB"/>
    <w:rsid w:val="00982E11"/>
    <w:rsid w:val="009833CB"/>
    <w:rsid w:val="00983E61"/>
    <w:rsid w:val="00984C0C"/>
    <w:rsid w:val="0098677C"/>
    <w:rsid w:val="00986E0B"/>
    <w:rsid w:val="009879CA"/>
    <w:rsid w:val="00987DEC"/>
    <w:rsid w:val="009930CB"/>
    <w:rsid w:val="0099327D"/>
    <w:rsid w:val="0099417E"/>
    <w:rsid w:val="00994567"/>
    <w:rsid w:val="0099505B"/>
    <w:rsid w:val="0099716D"/>
    <w:rsid w:val="009971D0"/>
    <w:rsid w:val="009A3417"/>
    <w:rsid w:val="009A407A"/>
    <w:rsid w:val="009A5ABC"/>
    <w:rsid w:val="009A5C8B"/>
    <w:rsid w:val="009A6BE4"/>
    <w:rsid w:val="009A7845"/>
    <w:rsid w:val="009A7CBE"/>
    <w:rsid w:val="009B00E9"/>
    <w:rsid w:val="009B0FC5"/>
    <w:rsid w:val="009B2601"/>
    <w:rsid w:val="009B3703"/>
    <w:rsid w:val="009B3A0B"/>
    <w:rsid w:val="009B3D47"/>
    <w:rsid w:val="009B517B"/>
    <w:rsid w:val="009B5377"/>
    <w:rsid w:val="009B691B"/>
    <w:rsid w:val="009B6FE7"/>
    <w:rsid w:val="009B7C79"/>
    <w:rsid w:val="009C05FA"/>
    <w:rsid w:val="009C092E"/>
    <w:rsid w:val="009C0FF6"/>
    <w:rsid w:val="009C2E4A"/>
    <w:rsid w:val="009C3856"/>
    <w:rsid w:val="009C3DA7"/>
    <w:rsid w:val="009C4899"/>
    <w:rsid w:val="009C5491"/>
    <w:rsid w:val="009C5727"/>
    <w:rsid w:val="009C6E6F"/>
    <w:rsid w:val="009C71D6"/>
    <w:rsid w:val="009C7630"/>
    <w:rsid w:val="009D1276"/>
    <w:rsid w:val="009D143C"/>
    <w:rsid w:val="009D36DE"/>
    <w:rsid w:val="009D5707"/>
    <w:rsid w:val="009D63A5"/>
    <w:rsid w:val="009E03D1"/>
    <w:rsid w:val="009E0F06"/>
    <w:rsid w:val="009E2A9A"/>
    <w:rsid w:val="009E3FC9"/>
    <w:rsid w:val="009E47A8"/>
    <w:rsid w:val="009E6270"/>
    <w:rsid w:val="009E72B2"/>
    <w:rsid w:val="009F1CCE"/>
    <w:rsid w:val="009F1FF0"/>
    <w:rsid w:val="009F270F"/>
    <w:rsid w:val="009F3193"/>
    <w:rsid w:val="009F3BCE"/>
    <w:rsid w:val="009F49E5"/>
    <w:rsid w:val="009F5B6B"/>
    <w:rsid w:val="009F662C"/>
    <w:rsid w:val="009F7AB5"/>
    <w:rsid w:val="00A00520"/>
    <w:rsid w:val="00A00642"/>
    <w:rsid w:val="00A02664"/>
    <w:rsid w:val="00A031EB"/>
    <w:rsid w:val="00A03BBF"/>
    <w:rsid w:val="00A040C6"/>
    <w:rsid w:val="00A072A0"/>
    <w:rsid w:val="00A07815"/>
    <w:rsid w:val="00A10739"/>
    <w:rsid w:val="00A12381"/>
    <w:rsid w:val="00A128C3"/>
    <w:rsid w:val="00A15772"/>
    <w:rsid w:val="00A16C54"/>
    <w:rsid w:val="00A17DB3"/>
    <w:rsid w:val="00A20840"/>
    <w:rsid w:val="00A20F47"/>
    <w:rsid w:val="00A2134D"/>
    <w:rsid w:val="00A232B5"/>
    <w:rsid w:val="00A24D89"/>
    <w:rsid w:val="00A254C9"/>
    <w:rsid w:val="00A308CA"/>
    <w:rsid w:val="00A31030"/>
    <w:rsid w:val="00A319FB"/>
    <w:rsid w:val="00A3238E"/>
    <w:rsid w:val="00A32B57"/>
    <w:rsid w:val="00A32D81"/>
    <w:rsid w:val="00A33508"/>
    <w:rsid w:val="00A340D7"/>
    <w:rsid w:val="00A34AEE"/>
    <w:rsid w:val="00A3640C"/>
    <w:rsid w:val="00A404D9"/>
    <w:rsid w:val="00A40663"/>
    <w:rsid w:val="00A40BA9"/>
    <w:rsid w:val="00A40BAD"/>
    <w:rsid w:val="00A410E7"/>
    <w:rsid w:val="00A4141E"/>
    <w:rsid w:val="00A438E3"/>
    <w:rsid w:val="00A43DBE"/>
    <w:rsid w:val="00A471C5"/>
    <w:rsid w:val="00A47E49"/>
    <w:rsid w:val="00A50DE0"/>
    <w:rsid w:val="00A51B28"/>
    <w:rsid w:val="00A51CCE"/>
    <w:rsid w:val="00A529EA"/>
    <w:rsid w:val="00A555B8"/>
    <w:rsid w:val="00A5764C"/>
    <w:rsid w:val="00A57DF6"/>
    <w:rsid w:val="00A603F3"/>
    <w:rsid w:val="00A61657"/>
    <w:rsid w:val="00A62F8C"/>
    <w:rsid w:val="00A63553"/>
    <w:rsid w:val="00A64C8B"/>
    <w:rsid w:val="00A64E85"/>
    <w:rsid w:val="00A65820"/>
    <w:rsid w:val="00A668BA"/>
    <w:rsid w:val="00A66BD8"/>
    <w:rsid w:val="00A66F4B"/>
    <w:rsid w:val="00A670BD"/>
    <w:rsid w:val="00A6785A"/>
    <w:rsid w:val="00A678DA"/>
    <w:rsid w:val="00A67A89"/>
    <w:rsid w:val="00A71BFE"/>
    <w:rsid w:val="00A71E94"/>
    <w:rsid w:val="00A72CF0"/>
    <w:rsid w:val="00A72E1D"/>
    <w:rsid w:val="00A760E6"/>
    <w:rsid w:val="00A76CC4"/>
    <w:rsid w:val="00A77C4F"/>
    <w:rsid w:val="00A80011"/>
    <w:rsid w:val="00A804CE"/>
    <w:rsid w:val="00A806F3"/>
    <w:rsid w:val="00A808B8"/>
    <w:rsid w:val="00A814C8"/>
    <w:rsid w:val="00A81803"/>
    <w:rsid w:val="00A81C66"/>
    <w:rsid w:val="00A82778"/>
    <w:rsid w:val="00A828BD"/>
    <w:rsid w:val="00A8412A"/>
    <w:rsid w:val="00A8613A"/>
    <w:rsid w:val="00A873B3"/>
    <w:rsid w:val="00A875E2"/>
    <w:rsid w:val="00A87AD5"/>
    <w:rsid w:val="00A90D21"/>
    <w:rsid w:val="00A90EFB"/>
    <w:rsid w:val="00A9322C"/>
    <w:rsid w:val="00A936A0"/>
    <w:rsid w:val="00A93B67"/>
    <w:rsid w:val="00A94D17"/>
    <w:rsid w:val="00A95965"/>
    <w:rsid w:val="00A963EF"/>
    <w:rsid w:val="00A972C5"/>
    <w:rsid w:val="00AA016B"/>
    <w:rsid w:val="00AA0909"/>
    <w:rsid w:val="00AA1920"/>
    <w:rsid w:val="00AA1CEC"/>
    <w:rsid w:val="00AA265A"/>
    <w:rsid w:val="00AA3662"/>
    <w:rsid w:val="00AA3D9F"/>
    <w:rsid w:val="00AA3F7F"/>
    <w:rsid w:val="00AA4A4C"/>
    <w:rsid w:val="00AA5396"/>
    <w:rsid w:val="00AA5738"/>
    <w:rsid w:val="00AA6216"/>
    <w:rsid w:val="00AA6FA4"/>
    <w:rsid w:val="00AA7EA6"/>
    <w:rsid w:val="00AA7EEE"/>
    <w:rsid w:val="00AB02E6"/>
    <w:rsid w:val="00AB05BC"/>
    <w:rsid w:val="00AB0AEC"/>
    <w:rsid w:val="00AB3FA7"/>
    <w:rsid w:val="00AB428C"/>
    <w:rsid w:val="00AB5D93"/>
    <w:rsid w:val="00AB5E0F"/>
    <w:rsid w:val="00AB60D4"/>
    <w:rsid w:val="00AC06D8"/>
    <w:rsid w:val="00AC085D"/>
    <w:rsid w:val="00AC1024"/>
    <w:rsid w:val="00AC1FEA"/>
    <w:rsid w:val="00AC25AB"/>
    <w:rsid w:val="00AC44AF"/>
    <w:rsid w:val="00AC4F4F"/>
    <w:rsid w:val="00AC5687"/>
    <w:rsid w:val="00AC5F1F"/>
    <w:rsid w:val="00AC71D9"/>
    <w:rsid w:val="00AC72B1"/>
    <w:rsid w:val="00AC7B2E"/>
    <w:rsid w:val="00AC7BA8"/>
    <w:rsid w:val="00AD07C9"/>
    <w:rsid w:val="00AD4636"/>
    <w:rsid w:val="00AD477C"/>
    <w:rsid w:val="00AD4C19"/>
    <w:rsid w:val="00AD5A05"/>
    <w:rsid w:val="00AD74B3"/>
    <w:rsid w:val="00AE0019"/>
    <w:rsid w:val="00AE103B"/>
    <w:rsid w:val="00AE12C4"/>
    <w:rsid w:val="00AE3F62"/>
    <w:rsid w:val="00AE53F0"/>
    <w:rsid w:val="00AE5F7E"/>
    <w:rsid w:val="00AE645E"/>
    <w:rsid w:val="00AE6B54"/>
    <w:rsid w:val="00AF0D90"/>
    <w:rsid w:val="00AF1345"/>
    <w:rsid w:val="00AF2889"/>
    <w:rsid w:val="00AF303A"/>
    <w:rsid w:val="00AF3486"/>
    <w:rsid w:val="00AF3895"/>
    <w:rsid w:val="00AF417D"/>
    <w:rsid w:val="00AF46B5"/>
    <w:rsid w:val="00AF528D"/>
    <w:rsid w:val="00AF6A6A"/>
    <w:rsid w:val="00AF748F"/>
    <w:rsid w:val="00AF7EDB"/>
    <w:rsid w:val="00B01168"/>
    <w:rsid w:val="00B01C66"/>
    <w:rsid w:val="00B0282D"/>
    <w:rsid w:val="00B03C7A"/>
    <w:rsid w:val="00B056C9"/>
    <w:rsid w:val="00B06DBE"/>
    <w:rsid w:val="00B079B0"/>
    <w:rsid w:val="00B14787"/>
    <w:rsid w:val="00B14C00"/>
    <w:rsid w:val="00B16BD8"/>
    <w:rsid w:val="00B17104"/>
    <w:rsid w:val="00B2035F"/>
    <w:rsid w:val="00B211B6"/>
    <w:rsid w:val="00B22AE7"/>
    <w:rsid w:val="00B24803"/>
    <w:rsid w:val="00B24BAA"/>
    <w:rsid w:val="00B31272"/>
    <w:rsid w:val="00B32DDF"/>
    <w:rsid w:val="00B343B4"/>
    <w:rsid w:val="00B34715"/>
    <w:rsid w:val="00B3491B"/>
    <w:rsid w:val="00B3500D"/>
    <w:rsid w:val="00B3742C"/>
    <w:rsid w:val="00B40A84"/>
    <w:rsid w:val="00B40E0B"/>
    <w:rsid w:val="00B40EC6"/>
    <w:rsid w:val="00B42632"/>
    <w:rsid w:val="00B42949"/>
    <w:rsid w:val="00B430A3"/>
    <w:rsid w:val="00B432FC"/>
    <w:rsid w:val="00B44CBB"/>
    <w:rsid w:val="00B44EAB"/>
    <w:rsid w:val="00B4541E"/>
    <w:rsid w:val="00B458CC"/>
    <w:rsid w:val="00B46126"/>
    <w:rsid w:val="00B46EFA"/>
    <w:rsid w:val="00B4729E"/>
    <w:rsid w:val="00B47B63"/>
    <w:rsid w:val="00B503B4"/>
    <w:rsid w:val="00B53C2E"/>
    <w:rsid w:val="00B55EC8"/>
    <w:rsid w:val="00B56676"/>
    <w:rsid w:val="00B56DFA"/>
    <w:rsid w:val="00B61499"/>
    <w:rsid w:val="00B6403D"/>
    <w:rsid w:val="00B64879"/>
    <w:rsid w:val="00B6526B"/>
    <w:rsid w:val="00B67529"/>
    <w:rsid w:val="00B7147C"/>
    <w:rsid w:val="00B72E3A"/>
    <w:rsid w:val="00B72FA7"/>
    <w:rsid w:val="00B737D7"/>
    <w:rsid w:val="00B74669"/>
    <w:rsid w:val="00B7518C"/>
    <w:rsid w:val="00B75C88"/>
    <w:rsid w:val="00B77B58"/>
    <w:rsid w:val="00B80E51"/>
    <w:rsid w:val="00B8118F"/>
    <w:rsid w:val="00B81CE6"/>
    <w:rsid w:val="00B8256E"/>
    <w:rsid w:val="00B82E6B"/>
    <w:rsid w:val="00B83009"/>
    <w:rsid w:val="00B83A62"/>
    <w:rsid w:val="00B848E4"/>
    <w:rsid w:val="00B855F6"/>
    <w:rsid w:val="00B85715"/>
    <w:rsid w:val="00B8606F"/>
    <w:rsid w:val="00B9060E"/>
    <w:rsid w:val="00B90E4C"/>
    <w:rsid w:val="00B9175F"/>
    <w:rsid w:val="00B91937"/>
    <w:rsid w:val="00B91BB5"/>
    <w:rsid w:val="00B9222F"/>
    <w:rsid w:val="00B92BD3"/>
    <w:rsid w:val="00B93C06"/>
    <w:rsid w:val="00B93D3F"/>
    <w:rsid w:val="00B942D5"/>
    <w:rsid w:val="00B94F81"/>
    <w:rsid w:val="00B9610A"/>
    <w:rsid w:val="00B961E8"/>
    <w:rsid w:val="00B96685"/>
    <w:rsid w:val="00BA123C"/>
    <w:rsid w:val="00BA1988"/>
    <w:rsid w:val="00BA2247"/>
    <w:rsid w:val="00BA2F67"/>
    <w:rsid w:val="00BA4645"/>
    <w:rsid w:val="00BA56DD"/>
    <w:rsid w:val="00BA583F"/>
    <w:rsid w:val="00BA75B4"/>
    <w:rsid w:val="00BA7713"/>
    <w:rsid w:val="00BA77D3"/>
    <w:rsid w:val="00BB0808"/>
    <w:rsid w:val="00BB0ED3"/>
    <w:rsid w:val="00BB11DD"/>
    <w:rsid w:val="00BB21DA"/>
    <w:rsid w:val="00BB23DE"/>
    <w:rsid w:val="00BB2C2A"/>
    <w:rsid w:val="00BB33E7"/>
    <w:rsid w:val="00BB6A7E"/>
    <w:rsid w:val="00BB7298"/>
    <w:rsid w:val="00BC0BA8"/>
    <w:rsid w:val="00BC1A99"/>
    <w:rsid w:val="00BC1D77"/>
    <w:rsid w:val="00BC290B"/>
    <w:rsid w:val="00BC43A9"/>
    <w:rsid w:val="00BC4A43"/>
    <w:rsid w:val="00BC5B2E"/>
    <w:rsid w:val="00BC5B44"/>
    <w:rsid w:val="00BC5E0E"/>
    <w:rsid w:val="00BC6DDD"/>
    <w:rsid w:val="00BC723D"/>
    <w:rsid w:val="00BD18A6"/>
    <w:rsid w:val="00BD1DD2"/>
    <w:rsid w:val="00BD352E"/>
    <w:rsid w:val="00BD3ACA"/>
    <w:rsid w:val="00BD44A0"/>
    <w:rsid w:val="00BD6503"/>
    <w:rsid w:val="00BD68A0"/>
    <w:rsid w:val="00BD7640"/>
    <w:rsid w:val="00BE1AE4"/>
    <w:rsid w:val="00BE3BB6"/>
    <w:rsid w:val="00BE3F6D"/>
    <w:rsid w:val="00BE47AC"/>
    <w:rsid w:val="00BE49AA"/>
    <w:rsid w:val="00BE6997"/>
    <w:rsid w:val="00BE7242"/>
    <w:rsid w:val="00BE7634"/>
    <w:rsid w:val="00BF02A1"/>
    <w:rsid w:val="00BF115C"/>
    <w:rsid w:val="00BF123A"/>
    <w:rsid w:val="00BF21A1"/>
    <w:rsid w:val="00BF2CA3"/>
    <w:rsid w:val="00BF31B4"/>
    <w:rsid w:val="00BF3461"/>
    <w:rsid w:val="00BF37B4"/>
    <w:rsid w:val="00BF4250"/>
    <w:rsid w:val="00BF525F"/>
    <w:rsid w:val="00BF562A"/>
    <w:rsid w:val="00BF6A0D"/>
    <w:rsid w:val="00BF77BB"/>
    <w:rsid w:val="00C00825"/>
    <w:rsid w:val="00C00FA0"/>
    <w:rsid w:val="00C0236D"/>
    <w:rsid w:val="00C026E2"/>
    <w:rsid w:val="00C038AC"/>
    <w:rsid w:val="00C03A0F"/>
    <w:rsid w:val="00C05FD8"/>
    <w:rsid w:val="00C06D40"/>
    <w:rsid w:val="00C1023E"/>
    <w:rsid w:val="00C1222B"/>
    <w:rsid w:val="00C13EB2"/>
    <w:rsid w:val="00C14745"/>
    <w:rsid w:val="00C16B91"/>
    <w:rsid w:val="00C16DAC"/>
    <w:rsid w:val="00C174E3"/>
    <w:rsid w:val="00C17E7B"/>
    <w:rsid w:val="00C204B5"/>
    <w:rsid w:val="00C20F8B"/>
    <w:rsid w:val="00C21983"/>
    <w:rsid w:val="00C24484"/>
    <w:rsid w:val="00C24D49"/>
    <w:rsid w:val="00C25F63"/>
    <w:rsid w:val="00C26BEF"/>
    <w:rsid w:val="00C31BD2"/>
    <w:rsid w:val="00C31D87"/>
    <w:rsid w:val="00C31E30"/>
    <w:rsid w:val="00C320E6"/>
    <w:rsid w:val="00C331DA"/>
    <w:rsid w:val="00C338C8"/>
    <w:rsid w:val="00C348B0"/>
    <w:rsid w:val="00C35CB5"/>
    <w:rsid w:val="00C3605B"/>
    <w:rsid w:val="00C368BE"/>
    <w:rsid w:val="00C42F10"/>
    <w:rsid w:val="00C4377F"/>
    <w:rsid w:val="00C445DF"/>
    <w:rsid w:val="00C460BF"/>
    <w:rsid w:val="00C46900"/>
    <w:rsid w:val="00C47B27"/>
    <w:rsid w:val="00C50C2A"/>
    <w:rsid w:val="00C50D4A"/>
    <w:rsid w:val="00C51B65"/>
    <w:rsid w:val="00C521A0"/>
    <w:rsid w:val="00C521AE"/>
    <w:rsid w:val="00C53948"/>
    <w:rsid w:val="00C53D35"/>
    <w:rsid w:val="00C54501"/>
    <w:rsid w:val="00C56050"/>
    <w:rsid w:val="00C560F6"/>
    <w:rsid w:val="00C57A7C"/>
    <w:rsid w:val="00C57FC1"/>
    <w:rsid w:val="00C601B1"/>
    <w:rsid w:val="00C62FBF"/>
    <w:rsid w:val="00C6305F"/>
    <w:rsid w:val="00C63912"/>
    <w:rsid w:val="00C642EF"/>
    <w:rsid w:val="00C64A58"/>
    <w:rsid w:val="00C656E6"/>
    <w:rsid w:val="00C66143"/>
    <w:rsid w:val="00C70363"/>
    <w:rsid w:val="00C70867"/>
    <w:rsid w:val="00C71851"/>
    <w:rsid w:val="00C7222E"/>
    <w:rsid w:val="00C7264B"/>
    <w:rsid w:val="00C7436F"/>
    <w:rsid w:val="00C74476"/>
    <w:rsid w:val="00C76A9A"/>
    <w:rsid w:val="00C81054"/>
    <w:rsid w:val="00C81CF6"/>
    <w:rsid w:val="00C8207B"/>
    <w:rsid w:val="00C8265C"/>
    <w:rsid w:val="00C82F4C"/>
    <w:rsid w:val="00C834D4"/>
    <w:rsid w:val="00C83BB5"/>
    <w:rsid w:val="00C84358"/>
    <w:rsid w:val="00C91199"/>
    <w:rsid w:val="00C923D3"/>
    <w:rsid w:val="00C93E6F"/>
    <w:rsid w:val="00C94B41"/>
    <w:rsid w:val="00C94BE4"/>
    <w:rsid w:val="00C966E5"/>
    <w:rsid w:val="00CA13D2"/>
    <w:rsid w:val="00CA21DC"/>
    <w:rsid w:val="00CA5BFB"/>
    <w:rsid w:val="00CA6823"/>
    <w:rsid w:val="00CB07AF"/>
    <w:rsid w:val="00CB0D7A"/>
    <w:rsid w:val="00CB1EBC"/>
    <w:rsid w:val="00CB20C8"/>
    <w:rsid w:val="00CC153E"/>
    <w:rsid w:val="00CC7112"/>
    <w:rsid w:val="00CD0693"/>
    <w:rsid w:val="00CD089E"/>
    <w:rsid w:val="00CD1170"/>
    <w:rsid w:val="00CD1CA3"/>
    <w:rsid w:val="00CD36FF"/>
    <w:rsid w:val="00CD43DD"/>
    <w:rsid w:val="00CD5355"/>
    <w:rsid w:val="00CD6EAE"/>
    <w:rsid w:val="00CD788C"/>
    <w:rsid w:val="00CE0B83"/>
    <w:rsid w:val="00CE2233"/>
    <w:rsid w:val="00CE240C"/>
    <w:rsid w:val="00CE46D1"/>
    <w:rsid w:val="00CE5367"/>
    <w:rsid w:val="00CE6472"/>
    <w:rsid w:val="00CE6F79"/>
    <w:rsid w:val="00CE7378"/>
    <w:rsid w:val="00CF4867"/>
    <w:rsid w:val="00CF6034"/>
    <w:rsid w:val="00CF755B"/>
    <w:rsid w:val="00D001F1"/>
    <w:rsid w:val="00D00F16"/>
    <w:rsid w:val="00D028C0"/>
    <w:rsid w:val="00D04867"/>
    <w:rsid w:val="00D048A3"/>
    <w:rsid w:val="00D05538"/>
    <w:rsid w:val="00D0575A"/>
    <w:rsid w:val="00D0593F"/>
    <w:rsid w:val="00D1075C"/>
    <w:rsid w:val="00D10E64"/>
    <w:rsid w:val="00D114BF"/>
    <w:rsid w:val="00D11BFD"/>
    <w:rsid w:val="00D11CE1"/>
    <w:rsid w:val="00D11D3E"/>
    <w:rsid w:val="00D13A01"/>
    <w:rsid w:val="00D159F1"/>
    <w:rsid w:val="00D15A12"/>
    <w:rsid w:val="00D15DC7"/>
    <w:rsid w:val="00D162EF"/>
    <w:rsid w:val="00D16A62"/>
    <w:rsid w:val="00D16C96"/>
    <w:rsid w:val="00D17BDF"/>
    <w:rsid w:val="00D20199"/>
    <w:rsid w:val="00D212A8"/>
    <w:rsid w:val="00D21FDF"/>
    <w:rsid w:val="00D228EC"/>
    <w:rsid w:val="00D22E94"/>
    <w:rsid w:val="00D237D8"/>
    <w:rsid w:val="00D249CE"/>
    <w:rsid w:val="00D24C6A"/>
    <w:rsid w:val="00D25412"/>
    <w:rsid w:val="00D308ED"/>
    <w:rsid w:val="00D31761"/>
    <w:rsid w:val="00D3283C"/>
    <w:rsid w:val="00D34248"/>
    <w:rsid w:val="00D34974"/>
    <w:rsid w:val="00D35CB1"/>
    <w:rsid w:val="00D42A06"/>
    <w:rsid w:val="00D43985"/>
    <w:rsid w:val="00D43B3B"/>
    <w:rsid w:val="00D43E94"/>
    <w:rsid w:val="00D461F0"/>
    <w:rsid w:val="00D465DD"/>
    <w:rsid w:val="00D46859"/>
    <w:rsid w:val="00D47E2A"/>
    <w:rsid w:val="00D5032F"/>
    <w:rsid w:val="00D50529"/>
    <w:rsid w:val="00D52E83"/>
    <w:rsid w:val="00D5432B"/>
    <w:rsid w:val="00D5452A"/>
    <w:rsid w:val="00D545C6"/>
    <w:rsid w:val="00D56B57"/>
    <w:rsid w:val="00D571B1"/>
    <w:rsid w:val="00D57661"/>
    <w:rsid w:val="00D61F42"/>
    <w:rsid w:val="00D63BA9"/>
    <w:rsid w:val="00D67138"/>
    <w:rsid w:val="00D67CCC"/>
    <w:rsid w:val="00D7290B"/>
    <w:rsid w:val="00D72D2B"/>
    <w:rsid w:val="00D73134"/>
    <w:rsid w:val="00D74811"/>
    <w:rsid w:val="00D74AF3"/>
    <w:rsid w:val="00D74BE9"/>
    <w:rsid w:val="00D74F79"/>
    <w:rsid w:val="00D769B0"/>
    <w:rsid w:val="00D80101"/>
    <w:rsid w:val="00D80513"/>
    <w:rsid w:val="00D80A5D"/>
    <w:rsid w:val="00D81860"/>
    <w:rsid w:val="00D821FA"/>
    <w:rsid w:val="00D82223"/>
    <w:rsid w:val="00D83867"/>
    <w:rsid w:val="00D83A5F"/>
    <w:rsid w:val="00D8494F"/>
    <w:rsid w:val="00D94609"/>
    <w:rsid w:val="00D9478B"/>
    <w:rsid w:val="00D965C4"/>
    <w:rsid w:val="00D96E94"/>
    <w:rsid w:val="00D97844"/>
    <w:rsid w:val="00DA02FA"/>
    <w:rsid w:val="00DA1690"/>
    <w:rsid w:val="00DA1FD2"/>
    <w:rsid w:val="00DA2666"/>
    <w:rsid w:val="00DA3BDD"/>
    <w:rsid w:val="00DA4D85"/>
    <w:rsid w:val="00DA56D5"/>
    <w:rsid w:val="00DA6F3C"/>
    <w:rsid w:val="00DA7117"/>
    <w:rsid w:val="00DB01AB"/>
    <w:rsid w:val="00DB0E72"/>
    <w:rsid w:val="00DB26D8"/>
    <w:rsid w:val="00DB3470"/>
    <w:rsid w:val="00DB4475"/>
    <w:rsid w:val="00DB6F4E"/>
    <w:rsid w:val="00DB7750"/>
    <w:rsid w:val="00DB78D1"/>
    <w:rsid w:val="00DB7C14"/>
    <w:rsid w:val="00DC1359"/>
    <w:rsid w:val="00DC1BC2"/>
    <w:rsid w:val="00DC1F4C"/>
    <w:rsid w:val="00DC4A46"/>
    <w:rsid w:val="00DC5504"/>
    <w:rsid w:val="00DC58CF"/>
    <w:rsid w:val="00DC6049"/>
    <w:rsid w:val="00DC693F"/>
    <w:rsid w:val="00DD06A2"/>
    <w:rsid w:val="00DD1648"/>
    <w:rsid w:val="00DD2D90"/>
    <w:rsid w:val="00DD3DDB"/>
    <w:rsid w:val="00DD42EB"/>
    <w:rsid w:val="00DD5B32"/>
    <w:rsid w:val="00DD5D22"/>
    <w:rsid w:val="00DD6D17"/>
    <w:rsid w:val="00DE0852"/>
    <w:rsid w:val="00DE0993"/>
    <w:rsid w:val="00DE272E"/>
    <w:rsid w:val="00DE32D4"/>
    <w:rsid w:val="00DE556B"/>
    <w:rsid w:val="00DE5CCA"/>
    <w:rsid w:val="00DE64A5"/>
    <w:rsid w:val="00DE7FC0"/>
    <w:rsid w:val="00DF2E7F"/>
    <w:rsid w:val="00DF3128"/>
    <w:rsid w:val="00DF45D9"/>
    <w:rsid w:val="00DF4741"/>
    <w:rsid w:val="00DF51D0"/>
    <w:rsid w:val="00DF53FD"/>
    <w:rsid w:val="00DF62CD"/>
    <w:rsid w:val="00DF6414"/>
    <w:rsid w:val="00DF686A"/>
    <w:rsid w:val="00DF6C84"/>
    <w:rsid w:val="00DF7B8D"/>
    <w:rsid w:val="00DF7EAF"/>
    <w:rsid w:val="00E00873"/>
    <w:rsid w:val="00E00BCE"/>
    <w:rsid w:val="00E02D9E"/>
    <w:rsid w:val="00E0475E"/>
    <w:rsid w:val="00E0650C"/>
    <w:rsid w:val="00E06EE9"/>
    <w:rsid w:val="00E073DF"/>
    <w:rsid w:val="00E103F8"/>
    <w:rsid w:val="00E106DA"/>
    <w:rsid w:val="00E13A0E"/>
    <w:rsid w:val="00E148E1"/>
    <w:rsid w:val="00E14EDD"/>
    <w:rsid w:val="00E1519D"/>
    <w:rsid w:val="00E15D7D"/>
    <w:rsid w:val="00E232D9"/>
    <w:rsid w:val="00E251B0"/>
    <w:rsid w:val="00E2541A"/>
    <w:rsid w:val="00E264BC"/>
    <w:rsid w:val="00E269E4"/>
    <w:rsid w:val="00E26F72"/>
    <w:rsid w:val="00E274E6"/>
    <w:rsid w:val="00E31296"/>
    <w:rsid w:val="00E31388"/>
    <w:rsid w:val="00E315FC"/>
    <w:rsid w:val="00E31F3B"/>
    <w:rsid w:val="00E3226F"/>
    <w:rsid w:val="00E324B1"/>
    <w:rsid w:val="00E3254E"/>
    <w:rsid w:val="00E34E04"/>
    <w:rsid w:val="00E3537A"/>
    <w:rsid w:val="00E35531"/>
    <w:rsid w:val="00E370FA"/>
    <w:rsid w:val="00E37431"/>
    <w:rsid w:val="00E40A2F"/>
    <w:rsid w:val="00E42203"/>
    <w:rsid w:val="00E4228A"/>
    <w:rsid w:val="00E436DE"/>
    <w:rsid w:val="00E4481C"/>
    <w:rsid w:val="00E47759"/>
    <w:rsid w:val="00E501B6"/>
    <w:rsid w:val="00E5103F"/>
    <w:rsid w:val="00E51386"/>
    <w:rsid w:val="00E5174C"/>
    <w:rsid w:val="00E52347"/>
    <w:rsid w:val="00E52826"/>
    <w:rsid w:val="00E5287A"/>
    <w:rsid w:val="00E53B80"/>
    <w:rsid w:val="00E53C62"/>
    <w:rsid w:val="00E54432"/>
    <w:rsid w:val="00E5466E"/>
    <w:rsid w:val="00E54E97"/>
    <w:rsid w:val="00E55D9A"/>
    <w:rsid w:val="00E565F0"/>
    <w:rsid w:val="00E571F0"/>
    <w:rsid w:val="00E603C1"/>
    <w:rsid w:val="00E60AC8"/>
    <w:rsid w:val="00E632BB"/>
    <w:rsid w:val="00E6397E"/>
    <w:rsid w:val="00E66C8A"/>
    <w:rsid w:val="00E66D54"/>
    <w:rsid w:val="00E67B1F"/>
    <w:rsid w:val="00E67F18"/>
    <w:rsid w:val="00E70070"/>
    <w:rsid w:val="00E72B0D"/>
    <w:rsid w:val="00E74F61"/>
    <w:rsid w:val="00E7539C"/>
    <w:rsid w:val="00E76389"/>
    <w:rsid w:val="00E768D7"/>
    <w:rsid w:val="00E7733D"/>
    <w:rsid w:val="00E818B7"/>
    <w:rsid w:val="00E8344E"/>
    <w:rsid w:val="00E836C0"/>
    <w:rsid w:val="00E848EE"/>
    <w:rsid w:val="00E84D8E"/>
    <w:rsid w:val="00E86533"/>
    <w:rsid w:val="00E87282"/>
    <w:rsid w:val="00E90A99"/>
    <w:rsid w:val="00E91145"/>
    <w:rsid w:val="00E913CA"/>
    <w:rsid w:val="00E926D9"/>
    <w:rsid w:val="00E93DEE"/>
    <w:rsid w:val="00E941BC"/>
    <w:rsid w:val="00E973B6"/>
    <w:rsid w:val="00EA0D49"/>
    <w:rsid w:val="00EA15DC"/>
    <w:rsid w:val="00EA41B6"/>
    <w:rsid w:val="00EA4269"/>
    <w:rsid w:val="00EA5201"/>
    <w:rsid w:val="00EA575D"/>
    <w:rsid w:val="00EA5E09"/>
    <w:rsid w:val="00EA65F5"/>
    <w:rsid w:val="00EA669B"/>
    <w:rsid w:val="00EB08C6"/>
    <w:rsid w:val="00EB2122"/>
    <w:rsid w:val="00EB2B85"/>
    <w:rsid w:val="00EB3515"/>
    <w:rsid w:val="00EB3E66"/>
    <w:rsid w:val="00EB54CD"/>
    <w:rsid w:val="00EB6749"/>
    <w:rsid w:val="00EB705F"/>
    <w:rsid w:val="00EB70CE"/>
    <w:rsid w:val="00EB7A5A"/>
    <w:rsid w:val="00EC068C"/>
    <w:rsid w:val="00EC09DF"/>
    <w:rsid w:val="00EC23A2"/>
    <w:rsid w:val="00EC5E80"/>
    <w:rsid w:val="00EC63A5"/>
    <w:rsid w:val="00EC6948"/>
    <w:rsid w:val="00EC6DA7"/>
    <w:rsid w:val="00ED180B"/>
    <w:rsid w:val="00ED1A34"/>
    <w:rsid w:val="00ED2B18"/>
    <w:rsid w:val="00ED481F"/>
    <w:rsid w:val="00ED4ABD"/>
    <w:rsid w:val="00ED4B06"/>
    <w:rsid w:val="00ED62A5"/>
    <w:rsid w:val="00EE0982"/>
    <w:rsid w:val="00EE2599"/>
    <w:rsid w:val="00EE259E"/>
    <w:rsid w:val="00EE4E35"/>
    <w:rsid w:val="00EE54AC"/>
    <w:rsid w:val="00EE7555"/>
    <w:rsid w:val="00EF0501"/>
    <w:rsid w:val="00EF1144"/>
    <w:rsid w:val="00EF174C"/>
    <w:rsid w:val="00EF1D56"/>
    <w:rsid w:val="00EF32AA"/>
    <w:rsid w:val="00EF351D"/>
    <w:rsid w:val="00EF44D6"/>
    <w:rsid w:val="00EF49A9"/>
    <w:rsid w:val="00EF625A"/>
    <w:rsid w:val="00F0032F"/>
    <w:rsid w:val="00F00BEC"/>
    <w:rsid w:val="00F00FB7"/>
    <w:rsid w:val="00F02024"/>
    <w:rsid w:val="00F02071"/>
    <w:rsid w:val="00F023CA"/>
    <w:rsid w:val="00F1004F"/>
    <w:rsid w:val="00F10807"/>
    <w:rsid w:val="00F11136"/>
    <w:rsid w:val="00F1235F"/>
    <w:rsid w:val="00F136C1"/>
    <w:rsid w:val="00F1591C"/>
    <w:rsid w:val="00F172BD"/>
    <w:rsid w:val="00F17673"/>
    <w:rsid w:val="00F2032B"/>
    <w:rsid w:val="00F248D2"/>
    <w:rsid w:val="00F24C9E"/>
    <w:rsid w:val="00F25259"/>
    <w:rsid w:val="00F25EE4"/>
    <w:rsid w:val="00F26081"/>
    <w:rsid w:val="00F32994"/>
    <w:rsid w:val="00F32B2F"/>
    <w:rsid w:val="00F33664"/>
    <w:rsid w:val="00F3402B"/>
    <w:rsid w:val="00F3417B"/>
    <w:rsid w:val="00F34368"/>
    <w:rsid w:val="00F345B5"/>
    <w:rsid w:val="00F347ED"/>
    <w:rsid w:val="00F34B28"/>
    <w:rsid w:val="00F35433"/>
    <w:rsid w:val="00F37DA0"/>
    <w:rsid w:val="00F40F9F"/>
    <w:rsid w:val="00F41A28"/>
    <w:rsid w:val="00F41BC7"/>
    <w:rsid w:val="00F43AAC"/>
    <w:rsid w:val="00F44AE4"/>
    <w:rsid w:val="00F4527D"/>
    <w:rsid w:val="00F469E4"/>
    <w:rsid w:val="00F514C9"/>
    <w:rsid w:val="00F51C51"/>
    <w:rsid w:val="00F52AC4"/>
    <w:rsid w:val="00F53366"/>
    <w:rsid w:val="00F55946"/>
    <w:rsid w:val="00F55947"/>
    <w:rsid w:val="00F56598"/>
    <w:rsid w:val="00F56860"/>
    <w:rsid w:val="00F56DF4"/>
    <w:rsid w:val="00F600E7"/>
    <w:rsid w:val="00F629E2"/>
    <w:rsid w:val="00F63875"/>
    <w:rsid w:val="00F63939"/>
    <w:rsid w:val="00F640C4"/>
    <w:rsid w:val="00F64761"/>
    <w:rsid w:val="00F64F8D"/>
    <w:rsid w:val="00F65A6C"/>
    <w:rsid w:val="00F67C6B"/>
    <w:rsid w:val="00F70291"/>
    <w:rsid w:val="00F70EF2"/>
    <w:rsid w:val="00F716C4"/>
    <w:rsid w:val="00F71AE8"/>
    <w:rsid w:val="00F727BA"/>
    <w:rsid w:val="00F73DC0"/>
    <w:rsid w:val="00F756E0"/>
    <w:rsid w:val="00F76CEB"/>
    <w:rsid w:val="00F773F8"/>
    <w:rsid w:val="00F77C91"/>
    <w:rsid w:val="00F80EAE"/>
    <w:rsid w:val="00F81179"/>
    <w:rsid w:val="00F8130F"/>
    <w:rsid w:val="00F81AFE"/>
    <w:rsid w:val="00F81DF8"/>
    <w:rsid w:val="00F8439F"/>
    <w:rsid w:val="00F861B8"/>
    <w:rsid w:val="00F8649B"/>
    <w:rsid w:val="00F865D7"/>
    <w:rsid w:val="00F901FC"/>
    <w:rsid w:val="00F90937"/>
    <w:rsid w:val="00F90A0D"/>
    <w:rsid w:val="00F9172A"/>
    <w:rsid w:val="00F9310E"/>
    <w:rsid w:val="00F95822"/>
    <w:rsid w:val="00F95BFC"/>
    <w:rsid w:val="00F9661D"/>
    <w:rsid w:val="00F96B38"/>
    <w:rsid w:val="00F9722E"/>
    <w:rsid w:val="00F973CC"/>
    <w:rsid w:val="00F97840"/>
    <w:rsid w:val="00FA09CD"/>
    <w:rsid w:val="00FA0C46"/>
    <w:rsid w:val="00FA173B"/>
    <w:rsid w:val="00FA2617"/>
    <w:rsid w:val="00FA2700"/>
    <w:rsid w:val="00FA2E9F"/>
    <w:rsid w:val="00FA3A42"/>
    <w:rsid w:val="00FA3F7E"/>
    <w:rsid w:val="00FA45F8"/>
    <w:rsid w:val="00FA6F1B"/>
    <w:rsid w:val="00FA73A3"/>
    <w:rsid w:val="00FB07D6"/>
    <w:rsid w:val="00FB1A6A"/>
    <w:rsid w:val="00FB2A37"/>
    <w:rsid w:val="00FB2B5C"/>
    <w:rsid w:val="00FB354C"/>
    <w:rsid w:val="00FB3739"/>
    <w:rsid w:val="00FB3742"/>
    <w:rsid w:val="00FB3C64"/>
    <w:rsid w:val="00FB4B43"/>
    <w:rsid w:val="00FB6265"/>
    <w:rsid w:val="00FB71C7"/>
    <w:rsid w:val="00FB7DD3"/>
    <w:rsid w:val="00FC08EB"/>
    <w:rsid w:val="00FC11C7"/>
    <w:rsid w:val="00FC2C1D"/>
    <w:rsid w:val="00FC40AC"/>
    <w:rsid w:val="00FC45E2"/>
    <w:rsid w:val="00FC4723"/>
    <w:rsid w:val="00FC4E37"/>
    <w:rsid w:val="00FC6772"/>
    <w:rsid w:val="00FC6FC4"/>
    <w:rsid w:val="00FC77F8"/>
    <w:rsid w:val="00FC781B"/>
    <w:rsid w:val="00FC7A69"/>
    <w:rsid w:val="00FC7F66"/>
    <w:rsid w:val="00FD1343"/>
    <w:rsid w:val="00FD19D1"/>
    <w:rsid w:val="00FD277B"/>
    <w:rsid w:val="00FD2B9D"/>
    <w:rsid w:val="00FD488F"/>
    <w:rsid w:val="00FD6993"/>
    <w:rsid w:val="00FD7D9B"/>
    <w:rsid w:val="00FE0413"/>
    <w:rsid w:val="00FE0973"/>
    <w:rsid w:val="00FE14B4"/>
    <w:rsid w:val="00FE2B75"/>
    <w:rsid w:val="00FE2EBB"/>
    <w:rsid w:val="00FE560A"/>
    <w:rsid w:val="00FE6193"/>
    <w:rsid w:val="00FF1DDC"/>
    <w:rsid w:val="00FF2CC1"/>
    <w:rsid w:val="00FF3216"/>
    <w:rsid w:val="00FF48E8"/>
    <w:rsid w:val="00FF55C5"/>
    <w:rsid w:val="00FF6BEA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EA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5621E7"/>
    <w:pPr>
      <w:keepNext/>
      <w:spacing w:after="0" w:line="240" w:lineRule="auto"/>
      <w:jc w:val="center"/>
      <w:outlineLvl w:val="0"/>
    </w:pPr>
    <w:rPr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AF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621E7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31AF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E24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E24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E24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81CF6"/>
    <w:pPr>
      <w:ind w:left="720"/>
      <w:contextualSpacing/>
    </w:pPr>
  </w:style>
  <w:style w:type="table" w:styleId="a4">
    <w:name w:val="Table Grid"/>
    <w:basedOn w:val="a1"/>
    <w:uiPriority w:val="59"/>
    <w:rsid w:val="001A4A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ВерхКолонтитул"/>
    <w:basedOn w:val="a"/>
    <w:link w:val="a6"/>
    <w:uiPriority w:val="99"/>
    <w:rsid w:val="001A4A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locked/>
    <w:rsid w:val="001A4AC3"/>
    <w:rPr>
      <w:rFonts w:eastAsia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81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815D2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D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D0F33"/>
    <w:rPr>
      <w:rFonts w:cs="Times New Roman"/>
    </w:rPr>
  </w:style>
  <w:style w:type="paragraph" w:customStyle="1" w:styleId="ConsPlusNormal">
    <w:name w:val="ConsPlusNormal"/>
    <w:link w:val="ConsPlusNormal0"/>
    <w:rsid w:val="00B72E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unhideWhenUsed/>
    <w:rsid w:val="0056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621E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5621E7"/>
    <w:pPr>
      <w:spacing w:after="0" w:line="240" w:lineRule="auto"/>
      <w:jc w:val="center"/>
    </w:pPr>
    <w:rPr>
      <w:b/>
      <w:sz w:val="32"/>
    </w:rPr>
  </w:style>
  <w:style w:type="character" w:customStyle="1" w:styleId="ae">
    <w:name w:val="Название Знак"/>
    <w:basedOn w:val="a0"/>
    <w:link w:val="ad"/>
    <w:locked/>
    <w:rsid w:val="005621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uiPriority w:val="99"/>
    <w:rsid w:val="00D47E2A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7E2A"/>
    <w:rPr>
      <w:rFonts w:eastAsia="Times New Roman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47E2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D47E2A"/>
    <w:rPr>
      <w:rFonts w:cs="Times New Roman"/>
    </w:rPr>
  </w:style>
  <w:style w:type="paragraph" w:customStyle="1" w:styleId="5">
    <w:name w:val="Знак Знак5 Знак Знак"/>
    <w:basedOn w:val="a"/>
    <w:rsid w:val="00683F3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1">
    <w:name w:val="Знак Знак5 Знак Знак1"/>
    <w:basedOn w:val="a"/>
    <w:rsid w:val="001863C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2">
    <w:name w:val="Знак Знак5 Знак Знак2"/>
    <w:basedOn w:val="a"/>
    <w:rsid w:val="000C28C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3">
    <w:name w:val="Знак Знак5 Знак Знак3"/>
    <w:basedOn w:val="a"/>
    <w:rsid w:val="00C05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5E017E"/>
    <w:rPr>
      <w:rFonts w:cs="Times New Roman"/>
      <w:color w:val="0000FF"/>
      <w:u w:val="single"/>
    </w:rPr>
  </w:style>
  <w:style w:type="paragraph" w:customStyle="1" w:styleId="54">
    <w:name w:val="Знак Знак5 Знак Знак4"/>
    <w:basedOn w:val="a"/>
    <w:rsid w:val="008238C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5">
    <w:name w:val="Знак Знак5 Знак Знак5"/>
    <w:basedOn w:val="a"/>
    <w:rsid w:val="004A5E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2">
    <w:name w:val="FollowedHyperlink"/>
    <w:basedOn w:val="a0"/>
    <w:uiPriority w:val="99"/>
    <w:semiHidden/>
    <w:unhideWhenUsed/>
    <w:rsid w:val="004724E5"/>
    <w:rPr>
      <w:rFonts w:cs="Times New Roman"/>
      <w:color w:val="800080"/>
      <w:u w:val="single"/>
    </w:rPr>
  </w:style>
  <w:style w:type="character" w:styleId="af3">
    <w:name w:val="annotation reference"/>
    <w:basedOn w:val="a0"/>
    <w:uiPriority w:val="99"/>
    <w:semiHidden/>
    <w:unhideWhenUsed/>
    <w:rsid w:val="005711A0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711A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711A0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711A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711A0"/>
    <w:rPr>
      <w:rFonts w:cs="Times New Roman"/>
      <w:b/>
      <w:bCs/>
      <w:sz w:val="20"/>
      <w:szCs w:val="20"/>
    </w:rPr>
  </w:style>
  <w:style w:type="paragraph" w:styleId="af8">
    <w:name w:val="No Spacing"/>
    <w:link w:val="af9"/>
    <w:uiPriority w:val="1"/>
    <w:qFormat/>
    <w:rsid w:val="006D25CA"/>
    <w:rPr>
      <w:sz w:val="24"/>
      <w:szCs w:val="24"/>
      <w:lang w:eastAsia="en-US"/>
    </w:rPr>
  </w:style>
  <w:style w:type="paragraph" w:styleId="afa">
    <w:name w:val="caption"/>
    <w:basedOn w:val="a"/>
    <w:next w:val="a"/>
    <w:uiPriority w:val="35"/>
    <w:unhideWhenUsed/>
    <w:qFormat/>
    <w:rsid w:val="009B3D47"/>
    <w:rPr>
      <w:rFonts w:ascii="Calibri" w:hAnsi="Calibri"/>
      <w:b/>
      <w:bCs/>
      <w:sz w:val="20"/>
      <w:szCs w:val="20"/>
    </w:rPr>
  </w:style>
  <w:style w:type="paragraph" w:customStyle="1" w:styleId="afb">
    <w:name w:val="Знак"/>
    <w:basedOn w:val="a"/>
    <w:rsid w:val="009B3D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c">
    <w:name w:val="page number"/>
    <w:basedOn w:val="a0"/>
    <w:uiPriority w:val="99"/>
    <w:rsid w:val="009B3D47"/>
    <w:rPr>
      <w:rFonts w:cs="Times New Roman"/>
    </w:rPr>
  </w:style>
  <w:style w:type="paragraph" w:customStyle="1" w:styleId="afd">
    <w:name w:val="МОН основной"/>
    <w:basedOn w:val="a"/>
    <w:link w:val="afe"/>
    <w:rsid w:val="009B3D4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e">
    <w:name w:val="МОН основной Знак"/>
    <w:link w:val="afd"/>
    <w:locked/>
    <w:rsid w:val="009B3D47"/>
    <w:rPr>
      <w:sz w:val="20"/>
      <w:lang w:eastAsia="ru-RU"/>
    </w:rPr>
  </w:style>
  <w:style w:type="paragraph" w:styleId="aff">
    <w:name w:val="Normal (Web)"/>
    <w:basedOn w:val="a"/>
    <w:uiPriority w:val="99"/>
    <w:unhideWhenUsed/>
    <w:rsid w:val="009B3D47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TimesNewRoman">
    <w:name w:val="Основной текст + Times New Roman"/>
    <w:rsid w:val="009B3D4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converted-space">
    <w:name w:val="apple-converted-space"/>
    <w:rsid w:val="009B3D47"/>
  </w:style>
  <w:style w:type="paragraph" w:customStyle="1" w:styleId="s1">
    <w:name w:val="s_1"/>
    <w:basedOn w:val="a"/>
    <w:rsid w:val="009B3D47"/>
    <w:pPr>
      <w:spacing w:before="100" w:beforeAutospacing="1" w:after="100" w:afterAutospacing="1" w:line="240" w:lineRule="auto"/>
    </w:pPr>
    <w:rPr>
      <w:lang w:eastAsia="ru-RU"/>
    </w:rPr>
  </w:style>
  <w:style w:type="paragraph" w:styleId="aff0">
    <w:name w:val="footnote text"/>
    <w:basedOn w:val="a"/>
    <w:link w:val="aff1"/>
    <w:uiPriority w:val="99"/>
    <w:unhideWhenUsed/>
    <w:rsid w:val="009B3D47"/>
    <w:pPr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locked/>
    <w:rsid w:val="009B3D47"/>
    <w:rPr>
      <w:rFonts w:ascii="Calibri" w:hAnsi="Calibri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unhideWhenUsed/>
    <w:rsid w:val="009B3D47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locked/>
    <w:rsid w:val="009B3D47"/>
    <w:rPr>
      <w:sz w:val="26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9B3D47"/>
    <w:rPr>
      <w:sz w:val="17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9B3D47"/>
    <w:rPr>
      <w:sz w:val="17"/>
      <w:shd w:val="clear" w:color="auto" w:fill="FFFFFF"/>
    </w:rPr>
  </w:style>
  <w:style w:type="character" w:customStyle="1" w:styleId="CharStyle9">
    <w:name w:val="Char Style 9"/>
    <w:link w:val="Style8"/>
    <w:uiPriority w:val="99"/>
    <w:locked/>
    <w:rsid w:val="009B3D47"/>
    <w:rPr>
      <w:shd w:val="clear" w:color="auto" w:fill="FFFFFF"/>
    </w:rPr>
  </w:style>
  <w:style w:type="character" w:customStyle="1" w:styleId="CharStyle10">
    <w:name w:val="Char Style 10"/>
    <w:uiPriority w:val="99"/>
    <w:rsid w:val="009B3D47"/>
    <w:rPr>
      <w:sz w:val="19"/>
      <w:u w:val="none"/>
    </w:rPr>
  </w:style>
  <w:style w:type="character" w:customStyle="1" w:styleId="CharStyle12">
    <w:name w:val="Char Style 12"/>
    <w:link w:val="Style11"/>
    <w:uiPriority w:val="99"/>
    <w:locked/>
    <w:rsid w:val="009B3D47"/>
    <w:rPr>
      <w:sz w:val="26"/>
      <w:shd w:val="clear" w:color="auto" w:fill="FFFFFF"/>
    </w:rPr>
  </w:style>
  <w:style w:type="character" w:customStyle="1" w:styleId="CharStyle13">
    <w:name w:val="Char Style 13"/>
    <w:uiPriority w:val="99"/>
    <w:rsid w:val="009B3D47"/>
    <w:rPr>
      <w:spacing w:val="80"/>
      <w:sz w:val="30"/>
      <w:u w:val="none"/>
    </w:rPr>
  </w:style>
  <w:style w:type="paragraph" w:customStyle="1" w:styleId="Style2">
    <w:name w:val="Style 2"/>
    <w:basedOn w:val="a"/>
    <w:link w:val="CharStyle3"/>
    <w:uiPriority w:val="99"/>
    <w:rsid w:val="009B3D47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0"/>
    </w:rPr>
  </w:style>
  <w:style w:type="paragraph" w:customStyle="1" w:styleId="Style4">
    <w:name w:val="Style 4"/>
    <w:basedOn w:val="a"/>
    <w:link w:val="CharStyle5"/>
    <w:uiPriority w:val="99"/>
    <w:rsid w:val="009B3D47"/>
    <w:pPr>
      <w:widowControl w:val="0"/>
      <w:shd w:val="clear" w:color="auto" w:fill="FFFFFF"/>
      <w:spacing w:after="0" w:line="230" w:lineRule="exact"/>
    </w:pPr>
    <w:rPr>
      <w:sz w:val="17"/>
      <w:szCs w:val="20"/>
    </w:rPr>
  </w:style>
  <w:style w:type="paragraph" w:customStyle="1" w:styleId="Style6">
    <w:name w:val="Style 6"/>
    <w:basedOn w:val="a"/>
    <w:link w:val="CharStyle7"/>
    <w:uiPriority w:val="99"/>
    <w:rsid w:val="009B3D47"/>
    <w:pPr>
      <w:widowControl w:val="0"/>
      <w:shd w:val="clear" w:color="auto" w:fill="FFFFFF"/>
      <w:spacing w:after="0" w:line="223" w:lineRule="exact"/>
      <w:jc w:val="both"/>
    </w:pPr>
    <w:rPr>
      <w:sz w:val="17"/>
      <w:szCs w:val="20"/>
    </w:rPr>
  </w:style>
  <w:style w:type="paragraph" w:customStyle="1" w:styleId="Style8">
    <w:name w:val="Style 8"/>
    <w:basedOn w:val="a"/>
    <w:link w:val="CharStyle9"/>
    <w:uiPriority w:val="99"/>
    <w:rsid w:val="009B3D47"/>
    <w:pPr>
      <w:widowControl w:val="0"/>
      <w:shd w:val="clear" w:color="auto" w:fill="FFFFFF"/>
      <w:spacing w:after="0" w:line="230" w:lineRule="exact"/>
      <w:jc w:val="both"/>
    </w:pPr>
    <w:rPr>
      <w:sz w:val="20"/>
      <w:szCs w:val="20"/>
    </w:rPr>
  </w:style>
  <w:style w:type="paragraph" w:customStyle="1" w:styleId="Style11">
    <w:name w:val="Style 11"/>
    <w:basedOn w:val="a"/>
    <w:link w:val="CharStyle12"/>
    <w:uiPriority w:val="99"/>
    <w:rsid w:val="009B3D47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0"/>
    </w:rPr>
  </w:style>
  <w:style w:type="character" w:customStyle="1" w:styleId="s3">
    <w:name w:val="s3"/>
    <w:basedOn w:val="a0"/>
    <w:rsid w:val="009B3D47"/>
    <w:rPr>
      <w:rFonts w:cs="Times New Roman"/>
    </w:rPr>
  </w:style>
  <w:style w:type="character" w:customStyle="1" w:styleId="11">
    <w:name w:val="Название Знак1"/>
    <w:basedOn w:val="a0"/>
    <w:uiPriority w:val="10"/>
    <w:rsid w:val="009B3D4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docaccesstitle">
    <w:name w:val="docaccess_title"/>
    <w:basedOn w:val="a0"/>
    <w:rsid w:val="009B3D47"/>
    <w:rPr>
      <w:rFonts w:cs="Times New Roman"/>
    </w:rPr>
  </w:style>
  <w:style w:type="character" w:customStyle="1" w:styleId="af9">
    <w:name w:val="Без интервала Знак"/>
    <w:link w:val="af8"/>
    <w:uiPriority w:val="1"/>
    <w:locked/>
    <w:rsid w:val="00631AFA"/>
    <w:rPr>
      <w:sz w:val="24"/>
      <w:szCs w:val="24"/>
      <w:lang w:val="ru-RU" w:eastAsia="en-US" w:bidi="ar-SA"/>
    </w:rPr>
  </w:style>
  <w:style w:type="paragraph" w:customStyle="1" w:styleId="consplusnormal1">
    <w:name w:val="consplusnormal"/>
    <w:basedOn w:val="a"/>
    <w:rsid w:val="00F35433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ConsPlusDocList">
    <w:name w:val="ConsPlusDocList"/>
    <w:uiPriority w:val="99"/>
    <w:rsid w:val="00F81AF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F81AF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F81AF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81AF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F81AF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f3">
    <w:name w:val="Strong"/>
    <w:basedOn w:val="a0"/>
    <w:uiPriority w:val="22"/>
    <w:qFormat/>
    <w:rsid w:val="00AB3FA7"/>
    <w:rPr>
      <w:b/>
      <w:bCs/>
    </w:rPr>
  </w:style>
  <w:style w:type="character" w:customStyle="1" w:styleId="ConsPlusNormal0">
    <w:name w:val="ConsPlusNormal Знак"/>
    <w:link w:val="ConsPlusNormal"/>
    <w:locked/>
    <w:rsid w:val="0017628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EA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5621E7"/>
    <w:pPr>
      <w:keepNext/>
      <w:spacing w:after="0" w:line="240" w:lineRule="auto"/>
      <w:jc w:val="center"/>
      <w:outlineLvl w:val="0"/>
    </w:pPr>
    <w:rPr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AF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621E7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31AF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E24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E24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E24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81CF6"/>
    <w:pPr>
      <w:ind w:left="720"/>
      <w:contextualSpacing/>
    </w:pPr>
  </w:style>
  <w:style w:type="table" w:styleId="a4">
    <w:name w:val="Table Grid"/>
    <w:basedOn w:val="a1"/>
    <w:uiPriority w:val="59"/>
    <w:rsid w:val="001A4A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ВерхКолонтитул"/>
    <w:basedOn w:val="a"/>
    <w:link w:val="a6"/>
    <w:uiPriority w:val="99"/>
    <w:rsid w:val="001A4A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locked/>
    <w:rsid w:val="001A4AC3"/>
    <w:rPr>
      <w:rFonts w:eastAsia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81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815D2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D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D0F33"/>
    <w:rPr>
      <w:rFonts w:cs="Times New Roman"/>
    </w:rPr>
  </w:style>
  <w:style w:type="paragraph" w:customStyle="1" w:styleId="ConsPlusNormal">
    <w:name w:val="ConsPlusNormal"/>
    <w:link w:val="ConsPlusNormal0"/>
    <w:rsid w:val="00B72E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unhideWhenUsed/>
    <w:rsid w:val="0056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621E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5621E7"/>
    <w:pPr>
      <w:spacing w:after="0" w:line="240" w:lineRule="auto"/>
      <w:jc w:val="center"/>
    </w:pPr>
    <w:rPr>
      <w:b/>
      <w:sz w:val="32"/>
    </w:rPr>
  </w:style>
  <w:style w:type="character" w:customStyle="1" w:styleId="ae">
    <w:name w:val="Название Знак"/>
    <w:basedOn w:val="a0"/>
    <w:link w:val="ad"/>
    <w:locked/>
    <w:rsid w:val="005621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uiPriority w:val="99"/>
    <w:rsid w:val="00D47E2A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7E2A"/>
    <w:rPr>
      <w:rFonts w:eastAsia="Times New Roman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47E2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D47E2A"/>
    <w:rPr>
      <w:rFonts w:cs="Times New Roman"/>
    </w:rPr>
  </w:style>
  <w:style w:type="paragraph" w:customStyle="1" w:styleId="5">
    <w:name w:val="Знак Знак5 Знак Знак"/>
    <w:basedOn w:val="a"/>
    <w:rsid w:val="00683F3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1">
    <w:name w:val="Знак Знак5 Знак Знак1"/>
    <w:basedOn w:val="a"/>
    <w:rsid w:val="001863C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2">
    <w:name w:val="Знак Знак5 Знак Знак2"/>
    <w:basedOn w:val="a"/>
    <w:rsid w:val="000C28C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3">
    <w:name w:val="Знак Знак5 Знак Знак3"/>
    <w:basedOn w:val="a"/>
    <w:rsid w:val="00C05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5E017E"/>
    <w:rPr>
      <w:rFonts w:cs="Times New Roman"/>
      <w:color w:val="0000FF"/>
      <w:u w:val="single"/>
    </w:rPr>
  </w:style>
  <w:style w:type="paragraph" w:customStyle="1" w:styleId="54">
    <w:name w:val="Знак Знак5 Знак Знак4"/>
    <w:basedOn w:val="a"/>
    <w:rsid w:val="008238C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5">
    <w:name w:val="Знак Знак5 Знак Знак5"/>
    <w:basedOn w:val="a"/>
    <w:rsid w:val="004A5E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2">
    <w:name w:val="FollowedHyperlink"/>
    <w:basedOn w:val="a0"/>
    <w:uiPriority w:val="99"/>
    <w:semiHidden/>
    <w:unhideWhenUsed/>
    <w:rsid w:val="004724E5"/>
    <w:rPr>
      <w:rFonts w:cs="Times New Roman"/>
      <w:color w:val="800080"/>
      <w:u w:val="single"/>
    </w:rPr>
  </w:style>
  <w:style w:type="character" w:styleId="af3">
    <w:name w:val="annotation reference"/>
    <w:basedOn w:val="a0"/>
    <w:uiPriority w:val="99"/>
    <w:semiHidden/>
    <w:unhideWhenUsed/>
    <w:rsid w:val="005711A0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711A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711A0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711A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711A0"/>
    <w:rPr>
      <w:rFonts w:cs="Times New Roman"/>
      <w:b/>
      <w:bCs/>
      <w:sz w:val="20"/>
      <w:szCs w:val="20"/>
    </w:rPr>
  </w:style>
  <w:style w:type="paragraph" w:styleId="af8">
    <w:name w:val="No Spacing"/>
    <w:link w:val="af9"/>
    <w:uiPriority w:val="1"/>
    <w:qFormat/>
    <w:rsid w:val="006D25CA"/>
    <w:rPr>
      <w:sz w:val="24"/>
      <w:szCs w:val="24"/>
      <w:lang w:eastAsia="en-US"/>
    </w:rPr>
  </w:style>
  <w:style w:type="paragraph" w:styleId="afa">
    <w:name w:val="caption"/>
    <w:basedOn w:val="a"/>
    <w:next w:val="a"/>
    <w:uiPriority w:val="35"/>
    <w:unhideWhenUsed/>
    <w:qFormat/>
    <w:rsid w:val="009B3D47"/>
    <w:rPr>
      <w:rFonts w:ascii="Calibri" w:hAnsi="Calibri"/>
      <w:b/>
      <w:bCs/>
      <w:sz w:val="20"/>
      <w:szCs w:val="20"/>
    </w:rPr>
  </w:style>
  <w:style w:type="paragraph" w:customStyle="1" w:styleId="afb">
    <w:name w:val="Знак"/>
    <w:basedOn w:val="a"/>
    <w:rsid w:val="009B3D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c">
    <w:name w:val="page number"/>
    <w:basedOn w:val="a0"/>
    <w:uiPriority w:val="99"/>
    <w:rsid w:val="009B3D47"/>
    <w:rPr>
      <w:rFonts w:cs="Times New Roman"/>
    </w:rPr>
  </w:style>
  <w:style w:type="paragraph" w:customStyle="1" w:styleId="afd">
    <w:name w:val="МОН основной"/>
    <w:basedOn w:val="a"/>
    <w:link w:val="afe"/>
    <w:rsid w:val="009B3D4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e">
    <w:name w:val="МОН основной Знак"/>
    <w:link w:val="afd"/>
    <w:locked/>
    <w:rsid w:val="009B3D47"/>
    <w:rPr>
      <w:sz w:val="20"/>
      <w:lang w:eastAsia="ru-RU"/>
    </w:rPr>
  </w:style>
  <w:style w:type="paragraph" w:styleId="aff">
    <w:name w:val="Normal (Web)"/>
    <w:basedOn w:val="a"/>
    <w:uiPriority w:val="99"/>
    <w:unhideWhenUsed/>
    <w:rsid w:val="009B3D47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TimesNewRoman">
    <w:name w:val="Основной текст + Times New Roman"/>
    <w:rsid w:val="009B3D4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converted-space">
    <w:name w:val="apple-converted-space"/>
    <w:rsid w:val="009B3D47"/>
  </w:style>
  <w:style w:type="paragraph" w:customStyle="1" w:styleId="s1">
    <w:name w:val="s_1"/>
    <w:basedOn w:val="a"/>
    <w:rsid w:val="009B3D47"/>
    <w:pPr>
      <w:spacing w:before="100" w:beforeAutospacing="1" w:after="100" w:afterAutospacing="1" w:line="240" w:lineRule="auto"/>
    </w:pPr>
    <w:rPr>
      <w:lang w:eastAsia="ru-RU"/>
    </w:rPr>
  </w:style>
  <w:style w:type="paragraph" w:styleId="aff0">
    <w:name w:val="footnote text"/>
    <w:basedOn w:val="a"/>
    <w:link w:val="aff1"/>
    <w:uiPriority w:val="99"/>
    <w:unhideWhenUsed/>
    <w:rsid w:val="009B3D47"/>
    <w:pPr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locked/>
    <w:rsid w:val="009B3D47"/>
    <w:rPr>
      <w:rFonts w:ascii="Calibri" w:hAnsi="Calibri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unhideWhenUsed/>
    <w:rsid w:val="009B3D47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locked/>
    <w:rsid w:val="009B3D47"/>
    <w:rPr>
      <w:sz w:val="26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9B3D47"/>
    <w:rPr>
      <w:sz w:val="17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9B3D47"/>
    <w:rPr>
      <w:sz w:val="17"/>
      <w:shd w:val="clear" w:color="auto" w:fill="FFFFFF"/>
    </w:rPr>
  </w:style>
  <w:style w:type="character" w:customStyle="1" w:styleId="CharStyle9">
    <w:name w:val="Char Style 9"/>
    <w:link w:val="Style8"/>
    <w:uiPriority w:val="99"/>
    <w:locked/>
    <w:rsid w:val="009B3D47"/>
    <w:rPr>
      <w:shd w:val="clear" w:color="auto" w:fill="FFFFFF"/>
    </w:rPr>
  </w:style>
  <w:style w:type="character" w:customStyle="1" w:styleId="CharStyle10">
    <w:name w:val="Char Style 10"/>
    <w:uiPriority w:val="99"/>
    <w:rsid w:val="009B3D47"/>
    <w:rPr>
      <w:sz w:val="19"/>
      <w:u w:val="none"/>
    </w:rPr>
  </w:style>
  <w:style w:type="character" w:customStyle="1" w:styleId="CharStyle12">
    <w:name w:val="Char Style 12"/>
    <w:link w:val="Style11"/>
    <w:uiPriority w:val="99"/>
    <w:locked/>
    <w:rsid w:val="009B3D47"/>
    <w:rPr>
      <w:sz w:val="26"/>
      <w:shd w:val="clear" w:color="auto" w:fill="FFFFFF"/>
    </w:rPr>
  </w:style>
  <w:style w:type="character" w:customStyle="1" w:styleId="CharStyle13">
    <w:name w:val="Char Style 13"/>
    <w:uiPriority w:val="99"/>
    <w:rsid w:val="009B3D47"/>
    <w:rPr>
      <w:spacing w:val="80"/>
      <w:sz w:val="30"/>
      <w:u w:val="none"/>
    </w:rPr>
  </w:style>
  <w:style w:type="paragraph" w:customStyle="1" w:styleId="Style2">
    <w:name w:val="Style 2"/>
    <w:basedOn w:val="a"/>
    <w:link w:val="CharStyle3"/>
    <w:uiPriority w:val="99"/>
    <w:rsid w:val="009B3D47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0"/>
    </w:rPr>
  </w:style>
  <w:style w:type="paragraph" w:customStyle="1" w:styleId="Style4">
    <w:name w:val="Style 4"/>
    <w:basedOn w:val="a"/>
    <w:link w:val="CharStyle5"/>
    <w:uiPriority w:val="99"/>
    <w:rsid w:val="009B3D47"/>
    <w:pPr>
      <w:widowControl w:val="0"/>
      <w:shd w:val="clear" w:color="auto" w:fill="FFFFFF"/>
      <w:spacing w:after="0" w:line="230" w:lineRule="exact"/>
    </w:pPr>
    <w:rPr>
      <w:sz w:val="17"/>
      <w:szCs w:val="20"/>
    </w:rPr>
  </w:style>
  <w:style w:type="paragraph" w:customStyle="1" w:styleId="Style6">
    <w:name w:val="Style 6"/>
    <w:basedOn w:val="a"/>
    <w:link w:val="CharStyle7"/>
    <w:uiPriority w:val="99"/>
    <w:rsid w:val="009B3D47"/>
    <w:pPr>
      <w:widowControl w:val="0"/>
      <w:shd w:val="clear" w:color="auto" w:fill="FFFFFF"/>
      <w:spacing w:after="0" w:line="223" w:lineRule="exact"/>
      <w:jc w:val="both"/>
    </w:pPr>
    <w:rPr>
      <w:sz w:val="17"/>
      <w:szCs w:val="20"/>
    </w:rPr>
  </w:style>
  <w:style w:type="paragraph" w:customStyle="1" w:styleId="Style8">
    <w:name w:val="Style 8"/>
    <w:basedOn w:val="a"/>
    <w:link w:val="CharStyle9"/>
    <w:uiPriority w:val="99"/>
    <w:rsid w:val="009B3D47"/>
    <w:pPr>
      <w:widowControl w:val="0"/>
      <w:shd w:val="clear" w:color="auto" w:fill="FFFFFF"/>
      <w:spacing w:after="0" w:line="230" w:lineRule="exact"/>
      <w:jc w:val="both"/>
    </w:pPr>
    <w:rPr>
      <w:sz w:val="20"/>
      <w:szCs w:val="20"/>
    </w:rPr>
  </w:style>
  <w:style w:type="paragraph" w:customStyle="1" w:styleId="Style11">
    <w:name w:val="Style 11"/>
    <w:basedOn w:val="a"/>
    <w:link w:val="CharStyle12"/>
    <w:uiPriority w:val="99"/>
    <w:rsid w:val="009B3D47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0"/>
    </w:rPr>
  </w:style>
  <w:style w:type="character" w:customStyle="1" w:styleId="s3">
    <w:name w:val="s3"/>
    <w:basedOn w:val="a0"/>
    <w:rsid w:val="009B3D47"/>
    <w:rPr>
      <w:rFonts w:cs="Times New Roman"/>
    </w:rPr>
  </w:style>
  <w:style w:type="character" w:customStyle="1" w:styleId="11">
    <w:name w:val="Название Знак1"/>
    <w:basedOn w:val="a0"/>
    <w:uiPriority w:val="10"/>
    <w:rsid w:val="009B3D4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docaccesstitle">
    <w:name w:val="docaccess_title"/>
    <w:basedOn w:val="a0"/>
    <w:rsid w:val="009B3D47"/>
    <w:rPr>
      <w:rFonts w:cs="Times New Roman"/>
    </w:rPr>
  </w:style>
  <w:style w:type="character" w:customStyle="1" w:styleId="af9">
    <w:name w:val="Без интервала Знак"/>
    <w:link w:val="af8"/>
    <w:uiPriority w:val="1"/>
    <w:locked/>
    <w:rsid w:val="00631AFA"/>
    <w:rPr>
      <w:sz w:val="24"/>
      <w:szCs w:val="24"/>
      <w:lang w:val="ru-RU" w:eastAsia="en-US" w:bidi="ar-SA"/>
    </w:rPr>
  </w:style>
  <w:style w:type="paragraph" w:customStyle="1" w:styleId="consplusnormal1">
    <w:name w:val="consplusnormal"/>
    <w:basedOn w:val="a"/>
    <w:rsid w:val="00F35433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ConsPlusDocList">
    <w:name w:val="ConsPlusDocList"/>
    <w:uiPriority w:val="99"/>
    <w:rsid w:val="00F81AF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F81AF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F81AF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81AF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F81AF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f3">
    <w:name w:val="Strong"/>
    <w:basedOn w:val="a0"/>
    <w:uiPriority w:val="22"/>
    <w:qFormat/>
    <w:rsid w:val="00AB3FA7"/>
    <w:rPr>
      <w:b/>
      <w:bCs/>
    </w:rPr>
  </w:style>
  <w:style w:type="character" w:customStyle="1" w:styleId="ConsPlusNormal0">
    <w:name w:val="ConsPlusNormal Знак"/>
    <w:link w:val="ConsPlusNormal"/>
    <w:locked/>
    <w:rsid w:val="0017628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upino.nso.ru/page/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FCE12-8D83-49FB-AFD9-5405990B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22</Pages>
  <Words>5565</Words>
  <Characters>31722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37213</CharactersWithSpaces>
  <SharedDoc>false</SharedDoc>
  <HLinks>
    <vt:vector size="108" baseType="variant">
      <vt:variant>
        <vt:i4>7929909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consultantplus://offline/ref=831AAB7A87A401E0B84EF20B3B7F7F4F3363012029330CB8621A497D080BDCA8A7BD1822D8DB5BE40F6BJ</vt:lpwstr>
      </vt:variant>
      <vt:variant>
        <vt:lpwstr/>
      </vt:variant>
      <vt:variant>
        <vt:i4>6488115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2621493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2621493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2621493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Par2097</vt:lpwstr>
      </vt:variant>
      <vt:variant>
        <vt:i4>2621493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http://adm-karasuk.nso.ru/page/282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Саранчук</dc:creator>
  <cp:lastModifiedBy>User</cp:lastModifiedBy>
  <cp:revision>8</cp:revision>
  <cp:lastPrinted>2023-10-02T07:40:00Z</cp:lastPrinted>
  <dcterms:created xsi:type="dcterms:W3CDTF">2023-09-12T03:57:00Z</dcterms:created>
  <dcterms:modified xsi:type="dcterms:W3CDTF">2023-10-02T09:15:00Z</dcterms:modified>
</cp:coreProperties>
</file>