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9D" w:rsidRDefault="005E538D" w:rsidP="00F9649D">
      <w:pPr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9D" w:rsidRDefault="00F9649D" w:rsidP="00F9649D">
      <w:pPr>
        <w:spacing w:before="0" w:beforeAutospacing="0"/>
        <w:jc w:val="center"/>
        <w:rPr>
          <w:b/>
          <w:bCs/>
        </w:rPr>
      </w:pPr>
    </w:p>
    <w:p w:rsidR="00F9649D" w:rsidRDefault="00F9649D" w:rsidP="00F9649D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 xml:space="preserve">АДМИНИСТРАЦИЯ ДОВОЛЕНСКОГО РАЙОНА </w:t>
      </w:r>
    </w:p>
    <w:p w:rsidR="00F9649D" w:rsidRDefault="00F9649D" w:rsidP="00F9649D">
      <w:pPr>
        <w:spacing w:before="0" w:beforeAutospacing="0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F9649D" w:rsidRDefault="00F9649D" w:rsidP="00F9649D">
      <w:pPr>
        <w:spacing w:before="0" w:beforeAutospacing="0"/>
        <w:jc w:val="center"/>
        <w:rPr>
          <w:b/>
          <w:bCs/>
          <w:sz w:val="36"/>
          <w:szCs w:val="36"/>
        </w:rPr>
      </w:pPr>
    </w:p>
    <w:p w:rsidR="00F9649D" w:rsidRDefault="00F9649D" w:rsidP="00F9649D">
      <w:pPr>
        <w:spacing w:before="0" w:before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649D" w:rsidRPr="00306891" w:rsidRDefault="00F9649D" w:rsidP="00F9649D">
      <w:pPr>
        <w:spacing w:before="0" w:beforeAutospacing="0"/>
        <w:jc w:val="center"/>
        <w:rPr>
          <w:b/>
          <w:sz w:val="16"/>
          <w:szCs w:val="16"/>
        </w:rPr>
      </w:pPr>
    </w:p>
    <w:p w:rsidR="00F9649D" w:rsidRDefault="00F9649D" w:rsidP="00F9649D">
      <w:pPr>
        <w:spacing w:before="0" w:beforeAutospacing="0"/>
        <w:jc w:val="center"/>
        <w:rPr>
          <w:b/>
        </w:rPr>
      </w:pPr>
    </w:p>
    <w:p w:rsidR="00F9649D" w:rsidRDefault="00F9649D" w:rsidP="00F9649D">
      <w:pPr>
        <w:autoSpaceDE w:val="0"/>
        <w:spacing w:before="0" w:beforeAutospacing="0" w:line="240" w:lineRule="atLeast"/>
        <w:jc w:val="center"/>
        <w:rPr>
          <w:bCs/>
          <w:color w:val="000000"/>
        </w:rPr>
      </w:pPr>
      <w:r>
        <w:rPr>
          <w:bCs/>
          <w:color w:val="000000"/>
        </w:rPr>
        <w:t>от 16.01.2017   №  10</w:t>
      </w:r>
      <w:r>
        <w:rPr>
          <w:bCs/>
          <w:color w:val="000000"/>
        </w:rPr>
        <w:t>-па</w:t>
      </w:r>
    </w:p>
    <w:p w:rsidR="00F9649D" w:rsidRDefault="00F9649D" w:rsidP="00F964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E85831" w:rsidRDefault="00A12E58" w:rsidP="00E858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Pr="008A5600">
        <w:rPr>
          <w:b/>
          <w:bCs/>
          <w:sz w:val="28"/>
          <w:szCs w:val="28"/>
        </w:rPr>
        <w:t xml:space="preserve"> </w:t>
      </w:r>
      <w:r w:rsidRPr="00E85831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12E58" w:rsidRDefault="00A12E58" w:rsidP="00FE3D58">
      <w:pPr>
        <w:widowControl w:val="0"/>
        <w:autoSpaceDE w:val="0"/>
        <w:autoSpaceDN w:val="0"/>
        <w:adjustRightInd w:val="0"/>
        <w:jc w:val="both"/>
      </w:pPr>
      <w:r>
        <w:t xml:space="preserve">    В целях обеспечения доступности и повышения качества предоставления муниципальных услуг в соответствии со статьей 12 Федерального закона от 27.07.2010 № 210-ФЗ «Об организации предоставления государственных и м</w:t>
      </w:r>
      <w:r w:rsidR="00F9649D">
        <w:t>униципальных услуг», Земельным к</w:t>
      </w:r>
      <w:r>
        <w:t xml:space="preserve">одексом РФ, постановлением администрации Доволенского района от 30.11.2010 № 664-па «Об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услуг», администрация Доволенского района Новосибирской области  </w:t>
      </w:r>
      <w:r>
        <w:rPr>
          <w:b/>
        </w:rPr>
        <w:t>п о с т а н о в л  я е т:</w:t>
      </w:r>
    </w:p>
    <w:p w:rsidR="00A12E58" w:rsidRDefault="00A12E58" w:rsidP="00E8583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1. Утвердить  прилагаемый административный регламент </w:t>
      </w:r>
      <w:r>
        <w:rPr>
          <w:bCs/>
          <w:sz w:val="28"/>
          <w:szCs w:val="28"/>
        </w:rPr>
        <w:t xml:space="preserve">предоставления муниципальной услуги по </w:t>
      </w:r>
      <w:r w:rsidRPr="008A5600">
        <w:rPr>
          <w:b/>
          <w:bCs/>
          <w:sz w:val="28"/>
          <w:szCs w:val="28"/>
        </w:rPr>
        <w:t xml:space="preserve"> </w:t>
      </w:r>
      <w:r w:rsidRPr="00E85831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bCs/>
          <w:sz w:val="28"/>
          <w:szCs w:val="28"/>
        </w:rPr>
        <w:t xml:space="preserve"> (далее – Административный регламент).</w:t>
      </w:r>
    </w:p>
    <w:p w:rsidR="00A12E58" w:rsidRDefault="00A12E58" w:rsidP="00FE3D58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 xml:space="preserve">     2. Управлению экономического развития администрации Доволенского района Новосибирской области (Колченко А.Г.):</w:t>
      </w:r>
    </w:p>
    <w:p w:rsidR="00A12E58" w:rsidRDefault="00A12E58" w:rsidP="00FE3D58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2.1.Обеспечить  предоставление муниципальной услуги в соответствии с утвержденным Административным регламентом.</w:t>
      </w:r>
    </w:p>
    <w:p w:rsidR="00A12E58" w:rsidRDefault="00A12E58" w:rsidP="00FE3D58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2.2. Включить информацию об Административном регламенте в Реестр муниципальных услуг Доволенского района Новосибирской области.</w:t>
      </w:r>
    </w:p>
    <w:p w:rsidR="00A12E58" w:rsidRDefault="00A12E58" w:rsidP="00FE3D58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2.3. Опубликовать настоящее постановление в периодическом печатном издании «Вестник Доволенского</w:t>
      </w:r>
      <w:r w:rsidR="00306891">
        <w:t xml:space="preserve"> района» и разместить Административный регламент </w:t>
      </w:r>
      <w:r>
        <w:t xml:space="preserve"> на  официальном сайте администрации Доволенского района Новосибирской области, «Едином портале государственных и муниципальных услуг (функций)</w:t>
      </w:r>
      <w:r w:rsidR="00306891">
        <w:t>»</w:t>
      </w:r>
      <w:r>
        <w:t>, в места</w:t>
      </w:r>
      <w:r w:rsidR="00306891">
        <w:t>х предоставления услуги</w:t>
      </w:r>
      <w:r>
        <w:t>.</w:t>
      </w:r>
    </w:p>
    <w:p w:rsidR="00A12E58" w:rsidRDefault="00A12E58" w:rsidP="00FE3D58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 xml:space="preserve">     3. Контроль исполнения настоящего постановления возложить на заместителя главы администрации Доволенского района Новосибирской области,  начальника управления экономического развития</w:t>
      </w:r>
      <w:r w:rsidR="00306891">
        <w:t xml:space="preserve"> администрации Доволенского района Новосибирской области </w:t>
      </w:r>
      <w:r>
        <w:t xml:space="preserve"> Колченко А.Г.</w:t>
      </w:r>
    </w:p>
    <w:p w:rsidR="00A12E58" w:rsidRDefault="00A12E58" w:rsidP="00FE3D58">
      <w:pPr>
        <w:spacing w:before="0" w:beforeAutospacing="0"/>
      </w:pPr>
    </w:p>
    <w:p w:rsidR="00A12E58" w:rsidRDefault="00A12E58" w:rsidP="00FE3D58">
      <w:pPr>
        <w:spacing w:before="0" w:beforeAutospacing="0"/>
      </w:pPr>
      <w:r>
        <w:t>Глава Доволенского района</w:t>
      </w:r>
    </w:p>
    <w:p w:rsidR="00A12E58" w:rsidRDefault="00A12E58" w:rsidP="00FE3D58">
      <w:pPr>
        <w:spacing w:before="0" w:beforeAutospacing="0"/>
      </w:pPr>
      <w:r>
        <w:t xml:space="preserve">Новосибирской области                                                                     Г.Н. Калюжный  </w:t>
      </w:r>
    </w:p>
    <w:p w:rsidR="00A12E58" w:rsidRDefault="00A12E58" w:rsidP="00FE3D58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Хромина Н.И.</w:t>
      </w:r>
    </w:p>
    <w:p w:rsidR="00A12E58" w:rsidRDefault="00A12E58" w:rsidP="00FE3D58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 xml:space="preserve">21-156                                     </w:t>
      </w:r>
    </w:p>
    <w:p w:rsidR="00A12E58" w:rsidRDefault="00A12E58" w:rsidP="00FE3D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12E58" w:rsidRDefault="00A12E58" w:rsidP="00FE3D58">
      <w:pPr>
        <w:spacing w:before="0" w:beforeAutospacing="0"/>
        <w:ind w:left="5103"/>
        <w:jc w:val="right"/>
      </w:pPr>
      <w:r>
        <w:t>Утвержден</w:t>
      </w:r>
    </w:p>
    <w:p w:rsidR="00A12E58" w:rsidRDefault="00A12E58" w:rsidP="00FE3D58">
      <w:pPr>
        <w:spacing w:before="0" w:beforeAutospacing="0"/>
        <w:ind w:left="5103"/>
        <w:jc w:val="right"/>
      </w:pPr>
      <w:r>
        <w:t xml:space="preserve">постановлением администрации Доволенского района </w:t>
      </w:r>
    </w:p>
    <w:p w:rsidR="00A12E58" w:rsidRDefault="00A12E58" w:rsidP="00FE3D58">
      <w:pPr>
        <w:spacing w:before="0" w:beforeAutospacing="0"/>
        <w:ind w:left="5103"/>
        <w:jc w:val="right"/>
      </w:pPr>
      <w:r>
        <w:t>Новосибирской области</w:t>
      </w:r>
    </w:p>
    <w:p w:rsidR="00A12E58" w:rsidRDefault="00306891" w:rsidP="00FE3D58">
      <w:pPr>
        <w:spacing w:before="0" w:beforeAutospacing="0"/>
        <w:ind w:left="5103"/>
        <w:jc w:val="right"/>
      </w:pPr>
      <w:r>
        <w:t>от  16.</w:t>
      </w:r>
      <w:r w:rsidR="00A12E58">
        <w:t>01.</w:t>
      </w:r>
      <w:r>
        <w:t>2017  №  10</w:t>
      </w:r>
      <w:r w:rsidR="00A12E58">
        <w:t>-па</w:t>
      </w:r>
    </w:p>
    <w:p w:rsidR="00A12E58" w:rsidRDefault="00A12E58" w:rsidP="00FE3D5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12E58" w:rsidRPr="008A5600" w:rsidRDefault="00A12E58" w:rsidP="005F7C2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024FE">
        <w:rPr>
          <w:b/>
          <w:bCs/>
          <w:sz w:val="28"/>
          <w:szCs w:val="28"/>
        </w:rPr>
        <w:t xml:space="preserve">дминистративный регламент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8A5600">
        <w:rPr>
          <w:b/>
          <w:bCs/>
          <w:sz w:val="28"/>
          <w:szCs w:val="28"/>
        </w:rPr>
        <w:br/>
        <w:t xml:space="preserve">по </w:t>
      </w:r>
      <w:r w:rsidRPr="0045106A">
        <w:rPr>
          <w:b/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smartTag w:uri="urn:schemas-microsoft-com:office:smarttags" w:element="place">
        <w:r w:rsidRPr="003024FE">
          <w:rPr>
            <w:sz w:val="28"/>
            <w:szCs w:val="28"/>
            <w:lang w:val="en-US"/>
          </w:rPr>
          <w:t>I</w:t>
        </w:r>
        <w:r w:rsidRPr="003024FE">
          <w:rPr>
            <w:sz w:val="28"/>
            <w:szCs w:val="28"/>
          </w:rPr>
          <w:t>.</w:t>
        </w:r>
      </w:smartTag>
      <w:r w:rsidRPr="003024FE">
        <w:rPr>
          <w:sz w:val="28"/>
          <w:szCs w:val="28"/>
        </w:rPr>
        <w:t> Общие положения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Pr="006E16E5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6E16E5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E16E5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(далее – административный регламент)</w:t>
      </w:r>
      <w:r w:rsidRPr="006E16E5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 xml:space="preserve">устанавливает порядок и стандарт предоставления </w:t>
      </w:r>
      <w:r>
        <w:rPr>
          <w:sz w:val="28"/>
          <w:szCs w:val="28"/>
        </w:rPr>
        <w:t xml:space="preserve">администрацией Доволенского района Новосибирской области </w:t>
      </w:r>
      <w:r w:rsidRPr="00F15289">
        <w:rPr>
          <w:sz w:val="28"/>
          <w:szCs w:val="28"/>
        </w:rPr>
        <w:t xml:space="preserve"> (далее – администрация) муниципальной услуги </w:t>
      </w:r>
      <w:r w:rsidRPr="006E16E5">
        <w:rPr>
          <w:sz w:val="28"/>
          <w:szCs w:val="28"/>
        </w:rPr>
        <w:t xml:space="preserve">по </w:t>
      </w:r>
      <w:r w:rsidRPr="006E16E5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E16E5">
        <w:rPr>
          <w:sz w:val="28"/>
          <w:szCs w:val="28"/>
        </w:rPr>
        <w:t xml:space="preserve"> (далее</w:t>
      </w:r>
      <w:r w:rsidRPr="00F152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муниципальная услуга).</w:t>
      </w:r>
    </w:p>
    <w:p w:rsidR="00A12E58" w:rsidRPr="00A04277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277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гражданами или юридическими лицами – собственниками земель и (или) земельных участков</w:t>
      </w:r>
      <w:r>
        <w:rPr>
          <w:sz w:val="28"/>
          <w:szCs w:val="28"/>
        </w:rPr>
        <w:t>,</w:t>
      </w:r>
      <w:r w:rsidRPr="00A04277">
        <w:rPr>
          <w:sz w:val="28"/>
          <w:szCs w:val="28"/>
        </w:rPr>
        <w:t xml:space="preserve"> обратившимися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 о перераспределении земельных участков), в </w:t>
      </w:r>
      <w:r>
        <w:rPr>
          <w:sz w:val="28"/>
          <w:szCs w:val="28"/>
        </w:rPr>
        <w:t>администрацию</w:t>
      </w:r>
      <w:r w:rsidRPr="00A04277">
        <w:rPr>
          <w:sz w:val="28"/>
          <w:szCs w:val="28"/>
        </w:rPr>
        <w:t>.</w:t>
      </w:r>
    </w:p>
    <w:p w:rsidR="00A12E58" w:rsidRPr="00A04277" w:rsidRDefault="00A12E58" w:rsidP="005F7C23">
      <w:pPr>
        <w:pStyle w:val="ConsPlusNormal"/>
        <w:ind w:firstLine="540"/>
        <w:jc w:val="both"/>
      </w:pPr>
      <w:r w:rsidRPr="00A04277">
        <w:t xml:space="preserve">1.2. Муниципальная услуга предоставляется гражданам и юридическим лицам – собственникам  земель и (или) земельных участков, </w:t>
      </w:r>
      <w:r w:rsidRPr="00A04277">
        <w:rPr>
          <w:bCs/>
        </w:rPr>
        <w:t>имеющим намерение заключить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bCs/>
        </w:rPr>
        <w:t>, либо их уполномоченным представителям</w:t>
      </w:r>
      <w:r w:rsidRPr="00A04277">
        <w:rPr>
          <w:bCs/>
        </w:rPr>
        <w:t xml:space="preserve"> </w:t>
      </w:r>
      <w:r w:rsidRPr="00A04277">
        <w:t xml:space="preserve">(далее – заявитель). </w:t>
      </w:r>
    </w:p>
    <w:p w:rsidR="00A12E58" w:rsidRPr="00D17506" w:rsidRDefault="00A12E58" w:rsidP="005F7C23">
      <w:pPr>
        <w:pStyle w:val="ConsPlusNormal"/>
        <w:ind w:firstLine="540"/>
        <w:jc w:val="both"/>
        <w:rPr>
          <w:bCs/>
        </w:rPr>
      </w:pPr>
      <w:r w:rsidRPr="00A04277">
        <w:t xml:space="preserve">1.2.1. </w:t>
      </w:r>
      <w:r w:rsidRPr="00A04277">
        <w:rPr>
          <w:bCs/>
        </w:rPr>
        <w:t>Перераспределение земель и (или) земельных участков, находящихся</w:t>
      </w:r>
      <w:r w:rsidRPr="00D17506">
        <w:rPr>
          <w:bCs/>
        </w:rPr>
        <w:t xml:space="preserve"> в муниципальной собственности, и земельных участков, находящихся в частной собственности, допускается в следующих случаях:</w:t>
      </w:r>
    </w:p>
    <w:p w:rsidR="00A12E58" w:rsidRPr="00D17506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A12E58" w:rsidRPr="00D17506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A12E58" w:rsidRPr="00D17506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lastRenderedPageBreak/>
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t xml:space="preserve">4) земельные участки образуются для размещения объектов капитального строительства, предусмотренных статьей 49 </w:t>
      </w:r>
      <w:r>
        <w:rPr>
          <w:bCs/>
        </w:rPr>
        <w:t>Земельного кодекса Российской Федерации</w:t>
      </w:r>
      <w:r w:rsidRPr="00D17506">
        <w:rPr>
          <w:bCs/>
        </w:rPr>
        <w:t>, в том числе в целях изъятия земельных участков для государственных или муниципальных нужд.</w:t>
      </w:r>
    </w:p>
    <w:p w:rsidR="00A12E58" w:rsidRPr="00D17506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>
        <w:rPr>
          <w:bCs/>
        </w:rPr>
        <w:t xml:space="preserve">1.2.2. </w:t>
      </w:r>
      <w:r w:rsidRPr="00D17506">
        <w:rPr>
          <w:bCs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на информационных стендах непосредственно в администрации;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государственном автономном учреждении Новосибирской области </w:t>
      </w:r>
      <w:r>
        <w:t>«</w:t>
      </w:r>
      <w:r w:rsidRPr="003024FE">
        <w:t>Многофункциональный центр организации предоставления государственных и муниципальных услуг Новосибирской области</w:t>
      </w:r>
      <w:r>
        <w:t>»</w:t>
      </w:r>
      <w:r w:rsidRPr="003024FE">
        <w:t xml:space="preserve"> (далее – МФЦ);</w:t>
      </w:r>
    </w:p>
    <w:p w:rsidR="00A12E58" w:rsidRPr="003024FE" w:rsidRDefault="00A12E58" w:rsidP="00FD75FF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 xml:space="preserve">, в том числе на официальном сайте администрации </w:t>
      </w:r>
      <w:r>
        <w:rPr>
          <w:lang w:val="en-US"/>
        </w:rPr>
        <w:t>dovolnoe</w:t>
      </w:r>
      <w:r w:rsidRPr="00FD75FF">
        <w:t>.</w:t>
      </w:r>
      <w:r>
        <w:rPr>
          <w:lang w:val="en-US"/>
        </w:rPr>
        <w:t>nso</w:t>
      </w:r>
      <w:r w:rsidRPr="00FD75FF">
        <w:t>.</w:t>
      </w:r>
      <w:r>
        <w:rPr>
          <w:lang w:val="en-US"/>
        </w:rPr>
        <w:t>ru</w:t>
      </w:r>
      <w:r>
        <w:t xml:space="preserve">, </w:t>
      </w:r>
      <w:r w:rsidRPr="003024FE">
        <w:t>официальном сайте МФЦ (</w:t>
      </w:r>
      <w:r w:rsidRPr="00D26CBF">
        <w:t>www.m</w:t>
      </w:r>
      <w:r w:rsidRPr="00D26CBF">
        <w:rPr>
          <w:lang w:val="en-US"/>
        </w:rPr>
        <w:t>fc</w:t>
      </w:r>
      <w:r w:rsidRPr="00D26CBF">
        <w:t>-</w:t>
      </w:r>
      <w:r w:rsidRPr="00D26CBF">
        <w:rPr>
          <w:lang w:val="en-US"/>
        </w:rPr>
        <w:t>n</w:t>
      </w:r>
      <w:r w:rsidRPr="00D26CBF">
        <w:t>so.ru</w:t>
      </w:r>
      <w:r w:rsidRPr="003024FE">
        <w:t>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средствах массовой информации;</w:t>
      </w:r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федеральной государственной информационной системе </w:t>
      </w:r>
      <w:r>
        <w:t>«</w:t>
      </w:r>
      <w:r w:rsidRPr="003024FE">
        <w:t>Единый портал государственных и муниципальных услуг (функций)</w:t>
      </w:r>
      <w:r>
        <w:t>»</w:t>
      </w:r>
      <w:r w:rsidRPr="003024FE">
        <w:t xml:space="preserve"> (далее – ЕПГУ) (</w:t>
      </w:r>
      <w:hyperlink r:id="rId9" w:history="1">
        <w:r w:rsidRPr="003024FE">
          <w:rPr>
            <w:rStyle w:val="af5"/>
            <w:color w:val="auto"/>
            <w:u w:val="none"/>
          </w:rPr>
          <w:t>www.gosuslugi.ru</w:t>
        </w:r>
      </w:hyperlink>
      <w:r w:rsidRPr="003024FE">
        <w:t>).</w:t>
      </w:r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Pr="00D26CBF">
        <w:t>www.mfc-</w:t>
      </w:r>
      <w:r w:rsidRPr="00D26CBF">
        <w:rPr>
          <w:lang w:val="en-US"/>
        </w:rPr>
        <w:t>n</w:t>
      </w:r>
      <w:r w:rsidRPr="00D26CBF">
        <w:t>so.ru</w:t>
      </w:r>
      <w:r w:rsidRPr="003024FE">
        <w:t>, на стендах МФЦ, а также указанные сведения можно получить по телефону единой справочной службы МФЦ – 052.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024FE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>
        <w:rPr>
          <w:sz w:val="28"/>
          <w:szCs w:val="28"/>
          <w:lang w:eastAsia="en-US"/>
        </w:rPr>
        <w:t>управления экономического развития администрации района.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>
        <w:rPr>
          <w:sz w:val="28"/>
          <w:szCs w:val="28"/>
        </w:rPr>
        <w:t>управления экономического развития администрации района.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Почтовый адрес администрации: </w:t>
      </w:r>
      <w:r>
        <w:rPr>
          <w:sz w:val="28"/>
          <w:szCs w:val="28"/>
        </w:rPr>
        <w:t>632450, Новосибирская область, Доволенский район, с. Довольное, ул. Ленина, 106.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понедельник      (</w:t>
      </w:r>
      <w:r>
        <w:rPr>
          <w:sz w:val="28"/>
          <w:szCs w:val="28"/>
        </w:rPr>
        <w:t>с 9.00 до 13.00; с 14.00 до 17.00</w:t>
      </w:r>
      <w:r w:rsidRPr="003024FE">
        <w:rPr>
          <w:sz w:val="28"/>
          <w:szCs w:val="28"/>
        </w:rPr>
        <w:t>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среда                   (</w:t>
      </w:r>
      <w:r>
        <w:rPr>
          <w:sz w:val="28"/>
          <w:szCs w:val="28"/>
        </w:rPr>
        <w:t>с 9.00 до 13.00; с 14.00 до 17.00</w:t>
      </w:r>
      <w:r w:rsidRPr="003024FE">
        <w:rPr>
          <w:sz w:val="28"/>
          <w:szCs w:val="28"/>
        </w:rPr>
        <w:t>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пятница              (</w:t>
      </w:r>
      <w:r>
        <w:rPr>
          <w:sz w:val="28"/>
          <w:szCs w:val="28"/>
        </w:rPr>
        <w:t>с 9.00 до 13.00; с 14.00 до 17.00</w:t>
      </w:r>
      <w:r w:rsidRPr="003024FE">
        <w:rPr>
          <w:sz w:val="28"/>
          <w:szCs w:val="28"/>
        </w:rPr>
        <w:t>).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306891">
        <w:rPr>
          <w:sz w:val="28"/>
          <w:szCs w:val="28"/>
        </w:rPr>
        <w:t xml:space="preserve">8 383 54 </w:t>
      </w:r>
      <w:r>
        <w:rPr>
          <w:sz w:val="28"/>
          <w:szCs w:val="28"/>
        </w:rPr>
        <w:t>21-156.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="00306891">
        <w:rPr>
          <w:sz w:val="28"/>
          <w:szCs w:val="28"/>
        </w:rPr>
        <w:t xml:space="preserve"> 8 383 54 </w:t>
      </w:r>
      <w:r>
        <w:rPr>
          <w:sz w:val="28"/>
          <w:szCs w:val="28"/>
        </w:rPr>
        <w:t>21-156.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Факс:</w:t>
      </w:r>
      <w:r w:rsidR="00306891">
        <w:rPr>
          <w:sz w:val="28"/>
          <w:szCs w:val="28"/>
        </w:rPr>
        <w:t xml:space="preserve"> 8 383 54 </w:t>
      </w:r>
      <w:r w:rsidRPr="003024FE">
        <w:rPr>
          <w:sz w:val="28"/>
          <w:szCs w:val="28"/>
        </w:rPr>
        <w:t xml:space="preserve"> </w:t>
      </w:r>
      <w:r>
        <w:rPr>
          <w:sz w:val="28"/>
          <w:szCs w:val="28"/>
        </w:rPr>
        <w:t>20-137.</w:t>
      </w:r>
    </w:p>
    <w:p w:rsidR="00A12E58" w:rsidRPr="00941BAF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Адрес электронной почты:</w:t>
      </w:r>
      <w:r w:rsidRPr="003024FE">
        <w:t xml:space="preserve"> </w:t>
      </w:r>
      <w:hyperlink r:id="rId10" w:history="1">
        <w:r w:rsidRPr="00941BAF">
          <w:rPr>
            <w:rStyle w:val="af5"/>
            <w:color w:val="auto"/>
            <w:sz w:val="28"/>
            <w:szCs w:val="28"/>
            <w:u w:val="none"/>
            <w:lang w:val="en-US"/>
          </w:rPr>
          <w:t>dovol</w:t>
        </w:r>
        <w:r w:rsidRPr="00941BAF">
          <w:rPr>
            <w:rStyle w:val="af5"/>
            <w:color w:val="auto"/>
            <w:sz w:val="28"/>
            <w:szCs w:val="28"/>
            <w:u w:val="none"/>
          </w:rPr>
          <w:t>@</w:t>
        </w:r>
        <w:r w:rsidRPr="00941BAF">
          <w:rPr>
            <w:rStyle w:val="af5"/>
            <w:color w:val="auto"/>
            <w:sz w:val="28"/>
            <w:szCs w:val="28"/>
            <w:u w:val="none"/>
            <w:lang w:val="en-US"/>
          </w:rPr>
          <w:t>yandex</w:t>
        </w:r>
        <w:r w:rsidRPr="00941BAF">
          <w:rPr>
            <w:rStyle w:val="af5"/>
            <w:color w:val="auto"/>
            <w:sz w:val="28"/>
            <w:szCs w:val="28"/>
            <w:u w:val="none"/>
          </w:rPr>
          <w:t>.</w:t>
        </w:r>
        <w:r w:rsidRPr="00941BAF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по вопросам предоставления муниципальной услуги предоставляется в:</w:t>
      </w:r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устной форме (лично или по телефону в соответствии с графиком приема заявителей);</w:t>
      </w:r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 форме (лично или почтовым сообщением);</w:t>
      </w:r>
    </w:p>
    <w:p w:rsidR="00A12E58" w:rsidRPr="003024FE" w:rsidRDefault="00A12E58" w:rsidP="005F7C23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электронной форме, в том числе через ЕПГУ.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12E58" w:rsidRPr="003024FE" w:rsidRDefault="00A12E58" w:rsidP="00941BAF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>
        <w:t xml:space="preserve">Главой </w:t>
      </w:r>
      <w:r w:rsidR="00306891">
        <w:t xml:space="preserve"> Доволенского </w:t>
      </w:r>
      <w:r>
        <w:t>района</w:t>
      </w:r>
      <w:r w:rsidR="00306891">
        <w:t xml:space="preserve"> Новосибирской области </w:t>
      </w:r>
      <w:r w:rsidRPr="003024FE">
        <w:t xml:space="preserve"> (далее – Глава</w:t>
      </w:r>
      <w:r w:rsidR="00306891">
        <w:t xml:space="preserve"> района </w:t>
      </w:r>
      <w:r w:rsidRPr="003024FE">
        <w:t>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исключительных случаях, а также в случае направления запроса в другие государственные органы</w:t>
      </w:r>
      <w:r w:rsidRPr="00A5378A">
        <w:t xml:space="preserve"> </w:t>
      </w:r>
      <w:r>
        <w:t>власти</w:t>
      </w:r>
      <w:r w:rsidRPr="003024FE">
        <w:t>, органы местного самоуправления или должностному лицу, Глава</w:t>
      </w:r>
      <w:r w:rsidR="00306891">
        <w:t xml:space="preserve"> района </w:t>
      </w:r>
      <w:r w:rsidRPr="003024FE">
        <w:t xml:space="preserve">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«З</w:t>
      </w:r>
      <w:r>
        <w:rPr>
          <w:bCs/>
          <w:sz w:val="28"/>
          <w:szCs w:val="28"/>
        </w:rPr>
        <w:t>аключение</w:t>
      </w:r>
      <w:r w:rsidRPr="006E16E5">
        <w:rPr>
          <w:bCs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>администрацией Доволенского района Новосибирской области.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>
        <w:rPr>
          <w:sz w:val="28"/>
          <w:szCs w:val="28"/>
        </w:rPr>
        <w:t xml:space="preserve">управление экономического развития администрации </w:t>
      </w:r>
      <w:r w:rsidR="00306891">
        <w:rPr>
          <w:sz w:val="28"/>
          <w:szCs w:val="28"/>
        </w:rPr>
        <w:t xml:space="preserve"> Доволенского </w:t>
      </w:r>
      <w:r>
        <w:rPr>
          <w:sz w:val="28"/>
          <w:szCs w:val="28"/>
        </w:rPr>
        <w:t>района</w:t>
      </w:r>
      <w:r w:rsidR="00306891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</w:t>
      </w:r>
      <w:r w:rsidRPr="003024FE">
        <w:rPr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услуг.</w:t>
      </w:r>
    </w:p>
    <w:p w:rsidR="00A12E58" w:rsidRPr="00D079DA" w:rsidRDefault="00A12E58" w:rsidP="005F7C23">
      <w:pPr>
        <w:pStyle w:val="ConsPlusNormal"/>
        <w:ind w:firstLine="709"/>
        <w:jc w:val="both"/>
      </w:pPr>
      <w:r w:rsidRPr="003024FE">
        <w:t>2.3. Результатом предоставления муниципальной услуги является</w:t>
      </w:r>
      <w:r w:rsidRPr="003A5267">
        <w:t xml:space="preserve"> </w:t>
      </w:r>
      <w:r w:rsidRPr="00D079DA">
        <w:t>направление (выдача) заявителю одного из следующих документов:</w:t>
      </w:r>
    </w:p>
    <w:p w:rsidR="00A12E58" w:rsidRPr="008F2539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rPr>
          <w:lang w:eastAsia="en-US"/>
        </w:rPr>
      </w:pPr>
      <w:r w:rsidRPr="008F2539">
        <w:rPr>
          <w:lang w:eastAsia="en-US"/>
        </w:rPr>
        <w:t>1)</w:t>
      </w:r>
      <w:r w:rsidRPr="00E448C4">
        <w:rPr>
          <w:lang w:eastAsia="en-US"/>
        </w:rPr>
        <w:t xml:space="preserve"> </w:t>
      </w:r>
      <w:r>
        <w:rPr>
          <w:lang w:eastAsia="en-US"/>
        </w:rPr>
        <w:t xml:space="preserve">проекта </w:t>
      </w:r>
      <w:r w:rsidRPr="008F2539">
        <w:rPr>
          <w:lang w:eastAsia="en-US"/>
        </w:rPr>
        <w:t>соглашения о перер</w:t>
      </w:r>
      <w:r>
        <w:rPr>
          <w:lang w:eastAsia="en-US"/>
        </w:rPr>
        <w:t>аспределении земельных участков;</w:t>
      </w:r>
    </w:p>
    <w:p w:rsidR="00A12E58" w:rsidRPr="00845BC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rPr>
          <w:lang w:eastAsia="en-US"/>
        </w:rPr>
      </w:pPr>
      <w:r w:rsidRPr="008F2539">
        <w:rPr>
          <w:lang w:eastAsia="en-US"/>
        </w:rPr>
        <w:t>2)</w:t>
      </w:r>
      <w:r w:rsidRPr="00E448C4">
        <w:rPr>
          <w:lang w:eastAsia="en-US"/>
        </w:rPr>
        <w:t xml:space="preserve"> </w:t>
      </w:r>
      <w:r>
        <w:rPr>
          <w:lang w:eastAsia="en-US"/>
        </w:rPr>
        <w:t>решения</w:t>
      </w:r>
      <w:r w:rsidRPr="008F2539">
        <w:rPr>
          <w:lang w:eastAsia="en-US"/>
        </w:rPr>
        <w:t xml:space="preserve"> об отказе в заключени</w:t>
      </w:r>
      <w:r>
        <w:rPr>
          <w:lang w:eastAsia="en-US"/>
        </w:rPr>
        <w:t>и</w:t>
      </w:r>
      <w:r w:rsidRPr="008F2539">
        <w:rPr>
          <w:lang w:eastAsia="en-US"/>
        </w:rPr>
        <w:t xml:space="preserve"> соглашения о перераспределении земельных участков при </w:t>
      </w:r>
      <w:r w:rsidRPr="00845BC8">
        <w:rPr>
          <w:lang w:eastAsia="en-US"/>
        </w:rPr>
        <w:t xml:space="preserve">наличии оснований, </w:t>
      </w:r>
      <w:r w:rsidRPr="00845BC8">
        <w:rPr>
          <w:color w:val="000000"/>
          <w:lang w:eastAsia="en-US"/>
        </w:rPr>
        <w:t xml:space="preserve">предусмотренных </w:t>
      </w:r>
      <w:hyperlink w:anchor="sub_39299" w:history="1">
        <w:r w:rsidRPr="00845BC8">
          <w:rPr>
            <w:color w:val="000000"/>
            <w:lang w:eastAsia="en-US"/>
          </w:rPr>
          <w:t>пунктом 9</w:t>
        </w:r>
      </w:hyperlink>
      <w:r w:rsidRPr="00845BC8">
        <w:rPr>
          <w:color w:val="000000"/>
          <w:lang w:eastAsia="en-US"/>
        </w:rPr>
        <w:t xml:space="preserve"> статьи 39.29 </w:t>
      </w:r>
      <w:r w:rsidRPr="00845BC8">
        <w:rPr>
          <w:bCs/>
        </w:rPr>
        <w:t>Земельного кодекса Российской Федерации</w:t>
      </w:r>
      <w:r w:rsidRPr="00845BC8">
        <w:rPr>
          <w:lang w:eastAsia="en-US"/>
        </w:rPr>
        <w:t>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2.4. Срок предоставления муниципальной услуги, составляет не более 60 (шестидесяти) дней без учета срока выполнения кадастровых работ и постановки на государственный кадастровый учет земельного участка заявителем.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3) принимает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кодекса.</w:t>
      </w:r>
    </w:p>
    <w:p w:rsidR="00A12E58" w:rsidRPr="00845BC8" w:rsidRDefault="00A12E58" w:rsidP="005F7C23">
      <w:pPr>
        <w:pStyle w:val="ConsPlusNormal"/>
        <w:ind w:firstLine="709"/>
        <w:jc w:val="both"/>
      </w:pPr>
      <w:r w:rsidRPr="00845BC8">
        <w:t>В срок не более чем 30 дней со дня предоставления в администрацию кадастрового паспорта земельного участка или земельных участков, образуемых в результате перераспределения, ответственный исполнитель направляет подписанные экземпляры проекта соглашения о перераспределении земельных участков заявителю для подписания.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Заявитель обязан подписать это соглашение не позднее, чем в течение 30 дней со дня его получения.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pacing w:val="-4"/>
          <w:sz w:val="28"/>
          <w:szCs w:val="28"/>
        </w:rPr>
        <w:t>В случае обращения за пре</w:t>
      </w:r>
      <w:r w:rsidRPr="003024FE">
        <w:rPr>
          <w:spacing w:val="-4"/>
          <w:sz w:val="28"/>
          <w:szCs w:val="28"/>
        </w:rPr>
        <w:t>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2.5. Предоставление муниципальной услуги осуществляется в соответствии с: 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Конституцией Российской Федерации от 12.12.1993 («Российская газета», 1993, </w:t>
      </w:r>
      <w:r w:rsidRPr="003024FE">
        <w:t>№ </w:t>
      </w:r>
      <w:r>
        <w:t>237);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Земельным кодексом Российской Федерации от 25.10.2001 № 136-ФЗ (далее – Земельный кодекс) (</w:t>
      </w:r>
      <w:r>
        <w:t>«</w:t>
      </w:r>
      <w:r w:rsidRPr="003024FE">
        <w:t>Российская газета</w:t>
      </w:r>
      <w:r>
        <w:t>»</w:t>
      </w:r>
      <w:r w:rsidRPr="003024FE">
        <w:t>, 2001, № 211-212);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21.07.1997 № 122-ФЗ </w:t>
      </w:r>
      <w:r>
        <w:t>«</w:t>
      </w:r>
      <w:r w:rsidRPr="003024FE">
        <w:t>О государственной регистрации прав на недвижимое имущество и сделок с ним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1997, № 145);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25.10.2001 № 137-ФЗ </w:t>
      </w:r>
      <w:r>
        <w:t>«</w:t>
      </w:r>
      <w:r w:rsidRPr="003024FE">
        <w:t>О введении в действие Земельного кодекса Российской Федерации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 xml:space="preserve">, 2001, № 211-212); 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Федеральным</w:t>
      </w:r>
      <w:r w:rsidRPr="00856951">
        <w:t xml:space="preserve"> закон</w:t>
      </w:r>
      <w:r>
        <w:t>ом</w:t>
      </w:r>
      <w:r w:rsidRPr="00856951">
        <w:t xml:space="preserve"> от 24.07.2002 </w:t>
      </w:r>
      <w:r w:rsidRPr="003024FE">
        <w:t>№ </w:t>
      </w:r>
      <w:r w:rsidRPr="00856951">
        <w:t>101-ФЗ</w:t>
      </w:r>
      <w:r>
        <w:t xml:space="preserve"> «</w:t>
      </w:r>
      <w:r w:rsidRPr="00856951">
        <w:t>Об обороте земель сельскохозяйственного назначения</w:t>
      </w:r>
      <w:r>
        <w:t>» («Собрание законодательства РФ», 29.07.2002, №  30, ст. 3018);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 xml:space="preserve">Федеральным законом </w:t>
      </w:r>
      <w:r>
        <w:t xml:space="preserve">от 02.05.2006 </w:t>
      </w:r>
      <w:r w:rsidRPr="003024FE">
        <w:t>№ </w:t>
      </w:r>
      <w:r>
        <w:t xml:space="preserve">59-ФЗ «О порядке рассмотрения обращений граждан Российской Федерации» («Российская газета», </w:t>
      </w:r>
      <w:r w:rsidRPr="003024FE">
        <w:t>№ </w:t>
      </w:r>
      <w:r>
        <w:t>95, 05.05.2006);</w:t>
      </w:r>
    </w:p>
    <w:p w:rsidR="00A12E58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24.07.2007 № 221-ФЗ </w:t>
      </w:r>
      <w:r>
        <w:t>«</w:t>
      </w:r>
      <w:r w:rsidRPr="003024FE">
        <w:t>О государственном кадастре недвижимости</w:t>
      </w:r>
      <w:r>
        <w:t>»</w:t>
      </w:r>
      <w:r w:rsidRPr="003024FE">
        <w:t xml:space="preserve"> (далее – Федеральный закон № 221-ФЗ) (</w:t>
      </w:r>
      <w:r>
        <w:t>«</w:t>
      </w:r>
      <w:r w:rsidRPr="003024FE">
        <w:t>Российская газета</w:t>
      </w:r>
      <w:r>
        <w:t>»</w:t>
      </w:r>
      <w:r w:rsidRPr="003024FE">
        <w:t>, 2007, № 165);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27.07.2010 № 210-ФЗ </w:t>
      </w:r>
      <w:r>
        <w:t>«</w:t>
      </w:r>
      <w:r w:rsidRPr="003024FE">
        <w:t>Об организации предоставления государственных и муниципальных услуг</w:t>
      </w:r>
      <w:r>
        <w:t>» (далее – Федеральный закон № 210-ФЗ)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2010, № 168);</w:t>
      </w:r>
    </w:p>
    <w:p w:rsidR="00A12E58" w:rsidRPr="004D074B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Федеральным законом от 06.04.2011 № </w:t>
      </w:r>
      <w:r w:rsidRPr="004D074B">
        <w:t>63-ФЗ «Об электронной подписи» («Российская газета», 2011, № 75; «Собрание законодательства Российской Федерации», 2011, № 27);</w:t>
      </w:r>
    </w:p>
    <w:p w:rsidR="00A12E58" w:rsidRPr="003024FE" w:rsidRDefault="00306891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П</w:t>
      </w:r>
      <w:r w:rsidR="00A12E58" w:rsidRPr="004D074B">
        <w:t>остановлением Правительства Российской Федерации от 08</w:t>
      </w:r>
      <w:r w:rsidR="00A12E58" w:rsidRPr="003024FE">
        <w:t xml:space="preserve">.09.2010 № 697 </w:t>
      </w:r>
      <w:r w:rsidR="00A12E58">
        <w:t>«</w:t>
      </w:r>
      <w:r w:rsidR="00A12E58" w:rsidRPr="003024FE">
        <w:t>О единой системе межведомственного электронного взаимодействия</w:t>
      </w:r>
      <w:r w:rsidR="00A12E58">
        <w:t>»</w:t>
      </w:r>
      <w:r w:rsidR="00A12E58" w:rsidRPr="003024FE">
        <w:t xml:space="preserve"> (</w:t>
      </w:r>
      <w:r w:rsidR="00A12E58">
        <w:t>«</w:t>
      </w:r>
      <w:r w:rsidR="00A12E58" w:rsidRPr="003024FE">
        <w:t>Собрание законодательства Российской Федерации</w:t>
      </w:r>
      <w:r w:rsidR="00A12E58">
        <w:t>»</w:t>
      </w:r>
      <w:r w:rsidR="00A12E58" w:rsidRPr="003024FE">
        <w:t>, 2010 № 38, ст.4823);</w:t>
      </w:r>
    </w:p>
    <w:p w:rsidR="00A12E58" w:rsidRPr="003024FE" w:rsidRDefault="00306891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П</w:t>
      </w:r>
      <w:r w:rsidR="00A12E58" w:rsidRPr="003024FE">
        <w:t xml:space="preserve">остановлением Правительства Российской Федерации от 25.06.2012 № 634 </w:t>
      </w:r>
      <w:r w:rsidR="00A12E58">
        <w:t>«</w:t>
      </w:r>
      <w:r w:rsidR="00A12E58"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 w:rsidR="00A12E58">
        <w:t>»</w:t>
      </w:r>
      <w:r w:rsidR="00A12E58" w:rsidRPr="003024FE">
        <w:t xml:space="preserve"> (</w:t>
      </w:r>
      <w:r w:rsidR="00A12E58">
        <w:t>«</w:t>
      </w:r>
      <w:r w:rsidR="00A12E58" w:rsidRPr="003024FE">
        <w:t>Российская газета</w:t>
      </w:r>
      <w:r w:rsidR="00A12E58">
        <w:t>»</w:t>
      </w:r>
      <w:r w:rsidR="00A12E58" w:rsidRPr="003024FE">
        <w:t>, 2012, № 148);</w:t>
      </w:r>
    </w:p>
    <w:p w:rsidR="00A12E58" w:rsidRDefault="00306891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П</w:t>
      </w:r>
      <w:r w:rsidR="00A12E58" w:rsidRPr="003024FE">
        <w:t xml:space="preserve">остановлением Правительства Российской Федерации от 25.08.2012 № 852 </w:t>
      </w:r>
      <w:r w:rsidR="00A12E58">
        <w:t>«</w:t>
      </w:r>
      <w:r w:rsidR="00A12E58"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A12E58">
        <w:t>»</w:t>
      </w:r>
      <w:r w:rsidR="00A12E58" w:rsidRPr="003024FE">
        <w:t xml:space="preserve"> (</w:t>
      </w:r>
      <w:r w:rsidR="00A12E58">
        <w:t>«</w:t>
      </w:r>
      <w:r w:rsidR="00A12E58" w:rsidRPr="003024FE">
        <w:t>Российская газета</w:t>
      </w:r>
      <w:r w:rsidR="00A12E58">
        <w:t>»</w:t>
      </w:r>
      <w:r w:rsidR="00A12E58" w:rsidRPr="003024FE">
        <w:t>, 2012, № 200);</w:t>
      </w:r>
    </w:p>
    <w:p w:rsidR="00A12E58" w:rsidRDefault="00306891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П</w:t>
      </w:r>
      <w:r w:rsidR="00A12E58" w:rsidRPr="003024FE">
        <w:t xml:space="preserve">остановлением </w:t>
      </w:r>
      <w:r w:rsidR="00A12E58">
        <w:t xml:space="preserve">Правительства </w:t>
      </w:r>
      <w:r w:rsidR="00A12E58" w:rsidRPr="003024FE">
        <w:t xml:space="preserve">Российской Федерации </w:t>
      </w:r>
      <w:r w:rsidR="00A12E58">
        <w:t>от 03.12.2014 № 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(Официальный интернет-портал правовой информации http://www.pravo.gov.ru, 10.12.2014, «Собрание законодательства РФ», 15.12.2014, № 50, ст. 7097);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приказом Министерства экономического развития Российской Федерации от 14.01.2015 № 7 </w:t>
      </w:r>
      <w:r>
        <w:t>«</w:t>
      </w:r>
      <w:r w:rsidRPr="003024FE"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>, а также требований к их формату</w:t>
      </w:r>
      <w:r>
        <w:t>»</w:t>
      </w:r>
      <w:r w:rsidRPr="003024FE">
        <w:t xml:space="preserve"> (далее – приказ Минэкономразвития России № 7) (Официальный интернет-портал </w:t>
      </w:r>
      <w:r w:rsidRPr="003024FE">
        <w:lastRenderedPageBreak/>
        <w:t>правовой информации (www.pravo.gov.ru) 27.02.2015, зарегистрировано в Минюсте России 26.02.2015, № 36232);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распоряжением Правительства Новосибирской области от 30.09.2011 № 458-рп </w:t>
      </w:r>
      <w:r>
        <w:t>«</w:t>
      </w:r>
      <w:r w:rsidRPr="003024FE"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>
        <w:t>»</w:t>
      </w:r>
      <w:r w:rsidRPr="003024FE">
        <w:t xml:space="preserve"> (документ не опубликован);</w:t>
      </w:r>
    </w:p>
    <w:p w:rsidR="00A12E58" w:rsidRDefault="00306891" w:rsidP="002E2EAE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У</w:t>
      </w:r>
      <w:r w:rsidR="00A12E58">
        <w:t>ставом Доволенского района</w:t>
      </w:r>
      <w:r>
        <w:t xml:space="preserve"> Новосибирской области </w:t>
      </w:r>
      <w:r w:rsidR="00A12E58">
        <w:t>;</w:t>
      </w:r>
    </w:p>
    <w:p w:rsidR="00A12E58" w:rsidRDefault="00A12E58" w:rsidP="002E2EAE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порядком разработки  и утверждения органами местного самоуправления Доволенского района административных регламентов предоставления муниципальных услуг, утвержденным постановлением администрации Доволенского района от 30.11.2010 № 664-па «Об утверждении Порядка разработки  и утверждения органами местного самоуправления Доволенского района административных регламентов предоставления муниципальных услуг». 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в) в электронной форме </w:t>
      </w:r>
      <w:r>
        <w:rPr>
          <w:sz w:val="28"/>
          <w:szCs w:val="28"/>
        </w:rPr>
        <w:t xml:space="preserve">(при наличии электронной подписи) </w:t>
      </w:r>
      <w:r w:rsidRPr="003024FE">
        <w:rPr>
          <w:sz w:val="28"/>
          <w:szCs w:val="28"/>
        </w:rPr>
        <w:t>путем направления запроса на адрес электронной почты администрации</w:t>
      </w:r>
      <w:r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или официальный сайт администрации или посредством личного кабинета ЕПГУ.</w:t>
      </w:r>
    </w:p>
    <w:p w:rsidR="00A12E58" w:rsidRPr="00DC2F40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 xml:space="preserve">муниципальной услуги </w:t>
      </w:r>
      <w:r w:rsidRPr="00DC2F40">
        <w:rPr>
          <w:sz w:val="28"/>
          <w:szCs w:val="28"/>
        </w:rPr>
        <w:t>документов, подлежащих представлению заявителем:</w:t>
      </w:r>
    </w:p>
    <w:p w:rsidR="00A12E58" w:rsidRPr="00D26CBF" w:rsidRDefault="00A12E58" w:rsidP="005F7C23">
      <w:pPr>
        <w:pStyle w:val="ConsPlusNormal"/>
        <w:ind w:firstLine="540"/>
        <w:jc w:val="both"/>
      </w:pPr>
      <w:r w:rsidRPr="00DC2F40">
        <w:t>Заявление (примерная форма приведена в приложении № 1</w:t>
      </w:r>
      <w:r>
        <w:t xml:space="preserve"> к а</w:t>
      </w:r>
      <w:r w:rsidRPr="00DC2F40">
        <w:t>дминистративному регламенту)</w:t>
      </w:r>
      <w:r>
        <w:t>.</w:t>
      </w:r>
    </w:p>
    <w:p w:rsidR="00A12E58" w:rsidRDefault="00A12E58" w:rsidP="005F7C23">
      <w:pPr>
        <w:pStyle w:val="ConsPlusNormal"/>
        <w:ind w:firstLine="540"/>
        <w:jc w:val="both"/>
      </w:pPr>
      <w:r>
        <w:t>Заявитель</w:t>
      </w:r>
      <w:r w:rsidRPr="000A604E">
        <w:t xml:space="preserve"> предъявляет докуме</w:t>
      </w:r>
      <w:r>
        <w:t>нт, удостоверяющий его личность</w:t>
      </w:r>
      <w:r w:rsidRPr="000A604E">
        <w:t>.</w:t>
      </w:r>
    </w:p>
    <w:p w:rsidR="00A12E58" w:rsidRDefault="00A12E58" w:rsidP="005F7C23">
      <w:pPr>
        <w:pStyle w:val="ConsPlusNormal"/>
        <w:ind w:firstLine="540"/>
        <w:jc w:val="both"/>
      </w:pPr>
      <w:bookmarkStart w:id="0" w:name="P208"/>
      <w:bookmarkEnd w:id="0"/>
      <w:r>
        <w:t>К заявлению прилагаются следующие документы:</w:t>
      </w:r>
    </w:p>
    <w:p w:rsidR="00A12E58" w:rsidRDefault="00A12E58" w:rsidP="005F7C23">
      <w:pPr>
        <w:pStyle w:val="ConsPlusNormal"/>
        <w:ind w:firstLine="540"/>
        <w:jc w:val="both"/>
      </w:pPr>
      <w:bookmarkStart w:id="1" w:name="P209"/>
      <w:bookmarkStart w:id="2" w:name="P212"/>
      <w:bookmarkEnd w:id="1"/>
      <w:bookmarkEnd w:id="2"/>
      <w: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A12E58" w:rsidRDefault="00A12E58" w:rsidP="005F7C23">
      <w:pPr>
        <w:pStyle w:val="ConsPlusNormal"/>
        <w:ind w:firstLine="540"/>
        <w:jc w:val="both"/>
      </w:pPr>
      <w: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12E58" w:rsidRDefault="00A12E58" w:rsidP="005F7C23">
      <w:pPr>
        <w:pStyle w:val="ConsPlusNormal"/>
        <w:ind w:firstLine="540"/>
        <w:jc w:val="both"/>
      </w:pPr>
      <w: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12E58" w:rsidRDefault="00A12E58" w:rsidP="005F7C23">
      <w:pPr>
        <w:pStyle w:val="ConsPlusNormal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</w:pPr>
      <w:r w:rsidRPr="007E5DE2"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</w:t>
      </w:r>
      <w:r w:rsidRPr="007E5DE2">
        <w:lastRenderedPageBreak/>
        <w:t>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12E58" w:rsidRDefault="00A12E58" w:rsidP="005F7C23">
      <w:pPr>
        <w:pStyle w:val="ConsPlusNormal"/>
        <w:ind w:firstLine="540"/>
        <w:jc w:val="both"/>
      </w:pPr>
      <w:bookmarkStart w:id="3" w:name="P222"/>
      <w:bookmarkEnd w:id="3"/>
      <w:r>
        <w:t>При направлении заявления</w:t>
      </w:r>
      <w:r w:rsidRPr="00A04277">
        <w:t xml:space="preserve"> о перераспределении земельных участков</w:t>
      </w:r>
      <w:r>
        <w:t xml:space="preserve">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A12E58" w:rsidRDefault="00A12E58" w:rsidP="005F7C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 xml:space="preserve">ть по собственной инициативе: </w:t>
      </w:r>
    </w:p>
    <w:p w:rsidR="00A12E58" w:rsidRDefault="00A12E58" w:rsidP="005F7C2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 w:rsidRPr="005E2CB0">
        <w:rPr>
          <w:sz w:val="28"/>
          <w:szCs w:val="28"/>
        </w:rPr>
        <w:t xml:space="preserve"> о государственной регистрации юридического лица или выписка из Единого государственного реестра юридических лиц (для юридических лиц).</w:t>
      </w:r>
    </w:p>
    <w:p w:rsidR="00A12E58" w:rsidRPr="00790FCD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A12E58" w:rsidRPr="00790FCD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>
        <w:rPr>
          <w:sz w:val="28"/>
          <w:szCs w:val="28"/>
        </w:rPr>
        <w:t>Федерального</w:t>
      </w:r>
      <w:r w:rsidRPr="002138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A12E58" w:rsidRPr="00790FCD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</w:t>
      </w:r>
      <w:r w:rsidRPr="00790FCD">
        <w:rPr>
          <w:sz w:val="28"/>
          <w:szCs w:val="28"/>
        </w:rPr>
        <w:t>гражданина) не предъявил документ, удостоверяющий его личность;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A12E58" w:rsidRDefault="00A12E58" w:rsidP="005F7C23">
      <w:pPr>
        <w:pStyle w:val="ConsPlusNormal"/>
        <w:ind w:firstLine="540"/>
        <w:jc w:val="both"/>
      </w:pPr>
      <w:r>
        <w:lastRenderedPageBreak/>
        <w:t>1) заявление о перераспределении земельных участков подано в случаях, не предусмотренных пунктом 1.2.1. административного регламента;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2) не представлено в письменной форме согласие лиц, </w:t>
      </w:r>
      <w:r w:rsidRPr="00504983">
        <w:t>указанных в пункте 4 статьи 11.2 Земельного кодекса</w:t>
      </w:r>
      <w:r>
        <w:t xml:space="preserve"> Российской Федерации</w:t>
      </w:r>
      <w:r w:rsidRPr="00504983">
        <w:t>, если земельные участки, которые</w:t>
      </w:r>
      <w:r>
        <w:t xml:space="preserve"> предлагается перераспределить, обременены правами указанных лиц;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</w:t>
      </w:r>
      <w:r w:rsidRPr="00504983">
        <w:t>размещается на условиях сервитута, или объекта, который предусмотрен пунктом 3 статьи 39.36</w:t>
      </w:r>
      <w:r>
        <w:t xml:space="preserve"> </w:t>
      </w:r>
      <w:r w:rsidRPr="00504983">
        <w:t>Земельного кодекса</w:t>
      </w:r>
      <w:r>
        <w:t xml:space="preserve">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A12E58" w:rsidRDefault="00A12E58" w:rsidP="005F7C23">
      <w:pPr>
        <w:pStyle w:val="ConsPlusNormal"/>
        <w:ind w:firstLine="540"/>
        <w:jc w:val="both"/>
      </w:pPr>
      <w: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A12E58" w:rsidRDefault="00A12E58" w:rsidP="005F7C23">
      <w:pPr>
        <w:pStyle w:val="ConsPlusNormal"/>
        <w:ind w:firstLine="540"/>
        <w:jc w:val="both"/>
      </w:pPr>
      <w: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</w:t>
      </w:r>
      <w:r w:rsidRPr="00504983">
        <w:t>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</w:t>
      </w:r>
      <w:r>
        <w:t xml:space="preserve">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12E58" w:rsidRDefault="00A12E58" w:rsidP="005F7C23">
      <w:pPr>
        <w:pStyle w:val="ConsPlusNormal"/>
        <w:ind w:firstLine="540"/>
        <w:jc w:val="both"/>
      </w:pPr>
      <w: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12E58" w:rsidRDefault="00A12E58" w:rsidP="005F7C23">
      <w:pPr>
        <w:pStyle w:val="ConsPlusNormal"/>
        <w:ind w:firstLine="540"/>
        <w:jc w:val="both"/>
      </w:pPr>
      <w: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</w:t>
      </w:r>
      <w:r w:rsidRPr="00504983">
        <w:t xml:space="preserve">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</w:t>
      </w:r>
      <w:r w:rsidRPr="00504983">
        <w:lastRenderedPageBreak/>
        <w:t>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10) границы земельного участка, находящегося в </w:t>
      </w:r>
      <w:r w:rsidRPr="00504983">
        <w:t>частной собственности, подлежат уточнению в соответствии с Федеральным законом от</w:t>
      </w:r>
      <w:r>
        <w:t xml:space="preserve"> 24.07.2007 № 221-ФЗ «О государственном кадастре недвижимости»;</w:t>
      </w:r>
    </w:p>
    <w:p w:rsidR="00A12E58" w:rsidRDefault="00A12E58" w:rsidP="005F7C23">
      <w:pPr>
        <w:pStyle w:val="ConsPlusNormal"/>
        <w:ind w:firstLine="540"/>
        <w:jc w:val="both"/>
      </w:pPr>
      <w:r>
        <w:t xml:space="preserve">11) имеются основания для отказа в </w:t>
      </w:r>
      <w:r w:rsidRPr="00504983">
        <w:t>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t>;</w:t>
      </w:r>
    </w:p>
    <w:p w:rsidR="00A12E58" w:rsidRDefault="00A12E58" w:rsidP="005F7C23">
      <w:pPr>
        <w:pStyle w:val="ConsPlusNormal"/>
        <w:ind w:firstLine="540"/>
        <w:jc w:val="both"/>
      </w:pPr>
      <w: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12E58" w:rsidRDefault="00A12E58" w:rsidP="005F7C23">
      <w:pPr>
        <w:pStyle w:val="ConsPlusNormal"/>
        <w:ind w:firstLine="540"/>
        <w:jc w:val="both"/>
      </w:pPr>
      <w: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2.10. Услуги, которые являются необходимыми и обязательными для предоставления муниципальной услуги, </w:t>
      </w:r>
      <w:r w:rsidRPr="004D074B">
        <w:rPr>
          <w:sz w:val="28"/>
          <w:szCs w:val="28"/>
        </w:rPr>
        <w:t>отсутствуют.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A12E58" w:rsidRPr="004D074B" w:rsidRDefault="00A12E58" w:rsidP="005F7C23">
      <w:pPr>
        <w:pStyle w:val="ConsPlusNormal"/>
        <w:ind w:firstLine="540"/>
        <w:jc w:val="both"/>
      </w:pPr>
      <w:r w:rsidRPr="004D074B"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составляет не более 15 (пятнадцати) минут.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</w:t>
      </w:r>
      <w:r w:rsidRPr="00AF6CDE">
        <w:rPr>
          <w:sz w:val="28"/>
          <w:szCs w:val="28"/>
        </w:rPr>
        <w:lastRenderedPageBreak/>
        <w:t>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A12E58" w:rsidRPr="00AF6CD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4D074B">
        <w:rPr>
          <w:sz w:val="28"/>
          <w:szCs w:val="28"/>
        </w:rPr>
        <w:t>сотрудника(ов) администрации оборудуется персональным компьютером с печатающим устройством. Сотрудник(и) администрации обеспечивается(ются) личными</w:t>
      </w:r>
      <w:r w:rsidRPr="003024FE">
        <w:rPr>
          <w:sz w:val="28"/>
          <w:szCs w:val="28"/>
        </w:rPr>
        <w:t xml:space="preserve"> и (или) настольными идентификационными карточками.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4D074B">
        <w:rPr>
          <w:sz w:val="28"/>
          <w:szCs w:val="28"/>
        </w:rPr>
        <w:t>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возможность получения муниципальной услуги на базе МФЦ;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направление заявления и документов в электронной форме.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lastRenderedPageBreak/>
        <w:t>3) формирование запроса;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5) получение решения об отказе;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6) получение сведений о ходе выполнения запроса;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авторизоваться на ЕПГУ (войти в личный кабинет);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5) отправить запрос в администрацию.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lastRenderedPageBreak/>
        <w:t xml:space="preserve"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4D074B">
        <w:t>(</w:t>
      </w:r>
      <w:r w:rsidRPr="004D074B">
        <w:rPr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074B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</w:t>
      </w:r>
      <w:r w:rsidRPr="003024FE">
        <w:rPr>
          <w:sz w:val="28"/>
          <w:szCs w:val="28"/>
        </w:rPr>
        <w:t>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формирование и направление межведомственных запросов;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рассмотрение документов;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услуги приводится в приложении № </w:t>
      </w:r>
      <w:r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административному </w:t>
      </w:r>
      <w:r w:rsidRPr="004D074B">
        <w:rPr>
          <w:sz w:val="28"/>
          <w:szCs w:val="28"/>
        </w:rPr>
        <w:t>регламенту.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 Прием и регистрация документов.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Сотрудник по приему документов: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устанавливает предмет/содержание обращения;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A12E58" w:rsidRPr="00D43697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D43697">
        <w:rPr>
          <w:sz w:val="28"/>
          <w:szCs w:val="28"/>
        </w:rPr>
        <w:t xml:space="preserve">заявление не соответствует положениям пункта 2.6.1 административного </w:t>
      </w:r>
      <w:r w:rsidRPr="00F81644">
        <w:rPr>
          <w:sz w:val="28"/>
          <w:szCs w:val="28"/>
        </w:rPr>
        <w:t xml:space="preserve">регламента» и (или) «не представлены документы, предусмотренные подпунктами 1 - </w:t>
      </w:r>
      <w:r>
        <w:rPr>
          <w:sz w:val="28"/>
          <w:szCs w:val="28"/>
        </w:rPr>
        <w:t>4</w:t>
      </w:r>
      <w:r w:rsidRPr="00F81644">
        <w:rPr>
          <w:sz w:val="28"/>
          <w:szCs w:val="28"/>
        </w:rPr>
        <w:t xml:space="preserve"> пункта 2.6.1</w:t>
      </w:r>
      <w:r w:rsidRPr="00D43697">
        <w:rPr>
          <w:sz w:val="28"/>
          <w:szCs w:val="28"/>
        </w:rPr>
        <w:t xml:space="preserve"> </w:t>
      </w:r>
      <w:r w:rsidRPr="00D43697">
        <w:rPr>
          <w:sz w:val="28"/>
          <w:szCs w:val="28"/>
        </w:rPr>
        <w:lastRenderedPageBreak/>
        <w:t>административного регламента</w:t>
      </w:r>
      <w:r>
        <w:rPr>
          <w:sz w:val="28"/>
          <w:szCs w:val="28"/>
        </w:rPr>
        <w:t>»</w:t>
      </w:r>
      <w:r w:rsidRPr="00D43697">
        <w:rPr>
          <w:sz w:val="28"/>
          <w:szCs w:val="28"/>
        </w:rPr>
        <w:t xml:space="preserve"> (если заявитель изъявляет желание устранить обнаруженные несоответствия, процедура приема документов прерывается);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>
        <w:rPr>
          <w:sz w:val="28"/>
          <w:szCs w:val="28"/>
        </w:rPr>
        <w:t>.</w:t>
      </w:r>
    </w:p>
    <w:p w:rsidR="00A12E58" w:rsidRPr="004D074B" w:rsidRDefault="00A12E58" w:rsidP="005F7C23">
      <w:pPr>
        <w:spacing w:before="0" w:beforeAutospacing="0"/>
        <w:ind w:firstLine="709"/>
        <w:jc w:val="both"/>
      </w:pPr>
      <w:r w:rsidRPr="004D074B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оформляет документы заявителя на бумажном</w:t>
      </w:r>
      <w:r w:rsidRPr="003024FE">
        <w:rPr>
          <w:sz w:val="28"/>
          <w:szCs w:val="28"/>
        </w:rPr>
        <w:t xml:space="preserve"> носителе;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осуществляет </w:t>
      </w:r>
      <w:r w:rsidRPr="004D074B">
        <w:rPr>
          <w:sz w:val="28"/>
          <w:szCs w:val="28"/>
        </w:rPr>
        <w:t>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12E58" w:rsidRPr="00E83063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Заявление, поступившее в электронной форме с нарушением требований приказа Минэкономразвития России № 7, не рассматривается администрацией. В </w:t>
      </w:r>
      <w:r w:rsidRPr="004D074B">
        <w:rPr>
          <w:sz w:val="28"/>
          <w:szCs w:val="28"/>
        </w:rPr>
        <w:lastRenderedPageBreak/>
        <w:t>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r w:rsidRPr="00E83063">
        <w:rPr>
          <w:sz w:val="28"/>
          <w:szCs w:val="28"/>
        </w:rPr>
        <w:t xml:space="preserve"> заявление.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3024FE">
        <w:t>3.3. Формирование и направление межведомственных запросов.</w:t>
      </w:r>
    </w:p>
    <w:p w:rsidR="00A12E58" w:rsidRPr="003024FE" w:rsidRDefault="00A12E58" w:rsidP="005F7C23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3024FE"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12E58" w:rsidRPr="004D074B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>
        <w:t>С</w:t>
      </w:r>
      <w:r w:rsidRPr="003024FE">
        <w:t xml:space="preserve">отрудник, ответственный за </w:t>
      </w:r>
      <w:r w:rsidRPr="004D074B">
        <w:t>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A12E58" w:rsidRPr="00817CBF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4D074B"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</w:t>
      </w:r>
      <w:r w:rsidRPr="00817CBF">
        <w:t xml:space="preserve"> с требованиями статьи 7.2</w:t>
      </w:r>
      <w:r>
        <w:t>.</w:t>
      </w:r>
      <w:r w:rsidRPr="00817CBF">
        <w:t xml:space="preserve"> Федерального закона № 210-ФЗ и направляются почтовым сообщением или курьером.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Срок выполнения административной</w:t>
      </w:r>
      <w:r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</w:t>
      </w:r>
      <w:r>
        <w:rPr>
          <w:sz w:val="28"/>
          <w:szCs w:val="28"/>
        </w:rPr>
        <w:t>управление экономического развития администрации района.</w:t>
      </w:r>
    </w:p>
    <w:p w:rsidR="00A12E58" w:rsidRPr="007E5B6D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E5B6D">
        <w:rPr>
          <w:sz w:val="28"/>
          <w:szCs w:val="28"/>
        </w:rPr>
        <w:t xml:space="preserve">«Руководитель </w:t>
      </w:r>
      <w:r>
        <w:rPr>
          <w:sz w:val="28"/>
          <w:szCs w:val="28"/>
        </w:rPr>
        <w:t xml:space="preserve">управления экономического развития администрации района </w:t>
      </w:r>
      <w:r w:rsidRPr="007E5B6D">
        <w:rPr>
          <w:sz w:val="28"/>
          <w:szCs w:val="28"/>
        </w:rPr>
        <w:t>назначает ответственного исполнителя по рассмотрению документов (далее – ответственный исполнитель)</w:t>
      </w:r>
      <w:r>
        <w:rPr>
          <w:sz w:val="28"/>
          <w:szCs w:val="28"/>
        </w:rPr>
        <w:t>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245">
        <w:rPr>
          <w:sz w:val="28"/>
          <w:szCs w:val="28"/>
        </w:rPr>
        <w:t xml:space="preserve"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</w:t>
      </w:r>
      <w:r>
        <w:rPr>
          <w:sz w:val="28"/>
          <w:szCs w:val="28"/>
        </w:rPr>
        <w:t>4</w:t>
      </w:r>
      <w:r w:rsidRPr="00144245">
        <w:rPr>
          <w:sz w:val="28"/>
          <w:szCs w:val="28"/>
        </w:rPr>
        <w:t xml:space="preserve"> пункта 2.6.1 </w:t>
      </w:r>
      <w:r w:rsidRPr="00845BC8">
        <w:rPr>
          <w:sz w:val="28"/>
          <w:szCs w:val="28"/>
        </w:rPr>
        <w:t>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3.4.2. В срок не более чем 30 (тридцать) дней со дня поступления заявления по результатам рассмотрения и проверки документов ответственный исполнитель совершает одно из следующих действий:</w:t>
      </w:r>
    </w:p>
    <w:p w:rsidR="00A12E58" w:rsidRPr="00845BC8" w:rsidRDefault="00A12E58" w:rsidP="005F7C23">
      <w:pPr>
        <w:pStyle w:val="ConsPlusNormal"/>
        <w:ind w:firstLine="540"/>
        <w:jc w:val="both"/>
      </w:pPr>
      <w:r w:rsidRPr="00845BC8">
        <w:t>1) осуществляет подготовку проекта решения об утверждении схемы расположения земельного участка;</w:t>
      </w:r>
    </w:p>
    <w:p w:rsidR="00A12E58" w:rsidRPr="00845BC8" w:rsidRDefault="00A12E58" w:rsidP="005F7C23">
      <w:pPr>
        <w:pStyle w:val="ConsPlusNormal"/>
        <w:ind w:firstLine="709"/>
        <w:jc w:val="both"/>
      </w:pPr>
      <w:r w:rsidRPr="00845BC8">
        <w:t>2)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12E58" w:rsidRPr="00845BC8" w:rsidRDefault="00A12E58" w:rsidP="005F7C23">
      <w:pPr>
        <w:pStyle w:val="ConsPlusNormal"/>
        <w:ind w:firstLine="709"/>
        <w:jc w:val="both"/>
      </w:pPr>
      <w:r w:rsidRPr="00845BC8">
        <w:t xml:space="preserve">3) осуществляет подготовку проекта решения об отказе при наличии хотя бы одного из оснований для отказа в предоставлении муниципальной услуги, </w:t>
      </w:r>
      <w:r w:rsidRPr="00845BC8">
        <w:lastRenderedPageBreak/>
        <w:t xml:space="preserve">указанных в пункте 2.9.2 административного регламента </w:t>
      </w:r>
      <w:r w:rsidRPr="00845BC8">
        <w:rPr>
          <w:bCs/>
        </w:rPr>
        <w:t>(далее - решение об отказе)</w:t>
      </w:r>
      <w:r w:rsidRPr="00845BC8">
        <w:t xml:space="preserve"> (образец приведен в приложении № 4 к административному регламенту).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3.4.3.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A12E58" w:rsidRPr="00845BC8" w:rsidRDefault="00A12E58" w:rsidP="005F7C23">
      <w:pPr>
        <w:pStyle w:val="ConsPlusNormal"/>
        <w:ind w:firstLine="709"/>
        <w:jc w:val="both"/>
      </w:pPr>
      <w:r w:rsidRPr="00845BC8">
        <w:t xml:space="preserve">В срок не более чем 30 (тридцать) дней со дня представления заявителем кадастрового паспорта земельного участка или земельных участков, образуемых в результате перераспределения, ответственный исполнитель готовит экземпляры проекта соглашения о перераспределении земельных участков заявителю для подписания. 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3.5.1. Основанием для начала административной процедуры является поступление Главе</w:t>
      </w:r>
      <w:r w:rsidR="005E538D">
        <w:rPr>
          <w:sz w:val="28"/>
          <w:szCs w:val="28"/>
        </w:rPr>
        <w:t xml:space="preserve"> района </w:t>
      </w:r>
      <w:r w:rsidRPr="00845BC8">
        <w:rPr>
          <w:sz w:val="28"/>
          <w:szCs w:val="28"/>
        </w:rPr>
        <w:t xml:space="preserve"> на подпись, согласованного в установленном порядке, проекта решения об отказе или проекта соглашения о перераспределении земельных участков.</w:t>
      </w:r>
    </w:p>
    <w:p w:rsidR="00A12E58" w:rsidRPr="00845BC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Глава</w:t>
      </w:r>
      <w:r w:rsidR="005E538D">
        <w:rPr>
          <w:sz w:val="28"/>
          <w:szCs w:val="28"/>
        </w:rPr>
        <w:t xml:space="preserve"> района </w:t>
      </w:r>
      <w:r w:rsidRPr="00845BC8">
        <w:t xml:space="preserve"> </w:t>
      </w:r>
      <w:r w:rsidRPr="00845BC8">
        <w:rPr>
          <w:sz w:val="28"/>
          <w:szCs w:val="28"/>
        </w:rPr>
        <w:t>подписывает проект документа.</w:t>
      </w:r>
    </w:p>
    <w:p w:rsidR="00A12E58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</w:t>
      </w:r>
      <w:r w:rsidRPr="004D074B">
        <w:rPr>
          <w:sz w:val="28"/>
          <w:szCs w:val="28"/>
        </w:rPr>
        <w:t>дписанный результат предоставления муниципальной</w:t>
      </w:r>
      <w:r>
        <w:rPr>
          <w:sz w:val="28"/>
          <w:szCs w:val="28"/>
        </w:rPr>
        <w:t xml:space="preserve"> услуги в ведомственной системе.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3.5.2. </w:t>
      </w:r>
      <w:r>
        <w:rPr>
          <w:sz w:val="28"/>
          <w:szCs w:val="28"/>
        </w:rPr>
        <w:t>Результат предоставления муниципальной услуги</w:t>
      </w:r>
      <w:r w:rsidRPr="004D074B">
        <w:rPr>
          <w:sz w:val="28"/>
          <w:szCs w:val="28"/>
        </w:rPr>
        <w:t xml:space="preserve"> выдается или направляется заявителю указанным в заявлении способом.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В случае выдачи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 xml:space="preserve">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>, а также о времени и месте, где его необходимо получить.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В случае выдачи </w:t>
      </w:r>
      <w:r>
        <w:rPr>
          <w:sz w:val="28"/>
          <w:szCs w:val="28"/>
        </w:rPr>
        <w:t xml:space="preserve">результата предоставления муниципальной </w:t>
      </w:r>
      <w:r w:rsidRPr="004D074B">
        <w:rPr>
          <w:sz w:val="28"/>
          <w:szCs w:val="28"/>
        </w:rPr>
        <w:t xml:space="preserve">заявителю через МФЦ </w:t>
      </w:r>
      <w:r>
        <w:rPr>
          <w:sz w:val="28"/>
          <w:szCs w:val="28"/>
        </w:rPr>
        <w:t>результат предоставления муниципальной услуги</w:t>
      </w:r>
      <w:r w:rsidRPr="004D074B">
        <w:rPr>
          <w:sz w:val="28"/>
          <w:szCs w:val="28"/>
        </w:rPr>
        <w:t xml:space="preserve"> направляется в МФЦ в соответствии с соглашением, заключенным между МФЦ и администрацией. Сотрудник МФЦ уведомляет заявителя о готовности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>,</w:t>
      </w:r>
      <w:r w:rsidRPr="004D074B">
        <w:t xml:space="preserve"> </w:t>
      </w:r>
      <w:r w:rsidRPr="004D074B">
        <w:rPr>
          <w:sz w:val="28"/>
          <w:szCs w:val="28"/>
        </w:rPr>
        <w:t>а также о времени и месте, где его необходимо получить.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lastRenderedPageBreak/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A12E58" w:rsidRPr="004D074B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3.5.4. Срок выполнения административной процедуры по принятию решения и направлени</w:t>
      </w:r>
      <w:r>
        <w:rPr>
          <w:sz w:val="28"/>
          <w:szCs w:val="28"/>
        </w:rPr>
        <w:t>ю</w:t>
      </w:r>
      <w:r w:rsidRPr="004D074B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A12E58" w:rsidRPr="004D074B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074B">
        <w:rPr>
          <w:sz w:val="28"/>
          <w:szCs w:val="28"/>
        </w:rPr>
        <w:t>IV. Формы контроля за исполнением административного регламента</w:t>
      </w:r>
    </w:p>
    <w:p w:rsidR="00A12E58" w:rsidRPr="003024FE" w:rsidRDefault="00A12E58" w:rsidP="005F7C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Плановые и внеплановые проверки проводятся на основании распор</w:t>
      </w:r>
      <w:r w:rsidR="005E538D">
        <w:rPr>
          <w:sz w:val="28"/>
          <w:szCs w:val="28"/>
        </w:rPr>
        <w:t>ядительных документов (распоряжений)</w:t>
      </w:r>
      <w:r w:rsidRPr="003024FE">
        <w:rPr>
          <w:sz w:val="28"/>
          <w:szCs w:val="28"/>
        </w:rPr>
        <w:t xml:space="preserve"> Главы</w:t>
      </w:r>
      <w:r w:rsidR="005E538D">
        <w:rPr>
          <w:sz w:val="28"/>
          <w:szCs w:val="28"/>
        </w:rPr>
        <w:t xml:space="preserve"> района</w:t>
      </w:r>
      <w:r w:rsidRPr="003024FE">
        <w:rPr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</w:t>
      </w:r>
      <w:r w:rsidRPr="004D074B">
        <w:rPr>
          <w:sz w:val="28"/>
          <w:szCs w:val="28"/>
        </w:rPr>
        <w:t>услуги посредством контроля размещения информации на официальном сайте администрации, письменного</w:t>
      </w:r>
      <w:r w:rsidRPr="003024FE">
        <w:rPr>
          <w:sz w:val="28"/>
          <w:szCs w:val="28"/>
        </w:rPr>
        <w:t xml:space="preserve">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A12E58" w:rsidRPr="003024FE" w:rsidRDefault="00A12E58" w:rsidP="005F7C2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5.1. Заявители вправе обжаловать действия (бездействие) администрации, а также должностных лиц, сотрудников администрации, </w:t>
      </w:r>
      <w:r w:rsidRPr="006F6CE8">
        <w:t>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</w:t>
      </w:r>
      <w:r w:rsidRPr="003024FE">
        <w:t xml:space="preserve"> </w:t>
      </w:r>
      <w:r w:rsidRPr="003024FE">
        <w:lastRenderedPageBreak/>
        <w:t>муниципальной услуги, в досудебном (внесудебном) порядке, в том числе в следующих случаях: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нарушение срока регистрации запроса заявителя о предоставлении муниципальной услуги;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нарушение срока предоставления муниципальной услуги;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отказ в приеме у заявителя документов, предоставление которых предусмотрено административным регламентом;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5.2. Заявители вправе обратиться с жалобой в письменной форме лично или направить жалобу по почте, через МФЦ, с использованием информационно-</w:t>
      </w:r>
      <w:r w:rsidRPr="004D074B">
        <w:t>телекоммуникационной сети «Интернет», официального сайта администрации, ЕПГУ (</w:t>
      </w:r>
      <w:r w:rsidRPr="004D074B">
        <w:rPr>
          <w:lang w:val="en-US"/>
        </w:rPr>
        <w:t>www</w:t>
      </w:r>
      <w:r w:rsidRPr="004D074B">
        <w:t>.</w:t>
      </w:r>
      <w:r w:rsidRPr="004D074B">
        <w:rPr>
          <w:lang w:val="en-US"/>
        </w:rPr>
        <w:t>do</w:t>
      </w:r>
      <w:r w:rsidRPr="004D074B">
        <w:t>.</w:t>
      </w:r>
      <w:r w:rsidRPr="004D074B">
        <w:rPr>
          <w:lang w:val="en-US"/>
        </w:rPr>
        <w:t>gosuslugi</w:t>
      </w:r>
      <w:r w:rsidRPr="004D074B">
        <w:t>.</w:t>
      </w:r>
      <w:r w:rsidRPr="004D074B">
        <w:rPr>
          <w:lang w:val="en-US"/>
        </w:rPr>
        <w:t>ru</w:t>
      </w:r>
      <w:r w:rsidRPr="004D074B">
        <w:t>). Жалоба также может быть принята при личном приеме заявителя.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5.3. Жалоба заявителя на решения и действия (бездействие) должностных лиц, сотрудни</w:t>
      </w:r>
      <w:r w:rsidR="005E538D">
        <w:t xml:space="preserve">ков администрации подается заместителю Главы администрации района , начальнику управления экономического развития администрации Доволенского района Новосибирской области  </w:t>
      </w:r>
      <w:r w:rsidRPr="003024FE">
        <w:t xml:space="preserve">. Жалоба на решение, </w:t>
      </w:r>
      <w:r w:rsidR="005E538D">
        <w:t xml:space="preserve">принятое  заместителем Главы администрации Доволенского района Новосибирской области </w:t>
      </w:r>
      <w:r w:rsidRPr="003024FE">
        <w:t>, рассматривается непосредственно Главой</w:t>
      </w:r>
      <w:r w:rsidR="005E538D">
        <w:t xml:space="preserve"> района </w:t>
      </w:r>
      <w:bookmarkStart w:id="4" w:name="_GoBack"/>
      <w:bookmarkEnd w:id="4"/>
      <w:r w:rsidRPr="003024FE">
        <w:t>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Жалоба должна содержать: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</w:t>
      </w:r>
      <w:r w:rsidRPr="003024FE"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отказывает в удовлетворении жалобы.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992F30"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 w:rsidRPr="003024FE">
        <w:br w:type="page"/>
      </w:r>
      <w:r w:rsidRPr="003024FE">
        <w:lastRenderedPageBreak/>
        <w:t>Приложение № 1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земельных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12E58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4FE">
        <w:rPr>
          <w:rFonts w:ascii="Times New Roman" w:hAnsi="Times New Roman" w:cs="Times New Roman"/>
          <w:sz w:val="28"/>
          <w:szCs w:val="28"/>
        </w:rPr>
        <w:t xml:space="preserve">_______________,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A12E58" w:rsidRPr="003024FE" w:rsidRDefault="00A12E58" w:rsidP="005F7C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E58" w:rsidRPr="003024FE" w:rsidRDefault="00A12E58" w:rsidP="005F7C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A12E58" w:rsidRPr="003024FE" w:rsidRDefault="00A12E58" w:rsidP="005F7C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E58" w:rsidRDefault="00A12E58" w:rsidP="005F7C23">
      <w:pPr>
        <w:pStyle w:val="ConsPlusNonformat"/>
        <w:tabs>
          <w:tab w:val="center" w:pos="4677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 соответствии со </w:t>
      </w:r>
      <w:r w:rsidRPr="0092026F">
        <w:rPr>
          <w:rFonts w:ascii="Times New Roman" w:hAnsi="Times New Roman" w:cs="Times New Roman"/>
          <w:sz w:val="28"/>
          <w:szCs w:val="28"/>
        </w:rPr>
        <w:t>статьей 39.29 Земельного</w:t>
      </w:r>
      <w:r w:rsidRPr="003024F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перераспределении </w:t>
      </w:r>
      <w:r w:rsidRPr="005E2CB0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(земельных участков)</w:t>
      </w:r>
      <w:r w:rsidRPr="005E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_____________кв.м, расположенного (расположенных) </w:t>
      </w:r>
      <w:r w:rsidRPr="005E2CB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12E58" w:rsidRDefault="00A12E58" w:rsidP="005F7C23">
      <w:pPr>
        <w:pStyle w:val="ConsPlusNonformat"/>
        <w:tabs>
          <w:tab w:val="center" w:pos="4677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>,</w:t>
      </w:r>
    </w:p>
    <w:p w:rsidR="00A12E58" w:rsidRDefault="00A12E58" w:rsidP="005F7C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2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район, улица, номер дома</w:t>
      </w:r>
      <w:r w:rsidRPr="00CE0288">
        <w:rPr>
          <w:rFonts w:ascii="Times New Roman" w:hAnsi="Times New Roman" w:cs="Times New Roman"/>
          <w:sz w:val="24"/>
          <w:szCs w:val="24"/>
        </w:rPr>
        <w:t>)</w:t>
      </w:r>
    </w:p>
    <w:p w:rsidR="00A12E58" w:rsidRDefault="00A12E58" w:rsidP="005F7C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с кадастров</w:t>
      </w:r>
      <w:r>
        <w:rPr>
          <w:rFonts w:ascii="Times New Roman" w:hAnsi="Times New Roman" w:cs="Times New Roman"/>
          <w:sz w:val="28"/>
          <w:szCs w:val="28"/>
        </w:rPr>
        <w:t>ым номером ____________________.</w:t>
      </w:r>
    </w:p>
    <w:p w:rsidR="00A12E58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58" w:rsidRPr="005E2CB0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CB0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A12E58" w:rsidRPr="005E2CB0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B0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проекта межевания территории </w:t>
      </w:r>
      <w:r w:rsidRPr="006C250E">
        <w:rPr>
          <w:rFonts w:ascii="Times New Roman" w:hAnsi="Times New Roman" w:cs="Times New Roman"/>
          <w:sz w:val="28"/>
          <w:szCs w:val="28"/>
        </w:rPr>
        <w:t xml:space="preserve">(если 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земельных участков планируется осуществить в соответствии с данным проектом</w:t>
      </w:r>
      <w:r w:rsidRPr="006C250E">
        <w:rPr>
          <w:rFonts w:ascii="Times New Roman" w:hAnsi="Times New Roman" w:cs="Times New Roman"/>
          <w:sz w:val="28"/>
          <w:szCs w:val="28"/>
        </w:rPr>
        <w:t>)</w:t>
      </w:r>
      <w:r w:rsidRPr="005E2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>.</w:t>
      </w:r>
    </w:p>
    <w:p w:rsidR="00A12E58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58" w:rsidRDefault="00A12E58" w:rsidP="00F23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(даем) согласие на обработку персональных данных, в соответствии с Федеральным законом от 27.07.2006 № 152-ФЗ «О персональных данных».</w:t>
      </w:r>
    </w:p>
    <w:p w:rsidR="00A12E58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58" w:rsidRPr="003024FE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уведомить о получении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, о результате предоставления муниципальной услуги:</w:t>
      </w:r>
    </w:p>
    <w:p w:rsidR="00A12E58" w:rsidRPr="003024FE" w:rsidRDefault="005E538D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.9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Auz5ZkQwIAAE4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A12E58" w:rsidRPr="003024FE" w:rsidRDefault="005E538D" w:rsidP="005F7C2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0" t="0" r="19050" b="2857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2.1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A12E58" w:rsidRPr="003024FE" w:rsidRDefault="005E538D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DHQg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Au24Md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A12E58">
        <w:rPr>
          <w:rFonts w:ascii="Times New Roman" w:hAnsi="Times New Roman" w:cs="Times New Roman"/>
          <w:sz w:val="28"/>
          <w:szCs w:val="28"/>
        </w:rPr>
        <w:t>«</w:t>
      </w:r>
      <w:r w:rsidR="00A12E58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12E58">
        <w:rPr>
          <w:rFonts w:ascii="Times New Roman" w:hAnsi="Times New Roman" w:cs="Times New Roman"/>
          <w:sz w:val="28"/>
          <w:szCs w:val="28"/>
        </w:rPr>
        <w:t>»</w:t>
      </w:r>
      <w:r w:rsidR="00A12E58" w:rsidRPr="003024FE">
        <w:rPr>
          <w:rFonts w:ascii="Times New Roman" w:hAnsi="Times New Roman" w:cs="Times New Roman"/>
          <w:sz w:val="28"/>
          <w:szCs w:val="28"/>
        </w:rPr>
        <w:t>;</w:t>
      </w:r>
    </w:p>
    <w:p w:rsidR="00A12E58" w:rsidRPr="003024FE" w:rsidRDefault="005E538D" w:rsidP="005F7C2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fF0b9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A12E58" w:rsidRPr="003024FE" w:rsidRDefault="00A12E58" w:rsidP="005F7C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услуги, результат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A12E58" w:rsidRPr="003024FE" w:rsidRDefault="005E538D" w:rsidP="005F7C2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nWNHUE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A12E58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A12E58" w:rsidRPr="003024FE">
        <w:rPr>
          <w:rFonts w:ascii="Times New Roman" w:hAnsi="Times New Roman" w:cs="Times New Roman"/>
          <w:sz w:val="28"/>
          <w:szCs w:val="28"/>
        </w:rPr>
        <w:t>;</w:t>
      </w:r>
    </w:p>
    <w:p w:rsidR="00A12E58" w:rsidRPr="003024FE" w:rsidRDefault="005E538D" w:rsidP="005F7C2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Mf9fpU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A12E58">
        <w:rPr>
          <w:rFonts w:ascii="Times New Roman" w:hAnsi="Times New Roman" w:cs="Times New Roman"/>
          <w:sz w:val="28"/>
          <w:szCs w:val="28"/>
        </w:rPr>
        <w:t>«</w:t>
      </w:r>
      <w:r w:rsidR="00A12E58" w:rsidRPr="003024FE">
        <w:rPr>
          <w:rFonts w:ascii="Times New Roman" w:hAnsi="Times New Roman" w:cs="Times New Roman"/>
          <w:sz w:val="28"/>
          <w:szCs w:val="28"/>
        </w:rPr>
        <w:t>МФЦ</w:t>
      </w:r>
      <w:r w:rsidR="00A12E58">
        <w:rPr>
          <w:rFonts w:ascii="Times New Roman" w:hAnsi="Times New Roman" w:cs="Times New Roman"/>
          <w:sz w:val="28"/>
          <w:szCs w:val="28"/>
        </w:rPr>
        <w:t>»</w: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A12E58" w:rsidRPr="003024FE" w:rsidRDefault="005E538D" w:rsidP="005F7C2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1.7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0k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i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BsSG0k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="00A12E58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A12E58" w:rsidRDefault="00A12E58" w:rsidP="005F7C23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58" w:rsidRPr="003024FE" w:rsidRDefault="00A12E58" w:rsidP="005F7C23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946"/>
        <w:gridCol w:w="1134"/>
        <w:gridCol w:w="1382"/>
      </w:tblGrid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58" w:rsidRPr="003024FE" w:rsidTr="00ED3761">
        <w:tc>
          <w:tcPr>
            <w:tcW w:w="675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12E58" w:rsidRPr="003024FE" w:rsidRDefault="00A12E58" w:rsidP="00ED376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E58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E58" w:rsidRPr="003024FE" w:rsidRDefault="00A12E58" w:rsidP="005F7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A12E58" w:rsidRPr="00E02687" w:rsidRDefault="00A12E58" w:rsidP="005F7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A12E58" w:rsidRDefault="00A12E58" w:rsidP="005F7C23">
      <w:pPr>
        <w:spacing w:before="0" w:beforeAutospacing="0"/>
        <w:jc w:val="right"/>
        <w:sectPr w:rsidR="00A12E58" w:rsidSect="00306891">
          <w:pgSz w:w="11906" w:h="16838" w:code="9"/>
          <w:pgMar w:top="284" w:right="567" w:bottom="142" w:left="1418" w:header="408" w:footer="709" w:gutter="0"/>
          <w:cols w:space="720"/>
          <w:titlePg/>
          <w:docGrid w:linePitch="381"/>
        </w:sectPr>
      </w:pPr>
    </w:p>
    <w:p w:rsidR="00A12E58" w:rsidRPr="003024FE" w:rsidRDefault="00A12E58" w:rsidP="005F7C23">
      <w:pPr>
        <w:spacing w:before="0" w:beforeAutospacing="0"/>
        <w:jc w:val="right"/>
      </w:pPr>
      <w:r w:rsidRPr="003024FE">
        <w:lastRenderedPageBreak/>
        <w:t>Приложение № 2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земельных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A12E58" w:rsidRPr="003024FE" w:rsidRDefault="00A12E58" w:rsidP="005F7C23">
      <w:pPr>
        <w:spacing w:before="0" w:beforeAutospacing="0"/>
        <w:jc w:val="center"/>
      </w:pPr>
      <w:r w:rsidRPr="003024FE">
        <w:t>БЛОК-СХЕМА</w:t>
      </w:r>
    </w:p>
    <w:p w:rsidR="00A12E58" w:rsidRPr="003024FE" w:rsidRDefault="00A12E58" w:rsidP="005F7C23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A12E58" w:rsidRPr="003024FE" w:rsidRDefault="00A12E58" w:rsidP="005F7C23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A12E58" w:rsidRPr="003024FE" w:rsidTr="00ED3761">
        <w:tc>
          <w:tcPr>
            <w:tcW w:w="10137" w:type="dxa"/>
            <w:shd w:val="clear" w:color="auto" w:fill="FFFFFF"/>
          </w:tcPr>
          <w:p w:rsidR="00A12E58" w:rsidRPr="003024FE" w:rsidRDefault="00A12E58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A12E58" w:rsidRPr="003024FE" w:rsidTr="00ED3761">
        <w:tc>
          <w:tcPr>
            <w:tcW w:w="10137" w:type="dxa"/>
            <w:tcBorders>
              <w:left w:val="nil"/>
              <w:right w:val="nil"/>
            </w:tcBorders>
          </w:tcPr>
          <w:p w:rsidR="00A12E58" w:rsidRPr="003024FE" w:rsidRDefault="005E538D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8" w:rsidRPr="003024FE" w:rsidTr="00ED3761">
        <w:tc>
          <w:tcPr>
            <w:tcW w:w="10137" w:type="dxa"/>
          </w:tcPr>
          <w:p w:rsidR="00A12E58" w:rsidRPr="003024FE" w:rsidRDefault="00A12E58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A12E58" w:rsidRPr="003024FE" w:rsidTr="00ED3761">
        <w:tc>
          <w:tcPr>
            <w:tcW w:w="10137" w:type="dxa"/>
            <w:tcBorders>
              <w:left w:val="nil"/>
              <w:right w:val="nil"/>
            </w:tcBorders>
          </w:tcPr>
          <w:p w:rsidR="00A12E58" w:rsidRPr="003024FE" w:rsidRDefault="005E538D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8" w:rsidRPr="003024FE" w:rsidTr="00ED3761">
        <w:tc>
          <w:tcPr>
            <w:tcW w:w="10137" w:type="dxa"/>
          </w:tcPr>
          <w:p w:rsidR="00A12E58" w:rsidRPr="003024FE" w:rsidRDefault="00A12E58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A12E58" w:rsidRPr="003024FE" w:rsidTr="00ED3761">
        <w:tc>
          <w:tcPr>
            <w:tcW w:w="10137" w:type="dxa"/>
            <w:tcBorders>
              <w:left w:val="nil"/>
              <w:right w:val="nil"/>
            </w:tcBorders>
          </w:tcPr>
          <w:p w:rsidR="00A12E58" w:rsidRPr="003024FE" w:rsidRDefault="005E538D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E58" w:rsidRPr="003024FE" w:rsidTr="00ED3761">
        <w:tc>
          <w:tcPr>
            <w:tcW w:w="10137" w:type="dxa"/>
          </w:tcPr>
          <w:p w:rsidR="00A12E58" w:rsidRPr="003024FE" w:rsidRDefault="00A12E58" w:rsidP="00ED3761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A12E58" w:rsidRDefault="00A12E58" w:rsidP="005F7C23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A12E58" w:rsidRPr="00B27F88" w:rsidRDefault="00A12E58" w:rsidP="005F7C23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5" w:name="P39"/>
      <w:bookmarkEnd w:id="5"/>
    </w:p>
    <w:p w:rsidR="00A12E58" w:rsidRDefault="00A12E58" w:rsidP="005F7C23">
      <w:pPr>
        <w:spacing w:before="0" w:beforeAutospacing="0"/>
      </w:pPr>
      <w:bookmarkStart w:id="6" w:name="P866"/>
      <w:bookmarkEnd w:id="6"/>
    </w:p>
    <w:p w:rsidR="00A12E58" w:rsidRDefault="00A12E58" w:rsidP="005F7C23">
      <w:pPr>
        <w:spacing w:before="0" w:beforeAutospacing="0"/>
        <w:jc w:val="right"/>
        <w:sectPr w:rsidR="00A12E58" w:rsidSect="00CE3A67">
          <w:headerReference w:type="defaul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A12E58" w:rsidRPr="0077530F" w:rsidRDefault="00A12E58" w:rsidP="005F7C23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 w:rsidRPr="0077530F">
        <w:lastRenderedPageBreak/>
        <w:t>Приложение № 3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земельных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A12E58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t>Образец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A12E58" w:rsidRPr="003024FE" w:rsidTr="00ED376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A12E58" w:rsidRPr="003024FE" w:rsidRDefault="00A12E58" w:rsidP="00ED3761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A12E58" w:rsidRPr="003024FE" w:rsidRDefault="00A12E58" w:rsidP="00ED3761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A12E58" w:rsidRPr="003024FE" w:rsidRDefault="00A12E58" w:rsidP="00ED3761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A12E58" w:rsidRPr="003024FE" w:rsidRDefault="00A12E58" w:rsidP="00ED3761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12E58" w:rsidRPr="003024FE" w:rsidRDefault="00A12E58" w:rsidP="00ED3761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A12E58" w:rsidRPr="003024FE" w:rsidRDefault="00A12E58" w:rsidP="00ED3761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A12E58" w:rsidRPr="003024FE" w:rsidRDefault="00A12E58" w:rsidP="00ED3761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12E58" w:rsidRPr="003024FE" w:rsidRDefault="00A12E58" w:rsidP="00ED3761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12E58" w:rsidRPr="003024FE" w:rsidRDefault="00A12E58" w:rsidP="005F7C2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>
        <w:t>«З</w:t>
      </w:r>
      <w:r>
        <w:rPr>
          <w:bCs/>
        </w:rPr>
        <w:t>аключение</w:t>
      </w:r>
      <w:r w:rsidRPr="006E16E5">
        <w:rPr>
          <w:bCs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A12E58" w:rsidRPr="003024FE" w:rsidRDefault="00A12E58" w:rsidP="005F7C2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3024FE">
        <w:rPr>
          <w:sz w:val="22"/>
          <w:szCs w:val="22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3024FE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rPr>
          <w:i/>
          <w:sz w:val="24"/>
          <w:szCs w:val="24"/>
        </w:rPr>
      </w:pPr>
      <w:r w:rsidRPr="003024FE">
        <w:rPr>
          <w:sz w:val="24"/>
          <w:szCs w:val="24"/>
        </w:rPr>
        <w:t>(</w:t>
      </w:r>
      <w:r w:rsidRPr="003024FE">
        <w:rPr>
          <w:i/>
          <w:sz w:val="24"/>
          <w:szCs w:val="24"/>
        </w:rPr>
        <w:t>Наименование должности главы муниципального</w:t>
      </w:r>
      <w:r w:rsidRPr="003024FE">
        <w:rPr>
          <w:i/>
          <w:sz w:val="24"/>
          <w:szCs w:val="24"/>
        </w:rPr>
        <w:br/>
        <w:t xml:space="preserve">образования или, в случае если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местной администрацией руководит лицо,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назначаемое на должность главы местной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администрации по контракту, - наименование </w:t>
      </w:r>
    </w:p>
    <w:p w:rsidR="00A12E58" w:rsidRPr="003024FE" w:rsidRDefault="00A12E58" w:rsidP="005F7C2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  <w:r w:rsidRPr="003024FE">
        <w:rPr>
          <w:i/>
          <w:sz w:val="24"/>
          <w:szCs w:val="24"/>
        </w:rPr>
        <w:t>должности главы местной администрации</w:t>
      </w:r>
      <w:r w:rsidRPr="003024FE">
        <w:rPr>
          <w:sz w:val="24"/>
          <w:szCs w:val="24"/>
        </w:rPr>
        <w:t>)</w:t>
      </w:r>
      <w:r w:rsidRPr="003024FE">
        <w:rPr>
          <w:sz w:val="24"/>
          <w:szCs w:val="24"/>
        </w:rPr>
        <w:tab/>
        <w:t xml:space="preserve">                                               _________________</w:t>
      </w:r>
    </w:p>
    <w:p w:rsidR="00A12E58" w:rsidRPr="00877799" w:rsidRDefault="00A12E58" w:rsidP="0077530F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3024FE">
        <w:rPr>
          <w:i/>
          <w:sz w:val="24"/>
          <w:szCs w:val="24"/>
        </w:rPr>
        <w:t>)</w:t>
      </w:r>
    </w:p>
    <w:p w:rsidR="00A12E58" w:rsidRDefault="00A12E58"/>
    <w:sectPr w:rsidR="00A12E58" w:rsidSect="00CE3A67">
      <w:headerReference w:type="default" r:id="rId13"/>
      <w:headerReference w:type="first" r:id="rId14"/>
      <w:pgSz w:w="11906" w:h="16838" w:code="9"/>
      <w:pgMar w:top="1134" w:right="567" w:bottom="1134" w:left="1418" w:header="408" w:footer="709" w:gutter="0"/>
      <w:pgNumType w:start="2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40" w:rsidRDefault="003D5F40" w:rsidP="003C6014">
      <w:pPr>
        <w:spacing w:before="0"/>
      </w:pPr>
      <w:r>
        <w:separator/>
      </w:r>
    </w:p>
  </w:endnote>
  <w:endnote w:type="continuationSeparator" w:id="0">
    <w:p w:rsidR="003D5F40" w:rsidRDefault="003D5F40" w:rsidP="003C60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40" w:rsidRDefault="003D5F40" w:rsidP="003C6014">
      <w:pPr>
        <w:spacing w:before="0"/>
      </w:pPr>
      <w:r>
        <w:separator/>
      </w:r>
    </w:p>
  </w:footnote>
  <w:footnote w:type="continuationSeparator" w:id="0">
    <w:p w:rsidR="003D5F40" w:rsidRDefault="003D5F40" w:rsidP="003C60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58" w:rsidRPr="0077530F" w:rsidRDefault="00A12E58" w:rsidP="00775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58" w:rsidRPr="0077530F" w:rsidRDefault="00A12E58" w:rsidP="007753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58" w:rsidRPr="0077530F" w:rsidRDefault="00A12E58" w:rsidP="00775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0"/>
    <w:rsid w:val="0007384A"/>
    <w:rsid w:val="000A604E"/>
    <w:rsid w:val="00144245"/>
    <w:rsid w:val="001D4E1C"/>
    <w:rsid w:val="00213804"/>
    <w:rsid w:val="002E2EAE"/>
    <w:rsid w:val="003024FE"/>
    <w:rsid w:val="00306891"/>
    <w:rsid w:val="00393591"/>
    <w:rsid w:val="003A5267"/>
    <w:rsid w:val="003C6014"/>
    <w:rsid w:val="003D5F40"/>
    <w:rsid w:val="0045106A"/>
    <w:rsid w:val="004D074B"/>
    <w:rsid w:val="00504983"/>
    <w:rsid w:val="00506422"/>
    <w:rsid w:val="005E2CB0"/>
    <w:rsid w:val="005E538D"/>
    <w:rsid w:val="005F7C23"/>
    <w:rsid w:val="00634A25"/>
    <w:rsid w:val="00680234"/>
    <w:rsid w:val="00683675"/>
    <w:rsid w:val="00683DAD"/>
    <w:rsid w:val="006B6EB8"/>
    <w:rsid w:val="006B79AA"/>
    <w:rsid w:val="006C250E"/>
    <w:rsid w:val="006D23B0"/>
    <w:rsid w:val="006E16E5"/>
    <w:rsid w:val="006F6CE8"/>
    <w:rsid w:val="0077530F"/>
    <w:rsid w:val="0078620A"/>
    <w:rsid w:val="00790FCD"/>
    <w:rsid w:val="007D646D"/>
    <w:rsid w:val="007E5B6D"/>
    <w:rsid w:val="007E5DE2"/>
    <w:rsid w:val="007E783B"/>
    <w:rsid w:val="008136AD"/>
    <w:rsid w:val="008147EC"/>
    <w:rsid w:val="00817CBF"/>
    <w:rsid w:val="00845BC8"/>
    <w:rsid w:val="00850D73"/>
    <w:rsid w:val="00856951"/>
    <w:rsid w:val="00877799"/>
    <w:rsid w:val="008A5600"/>
    <w:rsid w:val="008F1152"/>
    <w:rsid w:val="008F2539"/>
    <w:rsid w:val="009102FF"/>
    <w:rsid w:val="0091326E"/>
    <w:rsid w:val="0092026F"/>
    <w:rsid w:val="00941BAF"/>
    <w:rsid w:val="00975F62"/>
    <w:rsid w:val="00992F30"/>
    <w:rsid w:val="00A04277"/>
    <w:rsid w:val="00A12E58"/>
    <w:rsid w:val="00A5378A"/>
    <w:rsid w:val="00AF6CDE"/>
    <w:rsid w:val="00B00888"/>
    <w:rsid w:val="00B12BD9"/>
    <w:rsid w:val="00B27F88"/>
    <w:rsid w:val="00BC3421"/>
    <w:rsid w:val="00C30697"/>
    <w:rsid w:val="00C740C1"/>
    <w:rsid w:val="00CE0288"/>
    <w:rsid w:val="00CE3A67"/>
    <w:rsid w:val="00D079DA"/>
    <w:rsid w:val="00D17506"/>
    <w:rsid w:val="00D26CBF"/>
    <w:rsid w:val="00D43697"/>
    <w:rsid w:val="00D774C0"/>
    <w:rsid w:val="00DC2F40"/>
    <w:rsid w:val="00DC78C6"/>
    <w:rsid w:val="00E02687"/>
    <w:rsid w:val="00E36E82"/>
    <w:rsid w:val="00E448C4"/>
    <w:rsid w:val="00E83063"/>
    <w:rsid w:val="00E85831"/>
    <w:rsid w:val="00E93EF1"/>
    <w:rsid w:val="00ED3761"/>
    <w:rsid w:val="00F15289"/>
    <w:rsid w:val="00F235F2"/>
    <w:rsid w:val="00F81644"/>
    <w:rsid w:val="00F9649D"/>
    <w:rsid w:val="00FA23B1"/>
    <w:rsid w:val="00FD75FF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3"/>
    <w:pPr>
      <w:spacing w:before="100" w:beforeAutospacing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C23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F7C23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5F7C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rsid w:val="005F7C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5F7C23"/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5F7C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F7C2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F7C2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basedOn w:val="a0"/>
    <w:uiPriority w:val="99"/>
    <w:rsid w:val="005F7C23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5F7C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5F7C23"/>
    <w:rPr>
      <w:rFonts w:ascii="Arial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5F7C23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5F7C23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F7C23"/>
    <w:rPr>
      <w:rFonts w:eastAsia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5F7C23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5F7C23"/>
    <w:rPr>
      <w:rFonts w:ascii="Arial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F7C23"/>
    <w:rPr>
      <w:rFonts w:eastAsia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5F7C23"/>
    <w:rPr>
      <w:color w:val="008000"/>
    </w:rPr>
  </w:style>
  <w:style w:type="paragraph" w:customStyle="1" w:styleId="ConsPlusNormal">
    <w:name w:val="ConsPlusNormal"/>
    <w:uiPriority w:val="99"/>
    <w:rsid w:val="005F7C23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2">
    <w:name w:val="footnote text"/>
    <w:basedOn w:val="a"/>
    <w:link w:val="af3"/>
    <w:uiPriority w:val="99"/>
    <w:rsid w:val="005F7C2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F7C23"/>
    <w:rPr>
      <w:rFonts w:cs="Times New Roman"/>
      <w:vertAlign w:val="superscript"/>
    </w:rPr>
  </w:style>
  <w:style w:type="character" w:styleId="af5">
    <w:name w:val="Hyperlink"/>
    <w:basedOn w:val="a0"/>
    <w:uiPriority w:val="99"/>
    <w:rsid w:val="005F7C23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5F7C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5F7C23"/>
    <w:rPr>
      <w:rFonts w:eastAsia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99"/>
    <w:rsid w:val="005F7C2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7C2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f9">
    <w:name w:val="List Paragraph"/>
    <w:basedOn w:val="a"/>
    <w:uiPriority w:val="99"/>
    <w:qFormat/>
    <w:rsid w:val="005F7C2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3"/>
    <w:pPr>
      <w:spacing w:before="100" w:beforeAutospacing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C23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F7C23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5F7C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rsid w:val="005F7C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5F7C23"/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5F7C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F7C2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F7C2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basedOn w:val="a0"/>
    <w:uiPriority w:val="99"/>
    <w:rsid w:val="005F7C23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5F7C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5F7C23"/>
    <w:rPr>
      <w:rFonts w:ascii="Arial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5F7C23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5F7C23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F7C23"/>
    <w:rPr>
      <w:rFonts w:eastAsia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5F7C23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5F7C23"/>
    <w:rPr>
      <w:rFonts w:ascii="Arial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F7C23"/>
    <w:rPr>
      <w:rFonts w:eastAsia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5F7C23"/>
    <w:rPr>
      <w:color w:val="008000"/>
    </w:rPr>
  </w:style>
  <w:style w:type="paragraph" w:customStyle="1" w:styleId="ConsPlusNormal">
    <w:name w:val="ConsPlusNormal"/>
    <w:uiPriority w:val="99"/>
    <w:rsid w:val="005F7C23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2">
    <w:name w:val="footnote text"/>
    <w:basedOn w:val="a"/>
    <w:link w:val="af3"/>
    <w:uiPriority w:val="99"/>
    <w:rsid w:val="005F7C2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5F7C23"/>
    <w:rPr>
      <w:rFonts w:eastAsia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5F7C23"/>
    <w:rPr>
      <w:rFonts w:cs="Times New Roman"/>
      <w:vertAlign w:val="superscript"/>
    </w:rPr>
  </w:style>
  <w:style w:type="character" w:styleId="af5">
    <w:name w:val="Hyperlink"/>
    <w:basedOn w:val="a0"/>
    <w:uiPriority w:val="99"/>
    <w:rsid w:val="005F7C23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5F7C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5F7C23"/>
    <w:rPr>
      <w:rFonts w:eastAsia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99"/>
    <w:rsid w:val="005F7C2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7C2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f9">
    <w:name w:val="List Paragraph"/>
    <w:basedOn w:val="a"/>
    <w:uiPriority w:val="99"/>
    <w:qFormat/>
    <w:rsid w:val="005F7C23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v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9141</Words>
  <Characters>52107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2</cp:revision>
  <cp:lastPrinted>2017-02-07T10:27:00Z</cp:lastPrinted>
  <dcterms:created xsi:type="dcterms:W3CDTF">2017-02-07T10:30:00Z</dcterms:created>
  <dcterms:modified xsi:type="dcterms:W3CDTF">2017-02-07T10:30:00Z</dcterms:modified>
</cp:coreProperties>
</file>