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59" w:rsidRDefault="007C0459">
      <w:pPr>
        <w:pStyle w:val="ConsPlusTitle"/>
        <w:jc w:val="center"/>
        <w:outlineLvl w:val="0"/>
      </w:pPr>
      <w:bookmarkStart w:id="0" w:name="_GoBack"/>
      <w:bookmarkEnd w:id="0"/>
      <w:r>
        <w:t>ПРАВИТЕЛЬСТВО НОВОСИБИРСКОЙ ОБЛАСТИ</w:t>
      </w:r>
    </w:p>
    <w:p w:rsidR="007C0459" w:rsidRDefault="007C0459">
      <w:pPr>
        <w:pStyle w:val="ConsPlusTitle"/>
        <w:jc w:val="center"/>
      </w:pPr>
    </w:p>
    <w:p w:rsidR="007C0459" w:rsidRDefault="007C0459">
      <w:pPr>
        <w:pStyle w:val="ConsPlusTitle"/>
        <w:jc w:val="center"/>
      </w:pPr>
      <w:r>
        <w:t>ПОСТАНОВЛЕНИЕ</w:t>
      </w:r>
    </w:p>
    <w:p w:rsidR="007C0459" w:rsidRDefault="007C0459">
      <w:pPr>
        <w:pStyle w:val="ConsPlusTitle"/>
        <w:jc w:val="center"/>
      </w:pPr>
      <w:r>
        <w:t>от 1 апреля 2015 г. N 126-п</w:t>
      </w:r>
    </w:p>
    <w:p w:rsidR="007C0459" w:rsidRDefault="007C0459">
      <w:pPr>
        <w:pStyle w:val="ConsPlusTitle"/>
        <w:jc w:val="center"/>
      </w:pPr>
    </w:p>
    <w:p w:rsidR="007C0459" w:rsidRDefault="007C0459">
      <w:pPr>
        <w:pStyle w:val="ConsPlusTitle"/>
        <w:jc w:val="center"/>
      </w:pPr>
      <w:r>
        <w:t>О ГОСУДАРСТВЕННОЙ ПРОГРАММЕ НОВОСИБИРСКОЙ ОБЛАСТИ</w:t>
      </w:r>
    </w:p>
    <w:p w:rsidR="007C0459" w:rsidRDefault="007C0459">
      <w:pPr>
        <w:pStyle w:val="ConsPlusTitle"/>
        <w:jc w:val="center"/>
      </w:pPr>
      <w:r>
        <w:t>"СТИМУЛИРОВАНИЕ ИНВЕСТИЦИОННОЙ АКТИВНОСТИ</w:t>
      </w:r>
    </w:p>
    <w:p w:rsidR="007C0459" w:rsidRDefault="007C0459">
      <w:pPr>
        <w:pStyle w:val="ConsPlusTitle"/>
        <w:jc w:val="center"/>
      </w:pPr>
      <w:r>
        <w:t>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01.12.2015 </w:t>
            </w:r>
            <w:hyperlink r:id="rId4">
              <w:r>
                <w:rPr>
                  <w:color w:val="0000FF"/>
                </w:rPr>
                <w:t>N 426-п</w:t>
              </w:r>
            </w:hyperlink>
            <w:r>
              <w:rPr>
                <w:color w:val="392C69"/>
              </w:rPr>
              <w:t xml:space="preserve">, от 07.06.2016 </w:t>
            </w:r>
            <w:hyperlink r:id="rId5">
              <w:r>
                <w:rPr>
                  <w:color w:val="0000FF"/>
                </w:rPr>
                <w:t>N 161-п</w:t>
              </w:r>
            </w:hyperlink>
            <w:r>
              <w:rPr>
                <w:color w:val="392C69"/>
              </w:rPr>
              <w:t xml:space="preserve">, от 20.07.2016 </w:t>
            </w:r>
            <w:hyperlink r:id="rId6">
              <w:r>
                <w:rPr>
                  <w:color w:val="0000FF"/>
                </w:rPr>
                <w:t>N 222-п</w:t>
              </w:r>
            </w:hyperlink>
            <w:r>
              <w:rPr>
                <w:color w:val="392C69"/>
              </w:rPr>
              <w:t>,</w:t>
            </w:r>
          </w:p>
          <w:p w:rsidR="007C0459" w:rsidRDefault="007C0459">
            <w:pPr>
              <w:pStyle w:val="ConsPlusNormal"/>
              <w:jc w:val="center"/>
            </w:pPr>
            <w:r>
              <w:rPr>
                <w:color w:val="392C69"/>
              </w:rPr>
              <w:t xml:space="preserve">от 15.12.2016 </w:t>
            </w:r>
            <w:hyperlink r:id="rId7">
              <w:r>
                <w:rPr>
                  <w:color w:val="0000FF"/>
                </w:rPr>
                <w:t>N 430-п</w:t>
              </w:r>
            </w:hyperlink>
            <w:r>
              <w:rPr>
                <w:color w:val="392C69"/>
              </w:rPr>
              <w:t xml:space="preserve">, от 06.06.2017 </w:t>
            </w:r>
            <w:hyperlink r:id="rId8">
              <w:r>
                <w:rPr>
                  <w:color w:val="0000FF"/>
                </w:rPr>
                <w:t>N 210-п</w:t>
              </w:r>
            </w:hyperlink>
            <w:r>
              <w:rPr>
                <w:color w:val="392C69"/>
              </w:rPr>
              <w:t xml:space="preserve">, от 01.02.2018 </w:t>
            </w:r>
            <w:hyperlink r:id="rId9">
              <w:r>
                <w:rPr>
                  <w:color w:val="0000FF"/>
                </w:rPr>
                <w:t>N 27-п</w:t>
              </w:r>
            </w:hyperlink>
            <w:r>
              <w:rPr>
                <w:color w:val="392C69"/>
              </w:rPr>
              <w:t>,</w:t>
            </w:r>
          </w:p>
          <w:p w:rsidR="007C0459" w:rsidRDefault="007C0459">
            <w:pPr>
              <w:pStyle w:val="ConsPlusNormal"/>
              <w:jc w:val="center"/>
            </w:pPr>
            <w:r>
              <w:rPr>
                <w:color w:val="392C69"/>
              </w:rPr>
              <w:t xml:space="preserve">от 13.11.2018 </w:t>
            </w:r>
            <w:hyperlink r:id="rId10">
              <w:r>
                <w:rPr>
                  <w:color w:val="0000FF"/>
                </w:rPr>
                <w:t>N 467-п</w:t>
              </w:r>
            </w:hyperlink>
            <w:r>
              <w:rPr>
                <w:color w:val="392C69"/>
              </w:rPr>
              <w:t xml:space="preserve">, от 25.12.2018 </w:t>
            </w:r>
            <w:hyperlink r:id="rId11">
              <w:r>
                <w:rPr>
                  <w:color w:val="0000FF"/>
                </w:rPr>
                <w:t>N 559-п</w:t>
              </w:r>
            </w:hyperlink>
            <w:r>
              <w:rPr>
                <w:color w:val="392C69"/>
              </w:rPr>
              <w:t xml:space="preserve">, от 25.12.2018 </w:t>
            </w:r>
            <w:hyperlink r:id="rId12">
              <w:r>
                <w:rPr>
                  <w:color w:val="0000FF"/>
                </w:rPr>
                <w:t>N 563-п</w:t>
              </w:r>
            </w:hyperlink>
            <w:r>
              <w:rPr>
                <w:color w:val="392C69"/>
              </w:rPr>
              <w:t>,</w:t>
            </w:r>
          </w:p>
          <w:p w:rsidR="007C0459" w:rsidRDefault="007C0459">
            <w:pPr>
              <w:pStyle w:val="ConsPlusNormal"/>
              <w:jc w:val="center"/>
            </w:pPr>
            <w:r>
              <w:rPr>
                <w:color w:val="392C69"/>
              </w:rPr>
              <w:t xml:space="preserve">от 04.04.2019 </w:t>
            </w:r>
            <w:hyperlink r:id="rId13">
              <w:r>
                <w:rPr>
                  <w:color w:val="0000FF"/>
                </w:rPr>
                <w:t>N 136-п</w:t>
              </w:r>
            </w:hyperlink>
            <w:r>
              <w:rPr>
                <w:color w:val="392C69"/>
              </w:rPr>
              <w:t xml:space="preserve">, от 02.07.2019 </w:t>
            </w:r>
            <w:hyperlink r:id="rId14">
              <w:r>
                <w:rPr>
                  <w:color w:val="0000FF"/>
                </w:rPr>
                <w:t>N 257-п</w:t>
              </w:r>
            </w:hyperlink>
            <w:r>
              <w:rPr>
                <w:color w:val="392C69"/>
              </w:rPr>
              <w:t xml:space="preserve">, от 29.07.2019 </w:t>
            </w:r>
            <w:hyperlink r:id="rId15">
              <w:r>
                <w:rPr>
                  <w:color w:val="0000FF"/>
                </w:rPr>
                <w:t>N 286-п</w:t>
              </w:r>
            </w:hyperlink>
            <w:r>
              <w:rPr>
                <w:color w:val="392C69"/>
              </w:rPr>
              <w:t>,</w:t>
            </w:r>
          </w:p>
          <w:p w:rsidR="007C0459" w:rsidRDefault="007C0459">
            <w:pPr>
              <w:pStyle w:val="ConsPlusNormal"/>
              <w:jc w:val="center"/>
            </w:pPr>
            <w:r>
              <w:rPr>
                <w:color w:val="392C69"/>
              </w:rPr>
              <w:t xml:space="preserve">от 06.08.2019 </w:t>
            </w:r>
            <w:hyperlink r:id="rId16">
              <w:r>
                <w:rPr>
                  <w:color w:val="0000FF"/>
                </w:rPr>
                <w:t>N 299-п</w:t>
              </w:r>
            </w:hyperlink>
            <w:r>
              <w:rPr>
                <w:color w:val="392C69"/>
              </w:rPr>
              <w:t xml:space="preserve">, от 20.08.2019 </w:t>
            </w:r>
            <w:hyperlink r:id="rId17">
              <w:r>
                <w:rPr>
                  <w:color w:val="0000FF"/>
                </w:rPr>
                <w:t>N 332-п</w:t>
              </w:r>
            </w:hyperlink>
            <w:r>
              <w:rPr>
                <w:color w:val="392C69"/>
              </w:rPr>
              <w:t xml:space="preserve">, от 08.10.2019 </w:t>
            </w:r>
            <w:hyperlink r:id="rId18">
              <w:r>
                <w:rPr>
                  <w:color w:val="0000FF"/>
                </w:rPr>
                <w:t>N 391-п</w:t>
              </w:r>
            </w:hyperlink>
            <w:r>
              <w:rPr>
                <w:color w:val="392C69"/>
              </w:rPr>
              <w:t>,</w:t>
            </w:r>
          </w:p>
          <w:p w:rsidR="007C0459" w:rsidRDefault="007C0459">
            <w:pPr>
              <w:pStyle w:val="ConsPlusNormal"/>
              <w:jc w:val="center"/>
            </w:pPr>
            <w:r>
              <w:rPr>
                <w:color w:val="392C69"/>
              </w:rPr>
              <w:t xml:space="preserve">от 08.10.2019 </w:t>
            </w:r>
            <w:hyperlink r:id="rId19">
              <w:r>
                <w:rPr>
                  <w:color w:val="0000FF"/>
                </w:rPr>
                <w:t>N 393-п</w:t>
              </w:r>
            </w:hyperlink>
            <w:r>
              <w:rPr>
                <w:color w:val="392C69"/>
              </w:rPr>
              <w:t xml:space="preserve">, от 16.12.2019 </w:t>
            </w:r>
            <w:hyperlink r:id="rId20">
              <w:r>
                <w:rPr>
                  <w:color w:val="0000FF"/>
                </w:rPr>
                <w:t>N 482-п</w:t>
              </w:r>
            </w:hyperlink>
            <w:r>
              <w:rPr>
                <w:color w:val="392C69"/>
              </w:rPr>
              <w:t xml:space="preserve">, от 24.12.2019 </w:t>
            </w:r>
            <w:hyperlink r:id="rId21">
              <w:r>
                <w:rPr>
                  <w:color w:val="0000FF"/>
                </w:rPr>
                <w:t>N 498-п</w:t>
              </w:r>
            </w:hyperlink>
            <w:r>
              <w:rPr>
                <w:color w:val="392C69"/>
              </w:rPr>
              <w:t>,</w:t>
            </w:r>
          </w:p>
          <w:p w:rsidR="007C0459" w:rsidRDefault="007C0459">
            <w:pPr>
              <w:pStyle w:val="ConsPlusNormal"/>
              <w:jc w:val="center"/>
            </w:pPr>
            <w:r>
              <w:rPr>
                <w:color w:val="392C69"/>
              </w:rPr>
              <w:t xml:space="preserve">от 24.03.2020 </w:t>
            </w:r>
            <w:hyperlink r:id="rId22">
              <w:r>
                <w:rPr>
                  <w:color w:val="0000FF"/>
                </w:rPr>
                <w:t>N 76-п</w:t>
              </w:r>
            </w:hyperlink>
            <w:r>
              <w:rPr>
                <w:color w:val="392C69"/>
              </w:rPr>
              <w:t xml:space="preserve">, от 01.09.2020 </w:t>
            </w:r>
            <w:hyperlink r:id="rId23">
              <w:r>
                <w:rPr>
                  <w:color w:val="0000FF"/>
                </w:rPr>
                <w:t>N 369-п</w:t>
              </w:r>
            </w:hyperlink>
            <w:r>
              <w:rPr>
                <w:color w:val="392C69"/>
              </w:rPr>
              <w:t xml:space="preserve">, от 08.09.2020 </w:t>
            </w:r>
            <w:hyperlink r:id="rId24">
              <w:r>
                <w:rPr>
                  <w:color w:val="0000FF"/>
                </w:rPr>
                <w:t>N 379-п</w:t>
              </w:r>
            </w:hyperlink>
            <w:r>
              <w:rPr>
                <w:color w:val="392C69"/>
              </w:rPr>
              <w:t>,</w:t>
            </w:r>
          </w:p>
          <w:p w:rsidR="007C0459" w:rsidRDefault="007C0459">
            <w:pPr>
              <w:pStyle w:val="ConsPlusNormal"/>
              <w:jc w:val="center"/>
            </w:pPr>
            <w:r>
              <w:rPr>
                <w:color w:val="392C69"/>
              </w:rPr>
              <w:t xml:space="preserve">от 24.11.2020 </w:t>
            </w:r>
            <w:hyperlink r:id="rId25">
              <w:r>
                <w:rPr>
                  <w:color w:val="0000FF"/>
                </w:rPr>
                <w:t>N 492-п</w:t>
              </w:r>
            </w:hyperlink>
            <w:r>
              <w:rPr>
                <w:color w:val="392C69"/>
              </w:rPr>
              <w:t xml:space="preserve">, от 08.12.2020 </w:t>
            </w:r>
            <w:hyperlink r:id="rId26">
              <w:r>
                <w:rPr>
                  <w:color w:val="0000FF"/>
                </w:rPr>
                <w:t>N 510-п</w:t>
              </w:r>
            </w:hyperlink>
            <w:r>
              <w:rPr>
                <w:color w:val="392C69"/>
              </w:rPr>
              <w:t xml:space="preserve">, от 02.03.2021 </w:t>
            </w:r>
            <w:hyperlink r:id="rId27">
              <w:r>
                <w:rPr>
                  <w:color w:val="0000FF"/>
                </w:rPr>
                <w:t>N 50-п</w:t>
              </w:r>
            </w:hyperlink>
            <w:r>
              <w:rPr>
                <w:color w:val="392C69"/>
              </w:rPr>
              <w:t>,</w:t>
            </w:r>
          </w:p>
          <w:p w:rsidR="007C0459" w:rsidRDefault="007C0459">
            <w:pPr>
              <w:pStyle w:val="ConsPlusNormal"/>
              <w:jc w:val="center"/>
            </w:pPr>
            <w:r>
              <w:rPr>
                <w:color w:val="392C69"/>
              </w:rPr>
              <w:t xml:space="preserve">от 22.06.2021 </w:t>
            </w:r>
            <w:hyperlink r:id="rId28">
              <w:r>
                <w:rPr>
                  <w:color w:val="0000FF"/>
                </w:rPr>
                <w:t>N 229-п</w:t>
              </w:r>
            </w:hyperlink>
            <w:r>
              <w:rPr>
                <w:color w:val="392C69"/>
              </w:rPr>
              <w:t xml:space="preserve">, от 14.07.2021 </w:t>
            </w:r>
            <w:hyperlink r:id="rId29">
              <w:r>
                <w:rPr>
                  <w:color w:val="0000FF"/>
                </w:rPr>
                <w:t>N 277-п</w:t>
              </w:r>
            </w:hyperlink>
            <w:r>
              <w:rPr>
                <w:color w:val="392C69"/>
              </w:rPr>
              <w:t xml:space="preserve">, от 12.10.2021 </w:t>
            </w:r>
            <w:hyperlink r:id="rId30">
              <w:r>
                <w:rPr>
                  <w:color w:val="0000FF"/>
                </w:rPr>
                <w:t>N 416-п</w:t>
              </w:r>
            </w:hyperlink>
            <w:r>
              <w:rPr>
                <w:color w:val="392C69"/>
              </w:rPr>
              <w:t>,</w:t>
            </w:r>
          </w:p>
          <w:p w:rsidR="007C0459" w:rsidRDefault="007C0459">
            <w:pPr>
              <w:pStyle w:val="ConsPlusNormal"/>
              <w:jc w:val="center"/>
            </w:pPr>
            <w:r>
              <w:rPr>
                <w:color w:val="392C69"/>
              </w:rPr>
              <w:t xml:space="preserve">от 15.03.2022 </w:t>
            </w:r>
            <w:hyperlink r:id="rId31">
              <w:r>
                <w:rPr>
                  <w:color w:val="0000FF"/>
                </w:rPr>
                <w:t>N 93-п</w:t>
              </w:r>
            </w:hyperlink>
            <w:r>
              <w:rPr>
                <w:color w:val="392C69"/>
              </w:rPr>
              <w:t xml:space="preserve">, от 26.04.2022 </w:t>
            </w:r>
            <w:hyperlink r:id="rId32">
              <w:r>
                <w:rPr>
                  <w:color w:val="0000FF"/>
                </w:rPr>
                <w:t>N 179-п</w:t>
              </w:r>
            </w:hyperlink>
            <w:r>
              <w:rPr>
                <w:color w:val="392C69"/>
              </w:rPr>
              <w:t xml:space="preserve">, от 28.06.2022 </w:t>
            </w:r>
            <w:hyperlink r:id="rId33">
              <w:r>
                <w:rPr>
                  <w:color w:val="0000FF"/>
                </w:rPr>
                <w:t>N 298-п</w:t>
              </w:r>
            </w:hyperlink>
            <w:r>
              <w:rPr>
                <w:color w:val="392C69"/>
              </w:rPr>
              <w:t>,</w:t>
            </w:r>
          </w:p>
          <w:p w:rsidR="007C0459" w:rsidRDefault="007C0459">
            <w:pPr>
              <w:pStyle w:val="ConsPlusNormal"/>
              <w:jc w:val="center"/>
            </w:pPr>
            <w:r>
              <w:rPr>
                <w:color w:val="392C69"/>
              </w:rPr>
              <w:t xml:space="preserve">от 06.09.2022 </w:t>
            </w:r>
            <w:hyperlink r:id="rId34">
              <w:r>
                <w:rPr>
                  <w:color w:val="0000FF"/>
                </w:rPr>
                <w:t>N 419-п</w:t>
              </w:r>
            </w:hyperlink>
            <w:r>
              <w:rPr>
                <w:color w:val="392C69"/>
              </w:rPr>
              <w:t xml:space="preserve">, от 04.10.2022 </w:t>
            </w:r>
            <w:hyperlink r:id="rId35">
              <w:r>
                <w:rPr>
                  <w:color w:val="0000FF"/>
                </w:rPr>
                <w:t>N 452-п</w:t>
              </w:r>
            </w:hyperlink>
            <w:r>
              <w:rPr>
                <w:color w:val="392C69"/>
              </w:rPr>
              <w:t xml:space="preserve">, от 22.11.2022 </w:t>
            </w:r>
            <w:hyperlink r:id="rId36">
              <w:r>
                <w:rPr>
                  <w:color w:val="0000FF"/>
                </w:rPr>
                <w:t>N 542-п</w:t>
              </w:r>
            </w:hyperlink>
            <w:r>
              <w:rPr>
                <w:color w:val="392C69"/>
              </w:rPr>
              <w:t>,</w:t>
            </w:r>
          </w:p>
          <w:p w:rsidR="007C0459" w:rsidRDefault="007C0459">
            <w:pPr>
              <w:pStyle w:val="ConsPlusNormal"/>
              <w:jc w:val="center"/>
            </w:pPr>
            <w:r>
              <w:rPr>
                <w:color w:val="392C69"/>
              </w:rPr>
              <w:t xml:space="preserve">от 13.12.2022 </w:t>
            </w:r>
            <w:hyperlink r:id="rId37">
              <w:r>
                <w:rPr>
                  <w:color w:val="0000FF"/>
                </w:rPr>
                <w:t>N 585-п</w:t>
              </w:r>
            </w:hyperlink>
            <w:r>
              <w:rPr>
                <w:color w:val="392C69"/>
              </w:rPr>
              <w:t xml:space="preserve">, от 30.03.2023 </w:t>
            </w:r>
            <w:hyperlink r:id="rId38">
              <w:r>
                <w:rPr>
                  <w:color w:val="0000FF"/>
                </w:rPr>
                <w:t>N 136-п</w:t>
              </w:r>
            </w:hyperlink>
            <w:r>
              <w:rPr>
                <w:color w:val="392C69"/>
              </w:rPr>
              <w:t xml:space="preserve">, от 17.04.2023 </w:t>
            </w:r>
            <w:hyperlink r:id="rId39">
              <w:r>
                <w:rPr>
                  <w:color w:val="0000FF"/>
                </w:rPr>
                <w:t>N 161-п</w:t>
              </w:r>
            </w:hyperlink>
            <w:r>
              <w:rPr>
                <w:color w:val="392C69"/>
              </w:rPr>
              <w:t>,</w:t>
            </w:r>
          </w:p>
          <w:p w:rsidR="007C0459" w:rsidRDefault="007C0459">
            <w:pPr>
              <w:pStyle w:val="ConsPlusNormal"/>
              <w:jc w:val="center"/>
            </w:pPr>
            <w:r>
              <w:rPr>
                <w:color w:val="392C69"/>
              </w:rPr>
              <w:t xml:space="preserve">от 30.05.2023 </w:t>
            </w:r>
            <w:hyperlink r:id="rId40">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В соответствии с </w:t>
      </w:r>
      <w:hyperlink r:id="rId4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42">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инвестиционной активности на территории Новосибирской области Правительство Новосибирской области постановляет:</w:t>
      </w:r>
    </w:p>
    <w:p w:rsidR="007C0459" w:rsidRDefault="007C0459">
      <w:pPr>
        <w:pStyle w:val="ConsPlusNormal"/>
        <w:jc w:val="both"/>
      </w:pPr>
      <w:r>
        <w:t xml:space="preserve">(в ред. постановлений Правительства Новосибирской области от 04.04.2019 </w:t>
      </w:r>
      <w:hyperlink r:id="rId43">
        <w:r>
          <w:rPr>
            <w:color w:val="0000FF"/>
          </w:rPr>
          <w:t>N 136-п</w:t>
        </w:r>
      </w:hyperlink>
      <w:r>
        <w:t xml:space="preserve">, от 08.10.2019 </w:t>
      </w:r>
      <w:hyperlink r:id="rId44">
        <w:r>
          <w:rPr>
            <w:color w:val="0000FF"/>
          </w:rPr>
          <w:t>N 391-п</w:t>
        </w:r>
      </w:hyperlink>
      <w:r>
        <w:t>)</w:t>
      </w:r>
    </w:p>
    <w:p w:rsidR="007C0459" w:rsidRDefault="007C0459">
      <w:pPr>
        <w:pStyle w:val="ConsPlusNormal"/>
        <w:spacing w:before="220"/>
        <w:ind w:firstLine="540"/>
        <w:jc w:val="both"/>
      </w:pPr>
      <w:r>
        <w:t xml:space="preserve">1. Утвердить прилагаемую государственную </w:t>
      </w:r>
      <w:hyperlink w:anchor="P128">
        <w:r>
          <w:rPr>
            <w:color w:val="0000FF"/>
          </w:rPr>
          <w:t>программу</w:t>
        </w:r>
      </w:hyperlink>
      <w:r>
        <w:t xml:space="preserve"> Новосибирской области "Стимулирование инвестиционной активности в Новосибирской области".</w:t>
      </w:r>
    </w:p>
    <w:p w:rsidR="007C0459" w:rsidRDefault="007C0459">
      <w:pPr>
        <w:pStyle w:val="ConsPlusNormal"/>
        <w:jc w:val="both"/>
      </w:pPr>
      <w:r>
        <w:t xml:space="preserve">(в ред. постановлений Правительства Новосибирской области от 01.02.2018 </w:t>
      </w:r>
      <w:hyperlink r:id="rId45">
        <w:r>
          <w:rPr>
            <w:color w:val="0000FF"/>
          </w:rPr>
          <w:t>N 27-п</w:t>
        </w:r>
      </w:hyperlink>
      <w:r>
        <w:t xml:space="preserve">, от 04.04.2019 </w:t>
      </w:r>
      <w:hyperlink r:id="rId46">
        <w:r>
          <w:rPr>
            <w:color w:val="0000FF"/>
          </w:rPr>
          <w:t>N 136-п</w:t>
        </w:r>
      </w:hyperlink>
      <w:r>
        <w:t xml:space="preserve">, от 08.10.2019 </w:t>
      </w:r>
      <w:hyperlink r:id="rId47">
        <w:r>
          <w:rPr>
            <w:color w:val="0000FF"/>
          </w:rPr>
          <w:t>N 391-п</w:t>
        </w:r>
      </w:hyperlink>
      <w:r>
        <w:t>)</w:t>
      </w:r>
    </w:p>
    <w:p w:rsidR="007C0459" w:rsidRDefault="007C0459">
      <w:pPr>
        <w:pStyle w:val="ConsPlusNormal"/>
        <w:spacing w:before="220"/>
        <w:ind w:firstLine="540"/>
        <w:jc w:val="both"/>
      </w:pPr>
      <w:r>
        <w:t>2. Установить:</w:t>
      </w:r>
    </w:p>
    <w:p w:rsidR="007C0459" w:rsidRDefault="007C0459">
      <w:pPr>
        <w:pStyle w:val="ConsPlusNormal"/>
        <w:spacing w:before="220"/>
        <w:ind w:firstLine="540"/>
        <w:jc w:val="both"/>
      </w:pPr>
      <w:r>
        <w:t xml:space="preserve">1) </w:t>
      </w:r>
      <w:hyperlink w:anchor="P7287">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 согласно приложению N 1 к настоящему постановлению;</w:t>
      </w:r>
    </w:p>
    <w:p w:rsidR="007C0459" w:rsidRDefault="007C0459">
      <w:pPr>
        <w:pStyle w:val="ConsPlusNormal"/>
        <w:jc w:val="both"/>
      </w:pPr>
      <w:r>
        <w:t xml:space="preserve">(в ред. постановлений Правительства Новосибирской области от 25.12.2018 </w:t>
      </w:r>
      <w:hyperlink r:id="rId48">
        <w:r>
          <w:rPr>
            <w:color w:val="0000FF"/>
          </w:rPr>
          <w:t>N 559-п</w:t>
        </w:r>
      </w:hyperlink>
      <w:r>
        <w:t xml:space="preserve">, от 02.07.2019 </w:t>
      </w:r>
      <w:hyperlink r:id="rId49">
        <w:r>
          <w:rPr>
            <w:color w:val="0000FF"/>
          </w:rPr>
          <w:t>N 257-п</w:t>
        </w:r>
      </w:hyperlink>
      <w:r>
        <w:t xml:space="preserve">, от 08.10.2019 </w:t>
      </w:r>
      <w:hyperlink r:id="rId50">
        <w:r>
          <w:rPr>
            <w:color w:val="0000FF"/>
          </w:rPr>
          <w:t>N 391-п</w:t>
        </w:r>
      </w:hyperlink>
      <w:r>
        <w:t>)</w:t>
      </w:r>
    </w:p>
    <w:p w:rsidR="007C0459" w:rsidRDefault="007C0459">
      <w:pPr>
        <w:pStyle w:val="ConsPlusNormal"/>
        <w:spacing w:before="220"/>
        <w:ind w:firstLine="540"/>
        <w:jc w:val="both"/>
      </w:pPr>
      <w:r>
        <w:t xml:space="preserve">2) </w:t>
      </w:r>
      <w:hyperlink w:anchor="P7365">
        <w:r>
          <w:rPr>
            <w:color w:val="0000FF"/>
          </w:rPr>
          <w:t>Порядок</w:t>
        </w:r>
      </w:hyperlink>
      <w:r>
        <w:t xml:space="preserve">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 согласно приложению N 2 к настоящему постановлению;</w:t>
      </w:r>
    </w:p>
    <w:p w:rsidR="007C0459" w:rsidRDefault="007C0459">
      <w:pPr>
        <w:pStyle w:val="ConsPlusNormal"/>
        <w:spacing w:before="220"/>
        <w:ind w:firstLine="540"/>
        <w:jc w:val="both"/>
      </w:pPr>
      <w:r>
        <w:t xml:space="preserve">3) </w:t>
      </w:r>
      <w:hyperlink w:anchor="P7457">
        <w:r>
          <w:rPr>
            <w:color w:val="0000FF"/>
          </w:rPr>
          <w:t>Положение</w:t>
        </w:r>
      </w:hyperlink>
      <w:r>
        <w:t xml:space="preserve">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w:t>
      </w:r>
      <w:r>
        <w:lastRenderedPageBreak/>
        <w:t>услуг, связанных с реализацией инвестиционного проекта, согласно приложению N 3 к настоящему постановлению;</w:t>
      </w:r>
    </w:p>
    <w:p w:rsidR="007C0459" w:rsidRDefault="007C0459">
      <w:pPr>
        <w:pStyle w:val="ConsPlusNormal"/>
        <w:jc w:val="both"/>
      </w:pPr>
      <w:r>
        <w:t xml:space="preserve">(в ред. </w:t>
      </w:r>
      <w:hyperlink r:id="rId51">
        <w:r>
          <w:rPr>
            <w:color w:val="0000FF"/>
          </w:rPr>
          <w:t>постановления</w:t>
        </w:r>
      </w:hyperlink>
      <w:r>
        <w:t xml:space="preserve"> Правительства Новосибирской области от 08.10.2019 N 393-п)</w:t>
      </w:r>
    </w:p>
    <w:p w:rsidR="007C0459" w:rsidRDefault="007C0459">
      <w:pPr>
        <w:pStyle w:val="ConsPlusNormal"/>
        <w:spacing w:before="220"/>
        <w:ind w:firstLine="540"/>
        <w:jc w:val="both"/>
      </w:pPr>
      <w:r>
        <w:t xml:space="preserve">4) </w:t>
      </w:r>
      <w:hyperlink w:anchor="P7549">
        <w:r>
          <w:rPr>
            <w:color w:val="0000FF"/>
          </w:rPr>
          <w:t>Положение</w:t>
        </w:r>
      </w:hyperlink>
      <w:r>
        <w:t xml:space="preserve">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 согласно приложению N 4 к настоящему постановлению;</w:t>
      </w:r>
    </w:p>
    <w:p w:rsidR="007C0459" w:rsidRDefault="007C0459">
      <w:pPr>
        <w:pStyle w:val="ConsPlusNormal"/>
        <w:spacing w:before="220"/>
        <w:ind w:firstLine="540"/>
        <w:jc w:val="both"/>
      </w:pPr>
      <w:r>
        <w:t xml:space="preserve">5) утратил силу. - </w:t>
      </w:r>
      <w:hyperlink r:id="rId52">
        <w:r>
          <w:rPr>
            <w:color w:val="0000FF"/>
          </w:rPr>
          <w:t>Постановление</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6) утратил силу. - </w:t>
      </w:r>
      <w:hyperlink r:id="rId53">
        <w:r>
          <w:rPr>
            <w:color w:val="0000FF"/>
          </w:rPr>
          <w:t>Постановление</w:t>
        </w:r>
      </w:hyperlink>
      <w:r>
        <w:t xml:space="preserve"> Правительства Новосибирской области от 24.03.2020 N 76-п;</w:t>
      </w:r>
    </w:p>
    <w:p w:rsidR="007C0459" w:rsidRDefault="007C0459">
      <w:pPr>
        <w:pStyle w:val="ConsPlusNormal"/>
        <w:spacing w:before="220"/>
        <w:ind w:firstLine="540"/>
        <w:jc w:val="both"/>
      </w:pPr>
      <w:r>
        <w:t xml:space="preserve">7) утратил силу. - </w:t>
      </w:r>
      <w:hyperlink r:id="rId54">
        <w:r>
          <w:rPr>
            <w:color w:val="0000FF"/>
          </w:rPr>
          <w:t>Постановление</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8) - 9) утратили силу с 1 января 2020 года. - </w:t>
      </w:r>
      <w:hyperlink r:id="rId55">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10) утратил силу. - </w:t>
      </w:r>
      <w:hyperlink r:id="rId56">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11) </w:t>
      </w:r>
      <w:hyperlink w:anchor="P7751">
        <w:r>
          <w:rPr>
            <w:color w:val="0000FF"/>
          </w:rPr>
          <w:t>Положение</w:t>
        </w:r>
      </w:hyperlink>
      <w:r>
        <w:t xml:space="preserve">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 согласно приложению N 11 к настоящему постановлению;</w:t>
      </w:r>
    </w:p>
    <w:p w:rsidR="007C0459" w:rsidRDefault="007C0459">
      <w:pPr>
        <w:pStyle w:val="ConsPlusNormal"/>
        <w:jc w:val="both"/>
      </w:pPr>
      <w:r>
        <w:t xml:space="preserve">(пп. 11 введен </w:t>
      </w:r>
      <w:hyperlink r:id="rId57">
        <w:r>
          <w:rPr>
            <w:color w:val="0000FF"/>
          </w:rPr>
          <w:t>постановлением</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12) утратил силу. - </w:t>
      </w:r>
      <w:hyperlink r:id="rId58">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13) </w:t>
      </w:r>
      <w:hyperlink w:anchor="P7868">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w:t>
      </w:r>
    </w:p>
    <w:p w:rsidR="007C0459" w:rsidRDefault="007C0459">
      <w:pPr>
        <w:pStyle w:val="ConsPlusNormal"/>
        <w:jc w:val="both"/>
      </w:pPr>
      <w:r>
        <w:t xml:space="preserve">(пп. 13 введен </w:t>
      </w:r>
      <w:hyperlink r:id="rId59">
        <w:r>
          <w:rPr>
            <w:color w:val="0000FF"/>
          </w:rPr>
          <w:t>постановлением</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14) </w:t>
      </w:r>
      <w:hyperlink w:anchor="P8134">
        <w:r>
          <w:rPr>
            <w:color w:val="0000FF"/>
          </w:rPr>
          <w:t>Порядок</w:t>
        </w:r>
      </w:hyperlink>
      <w:r>
        <w:t xml:space="preserve"> предоставления субсидий из областного бюджета Новосибирской области по финансовому обеспечению расходов на поддержку деятельности Специализированных организаций кластеров согласно приложению N 14 к настоящему постановлению;</w:t>
      </w:r>
    </w:p>
    <w:p w:rsidR="007C0459" w:rsidRDefault="007C0459">
      <w:pPr>
        <w:pStyle w:val="ConsPlusNormal"/>
        <w:jc w:val="both"/>
      </w:pPr>
      <w:r>
        <w:t xml:space="preserve">(пп. 14 введен </w:t>
      </w:r>
      <w:hyperlink r:id="rId60">
        <w:r>
          <w:rPr>
            <w:color w:val="0000FF"/>
          </w:rPr>
          <w:t>постановлением</w:t>
        </w:r>
      </w:hyperlink>
      <w:r>
        <w:t xml:space="preserve"> Правительства Новосибирской области от 25.12.2018 N 559-п)</w:t>
      </w:r>
    </w:p>
    <w:p w:rsidR="007C0459" w:rsidRDefault="007C0459">
      <w:pPr>
        <w:pStyle w:val="ConsPlusNormal"/>
        <w:jc w:val="both"/>
      </w:pPr>
      <w:r>
        <w:t xml:space="preserve">(приложение N 14 утратило силу. - </w:t>
      </w:r>
      <w:hyperlink r:id="rId61">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15) </w:t>
      </w:r>
      <w:hyperlink w:anchor="P8150">
        <w:r>
          <w:rPr>
            <w:color w:val="0000FF"/>
          </w:rPr>
          <w:t>Порядок</w:t>
        </w:r>
      </w:hyperlink>
      <w:r>
        <w:t xml:space="preserve"> формирования и использования бюджетных ассигнований инвестиционного фонда Новосибирской области согласно приложению N 15 к настоящему постановлению;</w:t>
      </w:r>
    </w:p>
    <w:p w:rsidR="007C0459" w:rsidRDefault="007C0459">
      <w:pPr>
        <w:pStyle w:val="ConsPlusNormal"/>
        <w:jc w:val="both"/>
      </w:pPr>
      <w:r>
        <w:t xml:space="preserve">(пп. 15 введен </w:t>
      </w:r>
      <w:hyperlink r:id="rId62">
        <w:r>
          <w:rPr>
            <w:color w:val="0000FF"/>
          </w:rPr>
          <w:t>постановлением</w:t>
        </w:r>
      </w:hyperlink>
      <w:r>
        <w:t xml:space="preserve"> Правительства Новосибирской области от 25.12.2018 N 559-п)</w:t>
      </w:r>
    </w:p>
    <w:p w:rsidR="007C0459" w:rsidRDefault="007C0459">
      <w:pPr>
        <w:pStyle w:val="ConsPlusNormal"/>
        <w:jc w:val="both"/>
      </w:pPr>
      <w:r>
        <w:t xml:space="preserve">(приложение N 15 утратило силу. - </w:t>
      </w:r>
      <w:hyperlink r:id="rId63">
        <w:r>
          <w:rPr>
            <w:color w:val="0000FF"/>
          </w:rPr>
          <w:t>Постановление</w:t>
        </w:r>
      </w:hyperlink>
      <w:r>
        <w:t xml:space="preserve"> Правительства Новосибирской области от 26.04.2022 N 179-п)</w:t>
      </w:r>
    </w:p>
    <w:p w:rsidR="007C0459" w:rsidRDefault="007C0459">
      <w:pPr>
        <w:pStyle w:val="ConsPlusNormal"/>
        <w:spacing w:before="220"/>
        <w:ind w:firstLine="540"/>
        <w:jc w:val="both"/>
      </w:pPr>
      <w:r>
        <w:t xml:space="preserve">16) </w:t>
      </w:r>
      <w:hyperlink w:anchor="P8165">
        <w:r>
          <w:rPr>
            <w:color w:val="0000FF"/>
          </w:rPr>
          <w:t>Порядок</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w:t>
      </w:r>
    </w:p>
    <w:p w:rsidR="007C0459" w:rsidRDefault="007C0459">
      <w:pPr>
        <w:pStyle w:val="ConsPlusNormal"/>
        <w:jc w:val="both"/>
      </w:pPr>
      <w:r>
        <w:t xml:space="preserve">(пп. 16 введен </w:t>
      </w:r>
      <w:hyperlink r:id="rId64">
        <w:r>
          <w:rPr>
            <w:color w:val="0000FF"/>
          </w:rPr>
          <w:t>постановлением</w:t>
        </w:r>
      </w:hyperlink>
      <w:r>
        <w:t xml:space="preserve"> Правительства Новосибирской области от 06.08.2019 N 299-п)</w:t>
      </w:r>
    </w:p>
    <w:p w:rsidR="007C0459" w:rsidRDefault="007C0459">
      <w:pPr>
        <w:pStyle w:val="ConsPlusNormal"/>
        <w:spacing w:before="220"/>
        <w:ind w:firstLine="540"/>
        <w:jc w:val="both"/>
      </w:pPr>
      <w:r>
        <w:lastRenderedPageBreak/>
        <w:t xml:space="preserve">17) </w:t>
      </w:r>
      <w:hyperlink w:anchor="P8446">
        <w:r>
          <w:rPr>
            <w:color w:val="0000FF"/>
          </w:rPr>
          <w:t>Порядок</w:t>
        </w:r>
      </w:hyperlink>
      <w:r>
        <w:t xml:space="preserve">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согласно приложению N 17 к настоящему постановлению;</w:t>
      </w:r>
    </w:p>
    <w:p w:rsidR="007C0459" w:rsidRDefault="007C0459">
      <w:pPr>
        <w:pStyle w:val="ConsPlusNormal"/>
        <w:jc w:val="both"/>
      </w:pPr>
      <w:r>
        <w:t xml:space="preserve">(пп. 17 введен </w:t>
      </w:r>
      <w:hyperlink r:id="rId65">
        <w:r>
          <w:rPr>
            <w:color w:val="0000FF"/>
          </w:rPr>
          <w:t>постановлением</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18) </w:t>
      </w:r>
      <w:hyperlink w:anchor="P8530">
        <w:r>
          <w:rPr>
            <w:color w:val="0000FF"/>
          </w:rPr>
          <w:t>Порядок</w:t>
        </w:r>
      </w:hyperlink>
      <w:r>
        <w:t xml:space="preserve">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согласно приложению N 18 к настоящему постановлению;</w:t>
      </w:r>
    </w:p>
    <w:p w:rsidR="007C0459" w:rsidRDefault="007C0459">
      <w:pPr>
        <w:pStyle w:val="ConsPlusNormal"/>
        <w:jc w:val="both"/>
      </w:pPr>
      <w:r>
        <w:t xml:space="preserve">(пп. 18 введен </w:t>
      </w:r>
      <w:hyperlink r:id="rId66">
        <w:r>
          <w:rPr>
            <w:color w:val="0000FF"/>
          </w:rPr>
          <w:t>постановлением</w:t>
        </w:r>
      </w:hyperlink>
      <w:r>
        <w:t xml:space="preserve"> Правительства Новосибирской области от 08.09.2020 N 379-п; в ред. </w:t>
      </w:r>
      <w:hyperlink r:id="rId6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19) </w:t>
      </w:r>
      <w:hyperlink w:anchor="P8713">
        <w:r>
          <w:rPr>
            <w:color w:val="0000FF"/>
          </w:rPr>
          <w:t>Порядок</w:t>
        </w:r>
      </w:hyperlink>
      <w:r>
        <w:t xml:space="preserve">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 согласно приложению N 19 к настоящему постановлению;</w:t>
      </w:r>
    </w:p>
    <w:p w:rsidR="007C0459" w:rsidRDefault="007C0459">
      <w:pPr>
        <w:pStyle w:val="ConsPlusNormal"/>
        <w:jc w:val="both"/>
      </w:pPr>
      <w:r>
        <w:t xml:space="preserve">(пп. 19 введен </w:t>
      </w:r>
      <w:hyperlink r:id="rId68">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20) </w:t>
      </w:r>
      <w:hyperlink w:anchor="P8961">
        <w:r>
          <w:rPr>
            <w:color w:val="0000FF"/>
          </w:rPr>
          <w:t>Порядок</w:t>
        </w:r>
      </w:hyperlink>
      <w:r>
        <w:t xml:space="preserve">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согласно приложению N 20 к настоящему постановлению;</w:t>
      </w:r>
    </w:p>
    <w:p w:rsidR="007C0459" w:rsidRDefault="007C0459">
      <w:pPr>
        <w:pStyle w:val="ConsPlusNormal"/>
        <w:jc w:val="both"/>
      </w:pPr>
      <w:r>
        <w:t xml:space="preserve">(пп. 20 введен </w:t>
      </w:r>
      <w:hyperlink r:id="rId69">
        <w:r>
          <w:rPr>
            <w:color w:val="0000FF"/>
          </w:rPr>
          <w:t>постановлением</w:t>
        </w:r>
      </w:hyperlink>
      <w:r>
        <w:t xml:space="preserve"> Правительства Новосибирской области от 22.11.2022 N 542-п)</w:t>
      </w:r>
    </w:p>
    <w:p w:rsidR="007C0459" w:rsidRDefault="007C0459">
      <w:pPr>
        <w:pStyle w:val="ConsPlusNormal"/>
        <w:spacing w:before="220"/>
        <w:ind w:firstLine="540"/>
        <w:jc w:val="both"/>
      </w:pPr>
      <w:r>
        <w:t xml:space="preserve">21) </w:t>
      </w:r>
      <w:hyperlink w:anchor="P9152">
        <w:r>
          <w:rPr>
            <w:color w:val="0000FF"/>
          </w:rPr>
          <w:t>Порядок</w:t>
        </w:r>
      </w:hyperlink>
      <w:r>
        <w:t xml:space="preserve">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21 к настоящему постановлению;</w:t>
      </w:r>
    </w:p>
    <w:p w:rsidR="007C0459" w:rsidRDefault="007C0459">
      <w:pPr>
        <w:pStyle w:val="ConsPlusNormal"/>
        <w:jc w:val="both"/>
      </w:pPr>
      <w:r>
        <w:t xml:space="preserve">(пп. 21 введен </w:t>
      </w:r>
      <w:hyperlink r:id="rId70">
        <w:r>
          <w:rPr>
            <w:color w:val="0000FF"/>
          </w:rPr>
          <w:t>постановлением</w:t>
        </w:r>
      </w:hyperlink>
      <w:r>
        <w:t xml:space="preserve"> Правительства Новосибирской области от 30.05.2023 N 229-п)</w:t>
      </w:r>
    </w:p>
    <w:p w:rsidR="007C0459" w:rsidRDefault="007C0459">
      <w:pPr>
        <w:pStyle w:val="ConsPlusNormal"/>
        <w:spacing w:before="220"/>
        <w:ind w:firstLine="540"/>
        <w:jc w:val="both"/>
      </w:pPr>
      <w:r>
        <w:t xml:space="preserve">22) </w:t>
      </w:r>
      <w:hyperlink w:anchor="P9493">
        <w:r>
          <w:rPr>
            <w:color w:val="0000FF"/>
          </w:rPr>
          <w:t>Порядок</w:t>
        </w:r>
      </w:hyperlink>
      <w:r>
        <w:t xml:space="preserve">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 согласно приложению N 22 к настоящему постановлению.</w:t>
      </w:r>
    </w:p>
    <w:p w:rsidR="007C0459" w:rsidRDefault="007C0459">
      <w:pPr>
        <w:pStyle w:val="ConsPlusNormal"/>
        <w:jc w:val="both"/>
      </w:pPr>
      <w:r>
        <w:t xml:space="preserve">(пп. 22 введен </w:t>
      </w:r>
      <w:hyperlink r:id="rId71">
        <w:r>
          <w:rPr>
            <w:color w:val="0000FF"/>
          </w:rPr>
          <w:t>постановлением</w:t>
        </w:r>
      </w:hyperlink>
      <w:r>
        <w:t xml:space="preserve"> Правительства Новосибирской области от 30.05.2023 N 229-п)</w:t>
      </w:r>
    </w:p>
    <w:p w:rsidR="007C0459" w:rsidRDefault="007C0459">
      <w:pPr>
        <w:pStyle w:val="ConsPlusNormal"/>
        <w:spacing w:before="220"/>
        <w:ind w:firstLine="540"/>
        <w:jc w:val="both"/>
      </w:pPr>
      <w:r>
        <w:t xml:space="preserve">3. Министерству экономического развития Новосибирской области (Решетников Л.Н.) совместно с министерством жилищно-коммунального хозяйства и энергетики Новосибирской области (Архипов Д.Н.) обеспечить координацию выполнения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w:t>
      </w:r>
    </w:p>
    <w:p w:rsidR="007C0459" w:rsidRDefault="007C0459">
      <w:pPr>
        <w:pStyle w:val="ConsPlusNormal"/>
        <w:jc w:val="both"/>
      </w:pPr>
      <w:r>
        <w:t xml:space="preserve">(п. 3 в ред. </w:t>
      </w:r>
      <w:hyperlink r:id="rId72">
        <w:r>
          <w:rPr>
            <w:color w:val="0000FF"/>
          </w:rPr>
          <w:t>постановления</w:t>
        </w:r>
      </w:hyperlink>
      <w:r>
        <w:t xml:space="preserve"> Правительства Новосибирской области от 24.03.2020 N 76-п)</w:t>
      </w:r>
    </w:p>
    <w:p w:rsidR="007C0459" w:rsidRDefault="007C0459">
      <w:pPr>
        <w:pStyle w:val="ConsPlusNormal"/>
        <w:spacing w:before="220"/>
        <w:ind w:firstLine="540"/>
        <w:jc w:val="both"/>
      </w:pPr>
      <w:r>
        <w:t>4. Признать утратившими силу:</w:t>
      </w:r>
    </w:p>
    <w:p w:rsidR="007C0459" w:rsidRDefault="007C0459">
      <w:pPr>
        <w:pStyle w:val="ConsPlusNormal"/>
        <w:spacing w:before="220"/>
        <w:ind w:firstLine="540"/>
        <w:jc w:val="both"/>
      </w:pPr>
      <w:r>
        <w:t xml:space="preserve">1) </w:t>
      </w:r>
      <w:hyperlink r:id="rId73">
        <w:r>
          <w:rPr>
            <w:color w:val="0000FF"/>
          </w:rPr>
          <w:t>постановление</w:t>
        </w:r>
      </w:hyperlink>
      <w:r>
        <w:t xml:space="preserve"> Правительства Новосибирской области от 29.08.2011 N 381-п "Об утверждении долгосрочной целевой программы "Создание научно-технологического парка в сфере биотехнологий в наукограде Кольцово на 2011 - 2015 годы";</w:t>
      </w:r>
    </w:p>
    <w:p w:rsidR="007C0459" w:rsidRDefault="007C0459">
      <w:pPr>
        <w:pStyle w:val="ConsPlusNormal"/>
        <w:spacing w:before="220"/>
        <w:ind w:firstLine="540"/>
        <w:jc w:val="both"/>
      </w:pPr>
      <w:r>
        <w:t xml:space="preserve">2) </w:t>
      </w:r>
      <w:hyperlink r:id="rId74">
        <w:r>
          <w:rPr>
            <w:color w:val="0000FF"/>
          </w:rPr>
          <w:t>постановление</w:t>
        </w:r>
      </w:hyperlink>
      <w:r>
        <w:t xml:space="preserve"> Правительства Новосибирской области от 15.11.2012 N 514-п "О внесении изменений в постановление Правительства Новосибирской области от 29.08.2011 N 381-п";</w:t>
      </w:r>
    </w:p>
    <w:p w:rsidR="007C0459" w:rsidRDefault="007C0459">
      <w:pPr>
        <w:pStyle w:val="ConsPlusNormal"/>
        <w:spacing w:before="220"/>
        <w:ind w:firstLine="540"/>
        <w:jc w:val="both"/>
      </w:pPr>
      <w:r>
        <w:t xml:space="preserve">3) </w:t>
      </w:r>
      <w:hyperlink r:id="rId75">
        <w:r>
          <w:rPr>
            <w:color w:val="0000FF"/>
          </w:rPr>
          <w:t>постановление</w:t>
        </w:r>
      </w:hyperlink>
      <w:r>
        <w:t xml:space="preserve"> Правительства Новосибирской области от 29.08.2011 N 382-п "Об утверждении долгосрочной целевой программы "Развитие промышленно-логистического парка на </w:t>
      </w:r>
      <w:r>
        <w:lastRenderedPageBreak/>
        <w:t>территории Новосибирской области на 2011 - 2016 годы";</w:t>
      </w:r>
    </w:p>
    <w:p w:rsidR="007C0459" w:rsidRDefault="007C0459">
      <w:pPr>
        <w:pStyle w:val="ConsPlusNormal"/>
        <w:spacing w:before="220"/>
        <w:ind w:firstLine="540"/>
        <w:jc w:val="both"/>
      </w:pPr>
      <w:r>
        <w:t xml:space="preserve">4) </w:t>
      </w:r>
      <w:hyperlink r:id="rId76">
        <w:r>
          <w:rPr>
            <w:color w:val="0000FF"/>
          </w:rPr>
          <w:t>постановление</w:t>
        </w:r>
      </w:hyperlink>
      <w:r>
        <w:t xml:space="preserve"> Правительства Новосибирской области от 21.12.2011 N 591-п "О внесении изменений в постановление Правительства Новосибирской области от 29.08.2011 N 382-п";</w:t>
      </w:r>
    </w:p>
    <w:p w:rsidR="007C0459" w:rsidRDefault="007C0459">
      <w:pPr>
        <w:pStyle w:val="ConsPlusNormal"/>
        <w:spacing w:before="220"/>
        <w:ind w:firstLine="540"/>
        <w:jc w:val="both"/>
      </w:pPr>
      <w:r>
        <w:t xml:space="preserve">5) </w:t>
      </w:r>
      <w:hyperlink r:id="rId77">
        <w:r>
          <w:rPr>
            <w:color w:val="0000FF"/>
          </w:rPr>
          <w:t>постановление</w:t>
        </w:r>
      </w:hyperlink>
      <w:r>
        <w:t xml:space="preserve"> Правительства Новосибирской области от 25.06.2012 N 301-п "О внесении изменений в долгосрочную целевую программу "Развитие промышленно-логистического парка на территории Новосибирской области на 2011 - 2015 годы";</w:t>
      </w:r>
    </w:p>
    <w:p w:rsidR="007C0459" w:rsidRDefault="007C0459">
      <w:pPr>
        <w:pStyle w:val="ConsPlusNormal"/>
        <w:spacing w:before="220"/>
        <w:ind w:firstLine="540"/>
        <w:jc w:val="both"/>
      </w:pPr>
      <w:r>
        <w:t xml:space="preserve">6) </w:t>
      </w:r>
      <w:hyperlink r:id="rId78">
        <w:r>
          <w:rPr>
            <w:color w:val="0000FF"/>
          </w:rPr>
          <w:t>постановление</w:t>
        </w:r>
      </w:hyperlink>
      <w:r>
        <w:t xml:space="preserve"> Правительства Новосибирской области от 05.12.2012 N 530-п "О внесении изменений в постановление Правительства Новосибирской области от 29.08.2011 N 382-п";</w:t>
      </w:r>
    </w:p>
    <w:p w:rsidR="007C0459" w:rsidRDefault="007C0459">
      <w:pPr>
        <w:pStyle w:val="ConsPlusNormal"/>
        <w:spacing w:before="220"/>
        <w:ind w:firstLine="540"/>
        <w:jc w:val="both"/>
      </w:pPr>
      <w:r>
        <w:t xml:space="preserve">7) </w:t>
      </w:r>
      <w:hyperlink r:id="rId79">
        <w:r>
          <w:rPr>
            <w:color w:val="0000FF"/>
          </w:rPr>
          <w:t>постановление</w:t>
        </w:r>
      </w:hyperlink>
      <w:r>
        <w:t xml:space="preserve"> Правительства Новосибирской области от 29.01.2014 N 27-п "О внесении изменений в постановление Правительства Новосибирской области от 29.08.2011 N 382-п";</w:t>
      </w:r>
    </w:p>
    <w:p w:rsidR="007C0459" w:rsidRDefault="007C0459">
      <w:pPr>
        <w:pStyle w:val="ConsPlusNormal"/>
        <w:spacing w:before="220"/>
        <w:ind w:firstLine="540"/>
        <w:jc w:val="both"/>
      </w:pPr>
      <w:r>
        <w:t xml:space="preserve">8) </w:t>
      </w:r>
      <w:hyperlink r:id="rId80">
        <w:r>
          <w:rPr>
            <w:color w:val="0000FF"/>
          </w:rPr>
          <w:t>постановление</w:t>
        </w:r>
      </w:hyperlink>
      <w:r>
        <w:t xml:space="preserve"> Правительства Новосибирской области от 01.09.2011 N 383-п "Об утверждении долгосрочной целевой программы "Государственная поддержка инвестиционной деятельности на территории Новосибирской области на 2012 - 2021 годы";</w:t>
      </w:r>
    </w:p>
    <w:p w:rsidR="007C0459" w:rsidRDefault="007C0459">
      <w:pPr>
        <w:pStyle w:val="ConsPlusNormal"/>
        <w:spacing w:before="220"/>
        <w:ind w:firstLine="540"/>
        <w:jc w:val="both"/>
      </w:pPr>
      <w:r>
        <w:t xml:space="preserve">9) </w:t>
      </w:r>
      <w:hyperlink r:id="rId81">
        <w:r>
          <w:rPr>
            <w:color w:val="0000FF"/>
          </w:rPr>
          <w:t>постановление</w:t>
        </w:r>
      </w:hyperlink>
      <w:r>
        <w:t xml:space="preserve"> Правительства Новосибирской области от 10.09.2012 N 405-п "О внесении изменений в постановление Правительства Новосибирской области от 01.09.2011 N 383-п";</w:t>
      </w:r>
    </w:p>
    <w:p w:rsidR="007C0459" w:rsidRDefault="007C0459">
      <w:pPr>
        <w:pStyle w:val="ConsPlusNormal"/>
        <w:spacing w:before="220"/>
        <w:ind w:firstLine="540"/>
        <w:jc w:val="both"/>
      </w:pPr>
      <w:r>
        <w:t xml:space="preserve">10) </w:t>
      </w:r>
      <w:hyperlink r:id="rId82">
        <w:r>
          <w:rPr>
            <w:color w:val="0000FF"/>
          </w:rPr>
          <w:t>постановление</w:t>
        </w:r>
      </w:hyperlink>
      <w:r>
        <w:t xml:space="preserve"> Правительства Новосибирской области от 05.12.2012 N 534-п "О внесении изменений в постановление Правительства Новосибирской области от 01.09.2011 N 383-п";</w:t>
      </w:r>
    </w:p>
    <w:p w:rsidR="007C0459" w:rsidRDefault="007C0459">
      <w:pPr>
        <w:pStyle w:val="ConsPlusNormal"/>
        <w:spacing w:before="220"/>
        <w:ind w:firstLine="540"/>
        <w:jc w:val="both"/>
      </w:pPr>
      <w:r>
        <w:t xml:space="preserve">11) </w:t>
      </w:r>
      <w:hyperlink r:id="rId83">
        <w:r>
          <w:rPr>
            <w:color w:val="0000FF"/>
          </w:rPr>
          <w:t>постановление</w:t>
        </w:r>
      </w:hyperlink>
      <w:r>
        <w:t xml:space="preserve"> Правительства Новосибирской области от 30.12.2013 N 606-п "О внесении изменений в постановление Правительства Новосибирской области от 01.09.2011 N 383-п";</w:t>
      </w:r>
    </w:p>
    <w:p w:rsidR="007C0459" w:rsidRDefault="007C0459">
      <w:pPr>
        <w:pStyle w:val="ConsPlusNormal"/>
        <w:spacing w:before="220"/>
        <w:ind w:firstLine="540"/>
        <w:jc w:val="both"/>
      </w:pPr>
      <w:r>
        <w:t xml:space="preserve">12) </w:t>
      </w:r>
      <w:hyperlink r:id="rId84">
        <w:r>
          <w:rPr>
            <w:color w:val="0000FF"/>
          </w:rPr>
          <w:t>постановление</w:t>
        </w:r>
      </w:hyperlink>
      <w:r>
        <w:t xml:space="preserve"> Правительства Новосибирской области от 02.09.2011 N 385-п "О долгосрочной целевой программе "Развитие туризма в Новосибирской области на 2012 - 2016 годы";</w:t>
      </w:r>
    </w:p>
    <w:p w:rsidR="007C0459" w:rsidRDefault="007C0459">
      <w:pPr>
        <w:pStyle w:val="ConsPlusNormal"/>
        <w:spacing w:before="220"/>
        <w:ind w:firstLine="540"/>
        <w:jc w:val="both"/>
      </w:pPr>
      <w:r>
        <w:t xml:space="preserve">13) </w:t>
      </w:r>
      <w:hyperlink r:id="rId85">
        <w:r>
          <w:rPr>
            <w:color w:val="0000FF"/>
          </w:rPr>
          <w:t>постановление</w:t>
        </w:r>
      </w:hyperlink>
      <w:r>
        <w:t xml:space="preserve"> Правительства Новосибирской области от 12.05.2012 N 253-п "О внесении изменений в постановление Правительства Новосибирской области от 02.09.2011 N 385-п";</w:t>
      </w:r>
    </w:p>
    <w:p w:rsidR="007C0459" w:rsidRDefault="007C0459">
      <w:pPr>
        <w:pStyle w:val="ConsPlusNormal"/>
        <w:spacing w:before="220"/>
        <w:ind w:firstLine="540"/>
        <w:jc w:val="both"/>
      </w:pPr>
      <w:r>
        <w:t xml:space="preserve">14) </w:t>
      </w:r>
      <w:hyperlink r:id="rId86">
        <w:r>
          <w:rPr>
            <w:color w:val="0000FF"/>
          </w:rPr>
          <w:t>постановление</w:t>
        </w:r>
      </w:hyperlink>
      <w:r>
        <w:t xml:space="preserve"> Правительства Новосибирской области от 15.10.2012 N 460-п "О внесении изменений в постановление Правительства Новосибирской области от 02.09.2011 N 385-п";</w:t>
      </w:r>
    </w:p>
    <w:p w:rsidR="007C0459" w:rsidRDefault="007C0459">
      <w:pPr>
        <w:pStyle w:val="ConsPlusNormal"/>
        <w:spacing w:before="220"/>
        <w:ind w:firstLine="540"/>
        <w:jc w:val="both"/>
      </w:pPr>
      <w:r>
        <w:t xml:space="preserve">15) </w:t>
      </w:r>
      <w:hyperlink r:id="rId87">
        <w:r>
          <w:rPr>
            <w:color w:val="0000FF"/>
          </w:rPr>
          <w:t>постановление</w:t>
        </w:r>
      </w:hyperlink>
      <w:r>
        <w:t xml:space="preserve"> Правительства Новосибирской области от 30.12.2013 N 610-п "О внесении изменений в постановление Правительства Новосибирской области от 02.09.2011 N 385-п";</w:t>
      </w:r>
    </w:p>
    <w:p w:rsidR="007C0459" w:rsidRDefault="007C0459">
      <w:pPr>
        <w:pStyle w:val="ConsPlusNormal"/>
        <w:spacing w:before="220"/>
        <w:ind w:firstLine="540"/>
        <w:jc w:val="both"/>
      </w:pPr>
      <w:r>
        <w:t xml:space="preserve">16) </w:t>
      </w:r>
      <w:hyperlink r:id="rId88">
        <w:r>
          <w:rPr>
            <w:color w:val="0000FF"/>
          </w:rPr>
          <w:t>постановление</w:t>
        </w:r>
      </w:hyperlink>
      <w:r>
        <w:t xml:space="preserve"> Правительства Новосибирской области от 16.07.2012 N 342-п "Об утверждении Порядка финансирования мероприятий, предусмотренных долгосрочной целевой программой "Развитие туризма в Новосибирской области на 2012 - 2016 годы";</w:t>
      </w:r>
    </w:p>
    <w:p w:rsidR="007C0459" w:rsidRDefault="007C0459">
      <w:pPr>
        <w:pStyle w:val="ConsPlusNormal"/>
        <w:spacing w:before="220"/>
        <w:ind w:firstLine="540"/>
        <w:jc w:val="both"/>
      </w:pPr>
      <w:r>
        <w:t xml:space="preserve">17) </w:t>
      </w:r>
      <w:hyperlink r:id="rId89">
        <w:r>
          <w:rPr>
            <w:color w:val="0000FF"/>
          </w:rPr>
          <w:t>постановление</w:t>
        </w:r>
      </w:hyperlink>
      <w:r>
        <w:t xml:space="preserve"> Правительства Новосибирской области от 20.11.2012 N 515-п "Об утверждении долгосрочной целевой программы "Маркетинговое продвижение Новосибирской области в 2013 - 2015 годах";</w:t>
      </w:r>
    </w:p>
    <w:p w:rsidR="007C0459" w:rsidRDefault="007C0459">
      <w:pPr>
        <w:pStyle w:val="ConsPlusNormal"/>
        <w:spacing w:before="220"/>
        <w:ind w:firstLine="540"/>
        <w:jc w:val="both"/>
      </w:pPr>
      <w:r>
        <w:t xml:space="preserve">18) </w:t>
      </w:r>
      <w:hyperlink r:id="rId90">
        <w:r>
          <w:rPr>
            <w:color w:val="0000FF"/>
          </w:rPr>
          <w:t>постановление</w:t>
        </w:r>
      </w:hyperlink>
      <w:r>
        <w:t xml:space="preserve"> Правительства Новосибирской области от 25.11.2013 N 521-п "О внесении изменений в постановление Правительства Новосибирской области от 20.11.2012 N 515-п";</w:t>
      </w:r>
    </w:p>
    <w:p w:rsidR="007C0459" w:rsidRDefault="007C0459">
      <w:pPr>
        <w:pStyle w:val="ConsPlusNormal"/>
        <w:spacing w:before="220"/>
        <w:ind w:firstLine="540"/>
        <w:jc w:val="both"/>
      </w:pPr>
      <w:r>
        <w:t xml:space="preserve">19) </w:t>
      </w:r>
      <w:hyperlink r:id="rId91">
        <w:r>
          <w:rPr>
            <w:color w:val="0000FF"/>
          </w:rPr>
          <w:t>постановление</w:t>
        </w:r>
      </w:hyperlink>
      <w:r>
        <w:t xml:space="preserve"> Правительства Новосибирской области от 21.08.2014 N 325-п "О внесении изменений в постановление Правительства Новосибирской области от 20.11.2012 N 515-п";</w:t>
      </w:r>
    </w:p>
    <w:p w:rsidR="007C0459" w:rsidRDefault="007C0459">
      <w:pPr>
        <w:pStyle w:val="ConsPlusNormal"/>
        <w:spacing w:before="220"/>
        <w:ind w:firstLine="540"/>
        <w:jc w:val="both"/>
      </w:pPr>
      <w:r>
        <w:t xml:space="preserve">20) </w:t>
      </w:r>
      <w:hyperlink r:id="rId92">
        <w:r>
          <w:rPr>
            <w:color w:val="0000FF"/>
          </w:rPr>
          <w:t>постановление</w:t>
        </w:r>
      </w:hyperlink>
      <w:r>
        <w:t xml:space="preserve"> Правительства Новосибирской области от 13.12.2011 N 542-п "Об утверждении Положения о размере, порядке расчета и предоставления субсидий юридическим </w:t>
      </w:r>
      <w:r>
        <w:lastRenderedPageBreak/>
        <w:t>лицам для возмещения части затрат при выполнении работ по поставке, установке и монтажу выставочного оборудования, включающих размещение экспозиции, хранение выставляемых экспонатов,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w:t>
      </w:r>
    </w:p>
    <w:p w:rsidR="007C0459" w:rsidRDefault="007C0459">
      <w:pPr>
        <w:pStyle w:val="ConsPlusNormal"/>
        <w:spacing w:before="220"/>
        <w:ind w:firstLine="540"/>
        <w:jc w:val="both"/>
      </w:pPr>
      <w:r>
        <w:t xml:space="preserve">21) </w:t>
      </w:r>
      <w:hyperlink r:id="rId93">
        <w:r>
          <w:rPr>
            <w:color w:val="0000FF"/>
          </w:rPr>
          <w:t>постановление</w:t>
        </w:r>
      </w:hyperlink>
      <w:r>
        <w:t xml:space="preserve"> Правительства Новосибирской области от 12.03.2012 N 125-п "Об утверждении Положения о размере, порядке расчета и предоставления субсидий инвесторам для возмещения части затрат по выполнению работ, связанных с подключением к сетям инженерно-технического обеспечения";</w:t>
      </w:r>
    </w:p>
    <w:p w:rsidR="007C0459" w:rsidRDefault="007C0459">
      <w:pPr>
        <w:pStyle w:val="ConsPlusNormal"/>
        <w:spacing w:before="220"/>
        <w:ind w:firstLine="540"/>
        <w:jc w:val="both"/>
      </w:pPr>
      <w:r>
        <w:t xml:space="preserve">22) </w:t>
      </w:r>
      <w:hyperlink r:id="rId94">
        <w:r>
          <w:rPr>
            <w:color w:val="0000FF"/>
          </w:rPr>
          <w:t>постановление</w:t>
        </w:r>
      </w:hyperlink>
      <w:r>
        <w:t xml:space="preserve"> Правительства Новосибирской области от 28.08.2012 N 391-п "О внесении изменений в постановление Правительства Новосибирской области от 12.03.2012 N 125-п";</w:t>
      </w:r>
    </w:p>
    <w:p w:rsidR="007C0459" w:rsidRDefault="007C0459">
      <w:pPr>
        <w:pStyle w:val="ConsPlusNormal"/>
        <w:spacing w:before="220"/>
        <w:ind w:firstLine="540"/>
        <w:jc w:val="both"/>
      </w:pPr>
      <w:r>
        <w:t xml:space="preserve">23) </w:t>
      </w:r>
      <w:hyperlink r:id="rId95">
        <w:r>
          <w:rPr>
            <w:color w:val="0000FF"/>
          </w:rPr>
          <w:t>постановление</w:t>
        </w:r>
      </w:hyperlink>
      <w:r>
        <w:t xml:space="preserve"> Правительства Новосибирской области от 21.05.2012 N 274-п "Об утверждении Порядка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rsidR="007C0459" w:rsidRDefault="007C0459">
      <w:pPr>
        <w:pStyle w:val="ConsPlusNormal"/>
        <w:spacing w:before="220"/>
        <w:ind w:firstLine="540"/>
        <w:jc w:val="both"/>
      </w:pPr>
      <w:r>
        <w:t xml:space="preserve">24) </w:t>
      </w:r>
      <w:hyperlink r:id="rId96">
        <w:r>
          <w:rPr>
            <w:color w:val="0000FF"/>
          </w:rPr>
          <w:t>постановление</w:t>
        </w:r>
      </w:hyperlink>
      <w:r>
        <w:t xml:space="preserve"> Правительства Новосибирской области от 21.05.2012 N 275-п "Об утверждении Положения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p>
    <w:p w:rsidR="007C0459" w:rsidRDefault="007C0459">
      <w:pPr>
        <w:pStyle w:val="ConsPlusNormal"/>
        <w:spacing w:before="220"/>
        <w:ind w:firstLine="540"/>
        <w:jc w:val="both"/>
      </w:pPr>
      <w:r>
        <w:t xml:space="preserve">25) </w:t>
      </w:r>
      <w:hyperlink r:id="rId97">
        <w:r>
          <w:rPr>
            <w:color w:val="0000FF"/>
          </w:rPr>
          <w:t>постановление</w:t>
        </w:r>
      </w:hyperlink>
      <w:r>
        <w:t xml:space="preserve"> Правительства Новосибирской области от 13.02.2012 N 81-п "Об утверждении Положения о размере, порядке расчета и предоставления инвесторам субсидий для возмещения части затрат на выполнение работ, связанных с реализацией инвестиционного проекта";</w:t>
      </w:r>
    </w:p>
    <w:p w:rsidR="007C0459" w:rsidRDefault="007C0459">
      <w:pPr>
        <w:pStyle w:val="ConsPlusNormal"/>
        <w:spacing w:before="220"/>
        <w:ind w:firstLine="540"/>
        <w:jc w:val="both"/>
      </w:pPr>
      <w:r>
        <w:t xml:space="preserve">26) </w:t>
      </w:r>
      <w:hyperlink r:id="rId98">
        <w:r>
          <w:rPr>
            <w:color w:val="0000FF"/>
          </w:rPr>
          <w:t>постановление</w:t>
        </w:r>
      </w:hyperlink>
      <w:r>
        <w:t xml:space="preserve"> Правительства Новосибирской области от 13.08.2012 N 379-п "О внесении изменений в постановление Правительства Новосибирской области от 13.02.2012 N 81-п";</w:t>
      </w:r>
    </w:p>
    <w:p w:rsidR="007C0459" w:rsidRDefault="007C0459">
      <w:pPr>
        <w:pStyle w:val="ConsPlusNormal"/>
        <w:spacing w:before="220"/>
        <w:ind w:firstLine="540"/>
        <w:jc w:val="both"/>
      </w:pPr>
      <w:r>
        <w:t xml:space="preserve">27) </w:t>
      </w:r>
      <w:hyperlink r:id="rId99">
        <w:r>
          <w:rPr>
            <w:color w:val="0000FF"/>
          </w:rPr>
          <w:t>постановление</w:t>
        </w:r>
      </w:hyperlink>
      <w:r>
        <w:t xml:space="preserve"> Правительства Новосибирской области от 18.02.2014 N 68-п "О внесении изменений в отдельные постановления Правительства Новосибирской области";</w:t>
      </w:r>
    </w:p>
    <w:p w:rsidR="007C0459" w:rsidRDefault="007C0459">
      <w:pPr>
        <w:pStyle w:val="ConsPlusNormal"/>
        <w:spacing w:before="220"/>
        <w:ind w:firstLine="540"/>
        <w:jc w:val="both"/>
      </w:pPr>
      <w:r>
        <w:t xml:space="preserve">28) </w:t>
      </w:r>
      <w:hyperlink r:id="rId100">
        <w:r>
          <w:rPr>
            <w:color w:val="0000FF"/>
          </w:rPr>
          <w:t>постановление</w:t>
        </w:r>
      </w:hyperlink>
      <w:r>
        <w:t xml:space="preserve"> Правительства Новосибирской области от 09.04.2012 N 169-п "Об утверждении Порядка финансирования мероприятий, предусмотренных долгосрочной целевой программой "Государственная поддержка инвестиционной деятельности на территории Новосибирской области на 2012 - 2021 годы";</w:t>
      </w:r>
    </w:p>
    <w:p w:rsidR="007C0459" w:rsidRDefault="007C0459">
      <w:pPr>
        <w:pStyle w:val="ConsPlusNormal"/>
        <w:spacing w:before="220"/>
        <w:ind w:firstLine="540"/>
        <w:jc w:val="both"/>
      </w:pPr>
      <w:r>
        <w:t xml:space="preserve">29) </w:t>
      </w:r>
      <w:hyperlink r:id="rId101">
        <w:r>
          <w:rPr>
            <w:color w:val="0000FF"/>
          </w:rPr>
          <w:t>постановление</w:t>
        </w:r>
      </w:hyperlink>
      <w:r>
        <w:t xml:space="preserve"> Правительства Новосибирской области от 03.05.2012 N 227-п "Об утверждении Порядка финансирования мероприятий, предусмотренных долгосрочной целевой программой "Создание научно-технологического парка в сфере биотехнологий в наукограде Кольцово на 2011 - 2015 годы", установлении условий предоставления и расходования субсидий местным бюджетам на реализацию мероприятий долгосрочной целевой программы "Создание научно-технологического парка в сфере биотехнологий в наукограде Кольцово на 2011 - 2015 годы";</w:t>
      </w:r>
    </w:p>
    <w:p w:rsidR="007C0459" w:rsidRDefault="007C0459">
      <w:pPr>
        <w:pStyle w:val="ConsPlusNormal"/>
        <w:spacing w:before="220"/>
        <w:ind w:firstLine="540"/>
        <w:jc w:val="both"/>
      </w:pPr>
      <w:r>
        <w:t xml:space="preserve">30) </w:t>
      </w:r>
      <w:hyperlink r:id="rId102">
        <w:r>
          <w:rPr>
            <w:color w:val="0000FF"/>
          </w:rPr>
          <w:t>постановление</w:t>
        </w:r>
      </w:hyperlink>
      <w:r>
        <w:t xml:space="preserve"> Правительства Новосибирской области от 09.12.2014 N 485-п "Об утверждении Порядка расходования средств областного бюджета Новосибирской области на предоставление бюджетных инвестиций в объекты капитального строительства в рамках государственной программы Новосибирской области "Развитие промышленно-логистического парка на территории Новосибирской области на 2011 - 2016 годы";</w:t>
      </w:r>
    </w:p>
    <w:p w:rsidR="007C0459" w:rsidRDefault="007C0459">
      <w:pPr>
        <w:pStyle w:val="ConsPlusNormal"/>
        <w:spacing w:before="220"/>
        <w:ind w:firstLine="540"/>
        <w:jc w:val="both"/>
      </w:pPr>
      <w:r>
        <w:t xml:space="preserve">31) </w:t>
      </w:r>
      <w:hyperlink r:id="rId103">
        <w:r>
          <w:rPr>
            <w:color w:val="0000FF"/>
          </w:rPr>
          <w:t>постановление</w:t>
        </w:r>
      </w:hyperlink>
      <w:r>
        <w:t xml:space="preserve"> администрации Новосибирской области от 17.02.2009 N 66-па "Об утверждении Порядка предоставления субсидий субъектам научно-технической и инновационной деятельности на выполнение мероприятий в сфере научной, научно-технической и инновационной деятельности из областного бюджета Новосибирской области";</w:t>
      </w:r>
    </w:p>
    <w:p w:rsidR="007C0459" w:rsidRDefault="007C0459">
      <w:pPr>
        <w:pStyle w:val="ConsPlusNormal"/>
        <w:spacing w:before="220"/>
        <w:ind w:firstLine="540"/>
        <w:jc w:val="both"/>
      </w:pPr>
      <w:r>
        <w:lastRenderedPageBreak/>
        <w:t xml:space="preserve">32) </w:t>
      </w:r>
      <w:hyperlink r:id="rId104">
        <w:r>
          <w:rPr>
            <w:color w:val="0000FF"/>
          </w:rPr>
          <w:t>постановление</w:t>
        </w:r>
      </w:hyperlink>
      <w:r>
        <w:t xml:space="preserve"> Правительства Новосибирской области от 22.02.2011 N 60-п "О внесении изменений в постановление администрации Новосибирской области от 17.02.2009 N 66-па";</w:t>
      </w:r>
    </w:p>
    <w:p w:rsidR="007C0459" w:rsidRDefault="007C0459">
      <w:pPr>
        <w:pStyle w:val="ConsPlusNormal"/>
        <w:spacing w:before="220"/>
        <w:ind w:firstLine="540"/>
        <w:jc w:val="both"/>
      </w:pPr>
      <w:r>
        <w:t xml:space="preserve">33) </w:t>
      </w:r>
      <w:hyperlink r:id="rId105">
        <w:r>
          <w:rPr>
            <w:color w:val="0000FF"/>
          </w:rPr>
          <w:t>постановление</w:t>
        </w:r>
      </w:hyperlink>
      <w:r>
        <w:t xml:space="preserve"> Правительства Новосибирской области от 30.05.2011 N 221-п "О Порядке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w:t>
      </w:r>
    </w:p>
    <w:p w:rsidR="007C0459" w:rsidRDefault="007C0459">
      <w:pPr>
        <w:pStyle w:val="ConsPlusNormal"/>
        <w:spacing w:before="220"/>
        <w:ind w:firstLine="540"/>
        <w:jc w:val="both"/>
      </w:pPr>
      <w:r>
        <w:t xml:space="preserve">34) </w:t>
      </w:r>
      <w:hyperlink r:id="rId106">
        <w:r>
          <w:rPr>
            <w:color w:val="0000FF"/>
          </w:rPr>
          <w:t>постановление</w:t>
        </w:r>
      </w:hyperlink>
      <w:r>
        <w:t xml:space="preserve"> Правительства Новосибирской области от 21.07.2014 N 289-п "О внесении изменений в постановление Правительства Новосибирской области от 30.05.2011 N 221-п";</w:t>
      </w:r>
    </w:p>
    <w:p w:rsidR="007C0459" w:rsidRDefault="007C0459">
      <w:pPr>
        <w:pStyle w:val="ConsPlusNormal"/>
        <w:spacing w:before="220"/>
        <w:ind w:firstLine="540"/>
        <w:jc w:val="both"/>
      </w:pPr>
      <w:r>
        <w:t xml:space="preserve">35) </w:t>
      </w:r>
      <w:hyperlink r:id="rId107">
        <w:r>
          <w:rPr>
            <w:color w:val="0000FF"/>
          </w:rPr>
          <w:t>постановление</w:t>
        </w:r>
      </w:hyperlink>
      <w:r>
        <w:t xml:space="preserve"> Правительства Новосибирской области от 15.09.2014 N 368-п "О внесении изменений в постановление Правительства Новосибирской области от 30.05.2011 N 221-п";</w:t>
      </w:r>
    </w:p>
    <w:p w:rsidR="007C0459" w:rsidRDefault="007C0459">
      <w:pPr>
        <w:pStyle w:val="ConsPlusNormal"/>
        <w:spacing w:before="220"/>
        <w:ind w:firstLine="540"/>
        <w:jc w:val="both"/>
      </w:pPr>
      <w:r>
        <w:t xml:space="preserve">36) </w:t>
      </w:r>
      <w:hyperlink r:id="rId108">
        <w:r>
          <w:rPr>
            <w:color w:val="0000FF"/>
          </w:rPr>
          <w:t>постановление</w:t>
        </w:r>
      </w:hyperlink>
      <w:r>
        <w:t xml:space="preserve"> Правительства Новосибирской области от 30.12.2014 N 548-п "О внесении изменений в постановление Правительства Новосибирской области от 29.08.2011 N 381-п";</w:t>
      </w:r>
    </w:p>
    <w:p w:rsidR="007C0459" w:rsidRDefault="007C0459">
      <w:pPr>
        <w:pStyle w:val="ConsPlusNormal"/>
        <w:spacing w:before="220"/>
        <w:ind w:firstLine="540"/>
        <w:jc w:val="both"/>
      </w:pPr>
      <w:r>
        <w:t xml:space="preserve">37) </w:t>
      </w:r>
      <w:hyperlink r:id="rId109">
        <w:r>
          <w:rPr>
            <w:color w:val="0000FF"/>
          </w:rPr>
          <w:t>постановление</w:t>
        </w:r>
      </w:hyperlink>
      <w:r>
        <w:t xml:space="preserve"> Правительства Новосибирской области от 08.12.2014 N 476-п "О внесении изменений в постановление Правительства Новосибирской области от 29.08.2011 N 382-п";</w:t>
      </w:r>
    </w:p>
    <w:p w:rsidR="007C0459" w:rsidRDefault="007C0459">
      <w:pPr>
        <w:pStyle w:val="ConsPlusNormal"/>
        <w:spacing w:before="220"/>
        <w:ind w:firstLine="540"/>
        <w:jc w:val="both"/>
      </w:pPr>
      <w:r>
        <w:t xml:space="preserve">38) </w:t>
      </w:r>
      <w:hyperlink r:id="rId110">
        <w:r>
          <w:rPr>
            <w:color w:val="0000FF"/>
          </w:rPr>
          <w:t>постановление</w:t>
        </w:r>
      </w:hyperlink>
      <w:r>
        <w:t xml:space="preserve"> Правительства Новосибирской области от 09.12.2014 N 479-п "О внесении изменений в постановление Правительства Новосибирской области от 01.09.2011 N 383-п";</w:t>
      </w:r>
    </w:p>
    <w:p w:rsidR="007C0459" w:rsidRDefault="007C0459">
      <w:pPr>
        <w:pStyle w:val="ConsPlusNormal"/>
        <w:spacing w:before="220"/>
        <w:ind w:firstLine="540"/>
        <w:jc w:val="both"/>
      </w:pPr>
      <w:r>
        <w:t xml:space="preserve">39) </w:t>
      </w:r>
      <w:hyperlink r:id="rId111">
        <w:r>
          <w:rPr>
            <w:color w:val="0000FF"/>
          </w:rPr>
          <w:t>постановление</w:t>
        </w:r>
      </w:hyperlink>
      <w:r>
        <w:t xml:space="preserve"> Правительства Новосибирской области от 23.12.2014 N 519-п "О внесении изменений в постановление Правительства Новосибирской области от 02.09.2011 N 385-п";</w:t>
      </w:r>
    </w:p>
    <w:p w:rsidR="007C0459" w:rsidRDefault="007C0459">
      <w:pPr>
        <w:pStyle w:val="ConsPlusNormal"/>
        <w:spacing w:before="220"/>
        <w:ind w:firstLine="540"/>
        <w:jc w:val="both"/>
      </w:pPr>
      <w:r>
        <w:t xml:space="preserve">40) </w:t>
      </w:r>
      <w:hyperlink r:id="rId112">
        <w:r>
          <w:rPr>
            <w:color w:val="0000FF"/>
          </w:rPr>
          <w:t>постановление</w:t>
        </w:r>
      </w:hyperlink>
      <w:r>
        <w:t xml:space="preserve"> Правительства Новосибирской области от 26.09.2012 N 447-п "О внесении изменений в постановление Правительства Новосибирской области от 03.05.2012 N 227-п";</w:t>
      </w:r>
    </w:p>
    <w:p w:rsidR="007C0459" w:rsidRDefault="007C0459">
      <w:pPr>
        <w:pStyle w:val="ConsPlusNormal"/>
        <w:spacing w:before="220"/>
        <w:ind w:firstLine="540"/>
        <w:jc w:val="both"/>
      </w:pPr>
      <w:r>
        <w:t xml:space="preserve">41) </w:t>
      </w:r>
      <w:hyperlink r:id="rId113">
        <w:r>
          <w:rPr>
            <w:color w:val="0000FF"/>
          </w:rPr>
          <w:t>постановление</w:t>
        </w:r>
      </w:hyperlink>
      <w:r>
        <w:t xml:space="preserve"> Правительства Новосибирской области от 29.12.2012 N 627-п "О внесении изменений в постановление Правительства Новосибирской области от 03.05.2012 N 227-п";</w:t>
      </w:r>
    </w:p>
    <w:p w:rsidR="007C0459" w:rsidRDefault="007C0459">
      <w:pPr>
        <w:pStyle w:val="ConsPlusNormal"/>
        <w:spacing w:before="220"/>
        <w:ind w:firstLine="540"/>
        <w:jc w:val="both"/>
      </w:pPr>
      <w:r>
        <w:t xml:space="preserve">42) </w:t>
      </w:r>
      <w:hyperlink r:id="rId114">
        <w:r>
          <w:rPr>
            <w:color w:val="0000FF"/>
          </w:rPr>
          <w:t>постановление</w:t>
        </w:r>
      </w:hyperlink>
      <w:r>
        <w:t xml:space="preserve"> Правительства Новосибирской области от 30.12.2014 N 547-п "О внесении изменений в постановление Правительства Новосибирской области от 03.05.2012 N 227-п";</w:t>
      </w:r>
    </w:p>
    <w:p w:rsidR="007C0459" w:rsidRDefault="007C0459">
      <w:pPr>
        <w:pStyle w:val="ConsPlusNormal"/>
        <w:spacing w:before="220"/>
        <w:ind w:firstLine="540"/>
        <w:jc w:val="both"/>
      </w:pPr>
      <w:r>
        <w:t xml:space="preserve">43) </w:t>
      </w:r>
      <w:hyperlink r:id="rId115">
        <w:r>
          <w:rPr>
            <w:color w:val="0000FF"/>
          </w:rPr>
          <w:t>постановление</w:t>
        </w:r>
      </w:hyperlink>
      <w:r>
        <w:t xml:space="preserve"> Правительства Новосибирской области от 28.11.2011 N 532-п "О порядке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7C0459" w:rsidRDefault="007C0459">
      <w:pPr>
        <w:pStyle w:val="ConsPlusNormal"/>
        <w:spacing w:before="220"/>
        <w:ind w:firstLine="540"/>
        <w:jc w:val="both"/>
      </w:pPr>
      <w:r>
        <w:t xml:space="preserve">44) </w:t>
      </w:r>
      <w:hyperlink r:id="rId116">
        <w:r>
          <w:rPr>
            <w:color w:val="0000FF"/>
          </w:rPr>
          <w:t>постановление</w:t>
        </w:r>
      </w:hyperlink>
      <w:r>
        <w:t xml:space="preserve"> Правительства Новосибирской области от 02.05.2012 N 218-п "О внесении изменений в постановление Правительства Новосибирской области от 28.11.2011 N 532-п";</w:t>
      </w:r>
    </w:p>
    <w:p w:rsidR="007C0459" w:rsidRDefault="007C0459">
      <w:pPr>
        <w:pStyle w:val="ConsPlusNormal"/>
        <w:spacing w:before="220"/>
        <w:ind w:firstLine="540"/>
        <w:jc w:val="both"/>
      </w:pPr>
      <w:r>
        <w:t xml:space="preserve">45) </w:t>
      </w:r>
      <w:hyperlink r:id="rId117">
        <w:r>
          <w:rPr>
            <w:color w:val="0000FF"/>
          </w:rPr>
          <w:t>постановление</w:t>
        </w:r>
      </w:hyperlink>
      <w:r>
        <w:t xml:space="preserve"> Правительства Новосибирской области от 09.04.2013 N 141-п "О внесении изменений в постановление Правительства Новосибирской области от 28.11.2011 N 532-п".</w:t>
      </w:r>
    </w:p>
    <w:p w:rsidR="007C0459" w:rsidRDefault="007C0459">
      <w:pPr>
        <w:pStyle w:val="ConsPlusNormal"/>
        <w:spacing w:before="22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7C0459" w:rsidRDefault="007C0459">
      <w:pPr>
        <w:pStyle w:val="ConsPlusNormal"/>
        <w:ind w:firstLine="540"/>
        <w:jc w:val="both"/>
      </w:pPr>
    </w:p>
    <w:p w:rsidR="007C0459" w:rsidRDefault="007C0459">
      <w:pPr>
        <w:pStyle w:val="ConsPlusNormal"/>
        <w:jc w:val="right"/>
      </w:pPr>
      <w:r>
        <w:t>Губернатор Новосибирской области</w:t>
      </w:r>
    </w:p>
    <w:p w:rsidR="007C0459" w:rsidRDefault="007C0459">
      <w:pPr>
        <w:pStyle w:val="ConsPlusNormal"/>
        <w:jc w:val="right"/>
      </w:pPr>
      <w:r>
        <w:t>В.Ф.ГОРОДЕЦКИЙ</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lastRenderedPageBreak/>
        <w:t>Утверждена</w:t>
      </w:r>
    </w:p>
    <w:p w:rsidR="007C0459" w:rsidRDefault="007C0459">
      <w:pPr>
        <w:pStyle w:val="ConsPlusNormal"/>
        <w:jc w:val="right"/>
      </w:pPr>
      <w:r>
        <w:t>постановлением</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1" w:name="P128"/>
      <w:bookmarkEnd w:id="1"/>
      <w:r>
        <w:t>ГОСУДАРСТВЕННАЯ ПРОГРАММА</w:t>
      </w:r>
    </w:p>
    <w:p w:rsidR="007C0459" w:rsidRDefault="007C0459">
      <w:pPr>
        <w:pStyle w:val="ConsPlusTitle"/>
        <w:jc w:val="center"/>
      </w:pPr>
      <w:r>
        <w:t>НОВОСИБИРСКОЙ ОБЛАСТИ "СТИМУЛИРОВАНИЕ</w:t>
      </w:r>
    </w:p>
    <w:p w:rsidR="007C0459" w:rsidRDefault="007C0459">
      <w:pPr>
        <w:pStyle w:val="ConsPlusTitle"/>
        <w:jc w:val="center"/>
      </w:pPr>
      <w:r>
        <w:t>ИНВЕСТИЦИОННОЙ АКТИВНОСТИ 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01.02.2018 </w:t>
            </w:r>
            <w:hyperlink r:id="rId118">
              <w:r>
                <w:rPr>
                  <w:color w:val="0000FF"/>
                </w:rPr>
                <w:t>N 27-п</w:t>
              </w:r>
            </w:hyperlink>
            <w:r>
              <w:rPr>
                <w:color w:val="392C69"/>
              </w:rPr>
              <w:t xml:space="preserve">, от 13.11.2018 </w:t>
            </w:r>
            <w:hyperlink r:id="rId119">
              <w:r>
                <w:rPr>
                  <w:color w:val="0000FF"/>
                </w:rPr>
                <w:t>N 467-п</w:t>
              </w:r>
            </w:hyperlink>
            <w:r>
              <w:rPr>
                <w:color w:val="392C69"/>
              </w:rPr>
              <w:t xml:space="preserve">, от 25.12.2018 </w:t>
            </w:r>
            <w:hyperlink r:id="rId120">
              <w:r>
                <w:rPr>
                  <w:color w:val="0000FF"/>
                </w:rPr>
                <w:t>N 563-п</w:t>
              </w:r>
            </w:hyperlink>
            <w:r>
              <w:rPr>
                <w:color w:val="392C69"/>
              </w:rPr>
              <w:t>,</w:t>
            </w:r>
          </w:p>
          <w:p w:rsidR="007C0459" w:rsidRDefault="007C0459">
            <w:pPr>
              <w:pStyle w:val="ConsPlusNormal"/>
              <w:jc w:val="center"/>
            </w:pPr>
            <w:r>
              <w:rPr>
                <w:color w:val="392C69"/>
              </w:rPr>
              <w:t xml:space="preserve">от 04.04.2019 </w:t>
            </w:r>
            <w:hyperlink r:id="rId121">
              <w:r>
                <w:rPr>
                  <w:color w:val="0000FF"/>
                </w:rPr>
                <w:t>N 136-п</w:t>
              </w:r>
            </w:hyperlink>
            <w:r>
              <w:rPr>
                <w:color w:val="392C69"/>
              </w:rPr>
              <w:t xml:space="preserve">, от 02.07.2019 </w:t>
            </w:r>
            <w:hyperlink r:id="rId122">
              <w:r>
                <w:rPr>
                  <w:color w:val="0000FF"/>
                </w:rPr>
                <w:t>N 257-п</w:t>
              </w:r>
            </w:hyperlink>
            <w:r>
              <w:rPr>
                <w:color w:val="392C69"/>
              </w:rPr>
              <w:t xml:space="preserve">, от 29.07.2019 </w:t>
            </w:r>
            <w:hyperlink r:id="rId123">
              <w:r>
                <w:rPr>
                  <w:color w:val="0000FF"/>
                </w:rPr>
                <w:t>N 286-п</w:t>
              </w:r>
            </w:hyperlink>
            <w:r>
              <w:rPr>
                <w:color w:val="392C69"/>
              </w:rPr>
              <w:t>,</w:t>
            </w:r>
          </w:p>
          <w:p w:rsidR="007C0459" w:rsidRDefault="007C0459">
            <w:pPr>
              <w:pStyle w:val="ConsPlusNormal"/>
              <w:jc w:val="center"/>
            </w:pPr>
            <w:r>
              <w:rPr>
                <w:color w:val="392C69"/>
              </w:rPr>
              <w:t xml:space="preserve">от 20.08.2019 </w:t>
            </w:r>
            <w:hyperlink r:id="rId124">
              <w:r>
                <w:rPr>
                  <w:color w:val="0000FF"/>
                </w:rPr>
                <w:t>N 332-п</w:t>
              </w:r>
            </w:hyperlink>
            <w:r>
              <w:rPr>
                <w:color w:val="392C69"/>
              </w:rPr>
              <w:t xml:space="preserve">, от 08.10.2019 </w:t>
            </w:r>
            <w:hyperlink r:id="rId125">
              <w:r>
                <w:rPr>
                  <w:color w:val="0000FF"/>
                </w:rPr>
                <w:t>N 391-п</w:t>
              </w:r>
            </w:hyperlink>
            <w:r>
              <w:rPr>
                <w:color w:val="392C69"/>
              </w:rPr>
              <w:t xml:space="preserve">, от 16.12.2019 </w:t>
            </w:r>
            <w:hyperlink r:id="rId126">
              <w:r>
                <w:rPr>
                  <w:color w:val="0000FF"/>
                </w:rPr>
                <w:t>N 482-п</w:t>
              </w:r>
            </w:hyperlink>
            <w:r>
              <w:rPr>
                <w:color w:val="392C69"/>
              </w:rPr>
              <w:t>,</w:t>
            </w:r>
          </w:p>
          <w:p w:rsidR="007C0459" w:rsidRDefault="007C0459">
            <w:pPr>
              <w:pStyle w:val="ConsPlusNormal"/>
              <w:jc w:val="center"/>
            </w:pPr>
            <w:r>
              <w:rPr>
                <w:color w:val="392C69"/>
              </w:rPr>
              <w:t xml:space="preserve">от 24.12.2019 </w:t>
            </w:r>
            <w:hyperlink r:id="rId127">
              <w:r>
                <w:rPr>
                  <w:color w:val="0000FF"/>
                </w:rPr>
                <w:t>N 498-п</w:t>
              </w:r>
            </w:hyperlink>
            <w:r>
              <w:rPr>
                <w:color w:val="392C69"/>
              </w:rPr>
              <w:t xml:space="preserve">, от 24.03.2020 </w:t>
            </w:r>
            <w:hyperlink r:id="rId128">
              <w:r>
                <w:rPr>
                  <w:color w:val="0000FF"/>
                </w:rPr>
                <w:t>N 76-п</w:t>
              </w:r>
            </w:hyperlink>
            <w:r>
              <w:rPr>
                <w:color w:val="392C69"/>
              </w:rPr>
              <w:t xml:space="preserve">, от 24.11.2020 </w:t>
            </w:r>
            <w:hyperlink r:id="rId129">
              <w:r>
                <w:rPr>
                  <w:color w:val="0000FF"/>
                </w:rPr>
                <w:t>N 492-п</w:t>
              </w:r>
            </w:hyperlink>
            <w:r>
              <w:rPr>
                <w:color w:val="392C69"/>
              </w:rPr>
              <w:t>,</w:t>
            </w:r>
          </w:p>
          <w:p w:rsidR="007C0459" w:rsidRDefault="007C0459">
            <w:pPr>
              <w:pStyle w:val="ConsPlusNormal"/>
              <w:jc w:val="center"/>
            </w:pPr>
            <w:r>
              <w:rPr>
                <w:color w:val="392C69"/>
              </w:rPr>
              <w:t xml:space="preserve">от 08.12.2020 </w:t>
            </w:r>
            <w:hyperlink r:id="rId130">
              <w:r>
                <w:rPr>
                  <w:color w:val="0000FF"/>
                </w:rPr>
                <w:t>N 510-п</w:t>
              </w:r>
            </w:hyperlink>
            <w:r>
              <w:rPr>
                <w:color w:val="392C69"/>
              </w:rPr>
              <w:t xml:space="preserve">, от 02.03.2021 </w:t>
            </w:r>
            <w:hyperlink r:id="rId131">
              <w:r>
                <w:rPr>
                  <w:color w:val="0000FF"/>
                </w:rPr>
                <w:t>N 50-п</w:t>
              </w:r>
            </w:hyperlink>
            <w:r>
              <w:rPr>
                <w:color w:val="392C69"/>
              </w:rPr>
              <w:t xml:space="preserve">, от 22.06.2021 </w:t>
            </w:r>
            <w:hyperlink r:id="rId132">
              <w:r>
                <w:rPr>
                  <w:color w:val="0000FF"/>
                </w:rPr>
                <w:t>N 229-п</w:t>
              </w:r>
            </w:hyperlink>
            <w:r>
              <w:rPr>
                <w:color w:val="392C69"/>
              </w:rPr>
              <w:t>,</w:t>
            </w:r>
          </w:p>
          <w:p w:rsidR="007C0459" w:rsidRDefault="007C0459">
            <w:pPr>
              <w:pStyle w:val="ConsPlusNormal"/>
              <w:jc w:val="center"/>
            </w:pPr>
            <w:r>
              <w:rPr>
                <w:color w:val="392C69"/>
              </w:rPr>
              <w:t xml:space="preserve">от 15.03.2022 </w:t>
            </w:r>
            <w:hyperlink r:id="rId133">
              <w:r>
                <w:rPr>
                  <w:color w:val="0000FF"/>
                </w:rPr>
                <w:t>N 93-п</w:t>
              </w:r>
            </w:hyperlink>
            <w:r>
              <w:rPr>
                <w:color w:val="392C69"/>
              </w:rPr>
              <w:t xml:space="preserve">, от 22.11.2022 </w:t>
            </w:r>
            <w:hyperlink r:id="rId134">
              <w:r>
                <w:rPr>
                  <w:color w:val="0000FF"/>
                </w:rPr>
                <w:t>N 542-п</w:t>
              </w:r>
            </w:hyperlink>
            <w:r>
              <w:rPr>
                <w:color w:val="392C69"/>
              </w:rPr>
              <w:t xml:space="preserve">, от 30.03.2023 </w:t>
            </w:r>
            <w:hyperlink r:id="rId135">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Title"/>
        <w:jc w:val="center"/>
        <w:outlineLvl w:val="1"/>
      </w:pPr>
      <w:r>
        <w:t>I. Паспорт</w:t>
      </w:r>
    </w:p>
    <w:p w:rsidR="007C0459" w:rsidRDefault="007C0459">
      <w:pPr>
        <w:pStyle w:val="ConsPlusTitle"/>
        <w:jc w:val="center"/>
      </w:pPr>
      <w:r>
        <w:t>государственной программы Новосибирской области</w:t>
      </w:r>
    </w:p>
    <w:p w:rsidR="007C0459" w:rsidRDefault="007C0459">
      <w:pPr>
        <w:pStyle w:val="ConsPlusNormal"/>
        <w:jc w:val="center"/>
      </w:pPr>
      <w:r>
        <w:t xml:space="preserve">(в ред. </w:t>
      </w:r>
      <w:hyperlink r:id="rId136">
        <w:r>
          <w:rPr>
            <w:color w:val="0000FF"/>
          </w:rPr>
          <w:t>постановления</w:t>
        </w:r>
      </w:hyperlink>
      <w:r>
        <w:t xml:space="preserve"> Правительства Новосибирской области</w:t>
      </w:r>
    </w:p>
    <w:p w:rsidR="007C0459" w:rsidRDefault="007C0459">
      <w:pPr>
        <w:pStyle w:val="ConsPlusNormal"/>
        <w:jc w:val="center"/>
      </w:pPr>
      <w:r>
        <w:t>от 15.03.2022 N 93-п)</w:t>
      </w:r>
    </w:p>
    <w:p w:rsidR="007C0459" w:rsidRDefault="007C04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7C0459">
        <w:tc>
          <w:tcPr>
            <w:tcW w:w="1984" w:type="dxa"/>
          </w:tcPr>
          <w:p w:rsidR="007C0459" w:rsidRDefault="007C0459">
            <w:pPr>
              <w:pStyle w:val="ConsPlusNormal"/>
              <w:jc w:val="both"/>
            </w:pPr>
            <w:r>
              <w:t>Наименование государственной программы</w:t>
            </w:r>
          </w:p>
        </w:tc>
        <w:tc>
          <w:tcPr>
            <w:tcW w:w="7086" w:type="dxa"/>
          </w:tcPr>
          <w:p w:rsidR="007C0459" w:rsidRDefault="007C0459">
            <w:pPr>
              <w:pStyle w:val="ConsPlusNormal"/>
              <w:jc w:val="both"/>
            </w:pPr>
            <w:r>
              <w:t>Государственная программа Новосибирской области "Стимулирование инвестиционной активности в Новосибирской области" (далее - государственная программа)</w:t>
            </w:r>
          </w:p>
        </w:tc>
      </w:tr>
      <w:tr w:rsidR="007C0459">
        <w:tc>
          <w:tcPr>
            <w:tcW w:w="1984" w:type="dxa"/>
          </w:tcPr>
          <w:p w:rsidR="007C0459" w:rsidRDefault="007C0459">
            <w:pPr>
              <w:pStyle w:val="ConsPlusNormal"/>
              <w:jc w:val="both"/>
            </w:pPr>
            <w:r>
              <w:t>Разработчики государственной программы</w:t>
            </w:r>
          </w:p>
        </w:tc>
        <w:tc>
          <w:tcPr>
            <w:tcW w:w="7086" w:type="dxa"/>
          </w:tcPr>
          <w:p w:rsidR="007C0459" w:rsidRDefault="007C0459">
            <w:pPr>
              <w:pStyle w:val="ConsPlusNormal"/>
              <w:jc w:val="both"/>
            </w:pPr>
            <w:r>
              <w:t>Министерство экономического развития Новосибирской области;</w:t>
            </w:r>
          </w:p>
          <w:p w:rsidR="007C0459" w:rsidRDefault="007C0459">
            <w:pPr>
              <w:pStyle w:val="ConsPlusNormal"/>
              <w:jc w:val="both"/>
            </w:pPr>
            <w:r>
              <w:t>министерство образования Новосибирской области;</w:t>
            </w:r>
          </w:p>
          <w:p w:rsidR="007C0459" w:rsidRDefault="007C0459">
            <w:pPr>
              <w:pStyle w:val="ConsPlusNormal"/>
              <w:jc w:val="both"/>
            </w:pPr>
            <w:r>
              <w:t>министерство науки и инновационной политики Новосибирской области;</w:t>
            </w:r>
          </w:p>
          <w:p w:rsidR="007C0459" w:rsidRDefault="007C0459">
            <w:pPr>
              <w:pStyle w:val="ConsPlusNormal"/>
              <w:jc w:val="both"/>
            </w:pPr>
            <w:r>
              <w:t>министерство жилищно-коммунального хозяйства и энергетики Новосибирской области</w:t>
            </w:r>
          </w:p>
        </w:tc>
      </w:tr>
      <w:tr w:rsidR="007C0459">
        <w:tc>
          <w:tcPr>
            <w:tcW w:w="1984" w:type="dxa"/>
          </w:tcPr>
          <w:p w:rsidR="007C0459" w:rsidRDefault="007C0459">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7C0459" w:rsidRDefault="007C0459">
            <w:pPr>
              <w:pStyle w:val="ConsPlusNormal"/>
              <w:jc w:val="both"/>
            </w:pPr>
            <w:r>
              <w:t>Государственный заказчик-координатор государственной программы - министерство экономического развития Новосибирской области;</w:t>
            </w:r>
          </w:p>
          <w:p w:rsidR="007C0459" w:rsidRDefault="007C0459">
            <w:pPr>
              <w:pStyle w:val="ConsPlusNormal"/>
              <w:jc w:val="both"/>
            </w:pPr>
            <w:r>
              <w:t>государственные заказчики государственной программы:</w:t>
            </w:r>
          </w:p>
          <w:p w:rsidR="007C0459" w:rsidRDefault="007C0459">
            <w:pPr>
              <w:pStyle w:val="ConsPlusNormal"/>
              <w:jc w:val="both"/>
            </w:pPr>
            <w:r>
              <w:t>министерство образования Новосибирской области;</w:t>
            </w:r>
          </w:p>
          <w:p w:rsidR="007C0459" w:rsidRDefault="007C0459">
            <w:pPr>
              <w:pStyle w:val="ConsPlusNormal"/>
              <w:jc w:val="both"/>
            </w:pPr>
            <w:r>
              <w:t>министерство науки и инновационной политики Новосибирской области;</w:t>
            </w:r>
          </w:p>
          <w:p w:rsidR="007C0459" w:rsidRDefault="007C0459">
            <w:pPr>
              <w:pStyle w:val="ConsPlusNormal"/>
              <w:jc w:val="both"/>
            </w:pPr>
            <w:r>
              <w:t>департамент имущества и земельных отношений Новосибирской области;</w:t>
            </w:r>
          </w:p>
          <w:p w:rsidR="007C0459" w:rsidRDefault="007C0459">
            <w:pPr>
              <w:pStyle w:val="ConsPlusNormal"/>
              <w:jc w:val="both"/>
            </w:pPr>
            <w:r>
              <w:t>министерство жилищно-коммунального хозяйства и энергетики Новосибирской области;</w:t>
            </w:r>
          </w:p>
          <w:p w:rsidR="007C0459" w:rsidRDefault="007C0459">
            <w:pPr>
              <w:pStyle w:val="ConsPlusNormal"/>
              <w:jc w:val="both"/>
            </w:pPr>
            <w:r>
              <w:t>министерство транспорта и дорожного хозяйства Новосибирской области</w:t>
            </w:r>
          </w:p>
        </w:tc>
      </w:tr>
      <w:tr w:rsidR="007C0459">
        <w:tc>
          <w:tcPr>
            <w:tcW w:w="1984" w:type="dxa"/>
          </w:tcPr>
          <w:p w:rsidR="007C0459" w:rsidRDefault="007C0459">
            <w:pPr>
              <w:pStyle w:val="ConsPlusNormal"/>
              <w:jc w:val="both"/>
            </w:pPr>
            <w:r>
              <w:t>Руководитель государственной программы</w:t>
            </w:r>
          </w:p>
        </w:tc>
        <w:tc>
          <w:tcPr>
            <w:tcW w:w="7086" w:type="dxa"/>
          </w:tcPr>
          <w:p w:rsidR="007C0459" w:rsidRDefault="007C0459">
            <w:pPr>
              <w:pStyle w:val="ConsPlusNormal"/>
              <w:jc w:val="both"/>
            </w:pPr>
            <w:r>
              <w:t>Министр экономического развития Новосибирской области - Решетников Л.Н.</w:t>
            </w:r>
          </w:p>
        </w:tc>
      </w:tr>
      <w:tr w:rsidR="007C0459">
        <w:tblPrEx>
          <w:tblBorders>
            <w:insideH w:val="nil"/>
          </w:tblBorders>
        </w:tblPrEx>
        <w:tc>
          <w:tcPr>
            <w:tcW w:w="1984" w:type="dxa"/>
            <w:tcBorders>
              <w:bottom w:val="nil"/>
            </w:tcBorders>
          </w:tcPr>
          <w:p w:rsidR="007C0459" w:rsidRDefault="007C0459">
            <w:pPr>
              <w:pStyle w:val="ConsPlusNormal"/>
              <w:jc w:val="both"/>
            </w:pPr>
            <w:r>
              <w:t xml:space="preserve">Исполнители подпрограмм государственной программы, мероприятий </w:t>
            </w:r>
            <w:r>
              <w:lastRenderedPageBreak/>
              <w:t>государственной программы</w:t>
            </w:r>
          </w:p>
        </w:tc>
        <w:tc>
          <w:tcPr>
            <w:tcW w:w="7086" w:type="dxa"/>
            <w:tcBorders>
              <w:bottom w:val="nil"/>
            </w:tcBorders>
          </w:tcPr>
          <w:p w:rsidR="007C0459" w:rsidRDefault="007C0459">
            <w:pPr>
              <w:pStyle w:val="ConsPlusNormal"/>
              <w:jc w:val="both"/>
            </w:pPr>
            <w:r>
              <w:lastRenderedPageBreak/>
              <w:t>Министерство экономического развития Новосибирской области (далее - МЭР НСО);</w:t>
            </w:r>
          </w:p>
          <w:p w:rsidR="007C0459" w:rsidRDefault="007C0459">
            <w:pPr>
              <w:pStyle w:val="ConsPlusNormal"/>
              <w:jc w:val="both"/>
            </w:pPr>
            <w:r>
              <w:t>министерство образования Новосибирской области (далее - Минобразования НСО);</w:t>
            </w:r>
          </w:p>
          <w:p w:rsidR="007C0459" w:rsidRDefault="007C0459">
            <w:pPr>
              <w:pStyle w:val="ConsPlusNormal"/>
              <w:jc w:val="both"/>
            </w:pPr>
            <w:r>
              <w:t xml:space="preserve">министерство науки и инновационной политики Новосибирской области </w:t>
            </w:r>
            <w:r>
              <w:lastRenderedPageBreak/>
              <w:t>(далее - МНиИП НСО);</w:t>
            </w:r>
          </w:p>
          <w:p w:rsidR="007C0459" w:rsidRDefault="007C0459">
            <w:pPr>
              <w:pStyle w:val="ConsPlusNormal"/>
              <w:jc w:val="both"/>
            </w:pPr>
            <w:r>
              <w:t>министерство жилищно-коммунального хозяйства и энергетики Новосибирской области (далее - МЖКХиЭ НСО);</w:t>
            </w:r>
          </w:p>
          <w:p w:rsidR="007C0459" w:rsidRDefault="007C0459">
            <w:pPr>
              <w:pStyle w:val="ConsPlusNormal"/>
              <w:jc w:val="both"/>
            </w:pPr>
            <w:r>
              <w:t>министерство транспорта и дорожного хозяйства Новосибирской области (далее - Минтранс НСО);</w:t>
            </w:r>
          </w:p>
          <w:p w:rsidR="007C0459" w:rsidRDefault="007C0459">
            <w:pPr>
              <w:pStyle w:val="ConsPlusNormal"/>
              <w:jc w:val="both"/>
            </w:pPr>
            <w:r>
              <w:t>министерство сельского хозяйства Новосибирской области (далее - Минсельхоз НСО);</w:t>
            </w:r>
          </w:p>
          <w:p w:rsidR="007C0459" w:rsidRDefault="007C0459">
            <w:pPr>
              <w:pStyle w:val="ConsPlusNormal"/>
              <w:jc w:val="both"/>
            </w:pPr>
            <w:r>
              <w:t>департамент имущества и земельных отношений Новосибирской области (далее - ДИЗО НСО);</w:t>
            </w:r>
          </w:p>
          <w:p w:rsidR="007C0459" w:rsidRDefault="007C0459">
            <w:pPr>
              <w:pStyle w:val="ConsPlusNormal"/>
              <w:jc w:val="both"/>
            </w:pPr>
            <w: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ДОУиГГС);</w:t>
            </w:r>
          </w:p>
          <w:p w:rsidR="007C0459" w:rsidRDefault="007C0459">
            <w:pPr>
              <w:pStyle w:val="ConsPlusNormal"/>
              <w:jc w:val="both"/>
            </w:pPr>
            <w:r>
              <w:t>государственное автономное учреждение Новосибирской области "Агентство формирования инновационных проектов "АРИС" (далее - АРИС) (по согласованию);</w:t>
            </w:r>
          </w:p>
          <w:p w:rsidR="007C0459" w:rsidRDefault="007C0459">
            <w:pPr>
              <w:pStyle w:val="ConsPlusNormal"/>
              <w:jc w:val="both"/>
            </w:pPr>
            <w:r>
              <w:t>государственное автономное учреждение Новосибирской области "Новосибирский областной фонд поддержки науки и инновационной деятельности" (далее - ГАУ НСО "Новосибирский областной фонд поддержки науки и инновационной деятельности") (по согласованию);</w:t>
            </w:r>
          </w:p>
          <w:p w:rsidR="007C0459" w:rsidRDefault="007C0459">
            <w:pPr>
              <w:pStyle w:val="ConsPlusNormal"/>
              <w:jc w:val="both"/>
            </w:pPr>
            <w:r>
              <w:t>государственное казенное учреждение Новосибирской области "Центр регионального развития" (далее - ГКУ НСО "ЦРР"), являющееся центром кластерного развития Новосибирской области (по согласованию);</w:t>
            </w:r>
          </w:p>
          <w:p w:rsidR="007C0459" w:rsidRDefault="007C0459">
            <w:pPr>
              <w:pStyle w:val="ConsPlusNormal"/>
              <w:jc w:val="both"/>
            </w:pPr>
            <w:r>
              <w:t>автономная некоммерческая организация "Центр содействия развитию предпринимательства Новосибирской области" (далее - АНО "Центр содействия развитию предпринимательства Новосибирской области");</w:t>
            </w:r>
          </w:p>
        </w:tc>
      </w:tr>
      <w:tr w:rsidR="007C0459">
        <w:tblPrEx>
          <w:tblBorders>
            <w:insideH w:val="nil"/>
          </w:tblBorders>
        </w:tblPrEx>
        <w:tc>
          <w:tcPr>
            <w:tcW w:w="1984" w:type="dxa"/>
            <w:tcBorders>
              <w:top w:val="nil"/>
            </w:tcBorders>
          </w:tcPr>
          <w:p w:rsidR="007C0459" w:rsidRDefault="007C0459">
            <w:pPr>
              <w:pStyle w:val="ConsPlusNormal"/>
            </w:pPr>
          </w:p>
        </w:tc>
        <w:tc>
          <w:tcPr>
            <w:tcW w:w="7086" w:type="dxa"/>
            <w:tcBorders>
              <w:top w:val="nil"/>
            </w:tcBorders>
          </w:tcPr>
          <w:p w:rsidR="007C0459" w:rsidRDefault="007C0459">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7C0459" w:rsidRDefault="007C0459">
            <w:pPr>
              <w:pStyle w:val="ConsPlusNormal"/>
              <w:jc w:val="both"/>
            </w:pPr>
            <w:r>
              <w:t>акционерное общество "Агентство инвестиционного развития Новосибирской области" (далее - АО "АИР") (по согласованию);</w:t>
            </w:r>
          </w:p>
          <w:p w:rsidR="007C0459" w:rsidRDefault="007C0459">
            <w:pPr>
              <w:pStyle w:val="ConsPlusNormal"/>
              <w:jc w:val="both"/>
            </w:pPr>
            <w:r>
              <w:t>акционерное общество "Технопарк Новосибирского Академгородка" (далее - Академпарк) (по согласованию);</w:t>
            </w:r>
          </w:p>
          <w:p w:rsidR="007C0459" w:rsidRDefault="007C0459">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7C0459" w:rsidRDefault="007C0459">
            <w:pPr>
              <w:pStyle w:val="ConsPlusNormal"/>
              <w:jc w:val="both"/>
            </w:pPr>
            <w:r>
              <w:t>акционерное общество "Управляющая компания "Промышленно-логистический парк" (далее - АО "УК "ПЛП") (по согласованию);</w:t>
            </w:r>
          </w:p>
          <w:p w:rsidR="007C0459" w:rsidRDefault="007C0459">
            <w:pPr>
              <w:pStyle w:val="ConsPlusNormal"/>
              <w:jc w:val="both"/>
            </w:pPr>
            <w:r>
              <w:t>общество с ограниченной ответственностью "Управляющая компания "РОСНАНО" (далее - ООО "УК "РОСНАНО") (по согласованию);</w:t>
            </w:r>
          </w:p>
          <w:p w:rsidR="007C0459" w:rsidRDefault="007C0459">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НО "Фонд содействия развитию венчурных инвестиций" (по согласованию);</w:t>
            </w:r>
          </w:p>
          <w:p w:rsidR="007C0459" w:rsidRDefault="007C0459">
            <w:pPr>
              <w:pStyle w:val="ConsPlusNormal"/>
              <w:jc w:val="both"/>
            </w:pPr>
            <w:r>
              <w:t>областные исполнительные органы государственной власти Новосибирской области (далее - ОИОГВ НСО) (по согласованию);</w:t>
            </w:r>
          </w:p>
          <w:p w:rsidR="007C0459" w:rsidRDefault="007C0459">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7C0459" w:rsidRDefault="007C0459">
            <w:pPr>
              <w:pStyle w:val="ConsPlusNormal"/>
              <w:jc w:val="both"/>
            </w:pPr>
            <w:r>
              <w:t>специализированные организации кластеров (далее - СО Субкластеров) (по согласованию);</w:t>
            </w:r>
          </w:p>
          <w:p w:rsidR="007C0459" w:rsidRDefault="007C0459">
            <w:pPr>
              <w:pStyle w:val="ConsPlusNormal"/>
              <w:jc w:val="both"/>
            </w:pPr>
            <w:r>
              <w:t>инвесторы (по согласованию)</w:t>
            </w:r>
          </w:p>
        </w:tc>
      </w:tr>
      <w:tr w:rsidR="007C0459">
        <w:tc>
          <w:tcPr>
            <w:tcW w:w="1984" w:type="dxa"/>
          </w:tcPr>
          <w:p w:rsidR="007C0459" w:rsidRDefault="007C0459">
            <w:pPr>
              <w:pStyle w:val="ConsPlusNormal"/>
              <w:jc w:val="both"/>
            </w:pPr>
            <w:r>
              <w:t xml:space="preserve">Цели и задачи государственной </w:t>
            </w:r>
            <w:r>
              <w:lastRenderedPageBreak/>
              <w:t>программы</w:t>
            </w:r>
          </w:p>
        </w:tc>
        <w:tc>
          <w:tcPr>
            <w:tcW w:w="7086" w:type="dxa"/>
          </w:tcPr>
          <w:p w:rsidR="007C0459" w:rsidRDefault="007C0459">
            <w:pPr>
              <w:pStyle w:val="ConsPlusNormal"/>
              <w:jc w:val="both"/>
            </w:pPr>
            <w:r>
              <w:lastRenderedPageBreak/>
              <w:t xml:space="preserve">Цель 1 государственной программы - улучшение инвестиционного климата на территории Новосибирской области и активное привлечение </w:t>
            </w:r>
            <w:r>
              <w:lastRenderedPageBreak/>
              <w:t>инвестиций.</w:t>
            </w:r>
          </w:p>
          <w:p w:rsidR="007C0459" w:rsidRDefault="007C0459">
            <w:pPr>
              <w:pStyle w:val="ConsPlusNormal"/>
              <w:jc w:val="both"/>
            </w:pPr>
            <w:r>
              <w:t>Задачи государственной программы:</w:t>
            </w:r>
          </w:p>
          <w:p w:rsidR="007C0459" w:rsidRDefault="007C0459">
            <w:pPr>
              <w:pStyle w:val="ConsPlusNormal"/>
              <w:jc w:val="both"/>
            </w:pPr>
            <w:r>
              <w:t>1.1. Формирование организационно-правовых условий для улучшения инвестиционного климата Новосибирской области.</w:t>
            </w:r>
          </w:p>
          <w:p w:rsidR="007C0459" w:rsidRDefault="007C0459">
            <w:pPr>
              <w:pStyle w:val="ConsPlusNormal"/>
              <w:jc w:val="both"/>
            </w:pPr>
            <w:r>
              <w:t>1.2. Привлечение инвестиций на территорию Новосибирской области, оказание мер государственной поддержки инвестиционной деятельности.</w:t>
            </w:r>
          </w:p>
          <w:p w:rsidR="007C0459" w:rsidRDefault="007C0459">
            <w:pPr>
              <w:pStyle w:val="ConsPlusNormal"/>
              <w:jc w:val="both"/>
            </w:pPr>
            <w:r>
              <w:t>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p w:rsidR="007C0459" w:rsidRDefault="007C0459">
            <w:pPr>
              <w:pStyle w:val="ConsPlusNormal"/>
              <w:jc w:val="both"/>
            </w:pPr>
            <w:r>
              <w:t>1.4. Развитие парковых проектов Новосибирской области.</w:t>
            </w:r>
          </w:p>
          <w:p w:rsidR="007C0459" w:rsidRDefault="007C0459">
            <w:pPr>
              <w:pStyle w:val="ConsPlusNormal"/>
              <w:jc w:val="both"/>
            </w:pPr>
            <w:r>
              <w:t>1.5. Развитие инновационных и промышленных кластеров Новосибирской области.</w:t>
            </w:r>
          </w:p>
          <w:p w:rsidR="007C0459" w:rsidRDefault="007C0459">
            <w:pPr>
              <w:pStyle w:val="ConsPlusNormal"/>
              <w:jc w:val="both"/>
            </w:pPr>
            <w:r>
              <w:t>1.6. Формирование и развитие туристско-рекреационного кластера Новосибирской области.</w:t>
            </w:r>
          </w:p>
          <w:p w:rsidR="007C0459" w:rsidRDefault="007C0459">
            <w:pPr>
              <w:pStyle w:val="ConsPlusNormal"/>
              <w:jc w:val="both"/>
            </w:pPr>
            <w:r>
              <w:t>Реализация задачи 1.6. Формирование и развитие туристско-рекреационного кластера Новосибирской области осуществляется до 2022 года.</w:t>
            </w:r>
          </w:p>
          <w:p w:rsidR="007C0459" w:rsidRDefault="007C0459">
            <w:pPr>
              <w:pStyle w:val="ConsPlusNormal"/>
              <w:jc w:val="both"/>
            </w:pPr>
            <w:r>
              <w:t>1.7. Информационная поддержка инвестиционной деятельности.</w:t>
            </w:r>
          </w:p>
          <w:p w:rsidR="007C0459" w:rsidRDefault="007C0459">
            <w:pPr>
              <w:pStyle w:val="ConsPlusNormal"/>
              <w:jc w:val="both"/>
            </w:pPr>
            <w:r>
              <w:t>1.8. Содействие развитию международной кооперации и экспорта.</w:t>
            </w:r>
          </w:p>
          <w:p w:rsidR="007C0459" w:rsidRDefault="007C0459">
            <w:pPr>
              <w:pStyle w:val="ConsPlusNormal"/>
              <w:jc w:val="both"/>
            </w:pPr>
            <w:r>
              <w:t>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p w:rsidR="007C0459" w:rsidRDefault="007C0459">
            <w:pPr>
              <w:pStyle w:val="ConsPlusNormal"/>
              <w:jc w:val="both"/>
            </w:pPr>
            <w:r>
              <w:t>Цель 2 государственной программы -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p w:rsidR="007C0459" w:rsidRDefault="007C0459">
            <w:pPr>
              <w:pStyle w:val="ConsPlusNormal"/>
              <w:jc w:val="both"/>
            </w:pPr>
            <w:r>
              <w:t>Задачи государственной программы:</w:t>
            </w:r>
          </w:p>
          <w:p w:rsidR="007C0459" w:rsidRDefault="007C0459">
            <w:pPr>
              <w:pStyle w:val="ConsPlusNormal"/>
              <w:jc w:val="both"/>
            </w:pPr>
            <w:r>
              <w:t>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p w:rsidR="007C0459" w:rsidRDefault="007C0459">
            <w:pPr>
              <w:pStyle w:val="ConsPlusNormal"/>
              <w:jc w:val="both"/>
            </w:pPr>
            <w:r>
              <w:t>2.2. Развитие инфраструктуры и среды для научной, научно-технической и инновационной деятельности, соответствующей лучшим российским практикам.</w:t>
            </w:r>
          </w:p>
          <w:p w:rsidR="007C0459" w:rsidRDefault="007C0459">
            <w:pPr>
              <w:pStyle w:val="ConsPlusNormal"/>
              <w:jc w:val="both"/>
            </w:pPr>
            <w:r>
              <w:t>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p w:rsidR="007C0459" w:rsidRDefault="007C0459">
            <w:pPr>
              <w:pStyle w:val="ConsPlusNormal"/>
              <w:jc w:val="both"/>
            </w:pPr>
            <w:r>
              <w:t>2.4. Формирование эффективной современной системы управления в области науки, технологий и инноваций.</w:t>
            </w:r>
          </w:p>
          <w:p w:rsidR="007C0459" w:rsidRDefault="007C0459">
            <w:pPr>
              <w:pStyle w:val="ConsPlusNormal"/>
              <w:jc w:val="both"/>
            </w:pPr>
            <w:r>
              <w:t>Реализация цели 2 государственной программы и задач, направленных на достижение данной цели, осуществляется до 2019 года включительно</w:t>
            </w:r>
          </w:p>
        </w:tc>
      </w:tr>
      <w:tr w:rsidR="007C0459">
        <w:tc>
          <w:tcPr>
            <w:tcW w:w="1984" w:type="dxa"/>
          </w:tcPr>
          <w:p w:rsidR="007C0459" w:rsidRDefault="007C0459">
            <w:pPr>
              <w:pStyle w:val="ConsPlusNormal"/>
              <w:jc w:val="both"/>
            </w:pPr>
            <w:r>
              <w:lastRenderedPageBreak/>
              <w:t>Перечень подпрограмм государственной программы</w:t>
            </w:r>
          </w:p>
        </w:tc>
        <w:tc>
          <w:tcPr>
            <w:tcW w:w="7086" w:type="dxa"/>
          </w:tcPr>
          <w:p w:rsidR="007C0459" w:rsidRDefault="007C0459">
            <w:pPr>
              <w:pStyle w:val="ConsPlusNormal"/>
              <w:jc w:val="both"/>
            </w:pPr>
            <w:r>
              <w:t>Подпрограммы не выделяются</w:t>
            </w:r>
          </w:p>
        </w:tc>
      </w:tr>
      <w:tr w:rsidR="007C0459">
        <w:tc>
          <w:tcPr>
            <w:tcW w:w="1984" w:type="dxa"/>
          </w:tcPr>
          <w:p w:rsidR="007C0459" w:rsidRDefault="007C0459">
            <w:pPr>
              <w:pStyle w:val="ConsPlusNormal"/>
              <w:jc w:val="both"/>
            </w:pPr>
            <w:r>
              <w:t>Сроки (этапы) реализации государственной программы</w:t>
            </w:r>
          </w:p>
        </w:tc>
        <w:tc>
          <w:tcPr>
            <w:tcW w:w="7086" w:type="dxa"/>
          </w:tcPr>
          <w:p w:rsidR="007C0459" w:rsidRDefault="007C0459">
            <w:pPr>
              <w:pStyle w:val="ConsPlusNormal"/>
              <w:jc w:val="both"/>
            </w:pPr>
            <w:r>
              <w:t>2015 - 2030 годы, этапы не выделяются</w:t>
            </w:r>
          </w:p>
        </w:tc>
      </w:tr>
      <w:tr w:rsidR="007C0459">
        <w:tblPrEx>
          <w:tblBorders>
            <w:insideH w:val="nil"/>
          </w:tblBorders>
        </w:tblPrEx>
        <w:tc>
          <w:tcPr>
            <w:tcW w:w="1984" w:type="dxa"/>
            <w:tcBorders>
              <w:bottom w:val="nil"/>
            </w:tcBorders>
          </w:tcPr>
          <w:p w:rsidR="007C0459" w:rsidRDefault="007C0459">
            <w:pPr>
              <w:pStyle w:val="ConsPlusNormal"/>
            </w:pPr>
            <w:r>
              <w:t xml:space="preserve">Объемы </w:t>
            </w:r>
            <w:r>
              <w:lastRenderedPageBreak/>
              <w:t>финансирования государственной программы</w:t>
            </w:r>
          </w:p>
        </w:tc>
        <w:tc>
          <w:tcPr>
            <w:tcW w:w="7086" w:type="dxa"/>
            <w:tcBorders>
              <w:bottom w:val="nil"/>
            </w:tcBorders>
          </w:tcPr>
          <w:p w:rsidR="007C0459" w:rsidRDefault="007C0459">
            <w:pPr>
              <w:pStyle w:val="ConsPlusNormal"/>
              <w:jc w:val="both"/>
            </w:pPr>
            <w:r>
              <w:lastRenderedPageBreak/>
              <w:t xml:space="preserve">Общий объем финансирования государственной программы составляет </w:t>
            </w:r>
            <w:r>
              <w:lastRenderedPageBreak/>
              <w:t>11 717 435,5 тыс. рублей,</w:t>
            </w:r>
          </w:p>
          <w:p w:rsidR="007C0459" w:rsidRDefault="007C0459">
            <w:pPr>
              <w:pStyle w:val="ConsPlusNormal"/>
              <w:jc w:val="both"/>
            </w:pPr>
            <w:r>
              <w:t>в том числе:</w:t>
            </w:r>
          </w:p>
          <w:p w:rsidR="007C0459" w:rsidRDefault="007C0459">
            <w:pPr>
              <w:pStyle w:val="ConsPlusNormal"/>
              <w:jc w:val="both"/>
            </w:pPr>
            <w:r>
              <w:t>средства федерального бюджета - 493 240,0 тыс. рублей;</w:t>
            </w:r>
          </w:p>
          <w:p w:rsidR="007C0459" w:rsidRDefault="007C0459">
            <w:pPr>
              <w:pStyle w:val="ConsPlusNormal"/>
              <w:jc w:val="both"/>
            </w:pPr>
            <w:r>
              <w:t>средства областного бюджета - 8 393 856,8 тыс. рублей;</w:t>
            </w:r>
          </w:p>
          <w:p w:rsidR="007C0459" w:rsidRDefault="007C0459">
            <w:pPr>
              <w:pStyle w:val="ConsPlusNormal"/>
              <w:jc w:val="both"/>
            </w:pPr>
            <w:r>
              <w:t>средства местных бюджетов - 10 536,3 тыс. рублей;</w:t>
            </w:r>
          </w:p>
          <w:p w:rsidR="007C0459" w:rsidRDefault="007C0459">
            <w:pPr>
              <w:pStyle w:val="ConsPlusNormal"/>
              <w:jc w:val="both"/>
            </w:pPr>
            <w:r>
              <w:t>средства внебюджетных источников - 2 819 802,4 тыс. рублей.</w:t>
            </w:r>
          </w:p>
          <w:p w:rsidR="007C0459" w:rsidRDefault="007C0459">
            <w:pPr>
              <w:pStyle w:val="ConsPlusNormal"/>
              <w:jc w:val="both"/>
            </w:pPr>
            <w:r>
              <w:t>Общий объем финансирования государственной программы по годам, всего:</w:t>
            </w:r>
          </w:p>
          <w:p w:rsidR="007C0459" w:rsidRDefault="007C0459">
            <w:pPr>
              <w:pStyle w:val="ConsPlusNormal"/>
              <w:jc w:val="both"/>
            </w:pPr>
            <w:r>
              <w:t>2015 год - 3 017 840,2 тыс. рублей;</w:t>
            </w:r>
          </w:p>
          <w:p w:rsidR="007C0459" w:rsidRDefault="007C0459">
            <w:pPr>
              <w:pStyle w:val="ConsPlusNormal"/>
              <w:jc w:val="both"/>
            </w:pPr>
            <w:r>
              <w:t>2016 год - 1 073 121,6 тыс. рублей;</w:t>
            </w:r>
          </w:p>
          <w:p w:rsidR="007C0459" w:rsidRDefault="007C0459">
            <w:pPr>
              <w:pStyle w:val="ConsPlusNormal"/>
              <w:jc w:val="both"/>
            </w:pPr>
            <w:r>
              <w:t>2017 год - 760 973,4 тыс. рублей;</w:t>
            </w:r>
          </w:p>
          <w:p w:rsidR="007C0459" w:rsidRDefault="007C0459">
            <w:pPr>
              <w:pStyle w:val="ConsPlusNormal"/>
              <w:jc w:val="both"/>
            </w:pPr>
            <w:r>
              <w:t>2018 год - 807 736,8 тыс. рублей;</w:t>
            </w:r>
          </w:p>
          <w:p w:rsidR="007C0459" w:rsidRDefault="007C0459">
            <w:pPr>
              <w:pStyle w:val="ConsPlusNormal"/>
              <w:jc w:val="both"/>
            </w:pPr>
            <w:r>
              <w:t>2019 год - 936 259,6 тыс. рублей;</w:t>
            </w:r>
          </w:p>
          <w:p w:rsidR="007C0459" w:rsidRDefault="007C0459">
            <w:pPr>
              <w:pStyle w:val="ConsPlusNormal"/>
              <w:jc w:val="both"/>
            </w:pPr>
            <w:r>
              <w:t>2020 год - 220 846,1 тыс. рублей;</w:t>
            </w:r>
          </w:p>
          <w:p w:rsidR="007C0459" w:rsidRDefault="007C0459">
            <w:pPr>
              <w:pStyle w:val="ConsPlusNormal"/>
              <w:jc w:val="both"/>
            </w:pPr>
            <w:r>
              <w:t>2021 год - 498 428,4 тыс. рублей;</w:t>
            </w:r>
          </w:p>
          <w:p w:rsidR="007C0459" w:rsidRDefault="007C0459">
            <w:pPr>
              <w:pStyle w:val="ConsPlusNormal"/>
              <w:jc w:val="both"/>
            </w:pPr>
            <w:r>
              <w:t>2022 год - 1 510 755,3 тыс. рублей;</w:t>
            </w:r>
          </w:p>
          <w:p w:rsidR="007C0459" w:rsidRDefault="007C0459">
            <w:pPr>
              <w:pStyle w:val="ConsPlusNormal"/>
              <w:jc w:val="both"/>
            </w:pPr>
            <w:r>
              <w:t>2023 год - 830 375,4 тыс. рублей;</w:t>
            </w:r>
          </w:p>
          <w:p w:rsidR="007C0459" w:rsidRDefault="007C0459">
            <w:pPr>
              <w:pStyle w:val="ConsPlusNormal"/>
              <w:jc w:val="both"/>
            </w:pPr>
            <w:r>
              <w:t>2024 год - 664 129,7 тыс. рублей;</w:t>
            </w:r>
          </w:p>
          <w:p w:rsidR="007C0459" w:rsidRDefault="007C0459">
            <w:pPr>
              <w:pStyle w:val="ConsPlusNormal"/>
              <w:jc w:val="both"/>
            </w:pPr>
            <w:r>
              <w:t>2025 год - 227 464,1 тыс. рублей;</w:t>
            </w:r>
          </w:p>
          <w:p w:rsidR="007C0459" w:rsidRDefault="007C0459">
            <w:pPr>
              <w:pStyle w:val="ConsPlusNormal"/>
              <w:jc w:val="both"/>
            </w:pPr>
            <w:r>
              <w:t>2026 год - 233 901,0 тыс. рублей;</w:t>
            </w:r>
          </w:p>
          <w:p w:rsidR="007C0459" w:rsidRDefault="007C0459">
            <w:pPr>
              <w:pStyle w:val="ConsPlusNormal"/>
              <w:jc w:val="both"/>
            </w:pPr>
            <w:r>
              <w:t>2027 год - 233 901,0 тыс. рублей;</w:t>
            </w:r>
          </w:p>
          <w:p w:rsidR="007C0459" w:rsidRDefault="007C0459">
            <w:pPr>
              <w:pStyle w:val="ConsPlusNormal"/>
              <w:jc w:val="both"/>
            </w:pPr>
            <w:r>
              <w:t>2028 год - 233 901,0 тыс. рублей;</w:t>
            </w:r>
          </w:p>
          <w:p w:rsidR="007C0459" w:rsidRDefault="007C0459">
            <w:pPr>
              <w:pStyle w:val="ConsPlusNormal"/>
              <w:jc w:val="both"/>
            </w:pPr>
            <w:r>
              <w:t>2029 год - 233 901,0 тыс. рублей;</w:t>
            </w:r>
          </w:p>
          <w:p w:rsidR="007C0459" w:rsidRDefault="007C0459">
            <w:pPr>
              <w:pStyle w:val="ConsPlusNormal"/>
              <w:jc w:val="both"/>
            </w:pPr>
            <w:r>
              <w:t>2030 год - 233 901,0 тыс. рублей.</w:t>
            </w:r>
          </w:p>
          <w:p w:rsidR="007C0459" w:rsidRDefault="007C0459">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4352">
              <w:r>
                <w:rPr>
                  <w:color w:val="0000FF"/>
                </w:rPr>
                <w:t>приложении N 3</w:t>
              </w:r>
            </w:hyperlink>
            <w:r>
              <w:t xml:space="preserve"> к государственной программе</w:t>
            </w:r>
          </w:p>
        </w:tc>
      </w:tr>
      <w:tr w:rsidR="007C0459">
        <w:tblPrEx>
          <w:tblBorders>
            <w:insideH w:val="nil"/>
          </w:tblBorders>
        </w:tblPrEx>
        <w:tc>
          <w:tcPr>
            <w:tcW w:w="9070" w:type="dxa"/>
            <w:gridSpan w:val="2"/>
            <w:tcBorders>
              <w:top w:val="nil"/>
            </w:tcBorders>
          </w:tcPr>
          <w:p w:rsidR="007C0459" w:rsidRDefault="007C0459">
            <w:pPr>
              <w:pStyle w:val="ConsPlusNormal"/>
              <w:jc w:val="both"/>
            </w:pPr>
            <w:r>
              <w:lastRenderedPageBreak/>
              <w:t xml:space="preserve">(в ред. </w:t>
            </w:r>
            <w:hyperlink r:id="rId137">
              <w:r>
                <w:rPr>
                  <w:color w:val="0000FF"/>
                </w:rPr>
                <w:t>постановления</w:t>
              </w:r>
            </w:hyperlink>
            <w:r>
              <w:t xml:space="preserve"> Правительства Новосибирской области от 30.03.2023 N 136-п)</w:t>
            </w:r>
          </w:p>
        </w:tc>
      </w:tr>
      <w:tr w:rsidR="007C0459">
        <w:tc>
          <w:tcPr>
            <w:tcW w:w="1984" w:type="dxa"/>
          </w:tcPr>
          <w:p w:rsidR="007C0459" w:rsidRDefault="007C0459">
            <w:pPr>
              <w:pStyle w:val="ConsPlusNormal"/>
              <w:jc w:val="both"/>
            </w:pPr>
            <w:r>
              <w:t>Объемы налоговых расходов в рамках государственной программы</w:t>
            </w:r>
          </w:p>
        </w:tc>
        <w:tc>
          <w:tcPr>
            <w:tcW w:w="7086" w:type="dxa"/>
          </w:tcPr>
          <w:p w:rsidR="007C0459" w:rsidRDefault="007C0459">
            <w:pPr>
              <w:pStyle w:val="ConsPlusNormal"/>
              <w:jc w:val="both"/>
            </w:pPr>
            <w:r>
              <w:t>Общий объем налоговых расходов в рамках государственной программы составляет 55 000 000 тыс. рублей, в том числе:</w:t>
            </w:r>
          </w:p>
          <w:p w:rsidR="007C0459" w:rsidRDefault="007C0459">
            <w:pPr>
              <w:pStyle w:val="ConsPlusNormal"/>
              <w:jc w:val="both"/>
            </w:pPr>
            <w:r>
              <w:t>2020 год - 5 000 000,0 тыс. рублей;</w:t>
            </w:r>
          </w:p>
          <w:p w:rsidR="007C0459" w:rsidRDefault="007C0459">
            <w:pPr>
              <w:pStyle w:val="ConsPlusNormal"/>
              <w:jc w:val="both"/>
            </w:pPr>
            <w:r>
              <w:t>2021 год - 5 000 000,0 тыс. рублей;</w:t>
            </w:r>
          </w:p>
          <w:p w:rsidR="007C0459" w:rsidRDefault="007C0459">
            <w:pPr>
              <w:pStyle w:val="ConsPlusNormal"/>
              <w:jc w:val="both"/>
            </w:pPr>
            <w:r>
              <w:t>2022 год - 5 000 000,0 тыс. рублей;</w:t>
            </w:r>
          </w:p>
          <w:p w:rsidR="007C0459" w:rsidRDefault="007C0459">
            <w:pPr>
              <w:pStyle w:val="ConsPlusNormal"/>
              <w:jc w:val="both"/>
            </w:pPr>
            <w:r>
              <w:t>2023 год - 5 000 000,0 тыс. рублей;</w:t>
            </w:r>
          </w:p>
          <w:p w:rsidR="007C0459" w:rsidRDefault="007C0459">
            <w:pPr>
              <w:pStyle w:val="ConsPlusNormal"/>
              <w:jc w:val="both"/>
            </w:pPr>
            <w:r>
              <w:t>2024 год - 5 000 000,0 тыс. рублей;</w:t>
            </w:r>
          </w:p>
          <w:p w:rsidR="007C0459" w:rsidRDefault="007C0459">
            <w:pPr>
              <w:pStyle w:val="ConsPlusNormal"/>
              <w:jc w:val="both"/>
            </w:pPr>
            <w:r>
              <w:t>2025 год - 5 000 000,0 тыс. рублей;</w:t>
            </w:r>
          </w:p>
          <w:p w:rsidR="007C0459" w:rsidRDefault="007C0459">
            <w:pPr>
              <w:pStyle w:val="ConsPlusNormal"/>
              <w:jc w:val="both"/>
            </w:pPr>
            <w:r>
              <w:t>2026 год - 5 000 000,0 тыс. рублей;</w:t>
            </w:r>
          </w:p>
          <w:p w:rsidR="007C0459" w:rsidRDefault="007C0459">
            <w:pPr>
              <w:pStyle w:val="ConsPlusNormal"/>
              <w:jc w:val="both"/>
            </w:pPr>
            <w:r>
              <w:t>2027 год - 5 000 000,0 тыс. рублей;</w:t>
            </w:r>
          </w:p>
          <w:p w:rsidR="007C0459" w:rsidRDefault="007C0459">
            <w:pPr>
              <w:pStyle w:val="ConsPlusNormal"/>
              <w:jc w:val="both"/>
            </w:pPr>
            <w:r>
              <w:t>2028 год - 5 000 000,0 тыс. рублей;</w:t>
            </w:r>
          </w:p>
          <w:p w:rsidR="007C0459" w:rsidRDefault="007C0459">
            <w:pPr>
              <w:pStyle w:val="ConsPlusNormal"/>
              <w:jc w:val="both"/>
            </w:pPr>
            <w:r>
              <w:t>2029 год - 5 000 000,0 тыс. рублей;</w:t>
            </w:r>
          </w:p>
          <w:p w:rsidR="007C0459" w:rsidRDefault="007C0459">
            <w:pPr>
              <w:pStyle w:val="ConsPlusNormal"/>
              <w:jc w:val="both"/>
            </w:pPr>
            <w:r>
              <w:t>2030 год - 5 000 000,0 тыс. рублей</w:t>
            </w:r>
          </w:p>
        </w:tc>
      </w:tr>
      <w:tr w:rsidR="007C0459">
        <w:tc>
          <w:tcPr>
            <w:tcW w:w="1984" w:type="dxa"/>
          </w:tcPr>
          <w:p w:rsidR="007C0459" w:rsidRDefault="007C0459">
            <w:pPr>
              <w:pStyle w:val="ConsPlusNormal"/>
              <w:jc w:val="both"/>
            </w:pPr>
            <w:r>
              <w:t>Основные целевые индикаторы государственной программы</w:t>
            </w:r>
          </w:p>
        </w:tc>
        <w:tc>
          <w:tcPr>
            <w:tcW w:w="7086" w:type="dxa"/>
          </w:tcPr>
          <w:p w:rsidR="007C0459" w:rsidRDefault="007C0459">
            <w:pPr>
              <w:pStyle w:val="ConsPlusNormal"/>
              <w:jc w:val="both"/>
            </w:pPr>
            <w:r>
              <w:t>Основные целевые индикаторы государственной программы:</w:t>
            </w:r>
          </w:p>
          <w:p w:rsidR="007C0459" w:rsidRDefault="007C0459">
            <w:pPr>
              <w:pStyle w:val="ConsPlusNormal"/>
              <w:jc w:val="both"/>
            </w:pPr>
            <w:r>
              <w:t>объем инвестиций в основной капитал по Новосибирской области;</w:t>
            </w:r>
          </w:p>
          <w:p w:rsidR="007C0459" w:rsidRDefault="007C0459">
            <w:pPr>
              <w:pStyle w:val="ConsPlusNormal"/>
              <w:jc w:val="both"/>
            </w:pPr>
            <w:r>
              <w:t>объем инвестиций в основной капитал по Новосибирской области (за исключением бюджетных средств).</w:t>
            </w:r>
          </w:p>
          <w:p w:rsidR="007C0459" w:rsidRDefault="007C0459">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926">
              <w:r>
                <w:rPr>
                  <w:color w:val="0000FF"/>
                </w:rPr>
                <w:t>приложении N 1</w:t>
              </w:r>
            </w:hyperlink>
            <w:r>
              <w:t xml:space="preserve"> к государственной программе</w:t>
            </w:r>
          </w:p>
        </w:tc>
      </w:tr>
      <w:tr w:rsidR="007C0459">
        <w:tblPrEx>
          <w:tblBorders>
            <w:insideH w:val="nil"/>
          </w:tblBorders>
        </w:tblPrEx>
        <w:tc>
          <w:tcPr>
            <w:tcW w:w="1984" w:type="dxa"/>
            <w:tcBorders>
              <w:bottom w:val="nil"/>
            </w:tcBorders>
          </w:tcPr>
          <w:p w:rsidR="007C0459" w:rsidRDefault="007C0459">
            <w:pPr>
              <w:pStyle w:val="ConsPlusNormal"/>
              <w:jc w:val="both"/>
            </w:pPr>
            <w:r>
              <w:t xml:space="preserve">Ожидаемые </w:t>
            </w:r>
            <w:r>
              <w:lastRenderedPageBreak/>
              <w:t>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7C0459" w:rsidRDefault="007C0459">
            <w:pPr>
              <w:pStyle w:val="ConsPlusNormal"/>
              <w:jc w:val="both"/>
            </w:pPr>
            <w:r>
              <w:lastRenderedPageBreak/>
              <w:t xml:space="preserve">Результатом от реализации государственной программы в планируемом </w:t>
            </w:r>
            <w:r>
              <w:lastRenderedPageBreak/>
              <w:t>периоде станет:</w:t>
            </w:r>
          </w:p>
          <w:p w:rsidR="007C0459" w:rsidRDefault="007C0459">
            <w:pPr>
              <w:pStyle w:val="ConsPlusNormal"/>
              <w:jc w:val="both"/>
            </w:pPr>
            <w:r>
              <w:t>увеличение годового объема инвестиций в основной капитал по Новосибирской области с 193,2 млрд рублей в 2014 году до 753,1 млрд рублей в 2030 году;</w:t>
            </w:r>
          </w:p>
          <w:p w:rsidR="007C0459" w:rsidRDefault="007C0459">
            <w:pPr>
              <w:pStyle w:val="ConsPlusNormal"/>
              <w:jc w:val="both"/>
            </w:pPr>
            <w:r>
              <w:t>вхождение Новосибирской области в 10 регионов - лидеров Национального рейтинга состояния инвестиционного климата в субъектах Российской Федерации к 2028 году (27 место по итогам 2016 года) и сохранение данной позиции до 2030 года;</w:t>
            </w:r>
          </w:p>
          <w:p w:rsidR="007C0459" w:rsidRDefault="007C0459">
            <w:pPr>
              <w:pStyle w:val="ConsPlusNormal"/>
              <w:jc w:val="both"/>
            </w:pPr>
            <w:r>
              <w:t>создание более 7 тысяч новых рабочих мест за период реализации государственной программы по проектам, получающим государственную поддержку в рамках государственной программы в рамках работы по привлечению инвестиций на территорию Новосибирской области;</w:t>
            </w:r>
          </w:p>
          <w:p w:rsidR="007C0459" w:rsidRDefault="007C0459">
            <w:pPr>
              <w:pStyle w:val="ConsPlusNormal"/>
              <w:jc w:val="both"/>
            </w:pPr>
            <w:r>
              <w:t>реализация на территории Новосибирской области проектов на принципах государственно-частного партнерства в количестве 47 проектов в 2022 году, увеличение количества проектов в 2023 году до 48 и сохранение их количества до конца 2030 года на достигнутом уровне;</w:t>
            </w:r>
          </w:p>
          <w:p w:rsidR="007C0459" w:rsidRDefault="007C0459">
            <w:pPr>
              <w:pStyle w:val="ConsPlusNormal"/>
              <w:jc w:val="both"/>
            </w:pPr>
            <w:r>
              <w:t>увеличение количества резидентов парковых проектов Новосибирской области (Новосибирский ПЛП, Биотехнопарк) с 25 единиц в 2014 году до 43 единиц к концу 2030 года;</w:t>
            </w:r>
          </w:p>
          <w:p w:rsidR="007C0459" w:rsidRDefault="007C0459">
            <w:pPr>
              <w:pStyle w:val="ConsPlusNormal"/>
              <w:jc w:val="both"/>
            </w:pPr>
            <w:r>
              <w:t>увеличение количества институционально оформленных кластеров на территории Новосибирской области до 5 единиц к концу 2020 года (2 единицы по итогам 2016 года) и сохранение их количества до конца 2030 года на достигнутом уровне;</w:t>
            </w:r>
          </w:p>
          <w:p w:rsidR="007C0459" w:rsidRDefault="007C0459">
            <w:pPr>
              <w:pStyle w:val="ConsPlusNormal"/>
              <w:jc w:val="both"/>
            </w:pPr>
            <w:r>
              <w:t>обеспечение доли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 уровне 100% уже к 2018 году;</w:t>
            </w:r>
          </w:p>
          <w:p w:rsidR="007C0459" w:rsidRDefault="007C0459">
            <w:pPr>
              <w:pStyle w:val="ConsPlusNormal"/>
              <w:jc w:val="both"/>
            </w:pPr>
            <w:r>
              <w:t>увеличение ежегодной посещаемости Инвестиционного портала Новосибирской области до 22,0 тыс. человек к 2023 году (6,0 тыс. человек по итогам 2016 года) и сохранение количества посетителей портала до конца 2030 года на достигнутом уровне;</w:t>
            </w:r>
          </w:p>
          <w:p w:rsidR="007C0459" w:rsidRDefault="007C0459">
            <w:pPr>
              <w:pStyle w:val="ConsPlusNormal"/>
              <w:jc w:val="both"/>
            </w:pPr>
            <w:r>
              <w:t>обеспечение 50% доли предприятий, достигших ежегодного 5% прироста производительности труда на предприятиях-участниках, внедряющих мероприятия национального проекта "Производительность труда" под федеральным и региональным управлением в течение четырех лет участия в проекте в 2022 - 2025 гг.</w:t>
            </w:r>
          </w:p>
        </w:tc>
      </w:tr>
      <w:tr w:rsidR="007C0459">
        <w:tblPrEx>
          <w:tblBorders>
            <w:insideH w:val="nil"/>
          </w:tblBorders>
        </w:tblPrEx>
        <w:tc>
          <w:tcPr>
            <w:tcW w:w="9070" w:type="dxa"/>
            <w:gridSpan w:val="2"/>
            <w:tcBorders>
              <w:top w:val="nil"/>
            </w:tcBorders>
          </w:tcPr>
          <w:p w:rsidR="007C0459" w:rsidRDefault="007C0459">
            <w:pPr>
              <w:pStyle w:val="ConsPlusNormal"/>
              <w:jc w:val="both"/>
            </w:pPr>
            <w:r>
              <w:lastRenderedPageBreak/>
              <w:t xml:space="preserve">(в ред. </w:t>
            </w:r>
            <w:hyperlink r:id="rId138">
              <w:r>
                <w:rPr>
                  <w:color w:val="0000FF"/>
                </w:rPr>
                <w:t>постановления</w:t>
              </w:r>
            </w:hyperlink>
            <w:r>
              <w:t xml:space="preserve"> Правительства Новосибирской области от 30.03.2023 N 136-п)</w:t>
            </w:r>
          </w:p>
        </w:tc>
      </w:tr>
      <w:tr w:rsidR="007C0459">
        <w:tc>
          <w:tcPr>
            <w:tcW w:w="1984" w:type="dxa"/>
          </w:tcPr>
          <w:p w:rsidR="007C0459" w:rsidRDefault="007C0459">
            <w:pPr>
              <w:pStyle w:val="ConsPlusNormal"/>
              <w:jc w:val="both"/>
            </w:pPr>
            <w:r>
              <w:t>Электронный адрес размещения государственной программы в сети Интернет</w:t>
            </w:r>
          </w:p>
        </w:tc>
        <w:tc>
          <w:tcPr>
            <w:tcW w:w="7086" w:type="dxa"/>
          </w:tcPr>
          <w:p w:rsidR="007C0459" w:rsidRDefault="007C0459">
            <w:pPr>
              <w:pStyle w:val="ConsPlusNormal"/>
              <w:jc w:val="both"/>
            </w:pPr>
            <w:r>
              <w:t>http://econom.nso.ru/page/699; https://invest.nso.ru/ru/page/18</w:t>
            </w:r>
          </w:p>
        </w:tc>
      </w:tr>
    </w:tbl>
    <w:p w:rsidR="007C0459" w:rsidRDefault="007C0459">
      <w:pPr>
        <w:pStyle w:val="ConsPlusNormal"/>
        <w:ind w:firstLine="540"/>
        <w:jc w:val="both"/>
      </w:pPr>
    </w:p>
    <w:p w:rsidR="007C0459" w:rsidRDefault="007C0459">
      <w:pPr>
        <w:pStyle w:val="ConsPlusTitle"/>
        <w:jc w:val="center"/>
        <w:outlineLvl w:val="1"/>
      </w:pPr>
      <w:r>
        <w:t>II. Обоснование необходимости реализации</w:t>
      </w:r>
    </w:p>
    <w:p w:rsidR="007C0459" w:rsidRDefault="007C0459">
      <w:pPr>
        <w:pStyle w:val="ConsPlusTitle"/>
        <w:jc w:val="center"/>
      </w:pPr>
      <w:r>
        <w:t>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Возможности выхода российской экономики на траекторию устойчивого развития находятся в прямой зависимости от эффективности предпринимаемых совместных действий органов власти, бизнеса и общества по активизации инвестиционной деятельности, прозрачной инвестиционной политики на всех уровнях управления и соответственно наличия четкой и понятной потенциальному инвестору инвестиционной стратегии на региональном уровне.</w:t>
      </w:r>
    </w:p>
    <w:p w:rsidR="007C0459" w:rsidRDefault="007C0459">
      <w:pPr>
        <w:pStyle w:val="ConsPlusNormal"/>
        <w:jc w:val="both"/>
      </w:pPr>
      <w:r>
        <w:lastRenderedPageBreak/>
        <w:t xml:space="preserve">(в ред. </w:t>
      </w:r>
      <w:hyperlink r:id="rId139">
        <w:r>
          <w:rPr>
            <w:color w:val="0000FF"/>
          </w:rPr>
          <w:t>постановления</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В соответствии с положениями </w:t>
      </w:r>
      <w:hyperlink r:id="rId140">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Инвестиционной </w:t>
      </w:r>
      <w:hyperlink r:id="rId141">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и </w:t>
      </w:r>
      <w:hyperlink r:id="rId142">
        <w:r>
          <w:rPr>
            <w:color w:val="0000FF"/>
          </w:rPr>
          <w:t>прогнозом</w:t>
        </w:r>
      </w:hyperlink>
      <w:r>
        <w:t xml:space="preserve"> социально-экономического развития Новосибирской области на 2016 - 2030 годы, утвержденным постановлением Правительства Новосибирской области от 27.12.2016 N 450-п "Об утверждении прогноза социально-экономического развития Новосибирской области на 2016 - 2030 годы", основными направлениями государственной инвестиционной политики являются:</w:t>
      </w:r>
    </w:p>
    <w:p w:rsidR="007C0459" w:rsidRDefault="007C0459">
      <w:pPr>
        <w:pStyle w:val="ConsPlusNormal"/>
        <w:jc w:val="both"/>
      </w:pPr>
      <w:r>
        <w:t xml:space="preserve">(в ред. постановлений Правительства Новосибирской области от 29.07.2019 </w:t>
      </w:r>
      <w:hyperlink r:id="rId143">
        <w:r>
          <w:rPr>
            <w:color w:val="0000FF"/>
          </w:rPr>
          <w:t>N 286-п</w:t>
        </w:r>
      </w:hyperlink>
      <w:r>
        <w:t xml:space="preserve">, от 30.03.2023 </w:t>
      </w:r>
      <w:hyperlink r:id="rId144">
        <w:r>
          <w:rPr>
            <w:color w:val="0000FF"/>
          </w:rPr>
          <w:t>N 136-п</w:t>
        </w:r>
      </w:hyperlink>
      <w:r>
        <w:t>)</w:t>
      </w:r>
    </w:p>
    <w:p w:rsidR="007C0459" w:rsidRDefault="007C0459">
      <w:pPr>
        <w:pStyle w:val="ConsPlusNormal"/>
        <w:spacing w:before="220"/>
        <w:ind w:firstLine="540"/>
        <w:jc w:val="both"/>
      </w:pPr>
      <w:r>
        <w:t>активизация инвестиционных процессов за счет развития механизмов стимулирования частных инвестиций, в том числе с использованием механизмов государственно-частного партнерства (далее - ГЧП);</w:t>
      </w:r>
    </w:p>
    <w:p w:rsidR="007C0459" w:rsidRDefault="007C0459">
      <w:pPr>
        <w:pStyle w:val="ConsPlusNormal"/>
        <w:spacing w:before="220"/>
        <w:ind w:firstLine="540"/>
        <w:jc w:val="both"/>
      </w:pPr>
      <w:r>
        <w:t>создание условий для размещения новых производств за счет формирования индустриальных и технологических парков и их инфраструктурного обустройства по стратегическим направлениям экономического развития Новосибирской области;</w:t>
      </w:r>
    </w:p>
    <w:p w:rsidR="007C0459" w:rsidRDefault="007C0459">
      <w:pPr>
        <w:pStyle w:val="ConsPlusNormal"/>
        <w:spacing w:before="220"/>
        <w:ind w:firstLine="540"/>
        <w:jc w:val="both"/>
      </w:pPr>
      <w:r>
        <w:t>эффективное вовлечение региональных институтов развития в инвестиционный процесс;</w:t>
      </w:r>
    </w:p>
    <w:p w:rsidR="007C0459" w:rsidRDefault="007C0459">
      <w:pPr>
        <w:pStyle w:val="ConsPlusNormal"/>
        <w:spacing w:before="220"/>
        <w:ind w:firstLine="540"/>
        <w:jc w:val="both"/>
      </w:pPr>
      <w:r>
        <w:t>усиление кооперации между крупными, средними и малыми предприятиями за счет реализации кластерной политики, повышение эффективности их взаимодействия с научными и образовательными учреждениями;</w:t>
      </w:r>
    </w:p>
    <w:p w:rsidR="007C0459" w:rsidRDefault="007C0459">
      <w:pPr>
        <w:pStyle w:val="ConsPlusNormal"/>
        <w:spacing w:before="220"/>
        <w:ind w:firstLine="540"/>
        <w:jc w:val="both"/>
      </w:pPr>
      <w:r>
        <w:t>привлечение средств федерального бюджета, коммерческих структур на реализацию проектов комплексного развития и создания современной инфраструктуры;</w:t>
      </w:r>
    </w:p>
    <w:p w:rsidR="007C0459" w:rsidRDefault="007C0459">
      <w:pPr>
        <w:pStyle w:val="ConsPlusNormal"/>
        <w:spacing w:before="220"/>
        <w:ind w:firstLine="540"/>
        <w:jc w:val="both"/>
      </w:pPr>
      <w:r>
        <w:t>формирование системы поддержки и активизации инвестиционных процессов на уровне муниципальных районов и городских округов Новосибирской области;</w:t>
      </w:r>
    </w:p>
    <w:p w:rsidR="007C0459" w:rsidRDefault="007C0459">
      <w:pPr>
        <w:pStyle w:val="ConsPlusNormal"/>
        <w:spacing w:before="220"/>
        <w:ind w:firstLine="540"/>
        <w:jc w:val="both"/>
      </w:pPr>
      <w:r>
        <w:t>формирование и развитие инновационных территориальных и промышленных кластеров и "прорывных", критических технологий на территории Новосибирской области;</w:t>
      </w:r>
    </w:p>
    <w:p w:rsidR="007C0459" w:rsidRDefault="007C0459">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развитие систем информирования бизнес-сообщества об инвестиционном потенциале Новосибирской области;</w:t>
      </w:r>
    </w:p>
    <w:p w:rsidR="007C0459" w:rsidRDefault="007C0459">
      <w:pPr>
        <w:pStyle w:val="ConsPlusNormal"/>
        <w:spacing w:before="220"/>
        <w:ind w:firstLine="540"/>
        <w:jc w:val="both"/>
      </w:pPr>
      <w:r>
        <w:t>формирование образа Новосибирской области как инвестиционно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7C0459" w:rsidRDefault="007C0459">
      <w:pPr>
        <w:pStyle w:val="ConsPlusNormal"/>
        <w:spacing w:before="220"/>
        <w:ind w:firstLine="540"/>
        <w:jc w:val="both"/>
      </w:pPr>
      <w:r>
        <w:t>формирование и развитие туристско-рекреационного кластера Новосибирской области;</w:t>
      </w:r>
    </w:p>
    <w:p w:rsidR="007C0459" w:rsidRDefault="007C0459">
      <w:pPr>
        <w:pStyle w:val="ConsPlusNormal"/>
        <w:spacing w:before="220"/>
        <w:ind w:firstLine="540"/>
        <w:jc w:val="both"/>
      </w:pPr>
      <w:r>
        <w:t>содействие в повышении производительности труда на средних и крупных предприятиях базовых несырьевых отраслей экономики Новосибирской области в рамках реализации регионального проекта.</w:t>
      </w:r>
    </w:p>
    <w:p w:rsidR="007C0459" w:rsidRDefault="007C0459">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Инвестиционная политика является важнейшей составной частью экономической политики. С учетом вовлеченности в инвестиционный процесс предприятий, организаций, субъектов малого и среднего бизнеса, рыночной инфраструктуры реализация инвестиционной политики призвана </w:t>
      </w:r>
      <w:r>
        <w:lastRenderedPageBreak/>
        <w:t>стать катализатором предпринимательской активности и предоставить широкие возможности для развития бизнеса, создания новых и расширения действующих производств. Это будет способствовать росту деловой активности, созданию новых рабочих мест, увеличению налогооблагаемой базы.</w:t>
      </w:r>
    </w:p>
    <w:p w:rsidR="007C0459" w:rsidRDefault="007C0459">
      <w:pPr>
        <w:pStyle w:val="ConsPlusNormal"/>
        <w:spacing w:before="220"/>
        <w:ind w:firstLine="540"/>
        <w:jc w:val="both"/>
      </w:pPr>
      <w:r>
        <w:t>Инвестиционная политика в Новосибирской области основывается на положениях следующих ключевых стратегических документов Российской Федерации и Новосибирской области:</w:t>
      </w:r>
    </w:p>
    <w:p w:rsidR="007C0459" w:rsidRDefault="007C0459">
      <w:pPr>
        <w:pStyle w:val="ConsPlusNormal"/>
        <w:spacing w:before="220"/>
        <w:ind w:firstLine="540"/>
        <w:jc w:val="both"/>
      </w:pPr>
      <w:r>
        <w:t xml:space="preserve">Федеральный </w:t>
      </w:r>
      <w:hyperlink r:id="rId147">
        <w:r>
          <w:rPr>
            <w:color w:val="0000FF"/>
          </w:rPr>
          <w:t>закон</w:t>
        </w:r>
      </w:hyperlink>
      <w:r>
        <w:t xml:space="preserve"> от 28.06.2014 N 172-ФЗ "О стратегическом планировании в Российской Федерации";</w:t>
      </w:r>
    </w:p>
    <w:p w:rsidR="007C0459" w:rsidRDefault="007C0459">
      <w:pPr>
        <w:pStyle w:val="ConsPlusNormal"/>
        <w:spacing w:before="220"/>
        <w:ind w:firstLine="540"/>
        <w:jc w:val="both"/>
      </w:pPr>
      <w:hyperlink r:id="rId148">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7C0459" w:rsidRDefault="007C0459">
      <w:pPr>
        <w:pStyle w:val="ConsPlusNormal"/>
        <w:spacing w:before="220"/>
        <w:ind w:firstLine="540"/>
        <w:jc w:val="both"/>
      </w:pPr>
      <w:hyperlink r:id="rId149">
        <w:r>
          <w:rPr>
            <w:color w:val="0000FF"/>
          </w:rPr>
          <w:t>распоряжение</w:t>
        </w:r>
      </w:hyperlink>
      <w: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7C0459" w:rsidRDefault="007C0459">
      <w:pPr>
        <w:pStyle w:val="ConsPlusNormal"/>
        <w:spacing w:before="220"/>
        <w:ind w:firstLine="540"/>
        <w:jc w:val="both"/>
      </w:pPr>
      <w:hyperlink r:id="rId150">
        <w:r>
          <w:rPr>
            <w:color w:val="0000FF"/>
          </w:rPr>
          <w:t>распоряжение</w:t>
        </w:r>
      </w:hyperlink>
      <w:r>
        <w:t xml:space="preserve"> Правительства Российской Федерации от 05.07.2010 N 1120-р (Об утверждении Стратегии социально-экономического развития Сибири до 2020 года);</w:t>
      </w:r>
    </w:p>
    <w:p w:rsidR="007C0459" w:rsidRDefault="007C0459">
      <w:pPr>
        <w:pStyle w:val="ConsPlusNormal"/>
        <w:spacing w:before="220"/>
        <w:ind w:firstLine="540"/>
        <w:jc w:val="both"/>
      </w:pPr>
      <w:hyperlink r:id="rId15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7C0459" w:rsidRDefault="007C0459">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29.07.2019 N 286-п)</w:t>
      </w:r>
    </w:p>
    <w:p w:rsidR="007C0459" w:rsidRDefault="007C0459">
      <w:pPr>
        <w:pStyle w:val="ConsPlusNormal"/>
        <w:spacing w:before="220"/>
        <w:ind w:firstLine="540"/>
        <w:jc w:val="both"/>
      </w:pPr>
      <w:hyperlink r:id="rId153">
        <w:r>
          <w:rPr>
            <w:color w:val="0000FF"/>
          </w:rPr>
          <w:t>постановление</w:t>
        </w:r>
      </w:hyperlink>
      <w:r>
        <w:t xml:space="preserve"> Правительства Новосибирской области от 25.12.2014 N 541-п "Об утверждении Инвестиционной стратегии Новосибирской области до 2030 года";</w:t>
      </w:r>
    </w:p>
    <w:p w:rsidR="007C0459" w:rsidRDefault="007C0459">
      <w:pPr>
        <w:pStyle w:val="ConsPlusNormal"/>
        <w:spacing w:before="220"/>
        <w:ind w:firstLine="540"/>
        <w:jc w:val="both"/>
      </w:pPr>
      <w:hyperlink r:id="rId154">
        <w:r>
          <w:rPr>
            <w:color w:val="0000FF"/>
          </w:rPr>
          <w:t>распоряжение</w:t>
        </w:r>
      </w:hyperlink>
      <w:r>
        <w:t xml:space="preserve"> Губернатора Новосибирской области от 11.04.2022 N 50-р "Об утверждении Инвестиционной декларации Новосибирской области".</w:t>
      </w:r>
    </w:p>
    <w:p w:rsidR="007C0459" w:rsidRDefault="007C0459">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С 2015 года инвестиционная политика в Новосибирской области соответствует требованиям Стандарта деятельности органов исполнительной власти по обеспечению благоприятного инвестиционного климата, разработанного автономной некоммерческой организацией "Агентство стратегических инициатив по продвижению новых проектов" (далее - АСИ).</w:t>
      </w:r>
    </w:p>
    <w:p w:rsidR="007C0459" w:rsidRDefault="007C0459">
      <w:pPr>
        <w:pStyle w:val="ConsPlusNormal"/>
        <w:spacing w:before="220"/>
        <w:ind w:firstLine="540"/>
        <w:jc w:val="both"/>
      </w:pPr>
      <w:r>
        <w:t>Новосибирская область - устойчиво развивающийся регион с диверсифицированной экономикой и высоким уровнем деловой активности, мощным научно-образовательным комплексом и кадровым потенциалом, высоким инфраструктурным и транспортно-логистическим потенциалом, выгодным географическим положением на пересечении важнейших транспортных путей, наличием большого количества наукоемких технологий производства, с высоким потребительским потенциалом и комфортной средой жизнедеятельности (качества жизни), что создает благоприятные условия для привлечения инвестиций и ведения бизнеса.</w:t>
      </w:r>
    </w:p>
    <w:p w:rsidR="007C0459" w:rsidRDefault="007C0459">
      <w:pPr>
        <w:pStyle w:val="ConsPlusNormal"/>
        <w:spacing w:before="220"/>
        <w:ind w:firstLine="540"/>
        <w:jc w:val="both"/>
      </w:pPr>
      <w:r>
        <w:t>С 2015 года в экономике Новосибирской области и Российской Федерации в целом отмечается снижение экономической активности, ограничительные политические и экономические меры со стороны Запада обусловили усиление оттока капитала.</w:t>
      </w:r>
    </w:p>
    <w:p w:rsidR="007C0459" w:rsidRDefault="007C0459">
      <w:pPr>
        <w:pStyle w:val="ConsPlusNormal"/>
        <w:spacing w:before="220"/>
        <w:ind w:firstLine="540"/>
        <w:jc w:val="both"/>
      </w:pPr>
      <w:r>
        <w:t>Объем инвестиций в основной капитал с 2015 года снижается по сравнению с уровнем 2013 - 2014 годов. В 2014 году объем инвестиций в основной капитал по Новосибирской области составил 193,2 млрд. рублей с индексом физического объема 102% к 2013 году. По итогам 2015 года объем инвестиций в основной капитал по Новосибирской области составил 164,4 млрд. рублей с индексом физического объема 75,9% к 2014 году, по итогам 2016 года объем инвестиций в основной капитал по Новосибирской области составил 143,5 млрд. рублей, что на 18,9% ниже уровня 2015 года.</w:t>
      </w:r>
    </w:p>
    <w:p w:rsidR="007C0459" w:rsidRDefault="007C0459">
      <w:pPr>
        <w:pStyle w:val="ConsPlusNormal"/>
        <w:spacing w:before="220"/>
        <w:ind w:firstLine="540"/>
        <w:jc w:val="both"/>
      </w:pPr>
      <w:r>
        <w:lastRenderedPageBreak/>
        <w:t>В 2013 году доля инвестиций в основной капитал к валовому региональному продукту (далее - ВРП) по Новосибирской области составляла 22,5%, в 2014 - 21,2%, а в 2015 понизилась до 16,8%.</w:t>
      </w:r>
    </w:p>
    <w:p w:rsidR="007C0459" w:rsidRDefault="007C0459">
      <w:pPr>
        <w:pStyle w:val="ConsPlusNormal"/>
        <w:spacing w:before="220"/>
        <w:ind w:firstLine="540"/>
        <w:jc w:val="both"/>
      </w:pPr>
      <w:r>
        <w:t>В регионе сформирована развитая система мер государственной поддержки инвесторов. Базовыми законами для инвесторов являются:</w:t>
      </w:r>
    </w:p>
    <w:p w:rsidR="007C0459" w:rsidRDefault="007C0459">
      <w:pPr>
        <w:pStyle w:val="ConsPlusNormal"/>
        <w:spacing w:before="220"/>
        <w:ind w:firstLine="540"/>
        <w:jc w:val="both"/>
      </w:pPr>
      <w:hyperlink r:id="rId156">
        <w:r>
          <w:rPr>
            <w:color w:val="0000FF"/>
          </w:rPr>
          <w:t>Закон</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7C0459" w:rsidRDefault="007C0459">
      <w:pPr>
        <w:pStyle w:val="ConsPlusNormal"/>
        <w:spacing w:before="220"/>
        <w:ind w:firstLine="540"/>
        <w:jc w:val="both"/>
      </w:pPr>
      <w:hyperlink r:id="rId157">
        <w:r>
          <w:rPr>
            <w:color w:val="0000FF"/>
          </w:rPr>
          <w:t>Закон</w:t>
        </w:r>
      </w:hyperlink>
      <w:r>
        <w:t xml:space="preserve"> Новосибирской области от 06.05.2008 N 226-ОЗ "О порядке предоставления государственных гарантий Новосибирской области";</w:t>
      </w:r>
    </w:p>
    <w:p w:rsidR="007C0459" w:rsidRDefault="007C0459">
      <w:pPr>
        <w:pStyle w:val="ConsPlusNormal"/>
        <w:spacing w:before="220"/>
        <w:ind w:firstLine="540"/>
        <w:jc w:val="both"/>
      </w:pPr>
      <w:hyperlink r:id="rId158">
        <w:r>
          <w:rPr>
            <w:color w:val="0000FF"/>
          </w:rPr>
          <w:t>Закон</w:t>
        </w:r>
      </w:hyperlink>
      <w:r>
        <w:t xml:space="preserve">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7C0459" w:rsidRDefault="007C0459">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hyperlink r:id="rId160">
        <w:r>
          <w:rPr>
            <w:color w:val="0000FF"/>
          </w:rPr>
          <w:t>Закон</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7C0459" w:rsidRDefault="007C0459">
      <w:pPr>
        <w:pStyle w:val="ConsPlusNormal"/>
        <w:spacing w:before="220"/>
        <w:ind w:firstLine="540"/>
        <w:jc w:val="both"/>
      </w:pPr>
      <w:hyperlink r:id="rId161">
        <w:r>
          <w:rPr>
            <w:color w:val="0000FF"/>
          </w:rPr>
          <w:t>Закон</w:t>
        </w:r>
      </w:hyperlink>
      <w:r>
        <w:t xml:space="preserve"> Новосибирской области от 29.06.2016 N 78-ОЗ "Об инвестиционном фонде Новосибирской области".</w:t>
      </w:r>
    </w:p>
    <w:p w:rsidR="007C0459" w:rsidRDefault="007C0459">
      <w:pPr>
        <w:pStyle w:val="ConsPlusNormal"/>
        <w:spacing w:before="220"/>
        <w:ind w:firstLine="540"/>
        <w:jc w:val="both"/>
      </w:pPr>
      <w:hyperlink r:id="rId162">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определены перспективные направления инвестиционной деятельности.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утверждены:</w:t>
      </w:r>
    </w:p>
    <w:p w:rsidR="007C0459" w:rsidRDefault="007C0459">
      <w:pPr>
        <w:pStyle w:val="ConsPlusNormal"/>
        <w:spacing w:before="220"/>
        <w:ind w:firstLine="540"/>
        <w:jc w:val="both"/>
      </w:pPr>
      <w:hyperlink r:id="rId163">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7C0459" w:rsidRDefault="007C0459">
      <w:pPr>
        <w:pStyle w:val="ConsPlusNormal"/>
        <w:spacing w:before="220"/>
        <w:ind w:firstLine="540"/>
        <w:jc w:val="both"/>
      </w:pPr>
      <w:r>
        <w:t xml:space="preserve">абзац утратил силу. - </w:t>
      </w:r>
      <w:hyperlink r:id="rId164">
        <w:r>
          <w:rPr>
            <w:color w:val="0000FF"/>
          </w:rPr>
          <w:t>Постановление</w:t>
        </w:r>
      </w:hyperlink>
      <w:r>
        <w:t xml:space="preserve"> Правительства Новосибирской области от 30.03.2023 N 136-п;</w:t>
      </w:r>
    </w:p>
    <w:p w:rsidR="007C0459" w:rsidRDefault="007C0459">
      <w:pPr>
        <w:pStyle w:val="ConsPlusNormal"/>
        <w:spacing w:before="220"/>
        <w:ind w:firstLine="540"/>
        <w:jc w:val="both"/>
      </w:pPr>
      <w:hyperlink r:id="rId165">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r:id="rId166">
        <w:r>
          <w:rPr>
            <w:color w:val="0000FF"/>
          </w:rPr>
          <w:t>состав</w:t>
        </w:r>
      </w:hyperlink>
      <w:r>
        <w:t>;</w:t>
      </w:r>
    </w:p>
    <w:p w:rsidR="007C0459" w:rsidRDefault="007C0459">
      <w:pPr>
        <w:pStyle w:val="ConsPlusNormal"/>
        <w:spacing w:before="220"/>
        <w:ind w:firstLine="540"/>
        <w:jc w:val="both"/>
      </w:pPr>
      <w:hyperlink r:id="rId167">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7C0459" w:rsidRDefault="007C0459">
      <w:pPr>
        <w:pStyle w:val="ConsPlusNormal"/>
        <w:spacing w:before="220"/>
        <w:ind w:firstLine="540"/>
        <w:jc w:val="both"/>
      </w:pPr>
      <w:hyperlink r:id="rId168">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7C0459" w:rsidRDefault="007C0459">
      <w:pPr>
        <w:pStyle w:val="ConsPlusNormal"/>
        <w:spacing w:before="220"/>
        <w:ind w:firstLine="540"/>
        <w:jc w:val="both"/>
      </w:pPr>
      <w:r>
        <w:t>Вместе с тем важнейшим направлением стимулирования как инвестиционной, так и инновационной активности является непрерывное совершенствование и актуализация регионального инвестиционного законодательства, законодательства, регулирующего отношения в сфере научной, научно-технической и инновационной деятельности, разработка новых, более эффективных и актуальных мер государственной поддержки инновационной и инвестиционной деятельности.</w:t>
      </w:r>
    </w:p>
    <w:p w:rsidR="007C0459" w:rsidRDefault="007C0459">
      <w:pPr>
        <w:pStyle w:val="ConsPlusNormal"/>
        <w:spacing w:before="220"/>
        <w:ind w:firstLine="540"/>
        <w:jc w:val="both"/>
      </w:pPr>
      <w:r>
        <w:t xml:space="preserve">В числе задач, которые стоят перед Новосибирской областью в плане привлечения новых </w:t>
      </w:r>
      <w:r>
        <w:lastRenderedPageBreak/>
        <w:t>инвесторов, пристальное внимание запланировано уделить улучшению показателей Национального рейтинга инвестиционного климата субъектов Российской Федерации, а также мониторингу реализации Стандарта деятельности органов исполнительной власти по обеспечению благоприятного инвестиционного климата, разработанного АСИ.</w:t>
      </w:r>
    </w:p>
    <w:p w:rsidR="007C0459" w:rsidRDefault="007C0459">
      <w:pPr>
        <w:pStyle w:val="ConsPlusNormal"/>
        <w:spacing w:before="220"/>
        <w:ind w:firstLine="540"/>
        <w:jc w:val="both"/>
      </w:pPr>
      <w:r>
        <w:t>Вместе с тем высокие оценки российских и международных рейтинговых агентств подтверждают эффективность инвестиционной политики, проводимой в Новосибирской области, а также необходимость продолжения и расширения действующих мер.</w:t>
      </w:r>
    </w:p>
    <w:p w:rsidR="007C0459" w:rsidRDefault="007C0459">
      <w:pPr>
        <w:pStyle w:val="ConsPlusNormal"/>
        <w:spacing w:before="220"/>
        <w:ind w:firstLine="540"/>
        <w:jc w:val="both"/>
      </w:pPr>
      <w:r>
        <w:t>Рейтинговые оценки инвестиционной привлекательности Новосибирской области и международные кредитные рейтинги также свидетельствуют о том, что Новосибирская область является регионом, обладающим достаточно высокой инвестиционной конкурентоспособностью. В 2017 году рейтинговое агентство Fitch Rating подтвердило рейтинги Новосибирской области: долгосрочные рейтинги в иностранной и национальной валюте "BBB-" и национальный долгосрочный рейтинг "AA+(rus)". Прогноз по рейтингам - "Стабильный". Также агентство подтвердило краткосрочный рейтинг региона в иностранной валюте на уровне "F3".</w:t>
      </w:r>
    </w:p>
    <w:p w:rsidR="007C0459" w:rsidRDefault="007C0459">
      <w:pPr>
        <w:pStyle w:val="ConsPlusNormal"/>
        <w:spacing w:before="220"/>
        <w:ind w:firstLine="540"/>
        <w:jc w:val="both"/>
      </w:pPr>
      <w:r>
        <w:t>Новосибирская область - один из лидеров развития ГЧП в стране. В 2015 и 2017 годах регион стал лауреатом Национальной премии "РОСИНФРА". В марте 2017 года Новосибирская область четвертый год подряд вошла в пятерку лидеров, заняв четвертое место в Рейтинге регионов по уровню развития ГЧП, подготовленном Центром развития ГЧП совместно с Минэкономразвития России и Торгово-промышленной палатой России.</w:t>
      </w:r>
    </w:p>
    <w:p w:rsidR="007C0459" w:rsidRDefault="007C0459">
      <w:pPr>
        <w:pStyle w:val="ConsPlusNormal"/>
        <w:spacing w:before="220"/>
        <w:ind w:firstLine="540"/>
        <w:jc w:val="both"/>
      </w:pPr>
      <w:r>
        <w:t>Этого удалось достичь путем обеспечения эффективной поддержки предпринимательства на уровне законодательства, гарантирования равных прав инвесторов и доступности необходимой информации, сбалансированности государственных и частных интересов, объективности и обоснованности принимаемых решений.</w:t>
      </w:r>
    </w:p>
    <w:p w:rsidR="007C0459" w:rsidRDefault="007C0459">
      <w:pPr>
        <w:pStyle w:val="ConsPlusNormal"/>
        <w:spacing w:before="220"/>
        <w:ind w:firstLine="540"/>
        <w:jc w:val="both"/>
      </w:pPr>
      <w:r>
        <w:t>Основным резервом роста инвестиционной активности в Новосибирской области является расширение применения механизмов ГЧП. В условиях ограничения бюджетных инвестиций ГЧП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rsidR="007C0459" w:rsidRDefault="007C0459">
      <w:pPr>
        <w:pStyle w:val="ConsPlusNormal"/>
        <w:spacing w:before="220"/>
        <w:ind w:firstLine="540"/>
        <w:jc w:val="both"/>
      </w:pPr>
      <w:r>
        <w:t xml:space="preserve">В Новосибирской области широко распространены и показали свою результативность различные формы ГЧП, такие как концессионные соглашения, инвестиционные договоры, аренда государственного и муниципального имущества с дополнительными обязательствами инвестора. На 01.07.2017 на территории Новосибирской области реализуются 59 проектов ГЧП, муниципально-частного партнерства (далее - МЧП), планируется к реализации 31 проект. По заключенным на сегодня соглашениям привлечено свыше 12,1 млрд. рублей частных инвестиций (общий объем инвестиций составил 15,1 млрд. рублей). Объем планируемых инвестиций составит свыше 62,6 млрд. рублей (в том числе 15,8 млрд. рублей частных инвестиций). С 2012 года на территории Новосибирской области действовал </w:t>
      </w:r>
      <w:hyperlink r:id="rId169">
        <w:r>
          <w:rPr>
            <w:color w:val="0000FF"/>
          </w:rPr>
          <w:t>Закон</w:t>
        </w:r>
      </w:hyperlink>
      <w:r>
        <w:t xml:space="preserve"> Новосибирской области от 29.03.2012 N 200-ОЗ "Об участии Новосибирской области в государственно-частном партнерстве", но его широкое применение сдерживалось отсутствием аналогичного федерального закона. В частности, этим была затруднена полноценная реализация проектов на принципах ГЧП на муниципальном уровне. Кроме того, существует проблема низкого уровня информированности о механизмах ГЧП среди органов власти и бизнес-сообщества Новосибирской области.</w:t>
      </w:r>
    </w:p>
    <w:p w:rsidR="007C0459" w:rsidRDefault="007C0459">
      <w:pPr>
        <w:pStyle w:val="ConsPlusNormal"/>
        <w:spacing w:before="220"/>
        <w:ind w:firstLine="540"/>
        <w:jc w:val="both"/>
      </w:pPr>
      <w:r>
        <w:t>Важнейшей проблемой для Новосибирской области в настоящее время является высокий уровень дифференциации экономического, инвестиционного и инновационного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остальных территорий Новосибирской области.</w:t>
      </w:r>
    </w:p>
    <w:p w:rsidR="007C0459" w:rsidRDefault="007C0459">
      <w:pPr>
        <w:pStyle w:val="ConsPlusNormal"/>
        <w:spacing w:before="220"/>
        <w:ind w:firstLine="540"/>
        <w:jc w:val="both"/>
      </w:pPr>
      <w:r>
        <w:t xml:space="preserve">По данным ОМСУ НСО наибольшая дифференциация уровня развития территорий по итогам 2016 года отмечается по показателю объема производства промышленной продукции на душу </w:t>
      </w:r>
      <w:r>
        <w:lastRenderedPageBreak/>
        <w:t>населения (более чем в 150 раз): наибольший и наименьший уровень производства промышленной продукции на душу населения составлял соответственно в Искитимском районе - 535,5 тыс. рублей, в Кочковском районе - 3,1 тыс. рублей. Уровень развития сельского хозяйства имеет меньшую дифференциацию, но также остается достаточно высоким по показателю производства продукции сельского хозяйства на душу населения. В районах области в 2016 году между максимальным и минимальным значениями показателя отмечается превышение более чем в 13 раз. Наибольшее значение показателя отмечено в Кочковском районе - 209,3 тыс. рублей, наименьшее в Куйбышевском районе - 15,3 тыс. рублей.</w:t>
      </w:r>
    </w:p>
    <w:p w:rsidR="007C0459" w:rsidRDefault="007C0459">
      <w:pPr>
        <w:pStyle w:val="ConsPlusNormal"/>
        <w:spacing w:before="220"/>
        <w:ind w:firstLine="540"/>
        <w:jc w:val="both"/>
      </w:pPr>
      <w:r>
        <w:t>Высокая дифференциация характерна и для инвестиционной сферы. Из муниципальных районов Новосибирской области в 2016 году лидером по объему инвестиций в основной капитал стал Новосибирский район (около 28,4 млрд. рублей). Далее в списке с большим отрывом идут город Бердск (6,8 млрд. рублей) и Искитимский район (5,0 млрд. рублей). Наименьший объем инвестиций отмечен в Северном районе (159,7 млн. рублей).</w:t>
      </w:r>
    </w:p>
    <w:p w:rsidR="007C0459" w:rsidRDefault="007C0459">
      <w:pPr>
        <w:pStyle w:val="ConsPlusNormal"/>
        <w:spacing w:before="220"/>
        <w:ind w:firstLine="540"/>
        <w:jc w:val="both"/>
      </w:pPr>
      <w:r>
        <w:t>Недостаток инвестиций не позволяет малым городам и отдаленным от областного центра территориям развиваться, обеспечивать достойный уровень жизни населения. Поэтому представляют особый интерес инвестиционные проекты, направленные на создание новых производств в отдаленных и экономически слабых муниципальных образованиях. В каждом муниципальном образовании необходимо развитие системы муниципальной инвестиционной политики, принятие стандартов по обеспечению благоприятного инвестиционного климата и привлечения инвесторов.</w:t>
      </w:r>
    </w:p>
    <w:p w:rsidR="007C0459" w:rsidRDefault="007C0459">
      <w:pPr>
        <w:pStyle w:val="ConsPlusNormal"/>
        <w:spacing w:before="220"/>
        <w:ind w:firstLine="540"/>
        <w:jc w:val="both"/>
      </w:pPr>
      <w:r>
        <w:t>Министерство экономического развития Новосибирской области в 2016 году утвердило Муниципальный инвестиционный стандарт Новосибирской области (далее - МИС), разработанный на основе "Атласа муниципальных практик" Агентства стратегических инициатив.</w:t>
      </w:r>
    </w:p>
    <w:p w:rsidR="007C0459" w:rsidRDefault="007C0459">
      <w:pPr>
        <w:pStyle w:val="ConsPlusNormal"/>
        <w:spacing w:before="220"/>
        <w:ind w:firstLine="540"/>
        <w:jc w:val="both"/>
      </w:pPr>
      <w: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регионе.</w:t>
      </w:r>
    </w:p>
    <w:p w:rsidR="007C0459" w:rsidRDefault="007C0459">
      <w:pPr>
        <w:pStyle w:val="ConsPlusNormal"/>
        <w:spacing w:before="220"/>
        <w:ind w:firstLine="540"/>
        <w:jc w:val="both"/>
      </w:pPr>
      <w:r>
        <w:t>В целях проведения оценки внедрения требований МИС приказом МЭР НСО от 19.08.2016 N 87 "О создании рабочей группы по оценке внедрения требований муниципального инвестиционного стандарта Новосибирской области" создана рабочая группа по оценке внедрения требований МИС. Рабочая группа осуществляет оценку результатов внедрения требований МИС на основе изучения документов и информации, представленных ОМСУ. С 01.08.2016 к внедрению МИС приступили три "пилотных" района - Здвинский, Карасукский, Сузунский. Остальные муниципальные районы, городские округа и монопрофильные муниципальные образования Новосибирской области присоединились к "пилотным" районам с января 2017 года. На 01.06.2017 заключено 37 соглашений между МЭР НСО и администрациями муниципальных образований Новосибирской области по внедрению МИС. К концу 2017 года МИС будет внедрен в полном объеме всеми ОМСУ.</w:t>
      </w:r>
    </w:p>
    <w:p w:rsidR="007C0459" w:rsidRDefault="007C0459">
      <w:pPr>
        <w:pStyle w:val="ConsPlusNormal"/>
        <w:spacing w:before="220"/>
        <w:ind w:firstLine="540"/>
        <w:jc w:val="both"/>
      </w:pPr>
      <w:r>
        <w:t xml:space="preserve">Абзацы пятьдесят четвертый - шестьдесят третий утратили силу с 1 января 2020 года. - </w:t>
      </w:r>
      <w:hyperlink r:id="rId170">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Как показывает российская и международная практика, создание индустриальных и технологических парков является одним из высокоэффективных механизмов привлечения инвестиций на территорию региона. Реализация проектов на территории индустриальных и технологических парков создает для инвесторов следующие преимущества:</w:t>
      </w:r>
    </w:p>
    <w:p w:rsidR="007C0459" w:rsidRDefault="007C0459">
      <w:pPr>
        <w:pStyle w:val="ConsPlusNormal"/>
        <w:spacing w:before="220"/>
        <w:ind w:firstLine="540"/>
        <w:jc w:val="both"/>
      </w:pPr>
      <w:r>
        <w:t>значительно сокращается продолжительность процедур предоставления земельных участков и подключения к инфраструктуре;</w:t>
      </w:r>
    </w:p>
    <w:p w:rsidR="007C0459" w:rsidRDefault="007C0459">
      <w:pPr>
        <w:pStyle w:val="ConsPlusNormal"/>
        <w:spacing w:before="220"/>
        <w:ind w:firstLine="540"/>
        <w:jc w:val="both"/>
      </w:pPr>
      <w:r>
        <w:t>снижаются затраты на инфраструктуру, поскольку она создается централизованно для всего пула инвесторов, и издержки распределяются пропорционально;</w:t>
      </w:r>
    </w:p>
    <w:p w:rsidR="007C0459" w:rsidRDefault="007C0459">
      <w:pPr>
        <w:pStyle w:val="ConsPlusNormal"/>
        <w:spacing w:before="220"/>
        <w:ind w:firstLine="540"/>
        <w:jc w:val="both"/>
      </w:pPr>
      <w:r>
        <w:lastRenderedPageBreak/>
        <w:t>в парковой зоне обеспечивается высокая концентрация сервисных услуг: технологических, логистических, консалтинговых.</w:t>
      </w:r>
    </w:p>
    <w:p w:rsidR="007C0459" w:rsidRDefault="007C0459">
      <w:pPr>
        <w:pStyle w:val="ConsPlusNormal"/>
        <w:spacing w:before="220"/>
        <w:ind w:firstLine="540"/>
        <w:jc w:val="both"/>
      </w:pPr>
      <w:r>
        <w:t>Для региональных органов власти новые индустриальные и технологические парки это, прежде всего, возможность создания новых рабочих мест, увеличения налоговой базы, решения задач комплексного развития территорий.</w:t>
      </w:r>
    </w:p>
    <w:p w:rsidR="007C0459" w:rsidRDefault="007C0459">
      <w:pPr>
        <w:pStyle w:val="ConsPlusNormal"/>
        <w:spacing w:before="220"/>
        <w:ind w:firstLine="540"/>
        <w:jc w:val="both"/>
      </w:pPr>
      <w:r>
        <w:t>В рамках решения указанной задачи по реализации парковой политики на территории Новосибирской области требуется сформировать "жесткую" и "мягкую" инфраструктуру в целях привлечения эффективных резидентов, полного заполнения действующих индустриальных, технологических и иных парков, промышленных площадок, вовлечения в инвестиционный процесс новых площадок типа "гринфилд" и "браунфилд", в том числе в муниципальных районах Новосибирской области. Под "жесткой" инфраструктурой в рамках государственной программы подразумеваются инженерные коммуникации, сооружения, то есть целевые объекты недвижимости. Вместе с тем не менее актуальным на современном этапе становится создание и "мягкой" инфраструктуры: набора всех сервисов, услуг, связанных с поддержкой инновационного бизнеса.</w:t>
      </w:r>
    </w:p>
    <w:p w:rsidR="007C0459" w:rsidRDefault="007C0459">
      <w:pPr>
        <w:pStyle w:val="ConsPlusNormal"/>
        <w:spacing w:before="220"/>
        <w:ind w:firstLine="540"/>
        <w:jc w:val="both"/>
      </w:pPr>
      <w:r>
        <w:t>На сегодняшний день в Новосибирской области реализуются семь крупнейших парковых проектов: Промышленно-логистический парк Новосибирской области (далее - ПЛП), Биотехнопарк наукограда Кольцово (далее - Биотехнопарк), Медицинский технопарк Новосибирской области (далее - Медтехнопарк), Научно-технологический парк Новосибирского Академгородка (далее - Академпарк), Медицинский промышленный парк (далее - Медпромпарк), частный индустриальный парк "Новосиб" и индустриальный парк "Экран".</w:t>
      </w:r>
    </w:p>
    <w:p w:rsidR="007C0459" w:rsidRDefault="007C0459">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Развитие ПЛП, построенного "с нуля", крупнейшего за Уралом, входящего в десятку крупнейших парковых проектов Российской Федерации, указало практическую целесообразность развития площадок по типу "гринфилд" в регионе. ПЛП является современной инвестиционной площадкой с полным комплексом инженерной, дорожно-транспортной и общественно-деловой инфраструктуры, на территории которой созданы все необходимые условия для развития логистических и производственных компаний.</w:t>
      </w:r>
    </w:p>
    <w:p w:rsidR="007C0459" w:rsidRDefault="007C0459">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Успешному развитию Новосибирского ПЛП способствовала реализация в рамках государственной программы в 2015 - 2016 годах мероприятий по завершению первого этапа создания Новосибирского ПЛП. Доверие, которое оказывают инвесторы Новосибирской области к такой площадке, как Новосибирский ПЛП, говорит о том, что первый этап реализации паркового проекта можно считать состоявшимся.</w:t>
      </w:r>
    </w:p>
    <w:p w:rsidR="007C0459" w:rsidRDefault="007C0459">
      <w:pPr>
        <w:pStyle w:val="ConsPlusNormal"/>
        <w:spacing w:before="220"/>
        <w:ind w:firstLine="540"/>
        <w:jc w:val="both"/>
      </w:pPr>
      <w:r>
        <w:t>Биотехнопарк - технопарк в сфере высоких фармацевтических, медицинских и биотехнологий, созданный для реализации накопленного на протяжении многих лет потенциала государственного научного центра вирусологии и биотехнологии "Вектор".</w:t>
      </w:r>
    </w:p>
    <w:p w:rsidR="007C0459" w:rsidRDefault="007C0459">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В декабре 2015 года начал свою работу Центр коллективного пользования, представляющий собой набор инфраструктурных возможностей для резидентов: химико-аналитическая, микробиологическая и клинико-диагностическая лаборатории, опытно-производственный участок для наработки твердых форм, а также публичные пространства для проведения образовательных и деловых мероприятий.</w:t>
      </w:r>
    </w:p>
    <w:p w:rsidR="007C0459" w:rsidRDefault="007C0459">
      <w:pPr>
        <w:pStyle w:val="ConsPlusNormal"/>
        <w:jc w:val="both"/>
      </w:pPr>
      <w:r>
        <w:t xml:space="preserve">(абзац введен </w:t>
      </w:r>
      <w:hyperlink r:id="rId174">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 xml:space="preserve">Академпарк является комплексным технопарком, обладающим уникальной научно-технологической и деловой инфраструктурой, позволяющей создать наилучшие условия для генерации и развития инновационных компаний. В 2015 году признан самым успешным </w:t>
      </w:r>
      <w:r>
        <w:lastRenderedPageBreak/>
        <w:t>технопарком России.</w:t>
      </w:r>
    </w:p>
    <w:p w:rsidR="007C0459" w:rsidRDefault="007C0459">
      <w:pPr>
        <w:pStyle w:val="ConsPlusNormal"/>
        <w:jc w:val="both"/>
      </w:pPr>
      <w:r>
        <w:t xml:space="preserve">(абзац введен </w:t>
      </w:r>
      <w:hyperlink r:id="rId175">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Медтехнопарк является комплексным технологическим парком, решающим ключевую проблему развития проектов в области медицины и здравоохранения - отсутствие инфраструктуры замкнутого цикла, ориентированной на вывод инновационных продуктов в практическое здравоохранение.</w:t>
      </w:r>
    </w:p>
    <w:p w:rsidR="007C0459" w:rsidRDefault="007C0459">
      <w:pPr>
        <w:pStyle w:val="ConsPlusNormal"/>
        <w:jc w:val="both"/>
      </w:pPr>
      <w:r>
        <w:t xml:space="preserve">(абзац введен </w:t>
      </w:r>
      <w:hyperlink r:id="rId176">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 xml:space="preserve">В целях государственной поддержки и стимулирования развития проектов с 2013 года реализовывалась </w:t>
      </w:r>
      <w:hyperlink r:id="rId177">
        <w:r>
          <w:rPr>
            <w:color w:val="0000FF"/>
          </w:rPr>
          <w:t>программа</w:t>
        </w:r>
      </w:hyperlink>
      <w:r>
        <w:t xml:space="preserve"> "Государственная поддержка комплексного развития Советского района города Новосибирска и новосибирских научных центров СО РАН и СО РАМН на 2013 - 2017 годы", утвержденная постановлением Правительства Новосибирской области от 01.02.2013 N 41-п "Об утверждении долгосрочной целевой программы "Государственная поддержка комплексного развития Советского района города Новосибирска и новосибирских научных центров СО РАН и СО РАМН на 2013 - 2017 годы".</w:t>
      </w:r>
    </w:p>
    <w:p w:rsidR="007C0459" w:rsidRDefault="007C0459">
      <w:pPr>
        <w:pStyle w:val="ConsPlusNormal"/>
        <w:jc w:val="both"/>
      </w:pPr>
      <w:r>
        <w:t xml:space="preserve">(в ред. </w:t>
      </w:r>
      <w:hyperlink r:id="rId178">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Медпромпарк - первая в России концессия в сфере медицины с федеральным участием. Парк создан на базе Медтехнопарка, целью создания которого является переход от производства небольших серий к массовому производству инновационных продуктов и технологий в сфере медицины, а также создание комплекса конкурентоспособных производств по выпуску медицинских изделий в сфере травматологии, ортопедии, нейрохирургии и других областях охраны здоровья, в том числе для целей импортозамещения.</w:t>
      </w:r>
    </w:p>
    <w:p w:rsidR="007C0459" w:rsidRDefault="007C0459">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На текущий момент в Новосибирской области есть примеры не только парков с государственным участием, но и парков, полностью созданных за счет частных инвестиций. Одним из таких примеров является индустриальный парк "Новосиб", расположенный в зоне промышленной застройки г. Новосибирска. Частный индустриальный парк по типу "браунфилд", на котором расположены объекты коммерческой недвижимости офисного, производственного и складского назначения. Проект реализует "Новая лизинговая компания", основным видом деятельности которой является сдача в аренду производственных, административных, складских помещений и оборудования.</w:t>
      </w:r>
    </w:p>
    <w:p w:rsidR="007C0459" w:rsidRDefault="007C0459">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Индустриальный парк "Экран" является индустриальным парком по типу "браунфилд", создан в декабре 2016 года на территории АО "Завод "Экран" и предназначен для размещения производственных предприятий в промышленной части Новосибирска. Резидентная деятельность индустриального парка осуществляется в сферах электронно-оптического, стекольного, упаковочного производства, легкой и пищевой промышленности.</w:t>
      </w:r>
    </w:p>
    <w:p w:rsidR="007C0459" w:rsidRDefault="007C0459">
      <w:pPr>
        <w:pStyle w:val="ConsPlusNormal"/>
        <w:jc w:val="both"/>
      </w:pPr>
      <w:r>
        <w:t xml:space="preserve">(абзац введен </w:t>
      </w:r>
      <w:hyperlink r:id="rId181">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В рамках реализации государственной программы планируется стимулирование наполнения действующих парковых зон компаниями-резидентами, а также увеличение количества парковых проектов на территории Новосибирской области.</w:t>
      </w:r>
    </w:p>
    <w:p w:rsidR="007C0459" w:rsidRDefault="007C0459">
      <w:pPr>
        <w:pStyle w:val="ConsPlusNormal"/>
        <w:spacing w:before="220"/>
        <w:ind w:firstLine="540"/>
        <w:jc w:val="both"/>
      </w:pPr>
      <w:r>
        <w:t>Положительный опыт, накопленный при реализации парковых проектов, бизнес-инкубаторов, при формировании сети инновационных лабораторий в вузах, а также серьезный интерес к этим процессам производственного сектора региона позволили определить точки роста - выделить направления, перспективные для ускоренного развития, определить предприятия, конкурентоспособность которых не вызывает сомнений.</w:t>
      </w:r>
    </w:p>
    <w:p w:rsidR="007C0459" w:rsidRDefault="007C0459">
      <w:pPr>
        <w:pStyle w:val="ConsPlusNormal"/>
        <w:spacing w:before="220"/>
        <w:ind w:firstLine="540"/>
        <w:jc w:val="both"/>
      </w:pPr>
      <w:hyperlink r:id="rId182">
        <w:r>
          <w:rPr>
            <w:color w:val="0000FF"/>
          </w:rPr>
          <w:t>Стратегией</w:t>
        </w:r>
      </w:hyperlink>
      <w:r>
        <w:t xml:space="preserve"> социально-экономического развития Новосибирской области на период до 2030 года кластерная политика определена генеральным направлением реализации конкурентных </w:t>
      </w:r>
      <w:r>
        <w:lastRenderedPageBreak/>
        <w:t xml:space="preserve">преимуществ и поддержки региональных точек роста Новосибирской области. В целях обеспечения высоких темпов экономического роста и диверсификации экономики Новосибирской области, реализации кластерных проектов инновационной и производственной направленности в 2012 году Правительством Новосибирской области утверждена </w:t>
      </w:r>
      <w:hyperlink r:id="rId183">
        <w:r>
          <w:rPr>
            <w:color w:val="0000FF"/>
          </w:rPr>
          <w:t>Концепция</w:t>
        </w:r>
      </w:hyperlink>
      <w:r>
        <w:t xml:space="preserve"> кластерной политики Новосибирской области, утверждена постановлением Правительства Новосибирской области от 20.09.2013 N 399-п "Об утверждении программы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w:t>
      </w:r>
      <w:hyperlink r:id="rId184">
        <w:r>
          <w:rPr>
            <w:color w:val="0000FF"/>
          </w:rPr>
          <w:t>программа</w:t>
        </w:r>
      </w:hyperlink>
      <w:r>
        <w:t xml:space="preserve"> государственной поддержки развития Инновационного кластера информационных и биофармацевтических технологий Новосибирской области на период 2013 - 2017 годов, получившие одобрение Правительства Российской Федерации. В целях совершенствования системы управления реализацией кластерной политики Новосибирской области, а также в целях обеспечения организационной поддержки формирования новых кластеров и кластерных проектов на территории региона ГКУ НСО "Центр регионального развития" определено Центром кластерного развития Новосибирской области (</w:t>
      </w:r>
      <w:hyperlink r:id="rId185">
        <w:r>
          <w:rPr>
            <w:color w:val="0000FF"/>
          </w:rPr>
          <w:t>распоряжением</w:t>
        </w:r>
      </w:hyperlink>
      <w:r>
        <w:t xml:space="preserve"> Губернатора Новосибирской области от 18.11.2015 N 229-р "О Центре кластерного развития и внесении изменений в распоряжение Губернатора Новосибирской области от 20.09.2013 N 199-р").</w:t>
      </w:r>
    </w:p>
    <w:p w:rsidR="007C0459" w:rsidRDefault="007C0459">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29.07.2019 N 286-п)</w:t>
      </w:r>
    </w:p>
    <w:p w:rsidR="007C0459" w:rsidRDefault="007C0459">
      <w:pPr>
        <w:pStyle w:val="ConsPlusNormal"/>
        <w:spacing w:before="220"/>
        <w:ind w:firstLine="540"/>
        <w:jc w:val="both"/>
      </w:pPr>
      <w:r>
        <w:t>В 2016 году Министерством экономического развития Российской Федерации был объявлен конкурс на участие в приоритетном проекте "Развитие инновационных кластеров - лидеров инвестиционной привлекательности мирового уровня", который представляет собой очередной этап работы по развитию пилотных инновационных территориальных кластеров. Новосибирская область со стратегией развития Научно-производственного кластера "Сибирский наукополис" вошла в число 11 регионов, отобранных Министерством экономического развития Российской Федерации для оказания федеральных мер поддержки. Научно-производственный кластер "Сибирский наукополис" сформирован на основе действующего Инновационного кластера информационных и биофармацевтических технологий Новосибирской области, а также добавления нового направления "высокотехнологичная медицина", включающего в себя производство медицинских изделий и оказание высокотехнологичных медицинских услуг.</w:t>
      </w:r>
    </w:p>
    <w:p w:rsidR="007C0459" w:rsidRDefault="007C0459">
      <w:pPr>
        <w:pStyle w:val="ConsPlusNormal"/>
        <w:spacing w:before="220"/>
        <w:ind w:firstLine="540"/>
        <w:jc w:val="both"/>
      </w:pPr>
      <w:r>
        <w:t>В рамках решения задачи по созданию условий для реализации кластерной политики на территории Новосибирской области требуется наращивание объемов государственной поддержки кластерных инициатив, совершенствование системы управления и развития инновационных территориальных и промышленных кластеров, разработка региональных проектов для получения финансовой поддержки от институтов развития Российской Федерации в рамках государственных программ, федеральных целевых программ и софинансирования из бюджета Российской Федерации на модернизацию или переоборудование производственных мощностей хозяйствующих субъектов - потенциальных участников кластеров, на финансирование прорывных технологий и проектов кластеров, а также развитие инновационной инфраструктуры и развитие территорий базирования кластеров, подготовку новых площадок и развитие существующих индустриальных и технологических парков Новосибирской области.</w:t>
      </w:r>
    </w:p>
    <w:p w:rsidR="007C0459" w:rsidRDefault="007C0459">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Согласно поручению Президента Российской Федерации по итогам послания Федеральному Собранию Российской Федерации (</w:t>
      </w:r>
      <w:hyperlink r:id="rId188">
        <w:r>
          <w:rPr>
            <w:color w:val="0000FF"/>
          </w:rPr>
          <w:t>подпункт "б" пункта 1</w:t>
        </w:r>
      </w:hyperlink>
      <w:r>
        <w:t xml:space="preserve"> поручения Президента Российской Федерации от 05.12.2016 N Пр-2346) одной из основных мер, обеспечивающих достижение не позднее 2019 - 2020 годов темпов роста экономики Российской Федерации, превышающих темпы роста мировой экономики, должно стать наращивание объема несырьевого экспорта. Во исполнение пункта 2 раздела III протокола заседания проектного комитета по основному направлению стратегического развития Российской Федерации "Международная кооперация и экспорт" от 19.05.2017 N 33 (5) акционерным обществом "Российский экспортный центр" были выбраны "пилотные" субъекты Российской Федерации, в которых в 2017 году будет внедрен Стандарт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(далее - </w:t>
      </w:r>
      <w:r>
        <w:lastRenderedPageBreak/>
        <w:t>Региональный экспортный стандарт). Новосибирская область вошла в число "пилотных" субъектов. 14.06.2017 Губернатором Новосибирской области утвержден План-график внедрения в Новосибирской области Регионального экспортного стандарта в "пилотном" режиме в 2017 году. В рамках реализации государственной программы планируется внедрение и реализация Регионального экспортного стандарта, а также осуществление системной работы в рамках указанного стандарта.</w:t>
      </w:r>
    </w:p>
    <w:p w:rsidR="007C0459" w:rsidRDefault="007C0459">
      <w:pPr>
        <w:pStyle w:val="ConsPlusNormal"/>
        <w:spacing w:before="220"/>
        <w:ind w:firstLine="540"/>
        <w:jc w:val="both"/>
      </w:pPr>
      <w:r>
        <w:t>Процесс формирования и развития на территории Новосибирской области индустрии туризма, туристско-рекреационных комплексов (туристического кластера) является приоритетным направлением и невозможен без поддержки со стороны государства, предусматривающей в том числе эффективное взаимодействие всех органов государственной власти области, туристского бизнеса, научных и общественных организаций в реализации проектов и программ. Основными препятствиями к развитию туризма в Новосибирской области являются:</w:t>
      </w:r>
    </w:p>
    <w:p w:rsidR="007C0459" w:rsidRDefault="007C0459">
      <w:pPr>
        <w:pStyle w:val="ConsPlusNormal"/>
        <w:spacing w:before="220"/>
        <w:ind w:firstLine="540"/>
        <w:jc w:val="both"/>
      </w:pPr>
      <w:r>
        <w:t>недостаточно развитая туристская инфраструктура, отсутствие оборудованных площадок для самодеятельного природоориентированного туризма;</w:t>
      </w:r>
    </w:p>
    <w:p w:rsidR="007C0459" w:rsidRDefault="007C0459">
      <w:pPr>
        <w:pStyle w:val="ConsPlusNormal"/>
        <w:spacing w:before="220"/>
        <w:ind w:firstLine="540"/>
        <w:jc w:val="both"/>
      </w:pPr>
      <w:r>
        <w:t>устаревшая инфраструктура и недостаточно эффективно используемая ресурсная база в сфере санаторно-курортного, оздоровительного и медицинского туризма;</w:t>
      </w:r>
    </w:p>
    <w:p w:rsidR="007C0459" w:rsidRDefault="007C0459">
      <w:pPr>
        <w:pStyle w:val="ConsPlusNormal"/>
        <w:spacing w:before="220"/>
        <w:ind w:firstLine="540"/>
        <w:jc w:val="both"/>
      </w:pPr>
      <w:r>
        <w:t>плохое экологическое состояние и замусоренность прибрежных зон водоемов и природных территорий, используемых традиционно самодеятельными туристами;</w:t>
      </w:r>
    </w:p>
    <w:p w:rsidR="007C0459" w:rsidRDefault="007C0459">
      <w:pPr>
        <w:pStyle w:val="ConsPlusNormal"/>
        <w:spacing w:before="220"/>
        <w:ind w:firstLine="540"/>
        <w:jc w:val="both"/>
      </w:pPr>
      <w:r>
        <w:t>несовершенство законодательства Российской Федерации и Новосибирской области, регулирующего сферу туризма;</w:t>
      </w:r>
    </w:p>
    <w:p w:rsidR="007C0459" w:rsidRDefault="007C0459">
      <w:pPr>
        <w:pStyle w:val="ConsPlusNormal"/>
        <w:spacing w:before="220"/>
        <w:ind w:firstLine="540"/>
        <w:jc w:val="both"/>
      </w:pPr>
      <w:r>
        <w:t>недостаточное продвижение туристского продукта на мировом и внутреннем туристских рынках.</w:t>
      </w:r>
    </w:p>
    <w:p w:rsidR="007C0459" w:rsidRDefault="007C0459">
      <w:pPr>
        <w:pStyle w:val="ConsPlusNormal"/>
        <w:spacing w:before="220"/>
        <w:ind w:firstLine="540"/>
        <w:jc w:val="both"/>
      </w:pPr>
      <w:r>
        <w:t>В рамках реализации государственной программы предполагается реализация комплекса мер по решению существующих в Новосибирской области проблем в целях развития туристской отрасли региона, развитие туристического кластера на территории Новосибирской области.</w:t>
      </w:r>
    </w:p>
    <w:p w:rsidR="007C0459" w:rsidRDefault="007C0459">
      <w:pPr>
        <w:pStyle w:val="ConsPlusNormal"/>
        <w:spacing w:before="220"/>
        <w:ind w:firstLine="540"/>
        <w:jc w:val="both"/>
      </w:pPr>
      <w:r>
        <w:t>Неотъемлемой частью работы по привлечению инвестиций в регион являются позиционирование его на международном и межрегиональном уровнях, расширение межрегиональных и международных связей региона с субъектами Российской Федерации и зарубежными странами.</w:t>
      </w:r>
    </w:p>
    <w:p w:rsidR="007C0459" w:rsidRDefault="007C0459">
      <w:pPr>
        <w:pStyle w:val="ConsPlusNormal"/>
        <w:spacing w:before="220"/>
        <w:ind w:firstLine="540"/>
        <w:jc w:val="both"/>
      </w:pPr>
      <w:r>
        <w:t>Сегодня ощущается крайняя необходимость формирования системного подхода к вопросам маркетингового продвижения Новосибирской области. Проблемы качественного позиционирования Новосибирской области сегодня кроются, прежде всего, в качестве коммуникаций и методах передачи информации до целевых групп. Для решения данной проблемы дополнительно необходимо определить стратегическое позиционирование региона и принципиально важные для социального и экономического развития региона целевые аудитории, для каждой из которых выявить свои каналы донесения информации и получения обратной связи. Разрозненность конгрессно-событийной активности, информационного сопровождения Новосибирской области должна быть преодолена в самые короткие сроки, и инструментом этого является государственная программа.</w:t>
      </w:r>
    </w:p>
    <w:p w:rsidR="007C0459" w:rsidRDefault="007C0459">
      <w:pPr>
        <w:pStyle w:val="ConsPlusNormal"/>
        <w:spacing w:before="220"/>
        <w:ind w:firstLine="540"/>
        <w:jc w:val="both"/>
      </w:pPr>
      <w:r>
        <w:t>Одним из основных сдерживающих факторов экономического роста в Новосибирской области является низкая производительность труда в базовых несырьевых отраслях экономики региона. Повышение производительности труда - ключевой фактор развития экономики и улучшения делового и инвестиционного климата. Мероприятия государственной программы направлены на повышение производительности труда в базовых несырьевых отраслях экономики региона посредством стимулирования развития производств с высокой добавленной стоимостью и внедрения технологий бережливого производства.</w:t>
      </w:r>
    </w:p>
    <w:p w:rsidR="007C0459" w:rsidRDefault="007C0459">
      <w:pPr>
        <w:pStyle w:val="ConsPlusNormal"/>
        <w:jc w:val="both"/>
      </w:pPr>
      <w:r>
        <w:lastRenderedPageBreak/>
        <w:t xml:space="preserve">(абзац введен </w:t>
      </w:r>
      <w:hyperlink r:id="rId189">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В рамках реализации государственной программы предполагается реализация комплекса мер по формированию благоприятного инвестиционного климата и развитию инфраструктуры, необходимой для комплексной реализации инвестиционных проектов, повышению инновационной активности промышленных предприятий, развитию малого и среднего бизнеса, созданию современных высокопроизводительных рабочих мест, созданию благоприятной конкурентной среды, выравниванию инвестиционной привлекательности муниципальных образований региона.</w:t>
      </w:r>
    </w:p>
    <w:p w:rsidR="007C0459" w:rsidRDefault="007C0459">
      <w:pPr>
        <w:pStyle w:val="ConsPlusNormal"/>
        <w:jc w:val="both"/>
      </w:pPr>
      <w:r>
        <w:t xml:space="preserve">(абзац введен </w:t>
      </w:r>
      <w:hyperlink r:id="rId190">
        <w:r>
          <w:rPr>
            <w:color w:val="0000FF"/>
          </w:rPr>
          <w:t>постановлением</w:t>
        </w:r>
      </w:hyperlink>
      <w:r>
        <w:t xml:space="preserve"> Правительства Новосибирской области от 15.03.2022 N 93-п)</w:t>
      </w:r>
    </w:p>
    <w:p w:rsidR="007C0459" w:rsidRDefault="007C0459">
      <w:pPr>
        <w:pStyle w:val="ConsPlusNormal"/>
        <w:ind w:firstLine="540"/>
        <w:jc w:val="both"/>
      </w:pPr>
    </w:p>
    <w:p w:rsidR="007C0459" w:rsidRDefault="007C0459">
      <w:pPr>
        <w:pStyle w:val="ConsPlusTitle"/>
        <w:jc w:val="center"/>
        <w:outlineLvl w:val="1"/>
      </w:pPr>
      <w:r>
        <w:t>III. Цели и задачи, важнейшие целевые</w:t>
      </w:r>
    </w:p>
    <w:p w:rsidR="007C0459" w:rsidRDefault="007C0459">
      <w:pPr>
        <w:pStyle w:val="ConsPlusTitle"/>
        <w:jc w:val="center"/>
      </w:pPr>
      <w:r>
        <w:t>индикаторы 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191">
        <w:r>
          <w:rPr>
            <w:color w:val="0000FF"/>
          </w:rPr>
          <w:t>Постановление</w:t>
        </w:r>
      </w:hyperlink>
      <w:r>
        <w:t xml:space="preserve"> Правительства Новосибирской области от 30.03.2023 N 136-п.</w:t>
      </w:r>
    </w:p>
    <w:p w:rsidR="007C0459" w:rsidRDefault="007C0459">
      <w:pPr>
        <w:pStyle w:val="ConsPlusNormal"/>
        <w:ind w:firstLine="540"/>
        <w:jc w:val="both"/>
      </w:pPr>
    </w:p>
    <w:p w:rsidR="007C0459" w:rsidRDefault="007C0459">
      <w:pPr>
        <w:pStyle w:val="ConsPlusTitle"/>
        <w:jc w:val="center"/>
        <w:outlineLvl w:val="1"/>
      </w:pPr>
      <w:r>
        <w:t>IV. Система основных мероприятий 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7C0459" w:rsidRDefault="007C0459">
      <w:pPr>
        <w:pStyle w:val="ConsPlusNormal"/>
        <w:spacing w:before="220"/>
        <w:ind w:firstLine="540"/>
        <w:jc w:val="both"/>
      </w:pPr>
      <w:r>
        <w:t>Краткая характеристика мероприятий государственной программы, реализуемых с 2015 по 2018 годы.</w:t>
      </w:r>
    </w:p>
    <w:p w:rsidR="007C0459" w:rsidRDefault="007C0459">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04.04.2019 N 136-п)</w:t>
      </w:r>
    </w:p>
    <w:p w:rsidR="007C0459" w:rsidRDefault="007C0459">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 утвержденного Губернатором Новосибирской области 01.10.2016.</w:t>
      </w:r>
    </w:p>
    <w:p w:rsidR="007C0459" w:rsidRDefault="007C0459">
      <w:pPr>
        <w:pStyle w:val="ConsPlusNormal"/>
        <w:spacing w:before="220"/>
        <w:ind w:firstLine="540"/>
        <w:jc w:val="both"/>
      </w:pPr>
      <w:r>
        <w:t>План мероприятий ("дорожная карта") по улучшению показателей Национального рейтинга состояния инвестиционного климата в Новосибирской области на 2016 - 2017 годы предполагает реализацию 140 мероприятий. В состав 12 рабочих групп разного уровня входят 129 человек.</w:t>
      </w:r>
    </w:p>
    <w:p w:rsidR="007C0459" w:rsidRDefault="007C0459">
      <w:pPr>
        <w:pStyle w:val="ConsPlusNormal"/>
        <w:spacing w:before="220"/>
        <w:ind w:firstLine="540"/>
        <w:jc w:val="both"/>
      </w:pPr>
      <w:r>
        <w:t>Исполнителем по данному мероприятию выступает МЭР НСО, ОИОГВ НСО (участие в работе в рамках реализации мероприятий "дорожной карты" принимают 15 ОИОГВ НСО, а также мэрия города Новосибирска, Уполномоченный по защите прав предпринимателей в Новосибирской области, 7 территориальных подразделений федеральных органов власти и 11 организаций различных форм собственности).</w:t>
      </w:r>
    </w:p>
    <w:p w:rsidR="007C0459" w:rsidRDefault="007C0459">
      <w:pPr>
        <w:pStyle w:val="ConsPlusNormal"/>
        <w:spacing w:before="220"/>
        <w:ind w:firstLine="540"/>
        <w:jc w:val="both"/>
      </w:pPr>
      <w:r>
        <w:t>1.1.2. Формирование, актуализация и повышение качества нормативного правового обеспечения в сфере инвестиционной деятельности.</w:t>
      </w:r>
    </w:p>
    <w:p w:rsidR="007C0459" w:rsidRDefault="007C0459">
      <w:pPr>
        <w:pStyle w:val="ConsPlusNormal"/>
        <w:spacing w:before="220"/>
        <w:ind w:firstLine="540"/>
        <w:jc w:val="both"/>
      </w:pPr>
      <w: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7C0459" w:rsidRDefault="007C0459">
      <w:pPr>
        <w:pStyle w:val="ConsPlusNormal"/>
        <w:spacing w:before="220"/>
        <w:ind w:firstLine="540"/>
        <w:jc w:val="both"/>
      </w:pPr>
      <w:r>
        <w:lastRenderedPageBreak/>
        <w:t>Исполнителем по данному мероприятию выступает МЭР НСО.</w:t>
      </w:r>
    </w:p>
    <w:p w:rsidR="007C0459" w:rsidRDefault="007C0459">
      <w:pPr>
        <w:pStyle w:val="ConsPlusNormal"/>
        <w:spacing w:before="220"/>
        <w:ind w:firstLine="540"/>
        <w:jc w:val="both"/>
      </w:pPr>
      <w:r>
        <w:t>1.1.3. Реализация в Новосибирской области целевых моделей упрощения процедур ведения бизнеса и повышения инвестиционной привлекательности.</w:t>
      </w:r>
    </w:p>
    <w:p w:rsidR="007C0459" w:rsidRDefault="007C0459">
      <w:pPr>
        <w:pStyle w:val="ConsPlusNormal"/>
        <w:spacing w:before="220"/>
        <w:ind w:firstLine="540"/>
        <w:jc w:val="both"/>
      </w:pPr>
      <w:hyperlink r:id="rId193">
        <w:r>
          <w:rPr>
            <w:color w:val="0000FF"/>
          </w:rPr>
          <w:t>Распоряжением</w:t>
        </w:r>
      </w:hyperlink>
      <w:r>
        <w:t xml:space="preserve"> Правительства Российской Федерации от 31.01.2017 N 147-р "О целевых моделях упрощения процедур ведения бизнеса и повышения инвестиционной привлекательности субъектов Российской Федерации"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7C0459" w:rsidRDefault="007C0459">
      <w:pPr>
        <w:pStyle w:val="ConsPlusNormal"/>
        <w:spacing w:before="220"/>
        <w:ind w:firstLine="540"/>
        <w:jc w:val="both"/>
      </w:pPr>
      <w:r>
        <w:t>В рамках мероприятия предполагается реализация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В.М. Знатковым.</w:t>
      </w:r>
    </w:p>
    <w:p w:rsidR="007C0459" w:rsidRDefault="007C0459">
      <w:pPr>
        <w:pStyle w:val="ConsPlusNormal"/>
        <w:spacing w:before="220"/>
        <w:ind w:firstLine="540"/>
        <w:jc w:val="both"/>
      </w:pPr>
      <w:r>
        <w:t>Исполнителем по данному мероприятию выступает МЭР НСО, ОИОГВ НСО, АО "АИР" (по согласованию).</w:t>
      </w:r>
    </w:p>
    <w:p w:rsidR="007C0459" w:rsidRDefault="007C0459">
      <w:pPr>
        <w:pStyle w:val="ConsPlusNormal"/>
        <w:spacing w:before="220"/>
        <w:ind w:firstLine="540"/>
        <w:jc w:val="both"/>
      </w:pPr>
      <w:r>
        <w:t>1.1.4. Внедрение муниципального инвестиционного стандарта Новосибирской области.</w:t>
      </w:r>
    </w:p>
    <w:p w:rsidR="007C0459" w:rsidRDefault="007C0459">
      <w:pPr>
        <w:pStyle w:val="ConsPlusNormal"/>
        <w:spacing w:before="220"/>
        <w:ind w:firstLine="540"/>
        <w:jc w:val="both"/>
      </w:pPr>
      <w:r>
        <w:t>Внедрение МИС предполагает реализацию ОМСУ НСО комплекса мер, основные из которых следующие:</w:t>
      </w:r>
    </w:p>
    <w:p w:rsidR="007C0459" w:rsidRDefault="007C0459">
      <w:pPr>
        <w:pStyle w:val="ConsPlusNormal"/>
        <w:spacing w:before="220"/>
        <w:ind w:firstLine="540"/>
        <w:jc w:val="both"/>
      </w:pPr>
      <w: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w:t>
      </w:r>
    </w:p>
    <w:p w:rsidR="007C0459" w:rsidRDefault="007C0459">
      <w:pPr>
        <w:pStyle w:val="ConsPlusNormal"/>
        <w:spacing w:before="220"/>
        <w:ind w:firstLine="540"/>
        <w:jc w:val="both"/>
      </w:pPr>
      <w:r>
        <w:t>принятие комплекса нормативных правовых актов ОМСУ НСО, устанавливающих основные направления инвестиционной политики и развития малого и среднего предпринимательства;</w:t>
      </w:r>
    </w:p>
    <w:p w:rsidR="007C0459" w:rsidRDefault="007C0459">
      <w:pPr>
        <w:pStyle w:val="ConsPlusNormal"/>
        <w:spacing w:before="220"/>
        <w:ind w:firstLine="540"/>
        <w:jc w:val="both"/>
      </w:pPr>
      <w:r>
        <w:t>формирование доступной инфраструктуры для размещения производственных и иных объектов инвесторов;</w:t>
      </w:r>
    </w:p>
    <w:p w:rsidR="007C0459" w:rsidRDefault="007C0459">
      <w:pPr>
        <w:pStyle w:val="ConsPlusNormal"/>
        <w:spacing w:before="220"/>
        <w:ind w:firstLine="540"/>
        <w:jc w:val="both"/>
      </w:pPr>
      <w:r>
        <w:t>разработка и размещение в открытом доступе инвестиционных паспортов ОМСУ НСО.</w:t>
      </w:r>
    </w:p>
    <w:p w:rsidR="007C0459" w:rsidRDefault="007C0459">
      <w:pPr>
        <w:pStyle w:val="ConsPlusNormal"/>
        <w:spacing w:before="220"/>
        <w:ind w:firstLine="540"/>
        <w:jc w:val="both"/>
      </w:pPr>
      <w:r>
        <w:t xml:space="preserve">В рамках мероприятия предусматривается разработка необходимой нормативной правовой базы, направленной на внедрение МИС. В 2016 году </w:t>
      </w:r>
      <w:hyperlink r:id="rId194">
        <w:r>
          <w:rPr>
            <w:color w:val="0000FF"/>
          </w:rPr>
          <w:t>приказом</w:t>
        </w:r>
      </w:hyperlink>
      <w:r>
        <w:t xml:space="preserve"> МЭР НСО от 14.07.2016 N 79 "Об утверждении муниципального инвестиционного стандарта Новосибирской области" утвержден МИС, который разработан на основе атласа муниципальных практик, подготовленного АСИ совместно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включающий лучшие практики более 100 муниципальных образований из 45 субъектов Российской Федерации. МИС включает в себя 14 требований, реализация которых позволит значительно облегчить работу инвесторов, улучшить инвестиционный климат в регионе.</w:t>
      </w:r>
    </w:p>
    <w:p w:rsidR="007C0459" w:rsidRDefault="007C0459">
      <w:pPr>
        <w:pStyle w:val="ConsPlusNormal"/>
        <w:spacing w:before="220"/>
        <w:ind w:firstLine="540"/>
        <w:jc w:val="both"/>
      </w:pPr>
      <w:r>
        <w:t>Внедрение МИС осуществляется на основе соглашений между МЭР НСО и ОМСУ НСО. Оценку результатов внедрения требований МИС на основе изучения документов и информации, представленных ОМСУ НСО, осуществляет рабочая группа, утвержденная приказом МЭР НСО от 19.08.2016 N 87 "О создании рабочей группы по оценке внедрения требований муниципального инвестиционного стандарта Новосибирской области".</w:t>
      </w:r>
    </w:p>
    <w:p w:rsidR="007C0459" w:rsidRDefault="007C0459">
      <w:pPr>
        <w:pStyle w:val="ConsPlusNormal"/>
        <w:spacing w:before="220"/>
        <w:ind w:firstLine="540"/>
        <w:jc w:val="both"/>
      </w:pPr>
      <w:r>
        <w:t xml:space="preserve">Внедрение МИС направлено на повышение эффективности деятельности ОМСУ НСО по привлечению инвестиций и создание благоприятных условий для осуществления инвестиционной </w:t>
      </w:r>
      <w:r>
        <w:lastRenderedPageBreak/>
        <w:t>деятельности на муниципальном уровне Новосибирской области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НСО, ОИОГВ НСО, федеральных органов власти и инвесторов в вопросах привлечения инвестиций.</w:t>
      </w:r>
    </w:p>
    <w:p w:rsidR="007C0459" w:rsidRDefault="007C0459">
      <w:pPr>
        <w:pStyle w:val="ConsPlusNormal"/>
        <w:spacing w:before="220"/>
        <w:ind w:firstLine="540"/>
        <w:jc w:val="both"/>
      </w:pPr>
      <w:r>
        <w:t>Исполнителями по данному мероприятию являются: МЭР НСО, ОМСУ НСО (по согласованию).</w:t>
      </w:r>
    </w:p>
    <w:p w:rsidR="007C0459" w:rsidRDefault="007C0459">
      <w:pPr>
        <w:pStyle w:val="ConsPlusNormal"/>
        <w:spacing w:before="220"/>
        <w:ind w:firstLine="540"/>
        <w:jc w:val="both"/>
      </w:pPr>
      <w:r>
        <w:t>1.1.5. Формирование регионального рейтинга инвестиционной привлекательности муниципальных районов и городских округов Новосибирской области.</w:t>
      </w:r>
    </w:p>
    <w:p w:rsidR="007C0459" w:rsidRDefault="007C0459">
      <w:pPr>
        <w:pStyle w:val="ConsPlusNormal"/>
        <w:spacing w:before="220"/>
        <w:ind w:firstLine="540"/>
        <w:jc w:val="both"/>
      </w:pPr>
      <w:r>
        <w:t>Рейтинг рассчитывается МЭР НСО на основе 15 показателей и отражает деятельность ОМСУ НСО в части содействия развитию конкуренции и создания условий для благоприятного инвестиционного климата. Формирование рейтинга инвестиционной привлекательности муниципальных образований будет способствовать активизации инвестиционной деятельности и формированию благоприятных условий для развития малого и среднего предпринимательства в муниципальных районах и городских округах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ОМСУ НСО (по согласованию).</w:t>
      </w:r>
    </w:p>
    <w:p w:rsidR="007C0459" w:rsidRDefault="007C0459">
      <w:pPr>
        <w:pStyle w:val="ConsPlusNormal"/>
        <w:spacing w:before="220"/>
        <w:ind w:firstLine="540"/>
        <w:jc w:val="both"/>
      </w:pPr>
      <w:r>
        <w:t>1.1.6. Внедрение на территории Новосибирской области стандарта развития конкуренции в субъектах Российской Федерации.</w:t>
      </w:r>
    </w:p>
    <w:p w:rsidR="007C0459" w:rsidRDefault="007C0459">
      <w:pPr>
        <w:pStyle w:val="ConsPlusNormal"/>
        <w:spacing w:before="220"/>
        <w:ind w:firstLine="540"/>
        <w:jc w:val="both"/>
      </w:pPr>
      <w:hyperlink r:id="rId195">
        <w:r>
          <w:rPr>
            <w:color w:val="0000FF"/>
          </w:rPr>
          <w:t>Постановлением</w:t>
        </w:r>
      </w:hyperlink>
      <w:r>
        <w:t xml:space="preserve"> Губернатора Новосибирской области от 11.06.2015 N 111 "Об определении уполномоченного органа исполнительной власти Новосибирской области по содействию развитию конкуренции в Новосибирской области" МЭР НСО определено уполномоченным органом по содействию развитию конкуренции в Новосибирской области.</w:t>
      </w:r>
    </w:p>
    <w:p w:rsidR="007C0459" w:rsidRDefault="007C0459">
      <w:pPr>
        <w:pStyle w:val="ConsPlusNormal"/>
        <w:spacing w:before="220"/>
        <w:ind w:firstLine="540"/>
        <w:jc w:val="both"/>
      </w:pPr>
      <w:r>
        <w:t xml:space="preserve">В соответствии с полномочиями, определенными </w:t>
      </w:r>
      <w:hyperlink r:id="rId196">
        <w:r>
          <w:rPr>
            <w:color w:val="0000FF"/>
          </w:rPr>
          <w:t>пунктом 9</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05.09.2015 N 1738-р, уполномоченным органом предполагается организация следующего основного комплекса мер:</w:t>
      </w:r>
    </w:p>
    <w:p w:rsidR="007C0459" w:rsidRDefault="007C0459">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08.10.2019 N 391-п)</w:t>
      </w:r>
    </w:p>
    <w:p w:rsidR="007C0459" w:rsidRDefault="007C0459">
      <w:pPr>
        <w:pStyle w:val="ConsPlusNormal"/>
        <w:spacing w:before="220"/>
        <w:ind w:firstLine="540"/>
        <w:jc w:val="both"/>
      </w:pPr>
      <w:r>
        <w:t>разработка нормативных правовых актов по вопросам внедрения Стандарта развития конкуренции в субъектах Российской Федерации;</w:t>
      </w:r>
    </w:p>
    <w:p w:rsidR="007C0459" w:rsidRDefault="007C0459">
      <w:pPr>
        <w:pStyle w:val="ConsPlusNormal"/>
        <w:spacing w:before="220"/>
        <w:ind w:firstLine="540"/>
        <w:jc w:val="both"/>
      </w:pPr>
      <w:r>
        <w:t xml:space="preserve">мониторинг реализации ОИОГВ НСО и ОМСУ НСО мероприятий "дорожной </w:t>
      </w:r>
      <w:hyperlink r:id="rId198">
        <w:r>
          <w:rPr>
            <w:color w:val="0000FF"/>
          </w:rPr>
          <w:t>карты</w:t>
        </w:r>
      </w:hyperlink>
      <w:r>
        <w:t>" достижения целевых значений показателей мероприятий по содействию развитию конкуренции на территории Новосибирской области до 2018 года, утвержденной постановлением Губернатора Новосибирской области от 15.06.2016 N 143 (далее - "дорожная карта" развития конкуренции);</w:t>
      </w:r>
    </w:p>
    <w:p w:rsidR="007C0459" w:rsidRDefault="007C0459">
      <w:pPr>
        <w:pStyle w:val="ConsPlusNormal"/>
        <w:spacing w:before="220"/>
        <w:ind w:firstLine="540"/>
        <w:jc w:val="both"/>
      </w:pPr>
      <w:r>
        <w:t xml:space="preserve">координация деятельности ОИОГВ НСО по выполнению мероприятий, предусмотренных "дорожной </w:t>
      </w:r>
      <w:hyperlink r:id="rId199">
        <w:r>
          <w:rPr>
            <w:color w:val="0000FF"/>
          </w:rPr>
          <w:t>картой</w:t>
        </w:r>
      </w:hyperlink>
      <w:r>
        <w:t>" развития конкуренции;</w:t>
      </w:r>
    </w:p>
    <w:p w:rsidR="007C0459" w:rsidRDefault="007C0459">
      <w:pPr>
        <w:pStyle w:val="ConsPlusNormal"/>
        <w:spacing w:before="220"/>
        <w:ind w:firstLine="540"/>
        <w:jc w:val="both"/>
      </w:pPr>
      <w:r>
        <w:t>организация проведения обучающих мероприятий для ОМСУ по вопросам содействия развитию конкуренции;</w:t>
      </w:r>
    </w:p>
    <w:p w:rsidR="007C0459" w:rsidRDefault="007C0459">
      <w:pPr>
        <w:pStyle w:val="ConsPlusNormal"/>
        <w:spacing w:before="220"/>
        <w:ind w:firstLine="540"/>
        <w:jc w:val="both"/>
      </w:pPr>
      <w:r>
        <w:t>формирование рейтинга ОМСУ НСО в части их деятельности по содействию развитию конкуренции и обеспечению условий для благоприятного инвестиционного климата;</w:t>
      </w:r>
    </w:p>
    <w:p w:rsidR="007C0459" w:rsidRDefault="007C0459">
      <w:pPr>
        <w:pStyle w:val="ConsPlusNormal"/>
        <w:spacing w:before="220"/>
        <w:ind w:firstLine="540"/>
        <w:jc w:val="both"/>
      </w:pPr>
      <w:r>
        <w:t>проведение мониторинга состояния и развития конкурентной среды на рынках товаров, работ и услуг Новосибирской области.</w:t>
      </w:r>
    </w:p>
    <w:p w:rsidR="007C0459" w:rsidRDefault="007C0459">
      <w:pPr>
        <w:pStyle w:val="ConsPlusNormal"/>
        <w:spacing w:before="220"/>
        <w:ind w:firstLine="540"/>
        <w:jc w:val="both"/>
      </w:pPr>
      <w:r>
        <w:t xml:space="preserve">Внедрение стандарта развития конкуренции направлено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w:t>
      </w:r>
      <w:r>
        <w:lastRenderedPageBreak/>
        <w:t>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7C0459" w:rsidRDefault="007C0459">
      <w:pPr>
        <w:pStyle w:val="ConsPlusNormal"/>
        <w:spacing w:before="220"/>
        <w:ind w:firstLine="540"/>
        <w:jc w:val="both"/>
      </w:pPr>
      <w:r>
        <w:t>Исполнителями по данному мероприятию являются: МЭР НСО, ОИОГВ НСО, ОМСУ НСО (по согласованию).</w:t>
      </w:r>
    </w:p>
    <w:p w:rsidR="007C0459" w:rsidRDefault="007C0459">
      <w:pPr>
        <w:pStyle w:val="ConsPlusNormal"/>
        <w:spacing w:before="220"/>
        <w:ind w:firstLine="540"/>
        <w:jc w:val="both"/>
      </w:pPr>
      <w:r>
        <w:t>1.1.7. Внедрение системы проектной деятельности в областных исполнительных органах государственной власти Новосибирской области.</w:t>
      </w:r>
    </w:p>
    <w:p w:rsidR="007C0459" w:rsidRDefault="007C0459">
      <w:pPr>
        <w:pStyle w:val="ConsPlusNormal"/>
        <w:spacing w:before="220"/>
        <w:ind w:firstLine="540"/>
        <w:jc w:val="both"/>
      </w:pPr>
      <w:hyperlink r:id="rId200">
        <w:r>
          <w:rPr>
            <w:color w:val="0000FF"/>
          </w:rPr>
          <w:t>Пунктом 2</w:t>
        </w:r>
      </w:hyperlink>
      <w:r>
        <w:t xml:space="preserve"> постановления Правительства Российской Федерации от 15.10.2016 N 1050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 В 2016 году в Новосибирской области начата работа по внедрению проектного управления в Правительстве Новосибирской области.</w:t>
      </w:r>
    </w:p>
    <w:p w:rsidR="007C0459" w:rsidRDefault="007C0459">
      <w:pPr>
        <w:pStyle w:val="ConsPlusNormal"/>
        <w:spacing w:before="220"/>
        <w:ind w:firstLine="540"/>
        <w:jc w:val="both"/>
      </w:pPr>
      <w:r>
        <w:t>Управление проектной деятельностью внедряется в ОИОГВ НСО для достижения следующих целей:</w:t>
      </w:r>
    </w:p>
    <w:p w:rsidR="007C0459" w:rsidRDefault="007C0459">
      <w:pPr>
        <w:pStyle w:val="ConsPlusNormal"/>
        <w:spacing w:before="220"/>
        <w:ind w:firstLine="540"/>
        <w:jc w:val="both"/>
      </w:pPr>
      <w:r>
        <w:t>снижение управленческих издержек при реализации проектов;</w:t>
      </w:r>
    </w:p>
    <w:p w:rsidR="007C0459" w:rsidRDefault="007C0459">
      <w:pPr>
        <w:pStyle w:val="ConsPlusNormal"/>
        <w:spacing w:before="220"/>
        <w:ind w:firstLine="540"/>
        <w:jc w:val="both"/>
      </w:pPr>
      <w:r>
        <w:t>улучшение качества результатов проектов;</w:t>
      </w:r>
    </w:p>
    <w:p w:rsidR="007C0459" w:rsidRDefault="007C0459">
      <w:pPr>
        <w:pStyle w:val="ConsPlusNormal"/>
        <w:spacing w:before="220"/>
        <w:ind w:firstLine="540"/>
        <w:jc w:val="both"/>
      </w:pPr>
      <w:r>
        <w:t>сокращение сроков реализации проектов;</w:t>
      </w:r>
    </w:p>
    <w:p w:rsidR="007C0459" w:rsidRDefault="007C0459">
      <w:pPr>
        <w:pStyle w:val="ConsPlusNormal"/>
        <w:spacing w:before="220"/>
        <w:ind w:firstLine="540"/>
        <w:jc w:val="both"/>
      </w:pPr>
      <w:r>
        <w:t>улучшение межведомственного взаимодействия при реализации проектов.</w:t>
      </w:r>
    </w:p>
    <w:p w:rsidR="007C0459" w:rsidRDefault="007C0459">
      <w:pPr>
        <w:pStyle w:val="ConsPlusNormal"/>
        <w:spacing w:before="220"/>
        <w:ind w:firstLine="540"/>
        <w:jc w:val="both"/>
      </w:pPr>
      <w:r>
        <w:t>Исполнителями по данному мероприятию являются: МЭР НСО, ОИОГВ НСО.</w:t>
      </w:r>
    </w:p>
    <w:p w:rsidR="007C0459" w:rsidRDefault="007C0459">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предполагается реализация следующих программных мероприятий:</w:t>
      </w:r>
    </w:p>
    <w:p w:rsidR="007C0459" w:rsidRDefault="007C0459">
      <w:pPr>
        <w:pStyle w:val="ConsPlusNormal"/>
        <w:spacing w:before="220"/>
        <w:ind w:firstLine="540"/>
        <w:jc w:val="both"/>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7C0459" w:rsidRDefault="007C0459">
      <w:pPr>
        <w:pStyle w:val="ConsPlusNormal"/>
        <w:spacing w:before="220"/>
        <w:ind w:firstLine="540"/>
        <w:jc w:val="both"/>
      </w:pPr>
      <w:r>
        <w:t>В рамках мероприятия будут сформированы инвестиционные предложения Новосибирской области для их продвижения на рынок, включающие краткое описание проекта и условий его реализации (паспорт).</w:t>
      </w:r>
    </w:p>
    <w:p w:rsidR="007C0459" w:rsidRDefault="007C0459">
      <w:pPr>
        <w:pStyle w:val="ConsPlusNormal"/>
        <w:spacing w:before="220"/>
        <w:ind w:firstLine="540"/>
        <w:jc w:val="both"/>
      </w:pPr>
      <w:r>
        <w:t>Исполнителями по данному мероприятию являются: АО "АИР" (по согласованию), МЭР НСО, Минсельхоз НСО.</w:t>
      </w:r>
    </w:p>
    <w:p w:rsidR="007C0459" w:rsidRDefault="007C0459">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1.2.2. Создание и реализация программы привлечения инвестиций мирового уровня.</w:t>
      </w:r>
    </w:p>
    <w:p w:rsidR="007C0459" w:rsidRDefault="007C0459">
      <w:pPr>
        <w:pStyle w:val="ConsPlusNormal"/>
        <w:spacing w:before="220"/>
        <w:ind w:firstLine="540"/>
        <w:jc w:val="both"/>
      </w:pPr>
      <w:r>
        <w:t>Программа привлечения 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7C0459" w:rsidRDefault="007C0459">
      <w:pPr>
        <w:pStyle w:val="ConsPlusNormal"/>
        <w:spacing w:before="220"/>
        <w:ind w:firstLine="540"/>
        <w:jc w:val="both"/>
      </w:pPr>
      <w:r>
        <w:t>Исполнителями по данному мероприятию являются: АО "АИР" (по согласованию), МЭР НСО.</w:t>
      </w:r>
    </w:p>
    <w:p w:rsidR="007C0459" w:rsidRDefault="007C0459">
      <w:pPr>
        <w:pStyle w:val="ConsPlusNormal"/>
        <w:spacing w:before="220"/>
        <w:ind w:firstLine="540"/>
        <w:jc w:val="both"/>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7C0459" w:rsidRDefault="007C0459">
      <w:pPr>
        <w:pStyle w:val="ConsPlusNormal"/>
        <w:spacing w:before="220"/>
        <w:ind w:firstLine="540"/>
        <w:jc w:val="both"/>
      </w:pPr>
      <w:r>
        <w:t xml:space="preserve">В рамках мероприятия будут создаваться информационные материалы о потенциале </w:t>
      </w:r>
      <w:r>
        <w:lastRenderedPageBreak/>
        <w:t>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готовиться и размещаться информация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ОИОГВ НСО, ГКУ НСО "ЦРР" (по согласованию).</w:t>
      </w:r>
    </w:p>
    <w:p w:rsidR="007C0459" w:rsidRDefault="007C0459">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 xml:space="preserve">1.2.4. Предоставление мер государственной поддержки, предусмотренных </w:t>
      </w:r>
      <w:hyperlink r:id="rId203">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7C0459" w:rsidRDefault="007C0459">
      <w:pPr>
        <w:pStyle w:val="ConsPlusNormal"/>
        <w:spacing w:before="220"/>
        <w:ind w:firstLine="540"/>
        <w:jc w:val="both"/>
      </w:pPr>
      <w:r>
        <w:t xml:space="preserve">В рамках государственной программы и на основании </w:t>
      </w:r>
      <w:hyperlink r:id="rId204">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7C0459" w:rsidRDefault="007C0459">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7C0459" w:rsidRDefault="007C0459">
      <w:pPr>
        <w:pStyle w:val="ConsPlusNormal"/>
        <w:spacing w:before="220"/>
        <w:ind w:firstLine="540"/>
        <w:jc w:val="both"/>
      </w:pPr>
      <w:r>
        <w:t>2) государственные гарантии Новосибирской области;</w:t>
      </w:r>
    </w:p>
    <w:p w:rsidR="007C0459" w:rsidRDefault="007C0459">
      <w:pPr>
        <w:pStyle w:val="ConsPlusNormal"/>
        <w:spacing w:before="220"/>
        <w:ind w:firstLine="540"/>
        <w:jc w:val="both"/>
      </w:pPr>
      <w:r>
        <w:t>3) субсидии:</w:t>
      </w:r>
    </w:p>
    <w:p w:rsidR="007C0459" w:rsidRDefault="007C0459">
      <w:pPr>
        <w:pStyle w:val="ConsPlusNormal"/>
        <w:spacing w:before="220"/>
        <w:ind w:firstLine="540"/>
        <w:jc w:val="both"/>
      </w:pPr>
      <w:r>
        <w:t>а)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7C0459" w:rsidRDefault="007C0459">
      <w:pPr>
        <w:pStyle w:val="ConsPlusNormal"/>
        <w:spacing w:before="220"/>
        <w:ind w:firstLine="540"/>
        <w:jc w:val="both"/>
      </w:pPr>
      <w:r>
        <w:t>б) для возмещения части затрат на приобретение нового технологического оборудования;</w:t>
      </w:r>
    </w:p>
    <w:p w:rsidR="007C0459" w:rsidRDefault="007C0459">
      <w:pPr>
        <w:pStyle w:val="ConsPlusNormal"/>
        <w:spacing w:before="220"/>
        <w:ind w:firstLine="540"/>
        <w:jc w:val="both"/>
      </w:pPr>
      <w:r>
        <w:t>в) для компенсации части процентной ставки по банковским кредитам;</w:t>
      </w:r>
    </w:p>
    <w:p w:rsidR="007C0459" w:rsidRDefault="007C0459">
      <w:pPr>
        <w:pStyle w:val="ConsPlusNormal"/>
        <w:spacing w:before="220"/>
        <w:ind w:firstLine="540"/>
        <w:jc w:val="both"/>
      </w:pPr>
      <w:r>
        <w:t>г) для компенсации части лизинговых платежей инвестору;</w:t>
      </w:r>
    </w:p>
    <w:p w:rsidR="007C0459" w:rsidRDefault="007C0459">
      <w:pPr>
        <w:pStyle w:val="ConsPlusNormal"/>
        <w:spacing w:before="220"/>
        <w:ind w:firstLine="540"/>
        <w:jc w:val="both"/>
      </w:pPr>
      <w:r>
        <w:t>д) для возмещения части их затрат на выполнение работ, связанных с реализацией инвестиционного проекта (для социальной инфраструктуры);</w:t>
      </w:r>
    </w:p>
    <w:p w:rsidR="007C0459" w:rsidRDefault="007C0459">
      <w:pPr>
        <w:pStyle w:val="ConsPlusNormal"/>
        <w:spacing w:before="220"/>
        <w:ind w:firstLine="540"/>
        <w:jc w:val="both"/>
      </w:pPr>
      <w:r>
        <w:t>е) для возмещения части затрат на участие в конгрессно-выставочных мероприятиях совместно с Правительством Новосибирской области;</w:t>
      </w:r>
    </w:p>
    <w:p w:rsidR="007C0459" w:rsidRDefault="007C0459">
      <w:pPr>
        <w:pStyle w:val="ConsPlusNormal"/>
        <w:spacing w:before="220"/>
        <w:ind w:firstLine="540"/>
        <w:jc w:val="both"/>
      </w:pPr>
      <w:r>
        <w:t>4) нефинансовые меры государственной поддержки инвестиционной деятельности.</w:t>
      </w:r>
    </w:p>
    <w:p w:rsidR="007C0459" w:rsidRDefault="007C0459">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05">
        <w:r>
          <w:rPr>
            <w:color w:val="0000FF"/>
          </w:rPr>
          <w:t>кодексом</w:t>
        </w:r>
      </w:hyperlink>
      <w:r>
        <w:t xml:space="preserve"> Российской Федерации и </w:t>
      </w:r>
      <w:hyperlink r:id="rId206">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850 </w:t>
      </w:r>
      <w:r>
        <w:lastRenderedPageBreak/>
        <w:t>000,0 тыс. рублей.</w:t>
      </w:r>
    </w:p>
    <w:p w:rsidR="007C0459" w:rsidRDefault="007C0459">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07">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1.2.5. Создание территорий опережающего социально-экономического развития в Новосибирской области.</w:t>
      </w:r>
    </w:p>
    <w:p w:rsidR="007C0459" w:rsidRDefault="007C0459">
      <w:pPr>
        <w:pStyle w:val="ConsPlusNormal"/>
        <w:spacing w:before="220"/>
        <w:ind w:firstLine="540"/>
        <w:jc w:val="both"/>
      </w:pPr>
      <w:r>
        <w:t>В рамках мероприятия будет проведена работа по присвоению статуса территории опережающего социально-экономического развития монопрофильным муниципальным образованиям р.п. Горный и р.п. Линево Новосибирской области.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 ОМСУ НСО (по согласованию).</w:t>
      </w:r>
    </w:p>
    <w:p w:rsidR="007C0459" w:rsidRDefault="007C0459">
      <w:pPr>
        <w:pStyle w:val="ConsPlusNormal"/>
        <w:spacing w:before="220"/>
        <w:ind w:firstLine="540"/>
        <w:jc w:val="both"/>
      </w:pPr>
      <w:r>
        <w:t>1.2.6. Сопровождение инвестиционных проектов по принципу "одного окна".</w:t>
      </w:r>
    </w:p>
    <w:p w:rsidR="007C0459" w:rsidRDefault="007C0459">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в рамках "одного окна".</w:t>
      </w:r>
    </w:p>
    <w:p w:rsidR="007C0459" w:rsidRDefault="007C0459">
      <w:pPr>
        <w:pStyle w:val="ConsPlusNormal"/>
        <w:spacing w:before="220"/>
        <w:ind w:firstLine="540"/>
        <w:jc w:val="both"/>
      </w:pPr>
      <w:r>
        <w:t>Основной секрет эффективности нефинансовых мер поддержки - заинтересованность в 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7C0459" w:rsidRDefault="007C0459">
      <w:pPr>
        <w:pStyle w:val="ConsPlusNormal"/>
        <w:spacing w:before="220"/>
        <w:ind w:firstLine="540"/>
        <w:jc w:val="both"/>
      </w:pPr>
      <w:r>
        <w:t>консультационное, методическое и информационное сопровождение инвестиционного проекта;</w:t>
      </w:r>
    </w:p>
    <w:p w:rsidR="007C0459" w:rsidRDefault="007C0459">
      <w:pPr>
        <w:pStyle w:val="ConsPlusNormal"/>
        <w:spacing w:before="220"/>
        <w:ind w:firstLine="540"/>
        <w:jc w:val="both"/>
      </w:pPr>
      <w:r>
        <w:t>сопровождение инвестиционного проекта на всех стадиях его реализации;</w:t>
      </w:r>
    </w:p>
    <w:p w:rsidR="007C0459" w:rsidRDefault="007C0459">
      <w:pPr>
        <w:pStyle w:val="ConsPlusNormal"/>
        <w:spacing w:before="220"/>
        <w:ind w:firstLine="540"/>
        <w:jc w:val="both"/>
      </w:pPr>
      <w:r>
        <w:t>организация и проведение конгрессно-выставочных мероприятий;</w:t>
      </w:r>
    </w:p>
    <w:p w:rsidR="007C0459" w:rsidRDefault="007C0459">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7C0459" w:rsidRDefault="007C0459">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7C0459" w:rsidRDefault="007C0459">
      <w:pPr>
        <w:pStyle w:val="ConsPlusNormal"/>
        <w:spacing w:before="220"/>
        <w:ind w:firstLine="540"/>
        <w:jc w:val="both"/>
      </w:pPr>
      <w:r>
        <w:t>содействие в получении федеральных мер государственной поддержки;</w:t>
      </w:r>
    </w:p>
    <w:p w:rsidR="007C0459" w:rsidRDefault="007C0459">
      <w:pPr>
        <w:pStyle w:val="ConsPlusNormal"/>
        <w:spacing w:before="220"/>
        <w:ind w:firstLine="540"/>
        <w:jc w:val="both"/>
      </w:pPr>
      <w:r>
        <w:t>организация взаимодействия с ОМСУ НСО;</w:t>
      </w:r>
    </w:p>
    <w:p w:rsidR="007C0459" w:rsidRDefault="007C0459">
      <w:pPr>
        <w:pStyle w:val="ConsPlusNormal"/>
        <w:spacing w:before="220"/>
        <w:ind w:firstLine="540"/>
        <w:jc w:val="both"/>
      </w:pPr>
      <w:r>
        <w:t>размещение информации на Инвестиционном портале Новосибирской области (www.invest.nso.ru).</w:t>
      </w:r>
    </w:p>
    <w:p w:rsidR="007C0459" w:rsidRDefault="007C0459">
      <w:pPr>
        <w:pStyle w:val="ConsPlusNormal"/>
        <w:spacing w:before="220"/>
        <w:ind w:firstLine="540"/>
        <w:jc w:val="both"/>
      </w:pPr>
      <w:r>
        <w:lastRenderedPageBreak/>
        <w:t xml:space="preserve">В рамках реализации мероприятия запланировано оказание нефинансовых мер поддержки инвесторам в Новосибирской области АО "АИР" в соответствии с </w:t>
      </w:r>
      <w:hyperlink r:id="rId208">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7C0459" w:rsidRDefault="007C0459">
      <w:pPr>
        <w:pStyle w:val="ConsPlusNormal"/>
        <w:spacing w:before="220"/>
        <w:ind w:firstLine="540"/>
        <w:jc w:val="both"/>
      </w:pPr>
      <w:r>
        <w:t>Исполнителями по данному мероприятию являются: АО "АИР" (по согласованию), МЭР НСО.</w:t>
      </w:r>
    </w:p>
    <w:p w:rsidR="007C0459" w:rsidRDefault="007C0459">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1.3.1. Формирование и 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7C0459" w:rsidRDefault="007C0459">
      <w:pPr>
        <w:pStyle w:val="ConsPlusNormal"/>
        <w:spacing w:before="220"/>
        <w:ind w:firstLine="540"/>
        <w:jc w:val="both"/>
      </w:pPr>
      <w:r>
        <w:t xml:space="preserve">В рамках реализации мероприятия предполагается 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09">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w:t>
      </w:r>
    </w:p>
    <w:p w:rsidR="007C0459" w:rsidRDefault="007C0459">
      <w:pPr>
        <w:pStyle w:val="ConsPlusNormal"/>
        <w:spacing w:before="220"/>
        <w:ind w:firstLine="540"/>
        <w:jc w:val="both"/>
      </w:pPr>
      <w:r>
        <w:t>1.3.2. Функционирование инвестиционного фонда Новосибирской области.</w:t>
      </w:r>
    </w:p>
    <w:p w:rsidR="007C0459" w:rsidRDefault="007C0459">
      <w:pPr>
        <w:pStyle w:val="ConsPlusNormal"/>
        <w:spacing w:before="220"/>
        <w:ind w:firstLine="540"/>
        <w:jc w:val="both"/>
      </w:pPr>
      <w:r>
        <w:t xml:space="preserve">Инвестиционный фонд Новосибирской области позволит сформировать систему поддержки инвестиционных процессов на уровне муниципалитетов, равномерно распределить инвестиции по всей области. В рамках фонда планируется поддержка проектов ГЧП в соответствии с Бюджетным </w:t>
      </w:r>
      <w:hyperlink r:id="rId210">
        <w:r>
          <w:rPr>
            <w:color w:val="0000FF"/>
          </w:rPr>
          <w:t>кодексом</w:t>
        </w:r>
      </w:hyperlink>
      <w:r>
        <w:t xml:space="preserve"> Российской Федерации, что также позволит:</w:t>
      </w:r>
    </w:p>
    <w:p w:rsidR="007C0459" w:rsidRDefault="007C0459">
      <w:pPr>
        <w:pStyle w:val="ConsPlusNormal"/>
        <w:spacing w:before="220"/>
        <w:ind w:firstLine="540"/>
        <w:jc w:val="both"/>
      </w:pPr>
      <w:r>
        <w:t>привлечь частные инвестиции, обновить инфраструктуру региона;</w:t>
      </w:r>
    </w:p>
    <w:p w:rsidR="007C0459" w:rsidRDefault="007C0459">
      <w:pPr>
        <w:pStyle w:val="ConsPlusNormal"/>
        <w:spacing w:before="220"/>
        <w:ind w:firstLine="540"/>
        <w:jc w:val="both"/>
      </w:pPr>
      <w:r>
        <w:t>значительно сократить расходы бюджетных средств;</w:t>
      </w:r>
    </w:p>
    <w:p w:rsidR="007C0459" w:rsidRDefault="007C0459">
      <w:pPr>
        <w:pStyle w:val="ConsPlusNormal"/>
        <w:spacing w:before="220"/>
        <w:ind w:firstLine="540"/>
        <w:jc w:val="both"/>
      </w:pPr>
      <w:r>
        <w:t>улучшить качество предоставляемых услуг, привлечь компетенции частного сектора за счет передачи функциональной и технической эксплуатации;</w:t>
      </w:r>
    </w:p>
    <w:p w:rsidR="007C0459" w:rsidRDefault="007C0459">
      <w:pPr>
        <w:pStyle w:val="ConsPlusNormal"/>
        <w:spacing w:before="220"/>
        <w:ind w:firstLine="540"/>
        <w:jc w:val="both"/>
      </w:pPr>
      <w:r>
        <w:t>обеспечить прозрачность и эффективность использования бюджетных средств при реализации проектов ГЧП (МЧП);</w:t>
      </w:r>
    </w:p>
    <w:p w:rsidR="007C0459" w:rsidRDefault="007C0459">
      <w:pPr>
        <w:pStyle w:val="ConsPlusNormal"/>
        <w:spacing w:before="220"/>
        <w:ind w:firstLine="540"/>
        <w:jc w:val="both"/>
      </w:pPr>
      <w:r>
        <w:t>обособить источники финансирования, четче структурировать и реализовывать проекты ГЧП (МЧП).</w:t>
      </w:r>
    </w:p>
    <w:p w:rsidR="007C0459" w:rsidRDefault="007C0459">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w:t>
      </w:r>
    </w:p>
    <w:p w:rsidR="007C0459" w:rsidRDefault="007C0459">
      <w:pPr>
        <w:pStyle w:val="ConsPlusNormal"/>
        <w:spacing w:before="220"/>
        <w:ind w:firstLine="540"/>
        <w:jc w:val="both"/>
      </w:pPr>
      <w:r>
        <w:t>1.3.3. Содействие реализации проектов ГЧП (МЧП), в том числе концессий.</w:t>
      </w:r>
    </w:p>
    <w:p w:rsidR="007C0459" w:rsidRDefault="007C0459">
      <w:pPr>
        <w:pStyle w:val="ConsPlusNormal"/>
        <w:spacing w:before="220"/>
        <w:ind w:firstLine="540"/>
        <w:jc w:val="both"/>
      </w:pPr>
      <w:r>
        <w:t>В 2016 году в Новосибирской области создана необходимая нормативно-правовая база для реализации проектов ГЧП (МЧП).</w:t>
      </w:r>
    </w:p>
    <w:p w:rsidR="007C0459" w:rsidRDefault="007C0459">
      <w:pPr>
        <w:pStyle w:val="ConsPlusNormal"/>
        <w:spacing w:before="220"/>
        <w:ind w:firstLine="540"/>
        <w:jc w:val="both"/>
      </w:pPr>
      <w:r>
        <w:lastRenderedPageBreak/>
        <w:t>Оказание содействия путем оказания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функционирования Инвестиционного фонда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 ОИОГВ НСО.</w:t>
      </w:r>
    </w:p>
    <w:p w:rsidR="007C0459" w:rsidRDefault="007C0459">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1.4.1. Создание объектов инфраструктуры, необходимой для функционирования Биотехнопарка наукограда Кольцово.</w:t>
      </w:r>
    </w:p>
    <w:p w:rsidR="007C0459" w:rsidRDefault="007C0459">
      <w:pPr>
        <w:pStyle w:val="ConsPlusNormal"/>
        <w:spacing w:before="220"/>
        <w:ind w:firstLine="540"/>
        <w:jc w:val="both"/>
      </w:pPr>
      <w:r>
        <w:t>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обеспечивающего благоприятные условия для развития биофармацевтической отрасли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ДИЗО НСО, ОМСУ НСО (по согласованию), АО "УК "Биотехнопарк" (по согласованию).</w:t>
      </w:r>
    </w:p>
    <w:p w:rsidR="007C0459" w:rsidRDefault="007C0459">
      <w:pPr>
        <w:pStyle w:val="ConsPlusNormal"/>
        <w:spacing w:before="220"/>
        <w:ind w:firstLine="540"/>
        <w:jc w:val="both"/>
      </w:pPr>
      <w:r>
        <w:t>1.4.2. Предоставление субсидий на возмещение управляющим компаниям индустриальных (промышленных) парков затрат, связанных с их функционированием.</w:t>
      </w:r>
    </w:p>
    <w:p w:rsidR="007C0459" w:rsidRDefault="007C0459">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868">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1.4.3. Стимулирование развития создаваемых и действующих парковых проектов в Новосибирской области.</w:t>
      </w:r>
    </w:p>
    <w:p w:rsidR="007C0459" w:rsidRDefault="007C0459">
      <w:pPr>
        <w:pStyle w:val="ConsPlusNormal"/>
        <w:spacing w:before="220"/>
        <w:ind w:firstLine="540"/>
        <w:jc w:val="both"/>
      </w:pPr>
      <w:r>
        <w:t>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предложено стимулирование развития создаваемых и действующих парковых проектов. В рамках мероприятия будет оказано 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w:t>
      </w:r>
    </w:p>
    <w:p w:rsidR="007C0459" w:rsidRDefault="007C0459">
      <w:pPr>
        <w:pStyle w:val="ConsPlusNormal"/>
        <w:spacing w:before="220"/>
        <w:ind w:firstLine="540"/>
        <w:jc w:val="both"/>
      </w:pPr>
      <w:r>
        <w:t>1.4.4. Создание и реконструкция объектов инженерной, дорожно-транспортной и иной инфраструктуры Новосибирского ПЛП.</w:t>
      </w:r>
    </w:p>
    <w:p w:rsidR="007C0459" w:rsidRDefault="007C0459">
      <w:pPr>
        <w:pStyle w:val="ConsPlusNormal"/>
        <w:spacing w:before="220"/>
        <w:ind w:firstLine="540"/>
        <w:jc w:val="both"/>
      </w:pPr>
      <w:r>
        <w:lastRenderedPageBreak/>
        <w:t>Мероприятие направлено на наращивание объема капитальных вложений в 2015 - 2016 годах в целях завершения первого этапа создания Новосибирского ПЛП. Этап включал в себя несколько взаимосвязанных проектов по созданию и реконструкции объектов инженерной, дорожно-транспортной и иной инфраструктуры Новосибирского ПЛП по единому плану с учетом потребностей действующих и потенциальных резидентов Новосибирского ПЛП. К концу 2016 года на территории Новосибирского ПЛП:</w:t>
      </w:r>
    </w:p>
    <w:p w:rsidR="007C0459" w:rsidRDefault="007C0459">
      <w:pPr>
        <w:pStyle w:val="ConsPlusNormal"/>
        <w:spacing w:before="220"/>
        <w:ind w:firstLine="540"/>
        <w:jc w:val="both"/>
      </w:pPr>
      <w:r>
        <w:t>введены в эксплуатацию 4 объекта системы газоснабжения, имеется подключение всех потребителей к сетям газоснабжения;</w:t>
      </w:r>
    </w:p>
    <w:p w:rsidR="007C0459" w:rsidRDefault="007C0459">
      <w:pPr>
        <w:pStyle w:val="ConsPlusNormal"/>
        <w:spacing w:before="220"/>
        <w:ind w:firstLine="540"/>
        <w:jc w:val="both"/>
      </w:pPr>
      <w:r>
        <w:t>сформирована система водоотведения, представляющая собой систему самотечных и напорных коллекторов хозяйственно-бытовой канализации протяженностью 12,4 км, ливневой канализации протяженностью 8 км, очистных сооружений производительностью 3500 куб. м в сутки;</w:t>
      </w:r>
    </w:p>
    <w:p w:rsidR="007C0459" w:rsidRDefault="007C0459">
      <w:pPr>
        <w:pStyle w:val="ConsPlusNormal"/>
        <w:spacing w:before="220"/>
        <w:ind w:firstLine="540"/>
        <w:jc w:val="both"/>
      </w:pPr>
      <w:r>
        <w:t>построены и введены в эксплуатацию газовая котельная мощностью 16 МВт, а также тепловые сети до участков резидентов общей протяженностью 4,9 км в целях обеспечения резидентов Новосибирского ПЛП теплом;</w:t>
      </w:r>
    </w:p>
    <w:p w:rsidR="007C0459" w:rsidRDefault="007C0459">
      <w:pPr>
        <w:pStyle w:val="ConsPlusNormal"/>
        <w:spacing w:before="220"/>
        <w:ind w:firstLine="540"/>
        <w:jc w:val="both"/>
      </w:pPr>
      <w:r>
        <w:t>сформирована железнодорожная сеть, представляющая собой систему железнодорожных путей общей протяженностью 11 км, стрелочных переводов, тупиков, переездов, которая имеет выход на железнодорожную станцию "Чик";</w:t>
      </w:r>
    </w:p>
    <w:p w:rsidR="007C0459" w:rsidRDefault="007C0459">
      <w:pPr>
        <w:pStyle w:val="ConsPlusNormal"/>
        <w:spacing w:before="220"/>
        <w:ind w:firstLine="540"/>
        <w:jc w:val="both"/>
      </w:pPr>
      <w:r>
        <w:t>создана система автомобильных дорог (общая протяженность построенных дорог 14,1 км), обеспечивающая доступ ко всем площадкам, на которых реализуют инвестиционные проекты резиденты Новосибирского ПЛП, и к свободным площадкам.</w:t>
      </w:r>
    </w:p>
    <w:p w:rsidR="007C0459" w:rsidRDefault="007C0459">
      <w:pPr>
        <w:pStyle w:val="ConsPlusNormal"/>
        <w:spacing w:before="220"/>
        <w:ind w:firstLine="540"/>
        <w:jc w:val="both"/>
      </w:pPr>
      <w:r>
        <w:t>Исполнителями по данному мероприятию являлись МЭР НСО, ДИЗО НСО, МЖКХиЭ НСО, Минтранс НСО, АО "АИР" (по согласованию), АО "УК "ПЛП" (по согласованию), АО "РЭС" (по согласованию).</w:t>
      </w:r>
    </w:p>
    <w:p w:rsidR="007C0459" w:rsidRDefault="007C0459">
      <w:pPr>
        <w:pStyle w:val="ConsPlusNormal"/>
        <w:spacing w:before="220"/>
        <w:ind w:firstLine="540"/>
        <w:jc w:val="both"/>
      </w:pPr>
      <w:r>
        <w:t>В рамках задачи 1.5 "Развитие кластерных проектов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1.5.1. Реализация стратегии развития Научно-производственного кластера "Сибирский Наукополис".</w:t>
      </w:r>
    </w:p>
    <w:p w:rsidR="007C0459" w:rsidRDefault="007C0459">
      <w:pPr>
        <w:pStyle w:val="ConsPlusNormal"/>
        <w:spacing w:before="220"/>
        <w:ind w:firstLine="540"/>
        <w:jc w:val="both"/>
      </w:pPr>
      <w:r>
        <w:t>Реализация стратегии развития Научно-производственного кластера "Сибирский Наукополис" предполагает осуществление комплекса мероприятий (развитие инфраструктуры для развития производства, экспорта, научного и образовательного потенциала; поиск и реализация совместных проектов среди участников кластера; формирование организационной структуры кластера; образовательные и коммуникативные мероприятия) и позволит осуществить 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p w:rsidR="007C0459" w:rsidRDefault="007C0459">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7C0459" w:rsidRDefault="007C0459">
      <w:pPr>
        <w:pStyle w:val="ConsPlusNormal"/>
        <w:spacing w:before="220"/>
        <w:ind w:firstLine="540"/>
        <w:jc w:val="both"/>
      </w:pPr>
      <w:r>
        <w:t>1.5.2. Обеспечение эффективной поддержки кластерных проектов с учетом приоритетных направлений развития экономики.</w:t>
      </w:r>
    </w:p>
    <w:p w:rsidR="007C0459" w:rsidRDefault="007C0459">
      <w:pPr>
        <w:pStyle w:val="ConsPlusNormal"/>
        <w:spacing w:before="220"/>
        <w:ind w:firstLine="540"/>
        <w:jc w:val="both"/>
      </w:pPr>
      <w:r>
        <w:t xml:space="preserve">В рамках данного направления планируются мероприятия по развитию кооперации коммерческих организаций, научно-исследовательских институтов и образовательных </w:t>
      </w:r>
      <w:r>
        <w:lastRenderedPageBreak/>
        <w:t>организаций, формирование институционально оформленных кластеров на территории региона. Мероприятие предполагает также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7C0459" w:rsidRDefault="007C0459">
      <w:pPr>
        <w:pStyle w:val="ConsPlusNormal"/>
        <w:spacing w:before="220"/>
        <w:ind w:firstLine="540"/>
        <w:jc w:val="both"/>
      </w:pPr>
      <w:r>
        <w:t>Исполнителями по данному мероприятию являются: МЭР НСО, ГКУ НСО "ЦРР" (по согласованию).</w:t>
      </w:r>
    </w:p>
    <w:p w:rsidR="007C0459" w:rsidRDefault="007C0459">
      <w:pPr>
        <w:pStyle w:val="ConsPlusNormal"/>
        <w:spacing w:before="220"/>
        <w:ind w:firstLine="540"/>
        <w:jc w:val="both"/>
      </w:pPr>
      <w:r>
        <w:t>1.5.3. Внедрение и реализация Регионального экспортного стандарта в Новосибирской области.</w:t>
      </w:r>
    </w:p>
    <w:p w:rsidR="007C0459" w:rsidRDefault="007C0459">
      <w:pPr>
        <w:pStyle w:val="ConsPlusNormal"/>
        <w:spacing w:before="220"/>
        <w:ind w:firstLine="540"/>
        <w:jc w:val="both"/>
      </w:pPr>
      <w:r>
        <w:t>В рамках данного мероприятия планируется организация работы по созданию благоприятных условий для развития экспортной деятельности в Новосибирской области; организация визитов Губернатора Новосибирской области или его заместителей за рубеж, в том числе формирование делегаций из числа региональных экспортеров; мероприятия по организации участия новосибирских товаропроизводителей в международных выставочно-ярмарочных мероприятиях за рубежом, инфотуров, организация Дней международного бизнеса в Новосибирской области, организация и проведение круглых столов, конференций, форумов и других мероприятий, направленных на популяризацию товаров и услуг, производимых в Новосибирской области, а также повышение привлекательности образа регионального экспортера. Мероприятие предполагает также информационное обеспечение экспортной деятельности Новосибирской области, в том числе мероприятий по развитию регионального бренда; организация обучающих курсов и семинаров по различным вопросам экспортной деятельности; создание, поддержка и продвижение информационного ресурса, посвященного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 проведение мониторинга экспортных возможностей Новосибирской области. Содействие новосибирским экспортерам в переводе на иностранные языки документации, в том числе к паспортам внешнеэкономической деятельности, организация услуг переводчика при проведении деловых встреч, презентаций и переговоров с иностранными компаниями.</w:t>
      </w:r>
    </w:p>
    <w:p w:rsidR="007C0459" w:rsidRDefault="007C0459">
      <w:pPr>
        <w:pStyle w:val="ConsPlusNormal"/>
        <w:spacing w:before="220"/>
        <w:ind w:firstLine="540"/>
        <w:jc w:val="both"/>
      </w:pPr>
      <w:r>
        <w:t>Исполнителями по данному мероприятию являются: МЭР НСО, ГКУ НСО "ЦРР" (по согласованию), ОИОГВ НСО.</w:t>
      </w:r>
    </w:p>
    <w:p w:rsidR="007C0459" w:rsidRDefault="007C0459">
      <w:pPr>
        <w:pStyle w:val="ConsPlusNormal"/>
        <w:spacing w:before="220"/>
        <w:ind w:firstLine="540"/>
        <w:jc w:val="both"/>
      </w:pPr>
      <w:r>
        <w:t>В рамках задачи 1.6 "Формирование и развитие туристско-рекреационного кластера Новосибирской области" будут создаваться условия для привлечения инвестиций в туристскую индустрию Новосибирской области.</w:t>
      </w:r>
    </w:p>
    <w:p w:rsidR="007C0459" w:rsidRDefault="007C0459">
      <w:pPr>
        <w:pStyle w:val="ConsPlusNormal"/>
        <w:spacing w:before="220"/>
        <w:ind w:firstLine="540"/>
        <w:jc w:val="both"/>
      </w:pPr>
      <w:r>
        <w:t>В рамках задачи предполагается реализация следующих программных мероприятий:</w:t>
      </w:r>
    </w:p>
    <w:p w:rsidR="007C0459" w:rsidRDefault="007C0459">
      <w:pPr>
        <w:pStyle w:val="ConsPlusNormal"/>
        <w:spacing w:before="220"/>
        <w:ind w:firstLine="540"/>
        <w:jc w:val="both"/>
      </w:pPr>
      <w:r>
        <w:t>1.6.1. Создание условий для привлечения инвестиций в туристскую индустрию Новосибирской области.</w:t>
      </w:r>
    </w:p>
    <w:p w:rsidR="007C0459" w:rsidRDefault="007C0459">
      <w:pPr>
        <w:pStyle w:val="ConsPlusNormal"/>
        <w:spacing w:before="220"/>
        <w:ind w:firstLine="540"/>
        <w:jc w:val="both"/>
      </w:pPr>
      <w:r>
        <w:t xml:space="preserve">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w:t>
      </w:r>
      <w:r>
        <w:lastRenderedPageBreak/>
        <w:t>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7C0459" w:rsidRDefault="007C0459">
      <w:pPr>
        <w:pStyle w:val="ConsPlusNormal"/>
        <w:spacing w:before="220"/>
        <w:ind w:firstLine="540"/>
        <w:jc w:val="both"/>
      </w:pPr>
      <w:r>
        <w:t>В рамках данного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7C0459" w:rsidRDefault="007C0459">
      <w:pPr>
        <w:pStyle w:val="ConsPlusNormal"/>
        <w:spacing w:before="220"/>
        <w:ind w:firstLine="540"/>
        <w:jc w:val="both"/>
      </w:pPr>
      <w:r>
        <w:t>Первоочередной задачей является обеспечение кластера объектами инженерной инфраструктуры. Необходимо строительство и реконструкция электрических сетей. Требуемая электрическая мощность в объеме 5,6 МВт планируется к получению от трансформаторной подстанции 110/10 кВ ПС "Карачи", собственником которой является ОАО "РЖД".</w:t>
      </w:r>
    </w:p>
    <w:p w:rsidR="007C0459" w:rsidRDefault="007C0459">
      <w:pPr>
        <w:pStyle w:val="ConsPlusNormal"/>
        <w:spacing w:before="220"/>
        <w:ind w:firstLine="540"/>
        <w:jc w:val="both"/>
      </w:pPr>
      <w:r>
        <w:t>В рамках туристско-рекреационного кластера "Озерный кластер - кластер оздоровительного и бальнеологического туризма Новосибирской области" в Чановском районе Новосибирской области необходимо создать возможность электроснабжения санаторно-курортного комплекса, построить две линии электропередачи напряжением 10 кВ от ПС "Карачи" до поселка (2,7 км) и установить несколько понизительных трансформаторных подстанций напряжением 10/0,4 кВ.</w:t>
      </w:r>
    </w:p>
    <w:p w:rsidR="007C0459" w:rsidRDefault="007C0459">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7C0459" w:rsidRDefault="007C0459">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7C0459" w:rsidRDefault="007C0459">
      <w:pPr>
        <w:pStyle w:val="ConsPlusNormal"/>
        <w:spacing w:before="220"/>
        <w:ind w:firstLine="540"/>
        <w:jc w:val="both"/>
      </w:pPr>
      <w:r>
        <w:t>В целях улучшения транспортной доступности кластера требуется реконструкция в 2017 - 2018 годах автомобильных дорог, являющихся въездами в курортную зону п. Озеро-Карачи (а/д "Чаны - Погорелка" протяженностью 3,165 км и а/д "12 км а/д "Н-2904" - Новояркуль").</w:t>
      </w:r>
    </w:p>
    <w:p w:rsidR="007C0459" w:rsidRDefault="007C0459">
      <w:pPr>
        <w:pStyle w:val="ConsPlusNormal"/>
        <w:spacing w:before="220"/>
        <w:ind w:firstLine="540"/>
        <w:jc w:val="both"/>
      </w:pPr>
      <w:r>
        <w:t>На сегодняшний день с опережением графика восстановлена и построена большая часть основных объектов: современные спальные корпуса, питьевая галерея, теплые переходы, благоустроенный пирс, установлено новейшее медицинское оборудование, ведется строительство плавательного бассейна с аквапарком.</w:t>
      </w:r>
    </w:p>
    <w:p w:rsidR="007C0459" w:rsidRDefault="007C0459">
      <w:pPr>
        <w:pStyle w:val="ConsPlusNormal"/>
        <w:spacing w:before="220"/>
        <w:ind w:firstLine="540"/>
        <w:jc w:val="both"/>
      </w:pPr>
      <w:r>
        <w:t>В рамках реализации государственной программы инвестор проекта планирует ввести построенные и реконструируемые объекты туристической инфраструктуры, в том числе в 2017 году: спальные корпуса, прачечную, надземную переходную галерею; в 2018 году: клуб-столовую, водогрязелечебницу, аквапарк, приемник санатория.</w:t>
      </w:r>
    </w:p>
    <w:p w:rsidR="007C0459" w:rsidRDefault="007C0459">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7C0459" w:rsidRDefault="007C0459">
      <w:pPr>
        <w:pStyle w:val="ConsPlusNormal"/>
        <w:spacing w:before="220"/>
        <w:ind w:firstLine="540"/>
        <w:jc w:val="both"/>
      </w:pPr>
      <w:r>
        <w:t>Исполнителями по данному мероприятию являются: МЭР НСО, МЖКХиЭ НСО, Минтранс НСО, ОМСУ НСО (по согласованию), инвесторы (по согласованию).</w:t>
      </w:r>
    </w:p>
    <w:p w:rsidR="007C0459" w:rsidRDefault="007C0459">
      <w:pPr>
        <w:pStyle w:val="ConsPlusNormal"/>
        <w:spacing w:before="220"/>
        <w:ind w:firstLine="540"/>
        <w:jc w:val="both"/>
      </w:pPr>
      <w:r>
        <w:t>1.6.2. Формирование комфортной туристской среды на территории Новосибирской области.</w:t>
      </w:r>
    </w:p>
    <w:p w:rsidR="007C0459" w:rsidRDefault="007C0459">
      <w:pPr>
        <w:pStyle w:val="ConsPlusNormal"/>
        <w:spacing w:before="220"/>
        <w:ind w:firstLine="540"/>
        <w:jc w:val="both"/>
      </w:pPr>
      <w:r>
        <w:lastRenderedPageBreak/>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В рамках задачи 1.7 "Информационная поддержка инвестиционной деятельности" предполагается реализация следующих программных мероприятий:</w:t>
      </w:r>
    </w:p>
    <w:p w:rsidR="007C0459" w:rsidRDefault="007C0459">
      <w:pPr>
        <w:pStyle w:val="ConsPlusNormal"/>
        <w:spacing w:before="220"/>
        <w:ind w:firstLine="540"/>
        <w:jc w:val="both"/>
      </w:pPr>
      <w:r>
        <w:t>1.7.1. Развитие, обеспечение продвижения, наполнение и поддержка в актуальном состоянии Инвестиционного портала Новосибирской области.</w:t>
      </w:r>
    </w:p>
    <w:p w:rsidR="007C0459" w:rsidRDefault="007C0459">
      <w:pPr>
        <w:pStyle w:val="ConsPlusNormal"/>
        <w:spacing w:before="220"/>
        <w:ind w:firstLine="540"/>
        <w:jc w:val="both"/>
      </w:pPr>
      <w:r>
        <w:t>Реализация данного мероприятия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и английском языках. До конца 2017 года планируется внедрение версии портала на китайском языке.</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1.7.2. Проведение презентационных встреч, участие в пресс-конференциях о потенциале Новосибирской области.</w:t>
      </w:r>
    </w:p>
    <w:p w:rsidR="007C0459" w:rsidRDefault="007C0459">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7C0459" w:rsidRDefault="007C0459">
      <w:pPr>
        <w:pStyle w:val="ConsPlusNormal"/>
        <w:spacing w:before="220"/>
        <w:ind w:firstLine="540"/>
        <w:jc w:val="both"/>
      </w:pPr>
      <w:r>
        <w:t>В рамках задачи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 предполагается реализация комплекса следующих программных мероприятий:</w:t>
      </w:r>
    </w:p>
    <w:p w:rsidR="007C0459" w:rsidRDefault="007C0459">
      <w:pPr>
        <w:pStyle w:val="ConsPlusNormal"/>
        <w:spacing w:before="220"/>
        <w:ind w:firstLine="540"/>
        <w:jc w:val="both"/>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p w:rsidR="007C0459" w:rsidRDefault="007C0459">
      <w:pPr>
        <w:pStyle w:val="ConsPlusNormal"/>
        <w:spacing w:before="220"/>
        <w:ind w:firstLine="540"/>
        <w:jc w:val="both"/>
      </w:pPr>
      <w:r>
        <w:t xml:space="preserve">В рамках мероприятия предусматривается поддержка молодых исследователей за период 2015 - 2018 годов путем выделения грантов, премий и стипендий Правительства Новосибирской области в соответствии с </w:t>
      </w:r>
      <w:hyperlink r:id="rId21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7C0459" w:rsidRDefault="007C0459">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04.04.2019 N 136-п)</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 xml:space="preserve">2.1.2. Поддержка проектов, в том числе реализуемых молодыми учеными, совместно с </w:t>
      </w:r>
      <w:r>
        <w:lastRenderedPageBreak/>
        <w:t>государственными и негосударственными фондами.</w:t>
      </w:r>
    </w:p>
    <w:p w:rsidR="007C0459" w:rsidRDefault="007C0459">
      <w:pPr>
        <w:pStyle w:val="ConsPlusNormal"/>
        <w:spacing w:before="220"/>
        <w:ind w:firstLine="540"/>
        <w:jc w:val="both"/>
      </w:pPr>
      <w:r>
        <w:t>В рамках мероприятия предусматривается поддержка фундаментальных научных проектов за период 2015 - 2018 годов,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7C0459" w:rsidRDefault="007C0459">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04.04.2019 N 136-п)</w:t>
      </w:r>
    </w:p>
    <w:p w:rsidR="007C0459" w:rsidRDefault="007C0459">
      <w:pPr>
        <w:pStyle w:val="ConsPlusNormal"/>
        <w:spacing w:before="220"/>
        <w:ind w:firstLine="540"/>
        <w:jc w:val="both"/>
      </w:pPr>
      <w:r>
        <w:t>Исполнителями по данному мероприятию являются: Минобразования НСО, РФФИ (по согласованию).</w:t>
      </w:r>
    </w:p>
    <w:p w:rsidR="007C0459" w:rsidRDefault="007C0459">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2.1.3. Ежегодное присвоение звания заслуженного деятеля науки Новосибирской области.</w:t>
      </w:r>
    </w:p>
    <w:p w:rsidR="007C0459" w:rsidRDefault="007C0459">
      <w:pPr>
        <w:pStyle w:val="ConsPlusNormal"/>
        <w:spacing w:before="220"/>
        <w:ind w:firstLine="540"/>
        <w:jc w:val="both"/>
      </w:pPr>
      <w:r>
        <w:t>В рамках мероприятия предусматривается присвоение в период 2017 - 2018 годов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7C0459" w:rsidRDefault="007C0459">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04.04.2019 N 136-п)</w:t>
      </w:r>
    </w:p>
    <w:p w:rsidR="007C0459" w:rsidRDefault="007C0459">
      <w:pPr>
        <w:pStyle w:val="ConsPlusNormal"/>
        <w:spacing w:before="220"/>
        <w:ind w:firstLine="540"/>
        <w:jc w:val="both"/>
      </w:pPr>
      <w:r>
        <w:t>Исполнителями по данному мероприятию являются: Минобразования НСО, ДОУиГГС.</w:t>
      </w:r>
    </w:p>
    <w:p w:rsidR="007C0459" w:rsidRDefault="007C0459">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В рамках задачи 2.2 "Развитие инфраструктуры и среды для научной, научно-технической и инновационной деятельности, соответствующей лучшим российским практикам" предполагается реализация комплекса следующих программных мероприятий:</w:t>
      </w:r>
    </w:p>
    <w:p w:rsidR="007C0459" w:rsidRDefault="007C0459">
      <w:pPr>
        <w:pStyle w:val="ConsPlusNormal"/>
        <w:spacing w:before="220"/>
        <w:ind w:firstLine="540"/>
        <w:jc w:val="both"/>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p w:rsidR="007C0459" w:rsidRDefault="007C0459">
      <w:pPr>
        <w:pStyle w:val="ConsPlusNormal"/>
        <w:spacing w:before="220"/>
        <w:ind w:firstLine="540"/>
        <w:jc w:val="both"/>
      </w:pPr>
      <w:r>
        <w:t>В рамках мероприятия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w:t>
      </w:r>
    </w:p>
    <w:p w:rsidR="007C0459" w:rsidRDefault="007C0459">
      <w:pPr>
        <w:pStyle w:val="ConsPlusNormal"/>
        <w:spacing w:before="220"/>
        <w:ind w:firstLine="540"/>
        <w:jc w:val="both"/>
      </w:pPr>
      <w:r>
        <w:t>Кроме того, будет обеспечена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w:t>
      </w:r>
    </w:p>
    <w:p w:rsidR="007C0459" w:rsidRDefault="007C0459">
      <w:pPr>
        <w:pStyle w:val="ConsPlusNormal"/>
        <w:spacing w:before="220"/>
        <w:ind w:firstLine="540"/>
        <w:jc w:val="both"/>
      </w:pPr>
      <w:r>
        <w:t>Исполнителями по данному мероприятию являются: Минобразования НСО, ГАУ НСО "Новосибирский областной фонд поддержки науки и инновационной деятельности" (по согласованию).</w:t>
      </w:r>
    </w:p>
    <w:p w:rsidR="007C0459" w:rsidRDefault="007C0459">
      <w:pPr>
        <w:pStyle w:val="ConsPlusNormal"/>
        <w:jc w:val="both"/>
      </w:pPr>
      <w:r>
        <w:t xml:space="preserve">(в ред. </w:t>
      </w:r>
      <w:hyperlink r:id="rId218">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2.2.2. Мероприятия, проводимые подведомственной организацией по созданию условий для инновационного развития предприятий.</w:t>
      </w:r>
    </w:p>
    <w:p w:rsidR="007C0459" w:rsidRDefault="007C0459">
      <w:pPr>
        <w:pStyle w:val="ConsPlusNormal"/>
        <w:spacing w:before="220"/>
        <w:ind w:firstLine="540"/>
        <w:jc w:val="both"/>
      </w:pPr>
      <w:r>
        <w:t xml:space="preserve">Мероприятие направлено на обеспечение эффективной реализации "флагманских" проектов </w:t>
      </w:r>
      <w:hyperlink r:id="rId219">
        <w:r>
          <w:rPr>
            <w:color w:val="0000FF"/>
          </w:rPr>
          <w:t>программы</w:t>
        </w:r>
      </w:hyperlink>
      <w:r>
        <w:t xml:space="preserve"> реиндустриализации; ведение реестра инновационной, в том числе нанотехнологической, продукции, производимой на территории Новосибирской области.</w:t>
      </w:r>
    </w:p>
    <w:p w:rsidR="007C0459" w:rsidRDefault="007C0459">
      <w:pPr>
        <w:pStyle w:val="ConsPlusNormal"/>
        <w:spacing w:before="220"/>
        <w:ind w:firstLine="540"/>
        <w:jc w:val="both"/>
      </w:pPr>
      <w:r>
        <w:t>В рамках данного мероприятия осуществляется:</w:t>
      </w:r>
    </w:p>
    <w:p w:rsidR="007C0459" w:rsidRDefault="007C0459">
      <w:pPr>
        <w:pStyle w:val="ConsPlusNormal"/>
        <w:spacing w:before="220"/>
        <w:ind w:firstLine="540"/>
        <w:jc w:val="both"/>
      </w:pPr>
      <w:r>
        <w:t>разработка программно-планирующей документации по реализации кооперационных проектов в интересах региональных инновационных компаний;</w:t>
      </w:r>
    </w:p>
    <w:p w:rsidR="007C0459" w:rsidRDefault="007C0459">
      <w:pPr>
        <w:pStyle w:val="ConsPlusNormal"/>
        <w:spacing w:before="220"/>
        <w:ind w:firstLine="540"/>
        <w:jc w:val="both"/>
      </w:pPr>
      <w:r>
        <w:lastRenderedPageBreak/>
        <w:t>методическое обеспечение деятельности по подготовке отчетных информационно-аналитических документов о деятельности в инновационной сфере;</w:t>
      </w:r>
    </w:p>
    <w:p w:rsidR="007C0459" w:rsidRDefault="007C0459">
      <w:pPr>
        <w:pStyle w:val="ConsPlusNormal"/>
        <w:spacing w:before="220"/>
        <w:ind w:firstLine="540"/>
        <w:jc w:val="both"/>
      </w:pPr>
      <w:r>
        <w:t xml:space="preserve">научно-методическое обеспечение деятельности по разработке нормативных, концептуальных, обосновывающих документов в рамках координации и развития деятельности научно-образовательного и инновационного комплекса Новосибирской области, в том числе сопровождение "флагманских" проектов </w:t>
      </w:r>
      <w:hyperlink r:id="rId220">
        <w:r>
          <w:rPr>
            <w:color w:val="0000FF"/>
          </w:rPr>
          <w:t>программы</w:t>
        </w:r>
      </w:hyperlink>
      <w:r>
        <w:t xml:space="preserve"> реиндустриализации ("Умный регион", организация импортозамещающего промышленного производства современных биотехнологических препаратов и ферментов для кормопроизводства, разработка национальной платформы промышленной автоматизации, "БиоФармПолис");</w:t>
      </w:r>
    </w:p>
    <w:p w:rsidR="007C0459" w:rsidRDefault="007C0459">
      <w:pPr>
        <w:pStyle w:val="ConsPlusNormal"/>
        <w:spacing w:before="220"/>
        <w:ind w:firstLine="540"/>
        <w:jc w:val="both"/>
      </w:pPr>
      <w:r>
        <w:t>информационная поддержка и популяризация деятельности участников инновационной сферы Новосибирской области через информационные ресурсы в сети Интернет;</w:t>
      </w:r>
    </w:p>
    <w:p w:rsidR="007C0459" w:rsidRDefault="007C0459">
      <w:pPr>
        <w:pStyle w:val="ConsPlusNormal"/>
        <w:spacing w:before="220"/>
        <w:ind w:firstLine="540"/>
        <w:jc w:val="both"/>
      </w:pPr>
      <w:r>
        <w:t xml:space="preserve">формирование и ведение реестра инновационной, в том числе нанотехнологической, продукции, производимой в Новосибирской области, в соответствии с </w:t>
      </w:r>
      <w:hyperlink r:id="rId22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p w:rsidR="007C0459" w:rsidRDefault="007C0459">
      <w:pPr>
        <w:pStyle w:val="ConsPlusNormal"/>
        <w:spacing w:before="220"/>
        <w:ind w:firstLine="540"/>
        <w:jc w:val="both"/>
      </w:pPr>
      <w:r>
        <w:t>Исполнителями по данному мероприятию являются: Минобразования НСО, АРИС (по согласованию).</w:t>
      </w:r>
    </w:p>
    <w:p w:rsidR="007C0459" w:rsidRDefault="007C0459">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2.2.3. Реализация резидентной политики технопарка Новосибирского Академгородка.</w:t>
      </w:r>
    </w:p>
    <w:p w:rsidR="007C0459" w:rsidRDefault="007C0459">
      <w:pPr>
        <w:pStyle w:val="ConsPlusNormal"/>
        <w:spacing w:before="220"/>
        <w:ind w:firstLine="540"/>
        <w:jc w:val="both"/>
      </w:pPr>
      <w:r>
        <w:t>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производств.</w:t>
      </w:r>
    </w:p>
    <w:p w:rsidR="007C0459" w:rsidRDefault="007C0459">
      <w:pPr>
        <w:pStyle w:val="ConsPlusNormal"/>
        <w:spacing w:before="220"/>
        <w:ind w:firstLine="540"/>
        <w:jc w:val="both"/>
      </w:pPr>
      <w:r>
        <w:t>В рамках данного мероприятия осуществляется содействие созданию условий для инновационного развития действующих компаний - резидентов технопарков и размещения новых высокотехнологичных производств в форме:</w:t>
      </w:r>
    </w:p>
    <w:p w:rsidR="007C0459" w:rsidRDefault="007C0459">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7C0459" w:rsidRDefault="007C0459">
      <w:pPr>
        <w:pStyle w:val="ConsPlusNormal"/>
        <w:spacing w:before="220"/>
        <w:ind w:firstLine="540"/>
        <w:jc w:val="both"/>
      </w:pPr>
      <w:r>
        <w:t>обеспечения информационного сопровождения инновационной деятельности технопарка Новосибирского Академгородка;</w:t>
      </w:r>
    </w:p>
    <w:p w:rsidR="007C0459" w:rsidRDefault="007C0459">
      <w:pPr>
        <w:pStyle w:val="ConsPlusNormal"/>
        <w:spacing w:before="220"/>
        <w:ind w:firstLine="540"/>
        <w:jc w:val="both"/>
      </w:pPr>
      <w:r>
        <w:t>участия в совещательных органах технопарка Новосибирского Академгородка.</w:t>
      </w:r>
    </w:p>
    <w:p w:rsidR="007C0459" w:rsidRDefault="007C0459">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7C0459" w:rsidRDefault="007C0459">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2.2.4. Предоставление мер государственной поддержки управляющим компаниям технопарков.</w:t>
      </w:r>
    </w:p>
    <w:p w:rsidR="007C0459" w:rsidRDefault="007C0459">
      <w:pPr>
        <w:pStyle w:val="ConsPlusNormal"/>
        <w:spacing w:before="220"/>
        <w:ind w:firstLine="540"/>
        <w:jc w:val="both"/>
      </w:pPr>
      <w:r>
        <w:t xml:space="preserve">Реализация мероприятия предполагает предоставление мер государственной поддержки управляющим компаниям технопарков в соответствии с </w:t>
      </w:r>
      <w:hyperlink w:anchor="P7700">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и налоговых льгот на имущество организаций в соответствии с </w:t>
      </w:r>
      <w:hyperlink r:id="rId224">
        <w:r>
          <w:rPr>
            <w:color w:val="0000FF"/>
          </w:rPr>
          <w:t>Законом</w:t>
        </w:r>
      </w:hyperlink>
      <w:r>
        <w:t xml:space="preserve"> Новосибирской области от 16.10.2003 N 142-ОЗ </w:t>
      </w:r>
      <w:r>
        <w:lastRenderedPageBreak/>
        <w:t>"О налогах и особенностях налогообложения отдельных категорий налогоплательщиков в Новосибирской области" и направлена на обеспечение доступности услуг для инновационных компаний.</w:t>
      </w:r>
    </w:p>
    <w:p w:rsidR="007C0459" w:rsidRDefault="007C0459">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7C0459" w:rsidRDefault="007C0459">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2.2.5. Предоставление субсидий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p w:rsidR="007C0459" w:rsidRDefault="007C0459">
      <w:pPr>
        <w:pStyle w:val="ConsPlusNormal"/>
        <w:spacing w:before="220"/>
        <w:ind w:firstLine="540"/>
        <w:jc w:val="both"/>
      </w:pPr>
      <w:r>
        <w:t xml:space="preserve">В рамках мероприятия в соответствии с </w:t>
      </w:r>
      <w:hyperlink w:anchor="P7700">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предоставлением услуг субъектам инновационной деятельности, согласно приложению N 8 к настоящему постановлению будет оказана поддержка бизнес-инкубаторам в оказании ими услуг, направленных на поддержку и развитие собственных резидентов. Одним из результатов мероприятия должен стать рост выручки резидентов бизнес-инкубаторов, получающих поддержку.</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p w:rsidR="007C0459" w:rsidRDefault="007C0459">
      <w:pPr>
        <w:pStyle w:val="ConsPlusNormal"/>
        <w:spacing w:before="220"/>
        <w:ind w:firstLine="540"/>
        <w:jc w:val="both"/>
      </w:pPr>
      <w:r>
        <w:t>В рамках данного мероприятия предусматривается создание 4 университетских центров инновационного, технологического и социального развития к 2020 году, обладающих следующими основными характеристиками:</w:t>
      </w:r>
    </w:p>
    <w:p w:rsidR="007C0459" w:rsidRDefault="007C0459">
      <w:pPr>
        <w:pStyle w:val="ConsPlusNormal"/>
        <w:spacing w:before="220"/>
        <w:ind w:firstLine="540"/>
        <w:jc w:val="both"/>
      </w:pPr>
      <w:r>
        <w:t>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w:t>
      </w:r>
    </w:p>
    <w:p w:rsidR="007C0459" w:rsidRDefault="007C0459">
      <w:pPr>
        <w:pStyle w:val="ConsPlusNormal"/>
        <w:spacing w:before="220"/>
        <w:ind w:firstLine="540"/>
        <w:jc w:val="both"/>
      </w:pPr>
      <w:r>
        <w:t>наличие базовых кафедр и реализация сетевых образовательных программ совместно с научными институтами;</w:t>
      </w:r>
    </w:p>
    <w:p w:rsidR="007C0459" w:rsidRDefault="007C0459">
      <w:pPr>
        <w:pStyle w:val="ConsPlusNormal"/>
        <w:spacing w:before="220"/>
        <w:ind w:firstLine="540"/>
        <w:jc w:val="both"/>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2.2.7. Развитие венчурного финансирования малых предприятий в научно-технической сфере Новосибирской области.</w:t>
      </w:r>
    </w:p>
    <w:p w:rsidR="007C0459" w:rsidRDefault="007C0459">
      <w:pPr>
        <w:pStyle w:val="ConsPlusNormal"/>
        <w:spacing w:before="220"/>
        <w:ind w:firstLine="540"/>
        <w:jc w:val="both"/>
      </w:pPr>
      <w:r>
        <w:t>Мероприятие направлено на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p w:rsidR="007C0459" w:rsidRDefault="007C0459">
      <w:pPr>
        <w:pStyle w:val="ConsPlusNormal"/>
        <w:spacing w:before="220"/>
        <w:ind w:firstLine="540"/>
        <w:jc w:val="both"/>
      </w:pPr>
      <w:r>
        <w:t>Исполнителями по данному мероприятию являются Минобразования НСО, Академпарк (по согласованию), НО "Фонд содействия развитию венчурных инвестиций в малые предприятия в научно-технической сфере Новосибирской области" (по согласованию).</w:t>
      </w:r>
    </w:p>
    <w:p w:rsidR="007C0459" w:rsidRDefault="007C0459">
      <w:pPr>
        <w:pStyle w:val="ConsPlusNormal"/>
        <w:jc w:val="both"/>
      </w:pPr>
      <w:r>
        <w:lastRenderedPageBreak/>
        <w:t xml:space="preserve">(в ред. </w:t>
      </w:r>
      <w:hyperlink r:id="rId228">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В рамках задачи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 предполагается реализация комплекса следующих программных мероприятий:</w:t>
      </w:r>
    </w:p>
    <w:p w:rsidR="007C0459" w:rsidRDefault="007C0459">
      <w:pPr>
        <w:pStyle w:val="ConsPlusNormal"/>
        <w:spacing w:before="220"/>
        <w:ind w:firstLine="540"/>
        <w:jc w:val="both"/>
      </w:pPr>
      <w:r>
        <w:t>2.3.1.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7C0459" w:rsidRDefault="007C0459">
      <w:pPr>
        <w:pStyle w:val="ConsPlusNormal"/>
        <w:spacing w:before="220"/>
        <w:ind w:firstLine="540"/>
        <w:jc w:val="both"/>
      </w:pPr>
      <w:r>
        <w:t xml:space="preserve">В рамках данного мероприятия предполагается оказание поддержки субъектам инновационной деятельности в соответствии с </w:t>
      </w:r>
      <w:hyperlink w:anchor="P7717">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9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p w:rsidR="007C0459" w:rsidRDefault="007C0459">
      <w:pPr>
        <w:pStyle w:val="ConsPlusNormal"/>
        <w:spacing w:before="220"/>
        <w:ind w:firstLine="540"/>
        <w:jc w:val="both"/>
      </w:pPr>
      <w:r>
        <w:t>В рамках данного мероприятия 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p w:rsidR="007C0459" w:rsidRDefault="007C0459">
      <w:pPr>
        <w:pStyle w:val="ConsPlusNormal"/>
        <w:spacing w:before="220"/>
        <w:ind w:firstLine="540"/>
        <w:jc w:val="both"/>
      </w:pPr>
      <w:r>
        <w:t>Исполнителями по данному мероприятию являются: Минобразования НСО, Академпарк (по согласованию).</w:t>
      </w:r>
    </w:p>
    <w:p w:rsidR="007C0459" w:rsidRDefault="007C0459">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2.3.3.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7C0459" w:rsidRDefault="007C0459">
      <w:pPr>
        <w:pStyle w:val="ConsPlusNormal"/>
        <w:spacing w:before="220"/>
        <w:ind w:firstLine="540"/>
        <w:jc w:val="both"/>
      </w:pPr>
      <w:r>
        <w:t>В рамках данного комплекса мероприятий планируется 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p w:rsidR="007C0459" w:rsidRDefault="007C0459">
      <w:pPr>
        <w:pStyle w:val="ConsPlusNormal"/>
        <w:spacing w:before="220"/>
        <w:ind w:firstLine="540"/>
        <w:jc w:val="both"/>
      </w:pPr>
      <w:r>
        <w:t>В рамках данного мероприятия будет продолжено взаимодействие с Ассоциацией инновационных регионов России, направленное на обмен лучшими практиками в инновационной сфере, формирование подходов и механизмов для развития инновационной экосистемы.</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lastRenderedPageBreak/>
        <w:t>В рамках задачи 2.4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7C0459" w:rsidRDefault="007C0459">
      <w:pPr>
        <w:pStyle w:val="ConsPlusNormal"/>
        <w:spacing w:before="220"/>
        <w:ind w:firstLine="540"/>
        <w:jc w:val="both"/>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p w:rsidR="007C0459" w:rsidRDefault="007C0459">
      <w:pPr>
        <w:pStyle w:val="ConsPlusNormal"/>
        <w:spacing w:before="220"/>
        <w:ind w:firstLine="540"/>
        <w:jc w:val="both"/>
      </w:pPr>
      <w:r>
        <w:t>В рамках мероприятия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7C0459" w:rsidRDefault="007C0459">
      <w:pPr>
        <w:pStyle w:val="ConsPlusNormal"/>
        <w:spacing w:before="220"/>
        <w:ind w:firstLine="540"/>
        <w:jc w:val="both"/>
      </w:pPr>
      <w:r>
        <w:t>Исполнителями по данному мероприятию являются Минобразования НСО, ООО "УК "РОСНАНО" (по согласованию).</w:t>
      </w:r>
    </w:p>
    <w:p w:rsidR="007C0459" w:rsidRDefault="007C0459">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w:t>
      </w:r>
    </w:p>
    <w:p w:rsidR="007C0459" w:rsidRDefault="007C0459">
      <w:pPr>
        <w:pStyle w:val="ConsPlusNormal"/>
        <w:spacing w:before="220"/>
        <w:ind w:firstLine="540"/>
        <w:jc w:val="both"/>
      </w:pPr>
      <w:r>
        <w:t>Одним из результатов выполнения данного мероприятия должно стать увеличение доли закупки инновационной продукции ОИОГВ НСО и государственными учреждениями Новосибирской области.</w:t>
      </w:r>
    </w:p>
    <w:p w:rsidR="007C0459" w:rsidRDefault="007C0459">
      <w:pPr>
        <w:pStyle w:val="ConsPlusNormal"/>
        <w:spacing w:before="220"/>
        <w:ind w:firstLine="540"/>
        <w:jc w:val="both"/>
      </w:pPr>
      <w:r>
        <w:t>В рамках данного мероприятия осуществляется реализация мероприятий, определенных:</w:t>
      </w:r>
    </w:p>
    <w:p w:rsidR="007C0459" w:rsidRDefault="007C0459">
      <w:pPr>
        <w:pStyle w:val="ConsPlusNormal"/>
        <w:spacing w:before="220"/>
        <w:ind w:firstLine="540"/>
        <w:jc w:val="both"/>
      </w:pPr>
      <w:hyperlink r:id="rId234">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7C0459" w:rsidRDefault="007C0459">
      <w:pPr>
        <w:pStyle w:val="ConsPlusNormal"/>
        <w:spacing w:before="220"/>
        <w:ind w:firstLine="540"/>
        <w:jc w:val="both"/>
      </w:pPr>
      <w:r>
        <w:t>соглашением от 20.06.2017 N 27 о сотрудничестве между Правительством Новосибирской области и Фондом инфраструктурных и образовательных программ по стимулированию спроса на инновационную, в том числе нанотехнологическую, продукцию в 2017 - 2018 годах. Неотъемлемой частью данного соглашения является "дорожная карта" по реализации мероприятий по стимулированию спроса на инновационную, в том числе нанотехнологическую, продукцию в Новосибирской области на 2017 - 2018 годы.</w:t>
      </w:r>
    </w:p>
    <w:p w:rsidR="007C0459" w:rsidRDefault="007C0459">
      <w:pPr>
        <w:pStyle w:val="ConsPlusNormal"/>
        <w:spacing w:before="220"/>
        <w:ind w:firstLine="540"/>
        <w:jc w:val="both"/>
      </w:pPr>
      <w:r>
        <w:t>Исполнителями по данному мероприятию являются: Минобразования НСО, ОИОГВ НСО.</w:t>
      </w:r>
    </w:p>
    <w:p w:rsidR="007C0459" w:rsidRDefault="007C0459">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2.4.3. Формирование и ведение реестра инновационных проектов субъектов инновационной деятельности Новосибирской области.</w:t>
      </w:r>
    </w:p>
    <w:p w:rsidR="007C0459" w:rsidRDefault="007C0459">
      <w:pPr>
        <w:pStyle w:val="ConsPlusNormal"/>
        <w:spacing w:before="220"/>
        <w:ind w:firstLine="540"/>
        <w:jc w:val="both"/>
      </w:pPr>
      <w:r>
        <w:t>Мероприятие направлено на внедрение инновационных разработок в производство. Реестр инновационных проектов субъектов инновационной деятельности Новосибирской области предполагает размещение в открытом доступе и будет способствовать созданию новых высокотехнологических производств.</w:t>
      </w:r>
    </w:p>
    <w:p w:rsidR="007C0459" w:rsidRDefault="007C0459">
      <w:pPr>
        <w:pStyle w:val="ConsPlusNormal"/>
        <w:spacing w:before="220"/>
        <w:ind w:firstLine="540"/>
        <w:jc w:val="both"/>
      </w:pPr>
      <w:r>
        <w:t>Исполнителем по данному мероприятию является Минобразования НСО.</w:t>
      </w:r>
    </w:p>
    <w:p w:rsidR="007C0459" w:rsidRDefault="007C0459">
      <w:pPr>
        <w:pStyle w:val="ConsPlusNormal"/>
        <w:jc w:val="both"/>
      </w:pPr>
      <w:r>
        <w:t xml:space="preserve">(в ред. </w:t>
      </w:r>
      <w:hyperlink r:id="rId236">
        <w:r>
          <w:rPr>
            <w:color w:val="0000FF"/>
          </w:rPr>
          <w:t>постановления</w:t>
        </w:r>
      </w:hyperlink>
      <w:r>
        <w:t xml:space="preserve"> Правительства Новосибирской области от 13.11.2018 N 467-п)</w:t>
      </w:r>
    </w:p>
    <w:p w:rsidR="007C0459" w:rsidRDefault="007C0459">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w:t>
      </w:r>
    </w:p>
    <w:p w:rsidR="007C0459" w:rsidRDefault="007C0459">
      <w:pPr>
        <w:pStyle w:val="ConsPlusNormal"/>
        <w:spacing w:before="220"/>
        <w:ind w:firstLine="540"/>
        <w:jc w:val="both"/>
      </w:pPr>
      <w:hyperlink r:id="rId237">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7C0459" w:rsidRDefault="007C0459">
      <w:pPr>
        <w:pStyle w:val="ConsPlusNormal"/>
        <w:spacing w:before="220"/>
        <w:ind w:firstLine="540"/>
        <w:jc w:val="both"/>
      </w:pPr>
      <w:r>
        <w:t xml:space="preserve">налоговые льготы согласно </w:t>
      </w:r>
      <w:hyperlink r:id="rId238">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7C0459" w:rsidRDefault="007C0459">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239">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7C0459" w:rsidRDefault="007C0459">
      <w:pPr>
        <w:pStyle w:val="ConsPlusNormal"/>
        <w:spacing w:before="220"/>
        <w:ind w:firstLine="540"/>
        <w:jc w:val="both"/>
      </w:pPr>
      <w:r>
        <w:t>субсидии из областного бюджета Новосибирской области;</w:t>
      </w:r>
    </w:p>
    <w:p w:rsidR="007C0459" w:rsidRDefault="007C0459">
      <w:pPr>
        <w:pStyle w:val="ConsPlusNormal"/>
        <w:spacing w:before="220"/>
        <w:ind w:firstLine="540"/>
        <w:jc w:val="both"/>
      </w:pPr>
      <w:r>
        <w:t>нефинансовые меры государственной поддержки инвестиционной деятельности.</w:t>
      </w:r>
    </w:p>
    <w:p w:rsidR="007C0459" w:rsidRDefault="007C0459">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240">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7C0459" w:rsidRDefault="007C0459">
      <w:pPr>
        <w:pStyle w:val="ConsPlusNormal"/>
        <w:spacing w:before="220"/>
        <w:ind w:firstLine="540"/>
        <w:jc w:val="both"/>
      </w:pPr>
      <w:r>
        <w:t>предоставление субсидий из областного бюджета Новосибирской области;</w:t>
      </w:r>
    </w:p>
    <w:p w:rsidR="007C0459" w:rsidRDefault="007C0459">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7C0459" w:rsidRDefault="007C0459">
      <w:pPr>
        <w:pStyle w:val="ConsPlusNormal"/>
        <w:spacing w:before="220"/>
        <w:ind w:firstLine="540"/>
        <w:jc w:val="both"/>
      </w:pPr>
      <w:r>
        <w:t>иные меры, установленные законодательством Новосибирской области.</w:t>
      </w:r>
    </w:p>
    <w:p w:rsidR="007C0459" w:rsidRDefault="007C0459">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241">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7C0459" w:rsidRDefault="007C0459">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7C0459" w:rsidRDefault="007C0459">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7C0459" w:rsidRDefault="007C0459">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7C0459" w:rsidRDefault="007C0459">
      <w:pPr>
        <w:pStyle w:val="ConsPlusNormal"/>
        <w:spacing w:before="220"/>
        <w:ind w:firstLine="540"/>
        <w:jc w:val="both"/>
      </w:pPr>
      <w:r>
        <w:t xml:space="preserve">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w:t>
      </w:r>
      <w:r>
        <w:lastRenderedPageBreak/>
        <w:t>Новосибирской области;</w:t>
      </w:r>
    </w:p>
    <w:p w:rsidR="007C0459" w:rsidRDefault="007C0459">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7C0459" w:rsidRDefault="007C0459">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7C0459" w:rsidRDefault="007C0459">
      <w:pPr>
        <w:pStyle w:val="ConsPlusNormal"/>
        <w:spacing w:before="220"/>
        <w:ind w:firstLine="540"/>
        <w:jc w:val="both"/>
      </w:pPr>
      <w:r>
        <w:t>осуществление взаимодействия с институтами развития различного уровня;</w:t>
      </w:r>
    </w:p>
    <w:p w:rsidR="007C0459" w:rsidRDefault="007C0459">
      <w:pPr>
        <w:pStyle w:val="ConsPlusNormal"/>
        <w:spacing w:before="220"/>
        <w:ind w:firstLine="540"/>
        <w:jc w:val="both"/>
      </w:pPr>
      <w:r>
        <w:t>осуществление сопровождения инвестиционных проектов по принципу "одного окна".</w:t>
      </w:r>
    </w:p>
    <w:p w:rsidR="007C0459" w:rsidRDefault="007C0459">
      <w:pPr>
        <w:pStyle w:val="ConsPlusNormal"/>
        <w:spacing w:before="220"/>
        <w:ind w:firstLine="540"/>
        <w:jc w:val="both"/>
      </w:pPr>
      <w:r>
        <w:t>Участие в государственной программе ГКУ НСО "ЦРР" предусматривает осуществление 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7C0459" w:rsidRDefault="007C0459">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7C0459" w:rsidRDefault="007C0459">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7C0459" w:rsidRDefault="007C0459">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7C0459" w:rsidRDefault="007C0459">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7C0459" w:rsidRDefault="007C0459">
      <w:pPr>
        <w:pStyle w:val="ConsPlusNormal"/>
        <w:spacing w:before="220"/>
        <w:ind w:firstLine="540"/>
        <w:jc w:val="both"/>
      </w:pPr>
      <w:r>
        <w:t xml:space="preserve">Перечень основных программных мероприятий по годам реализации государственной программы приводится в </w:t>
      </w:r>
      <w:hyperlink w:anchor="P1921">
        <w:r>
          <w:rPr>
            <w:color w:val="0000FF"/>
          </w:rPr>
          <w:t>приложении N 2</w:t>
        </w:r>
      </w:hyperlink>
      <w:r>
        <w:t xml:space="preserve"> к государственной программе.</w:t>
      </w:r>
    </w:p>
    <w:p w:rsidR="007C0459" w:rsidRDefault="007C0459">
      <w:pPr>
        <w:pStyle w:val="ConsPlusNormal"/>
        <w:ind w:firstLine="540"/>
        <w:jc w:val="both"/>
      </w:pPr>
    </w:p>
    <w:p w:rsidR="007C0459" w:rsidRDefault="007C0459">
      <w:pPr>
        <w:pStyle w:val="ConsPlusTitle"/>
        <w:jc w:val="center"/>
        <w:outlineLvl w:val="2"/>
      </w:pPr>
      <w:r>
        <w:t>Краткая характеристика мероприятий государственной</w:t>
      </w:r>
    </w:p>
    <w:p w:rsidR="007C0459" w:rsidRDefault="007C0459">
      <w:pPr>
        <w:pStyle w:val="ConsPlusTitle"/>
        <w:jc w:val="center"/>
      </w:pPr>
      <w:r>
        <w:t>программы, реализуемых с 2019 года</w:t>
      </w:r>
    </w:p>
    <w:p w:rsidR="007C0459" w:rsidRDefault="007C0459">
      <w:pPr>
        <w:pStyle w:val="ConsPlusNormal"/>
        <w:jc w:val="center"/>
      </w:pPr>
      <w:r>
        <w:t xml:space="preserve">(введен </w:t>
      </w:r>
      <w:hyperlink r:id="rId242">
        <w:r>
          <w:rPr>
            <w:color w:val="0000FF"/>
          </w:rPr>
          <w:t>постановлением</w:t>
        </w:r>
      </w:hyperlink>
      <w:r>
        <w:t xml:space="preserve"> Правительства Новосибирской области</w:t>
      </w:r>
    </w:p>
    <w:p w:rsidR="007C0459" w:rsidRDefault="007C0459">
      <w:pPr>
        <w:pStyle w:val="ConsPlusNormal"/>
        <w:jc w:val="center"/>
      </w:pPr>
      <w:r>
        <w:t>от 04.04.2019 N 136-п)</w:t>
      </w:r>
    </w:p>
    <w:p w:rsidR="007C0459" w:rsidRDefault="007C0459">
      <w:pPr>
        <w:pStyle w:val="ConsPlusNormal"/>
        <w:ind w:firstLine="540"/>
        <w:jc w:val="both"/>
      </w:pPr>
    </w:p>
    <w:p w:rsidR="007C0459" w:rsidRDefault="007C0459">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 с 2019 года.</w:t>
      </w:r>
    </w:p>
    <w:p w:rsidR="007C0459" w:rsidRDefault="007C0459">
      <w:pPr>
        <w:pStyle w:val="ConsPlusNormal"/>
        <w:spacing w:before="220"/>
        <w:ind w:firstLine="540"/>
        <w:jc w:val="both"/>
      </w:pPr>
      <w:r>
        <w:t>В рамках задачи 1.1 "Формирование организационно-правовых условий для улучшения инвестиционного климата Новосибирской области" предполагается реализация программного мероприятия:</w:t>
      </w:r>
    </w:p>
    <w:p w:rsidR="007C0459" w:rsidRDefault="007C0459">
      <w:pPr>
        <w:pStyle w:val="ConsPlusNormal"/>
        <w:spacing w:before="220"/>
        <w:ind w:firstLine="540"/>
        <w:jc w:val="both"/>
      </w:pPr>
      <w:r>
        <w:lastRenderedPageBreak/>
        <w:t>1.1.1. Обеспечение комплекса мер по формированию организационно-правовых условий для улучшения инвестиционного климата Новосибирской области.</w:t>
      </w:r>
    </w:p>
    <w:p w:rsidR="007C0459" w:rsidRDefault="007C0459">
      <w:pPr>
        <w:pStyle w:val="ConsPlusNormal"/>
        <w:spacing w:before="220"/>
        <w:ind w:firstLine="540"/>
        <w:jc w:val="both"/>
      </w:pPr>
      <w:r>
        <w:t>В целях улучшения позиций Новосибирской области в Национальном рейтинге состояния инвестиционного климата в субъектах РФ начиная с 2015 года было разработано и реализовано 7 "дорожных карт".</w:t>
      </w:r>
    </w:p>
    <w:p w:rsidR="007C0459" w:rsidRDefault="007C0459">
      <w:pPr>
        <w:pStyle w:val="ConsPlusNormal"/>
        <w:jc w:val="both"/>
      </w:pPr>
      <w:r>
        <w:t xml:space="preserve">(в ред. постановлений Правительства Новосибирской области от 08.12.2020 </w:t>
      </w:r>
      <w:hyperlink r:id="rId243">
        <w:r>
          <w:rPr>
            <w:color w:val="0000FF"/>
          </w:rPr>
          <w:t>N 510-п</w:t>
        </w:r>
      </w:hyperlink>
      <w:r>
        <w:t xml:space="preserve">, от 30.03.2023 </w:t>
      </w:r>
      <w:hyperlink r:id="rId244">
        <w:r>
          <w:rPr>
            <w:color w:val="0000FF"/>
          </w:rPr>
          <w:t>N 136-п</w:t>
        </w:r>
      </w:hyperlink>
      <w:r>
        <w:t>)</w:t>
      </w:r>
    </w:p>
    <w:p w:rsidR="007C0459" w:rsidRDefault="007C0459">
      <w:pPr>
        <w:pStyle w:val="ConsPlusNormal"/>
        <w:spacing w:before="220"/>
        <w:ind w:firstLine="540"/>
        <w:jc w:val="both"/>
      </w:pPr>
      <w:r>
        <w:t>В рамках мероприятия планируется формирование, актуализация и повышение качества нормативного правового обеспечения в сфере инвестиционной деятельности. 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 Инвестиционное законодательство будет исходить из принципа упрощения процедур и снижения административных барьеров для хозяйствующих субъектов, соблюдения требований Стандарта деятельности органов исполнительной власти по обеспечению благоприятного инвестиционного климата, разработанного АСИ.</w:t>
      </w:r>
    </w:p>
    <w:p w:rsidR="007C0459" w:rsidRDefault="007C0459">
      <w:pPr>
        <w:pStyle w:val="ConsPlusNormal"/>
        <w:spacing w:before="220"/>
        <w:ind w:firstLine="540"/>
        <w:jc w:val="both"/>
      </w:pPr>
      <w:hyperlink r:id="rId245">
        <w:r>
          <w:rPr>
            <w:color w:val="0000FF"/>
          </w:rPr>
          <w:t>Распоряжением</w:t>
        </w:r>
      </w:hyperlink>
      <w:r>
        <w:t xml:space="preserve"> Правительства Российской Федерации от 31.01.2017 N 147-р утверждены целевые модели упрощения процедур ведения бизнеса и повышения инвестиционной привлекательности субъектов Российской Федерации. В Новосибирской области мероприятие предполагает реализацию ОИОГВ НСО комплекса мер по достижению показателей, установленных целевыми моделями в целях упрощения процедур ведения бизнеса и повышения инвестиционной привлекательности на территории Новосибирской области в рамках "дорожной карты"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 утвержденной 28.02.2017 исполняющим обязанности Губернатора Новосибирской области Знатковым В.М.</w:t>
      </w:r>
    </w:p>
    <w:p w:rsidR="007C0459" w:rsidRDefault="007C0459">
      <w:pPr>
        <w:pStyle w:val="ConsPlusNormal"/>
        <w:spacing w:before="220"/>
        <w:ind w:firstLine="540"/>
        <w:jc w:val="both"/>
      </w:pPr>
      <w:r>
        <w:t xml:space="preserve">Абзацы седьмой - десятый утратили силу. - </w:t>
      </w:r>
      <w:hyperlink r:id="rId246">
        <w:r>
          <w:rPr>
            <w:color w:val="0000FF"/>
          </w:rPr>
          <w:t>Постановление</w:t>
        </w:r>
      </w:hyperlink>
      <w:r>
        <w:t xml:space="preserve"> Правительства Новосибирской области от 20.08.2019 N 332-п.</w:t>
      </w:r>
    </w:p>
    <w:p w:rsidR="007C0459" w:rsidRDefault="007C0459">
      <w:pPr>
        <w:pStyle w:val="ConsPlusNormal"/>
        <w:spacing w:before="220"/>
        <w:ind w:firstLine="540"/>
        <w:jc w:val="both"/>
      </w:pPr>
      <w:r>
        <w:t xml:space="preserve">На территории Новосибирской области планируется реализация </w:t>
      </w:r>
      <w:hyperlink r:id="rId247">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в субъектах Российской Федерации). Решение о внедрении стандарта развития конкуренции в Новосибирской области утверждено </w:t>
      </w:r>
      <w:hyperlink r:id="rId248">
        <w:r>
          <w:rPr>
            <w:color w:val="0000FF"/>
          </w:rPr>
          <w:t>постановлением</w:t>
        </w:r>
      </w:hyperlink>
      <w:r>
        <w:t xml:space="preserve"> Губернатора Новосибирской области от 22.07.2019 N 184 "О внедрении стандарта развития конкуренции в Новосибирской области".</w:t>
      </w:r>
    </w:p>
    <w:p w:rsidR="007C0459" w:rsidRDefault="007C0459">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20.08.2019 N 332-п)</w:t>
      </w:r>
    </w:p>
    <w:p w:rsidR="007C0459" w:rsidRDefault="007C0459">
      <w:pPr>
        <w:pStyle w:val="ConsPlusNormal"/>
        <w:spacing w:before="220"/>
        <w:ind w:firstLine="540"/>
        <w:jc w:val="both"/>
      </w:pPr>
      <w:r>
        <w:t xml:space="preserve">Абзац утратил силу. - </w:t>
      </w:r>
      <w:hyperlink r:id="rId250">
        <w:r>
          <w:rPr>
            <w:color w:val="0000FF"/>
          </w:rPr>
          <w:t>Постановление</w:t>
        </w:r>
      </w:hyperlink>
      <w:r>
        <w:t xml:space="preserve"> Правительства Новосибирской области от 20.08.2019 N 332-п.</w:t>
      </w:r>
    </w:p>
    <w:p w:rsidR="007C0459" w:rsidRDefault="007C0459">
      <w:pPr>
        <w:pStyle w:val="ConsPlusNormal"/>
        <w:spacing w:before="220"/>
        <w:ind w:firstLine="540"/>
        <w:jc w:val="both"/>
      </w:pPr>
      <w:r>
        <w:t xml:space="preserve">В соответствии с полномочиями, определенными </w:t>
      </w:r>
      <w:hyperlink r:id="rId251">
        <w:r>
          <w:rPr>
            <w:color w:val="0000FF"/>
          </w:rPr>
          <w:t>пунктом 10</w:t>
        </w:r>
      </w:hyperlink>
      <w:r>
        <w:t xml:space="preserve"> Стандарта развития конкуренции в субъектах Российской Федерации, уполномоченным органом предполагается организация следующего основного комплекса мер:</w:t>
      </w:r>
    </w:p>
    <w:p w:rsidR="007C0459" w:rsidRDefault="007C0459">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02.03.2021 N 50-п)</w:t>
      </w:r>
    </w:p>
    <w:p w:rsidR="007C0459" w:rsidRDefault="007C0459">
      <w:pPr>
        <w:pStyle w:val="ConsPlusNormal"/>
        <w:spacing w:before="220"/>
        <w:ind w:firstLine="540"/>
        <w:jc w:val="both"/>
      </w:pPr>
      <w:r>
        <w:t>разработка нормативных правовых актов по вопросам реализации Стандарта развития конкуренции в субъектах Российской Федерации;</w:t>
      </w:r>
    </w:p>
    <w:p w:rsidR="007C0459" w:rsidRDefault="007C0459">
      <w:pPr>
        <w:pStyle w:val="ConsPlusNormal"/>
        <w:spacing w:before="220"/>
        <w:ind w:firstLine="540"/>
        <w:jc w:val="both"/>
      </w:pPr>
      <w:r>
        <w:t xml:space="preserve">разработка и мониторинг реализации ОИОГВ НСО и ОМСУ НСО плана мероприятий ("дорожной карты") по содействию развитию конкуренции в Новосибирской области (далее - </w:t>
      </w:r>
      <w:r>
        <w:lastRenderedPageBreak/>
        <w:t>"дорожная карта" развития конкуренции);</w:t>
      </w:r>
    </w:p>
    <w:p w:rsidR="007C0459" w:rsidRDefault="007C0459">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координация деятельности ОИОГВ НСО по выполнению мероприятий, предусмотренных "дорожной картой" развития конкуренции;</w:t>
      </w:r>
    </w:p>
    <w:p w:rsidR="007C0459" w:rsidRDefault="007C0459">
      <w:pPr>
        <w:pStyle w:val="ConsPlusNormal"/>
        <w:spacing w:before="220"/>
        <w:ind w:firstLine="540"/>
        <w:jc w:val="both"/>
      </w:pPr>
      <w:r>
        <w:t>организация проведения обучающих мероприятий и тренингов для ОМСУ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7C0459" w:rsidRDefault="007C0459">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w:t>
      </w:r>
    </w:p>
    <w:p w:rsidR="007C0459" w:rsidRDefault="007C0459">
      <w:pPr>
        <w:pStyle w:val="ConsPlusNormal"/>
        <w:spacing w:before="220"/>
        <w:ind w:firstLine="540"/>
        <w:jc w:val="both"/>
      </w:pPr>
      <w:r>
        <w:t>проведение мониторинга состояния и развития конкуренции на товарных рынках Новосибирской области.</w:t>
      </w:r>
    </w:p>
    <w:p w:rsidR="007C0459" w:rsidRDefault="007C0459">
      <w:pPr>
        <w:pStyle w:val="ConsPlusNormal"/>
        <w:jc w:val="both"/>
      </w:pPr>
      <w:r>
        <w:t xml:space="preserve">(в ред. постановлений Правительства Новосибирской области от 20.08.2019 </w:t>
      </w:r>
      <w:hyperlink r:id="rId255">
        <w:r>
          <w:rPr>
            <w:color w:val="0000FF"/>
          </w:rPr>
          <w:t>N 332-п</w:t>
        </w:r>
      </w:hyperlink>
      <w:r>
        <w:t xml:space="preserve">, от 30.03.2023 </w:t>
      </w:r>
      <w:hyperlink r:id="rId256">
        <w:r>
          <w:rPr>
            <w:color w:val="0000FF"/>
          </w:rPr>
          <w:t>N 136-п</w:t>
        </w:r>
      </w:hyperlink>
      <w:r>
        <w:t>)</w:t>
      </w:r>
    </w:p>
    <w:p w:rsidR="007C0459" w:rsidRDefault="007C0459">
      <w:pPr>
        <w:pStyle w:val="ConsPlusNormal"/>
        <w:spacing w:before="220"/>
        <w:ind w:firstLine="540"/>
        <w:jc w:val="both"/>
      </w:pPr>
      <w:r>
        <w:t>Реализация стандарта развития конкуренции направлена на создание условий для формирования благоприятной конкурентной среды в Новосибирской области, выявление потенциала развития экономики Новосибирской области, включая научно-технологический и человеческий потенциал,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7C0459" w:rsidRDefault="007C0459">
      <w:pPr>
        <w:pStyle w:val="ConsPlusNormal"/>
        <w:spacing w:before="220"/>
        <w:ind w:firstLine="540"/>
        <w:jc w:val="both"/>
      </w:pPr>
      <w:r>
        <w:t>В рамках мероприятия планируется внедрение и развитие системы проектной деятельности в областных исполнительных органах государственной власти Новосибирской области.</w:t>
      </w:r>
    </w:p>
    <w:p w:rsidR="007C0459" w:rsidRDefault="007C0459">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 xml:space="preserve">В 2018 году организация проектной деятельности была скорректирована </w:t>
      </w:r>
      <w:hyperlink r:id="rId258">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7C0459" w:rsidRDefault="007C0459">
      <w:pPr>
        <w:pStyle w:val="ConsPlusNormal"/>
        <w:spacing w:before="220"/>
        <w:ind w:firstLine="540"/>
        <w:jc w:val="both"/>
      </w:pPr>
      <w:hyperlink r:id="rId259">
        <w:r>
          <w:rPr>
            <w:color w:val="0000FF"/>
          </w:rPr>
          <w:t>Пунктом 2</w:t>
        </w:r>
      </w:hyperlink>
      <w:r>
        <w:t xml:space="preserve"> постановления Правительства Российской Федерации от 31.10.2018 N 1288 "Об организации проектной деятельности в Правительстве Российской Федерации" органам государственной власти субъектов Российской Федерации рекомендовано организовать проектную деятельность.</w:t>
      </w:r>
    </w:p>
    <w:p w:rsidR="007C0459" w:rsidRDefault="007C0459">
      <w:pPr>
        <w:pStyle w:val="ConsPlusNormal"/>
        <w:spacing w:before="220"/>
        <w:ind w:firstLine="540"/>
        <w:jc w:val="both"/>
      </w:pPr>
      <w:r>
        <w:t>Исполнителями по данному мероприятию являются: МЭР НСО, ОИОГВ НСО, АО "АИР" (по согласованию), ОМСУ НСО (по согласованию).</w:t>
      </w:r>
    </w:p>
    <w:p w:rsidR="007C0459" w:rsidRDefault="007C0459">
      <w:pPr>
        <w:pStyle w:val="ConsPlusNormal"/>
        <w:spacing w:before="220"/>
        <w:ind w:firstLine="540"/>
        <w:jc w:val="both"/>
      </w:pPr>
      <w:r>
        <w:t>В рамках задачи 1.2 "Привлечение инвестиций на территорию Новосибирской области, оказание мер государственной поддержки инвестиционной деятельности" предполагается реализация программного мероприятия:</w:t>
      </w:r>
    </w:p>
    <w:p w:rsidR="007C0459" w:rsidRDefault="007C0459">
      <w:pPr>
        <w:pStyle w:val="ConsPlusNormal"/>
        <w:spacing w:before="220"/>
        <w:ind w:firstLine="540"/>
        <w:jc w:val="both"/>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p w:rsidR="007C0459" w:rsidRDefault="007C0459">
      <w:pPr>
        <w:pStyle w:val="ConsPlusNormal"/>
        <w:spacing w:before="220"/>
        <w:ind w:firstLine="540"/>
        <w:jc w:val="both"/>
      </w:pPr>
      <w:r>
        <w:t>В рамках реализации мероприятия планируется:</w:t>
      </w:r>
    </w:p>
    <w:p w:rsidR="007C0459" w:rsidRDefault="007C0459">
      <w:pPr>
        <w:pStyle w:val="ConsPlusNormal"/>
        <w:spacing w:before="220"/>
        <w:ind w:firstLine="540"/>
        <w:jc w:val="both"/>
      </w:pPr>
      <w:r>
        <w:t>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p w:rsidR="007C0459" w:rsidRDefault="007C0459">
      <w:pPr>
        <w:pStyle w:val="ConsPlusNormal"/>
        <w:spacing w:before="220"/>
        <w:ind w:firstLine="540"/>
        <w:jc w:val="both"/>
      </w:pPr>
      <w:r>
        <w:t xml:space="preserve">реализация программы привлечения инвестиций мирового уровня. Программа привлечения </w:t>
      </w:r>
      <w:r>
        <w:lastRenderedPageBreak/>
        <w:t>инвестиций мирового уровня позволит определить наиболее перспективные направления для привлечения инвестиций, основные целевые страны-инвесторы и группы инвесторов на основе анализа мировых инвестиционных потоков;</w:t>
      </w:r>
    </w:p>
    <w:p w:rsidR="007C0459" w:rsidRDefault="007C0459">
      <w:pPr>
        <w:pStyle w:val="ConsPlusNormal"/>
        <w:spacing w:before="220"/>
        <w:ind w:firstLine="540"/>
        <w:jc w:val="both"/>
      </w:pPr>
      <w:r>
        <w:t>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p w:rsidR="007C0459" w:rsidRDefault="007C0459">
      <w:pPr>
        <w:pStyle w:val="ConsPlusNormal"/>
        <w:spacing w:before="220"/>
        <w:ind w:firstLine="540"/>
        <w:jc w:val="both"/>
      </w:pPr>
      <w:r>
        <w:t>создание информационных материалов о потенциале Новосибирской области, в том числе об инвестиционной деятельности на территории Новосибирской области (каталоги, брошюры, буклеты, презентации, аудио-, видеоматериалы, сувенирная продукция), а также подготовка и размещение информации о потенциале Новосибирской области в областных, федеральных и международных средствах массовой информации, на официальных и иных ресурсах в информационно-телекоммуникационной сети Интернет. Кроме того, в рамках мероприятия будет обеспечено ежегодное участие Новосибирской области не менее чем в трех крупнейших российских и международных конгрессно-выставочных мероприятиях, что будет способствовать повышению узнаваемости региона на международном и межрегиональном уровнях, повышению привлекательности сосредоточенных на территории Новосибирской области ресурсов для потенциальных инвесторов, а также осуществлена работа презентационного центра Новосибирской области;</w:t>
      </w:r>
    </w:p>
    <w:p w:rsidR="007C0459" w:rsidRDefault="007C0459">
      <w:pPr>
        <w:pStyle w:val="ConsPlusNormal"/>
        <w:spacing w:before="220"/>
        <w:ind w:firstLine="540"/>
        <w:jc w:val="both"/>
      </w:pPr>
      <w:r>
        <w:t xml:space="preserve">предоставление земельных участков в аренду без проведения торгов для реализации масштабных инвестиционных проектов, не связанных со строительством жилья, признанных соответствующими критериям, установленным </w:t>
      </w:r>
      <w:hyperlink r:id="rId260">
        <w:r>
          <w:rPr>
            <w:color w:val="0000FF"/>
          </w:rPr>
          <w:t>Законом</w:t>
        </w:r>
      </w:hyperlink>
      <w:r>
        <w:t xml:space="preserve"> Новосибирской области от 01.07.2015 N 583-ОЗ, согласно </w:t>
      </w:r>
      <w:hyperlink r:id="rId261">
        <w:r>
          <w:rPr>
            <w:color w:val="0000FF"/>
          </w:rPr>
          <w:t>Порядку</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не связанного со строительством жилья, критериям, установленным Законом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утвержденному постановлением Правительства Новосибирской области от 23.11.2015 N 407-п;</w:t>
      </w:r>
    </w:p>
    <w:p w:rsidR="007C0459" w:rsidRDefault="007C0459">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развитие инфраструктуры в целях повышения инвестиционного потенциала муниципальных районов и городских округов Новосибирской области;</w:t>
      </w:r>
    </w:p>
    <w:p w:rsidR="007C0459" w:rsidRDefault="007C0459">
      <w:pPr>
        <w:pStyle w:val="ConsPlusNormal"/>
        <w:jc w:val="both"/>
      </w:pPr>
      <w:r>
        <w:t xml:space="preserve">(абзац введен </w:t>
      </w:r>
      <w:hyperlink r:id="rId263">
        <w:r>
          <w:rPr>
            <w:color w:val="0000FF"/>
          </w:rPr>
          <w:t>постановлением</w:t>
        </w:r>
      </w:hyperlink>
      <w:r>
        <w:t xml:space="preserve"> Правительства Новосибирской области от 24.11.2020 N 492-п)</w:t>
      </w:r>
    </w:p>
    <w:p w:rsidR="007C0459" w:rsidRDefault="007C0459">
      <w:pPr>
        <w:pStyle w:val="ConsPlusNormal"/>
        <w:spacing w:before="220"/>
        <w:ind w:firstLine="540"/>
        <w:jc w:val="both"/>
      </w:pPr>
      <w:r>
        <w:t xml:space="preserve">комплекс мер государственной поддержки, предусмотренных </w:t>
      </w:r>
      <w:hyperlink r:id="rId26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rsidR="007C0459" w:rsidRDefault="007C0459">
      <w:pPr>
        <w:pStyle w:val="ConsPlusNormal"/>
        <w:spacing w:before="220"/>
        <w:ind w:firstLine="540"/>
        <w:jc w:val="both"/>
      </w:pPr>
      <w:r>
        <w:t xml:space="preserve">В рамках государственной программы и на основании </w:t>
      </w:r>
      <w:hyperlink r:id="rId265">
        <w:r>
          <w:rPr>
            <w:color w:val="0000FF"/>
          </w:rPr>
          <w:t>Закона</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инвесторам предоставляются следующие меры государственной поддержки:</w:t>
      </w:r>
    </w:p>
    <w:p w:rsidR="007C0459" w:rsidRDefault="007C0459">
      <w:pPr>
        <w:pStyle w:val="ConsPlusNormal"/>
        <w:spacing w:before="220"/>
        <w:ind w:firstLine="540"/>
        <w:jc w:val="both"/>
      </w:pPr>
      <w:r>
        <w:t>1) налоговые льготы по налогу на прибыль организаций и налогу на имущество организаций, изменение срока уплаты налогов, предоставление инвестиционного налогового кредита;</w:t>
      </w:r>
    </w:p>
    <w:p w:rsidR="007C0459" w:rsidRDefault="007C0459">
      <w:pPr>
        <w:pStyle w:val="ConsPlusNormal"/>
        <w:spacing w:before="220"/>
        <w:ind w:firstLine="540"/>
        <w:jc w:val="both"/>
      </w:pPr>
      <w:r>
        <w:t>2) государственные гарантии Новосибирской области;</w:t>
      </w:r>
    </w:p>
    <w:p w:rsidR="007C0459" w:rsidRDefault="007C0459">
      <w:pPr>
        <w:pStyle w:val="ConsPlusNormal"/>
        <w:spacing w:before="220"/>
        <w:ind w:firstLine="540"/>
        <w:jc w:val="both"/>
      </w:pPr>
      <w:r>
        <w:t>3) субсидии:</w:t>
      </w:r>
    </w:p>
    <w:p w:rsidR="007C0459" w:rsidRDefault="007C0459">
      <w:pPr>
        <w:pStyle w:val="ConsPlusNormal"/>
        <w:spacing w:before="220"/>
        <w:ind w:firstLine="540"/>
        <w:jc w:val="both"/>
      </w:pPr>
      <w:r>
        <w:t xml:space="preserve">а) для компенсации части процентной ставки по банковским кредитам согласно </w:t>
      </w:r>
      <w:hyperlink w:anchor="P7365">
        <w:r>
          <w:rPr>
            <w:color w:val="0000FF"/>
          </w:rPr>
          <w:t xml:space="preserve">приложению </w:t>
        </w:r>
        <w:r>
          <w:rPr>
            <w:color w:val="0000FF"/>
          </w:rPr>
          <w:lastRenderedPageBreak/>
          <w:t>N 2</w:t>
        </w:r>
      </w:hyperlink>
      <w:r>
        <w:t xml:space="preserve"> к настоящему постановлению;</w:t>
      </w:r>
    </w:p>
    <w:p w:rsidR="007C0459" w:rsidRDefault="007C0459">
      <w:pPr>
        <w:pStyle w:val="ConsPlusNormal"/>
        <w:spacing w:before="220"/>
        <w:ind w:firstLine="540"/>
        <w:jc w:val="both"/>
      </w:pPr>
      <w:r>
        <w:t xml:space="preserve">б) для возмещения части их затрат на выполнение работ, связанных с реализацией инвестиционного проекта (для социальной инфраструктуры), согласно </w:t>
      </w:r>
      <w:hyperlink w:anchor="P7457">
        <w:r>
          <w:rPr>
            <w:color w:val="0000FF"/>
          </w:rPr>
          <w:t>приложению N 3</w:t>
        </w:r>
      </w:hyperlink>
      <w:r>
        <w:t xml:space="preserve"> к настоящему постановлению;</w:t>
      </w:r>
    </w:p>
    <w:p w:rsidR="007C0459" w:rsidRDefault="007C0459">
      <w:pPr>
        <w:pStyle w:val="ConsPlusNormal"/>
        <w:spacing w:before="220"/>
        <w:ind w:firstLine="540"/>
        <w:jc w:val="both"/>
      </w:pPr>
      <w:r>
        <w:t xml:space="preserve">в) для компенсации части лизинговых платежей инвестору согласно </w:t>
      </w:r>
      <w:hyperlink w:anchor="P7549">
        <w:r>
          <w:rPr>
            <w:color w:val="0000FF"/>
          </w:rPr>
          <w:t>приложению N 4</w:t>
        </w:r>
      </w:hyperlink>
      <w:r>
        <w:t xml:space="preserve"> к настоящему постановлению;</w:t>
      </w:r>
    </w:p>
    <w:p w:rsidR="007C0459" w:rsidRDefault="007C0459">
      <w:pPr>
        <w:pStyle w:val="ConsPlusNormal"/>
        <w:spacing w:before="220"/>
        <w:ind w:firstLine="540"/>
        <w:jc w:val="both"/>
      </w:pPr>
      <w:r>
        <w:t xml:space="preserve">г) утратил силу. - </w:t>
      </w:r>
      <w:hyperlink r:id="rId266">
        <w:r>
          <w:rPr>
            <w:color w:val="0000FF"/>
          </w:rPr>
          <w:t>Постановление</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д) для возмещения части затрат на приобретение нового технологического оборудования согласно </w:t>
      </w:r>
      <w:hyperlink w:anchor="P7751">
        <w:r>
          <w:rPr>
            <w:color w:val="0000FF"/>
          </w:rPr>
          <w:t>приложению N 11</w:t>
        </w:r>
      </w:hyperlink>
      <w:r>
        <w:t xml:space="preserve"> к настоящему постановлению;</w:t>
      </w:r>
    </w:p>
    <w:p w:rsidR="007C0459" w:rsidRDefault="007C0459">
      <w:pPr>
        <w:pStyle w:val="ConsPlusNormal"/>
        <w:spacing w:before="220"/>
        <w:ind w:firstLine="540"/>
        <w:jc w:val="both"/>
      </w:pPr>
      <w:r>
        <w:t xml:space="preserve">е) для компенсации части затрат по выплате процентного (купонного) дохода по облигациям согласно </w:t>
      </w:r>
      <w:hyperlink w:anchor="P8446">
        <w:r>
          <w:rPr>
            <w:color w:val="0000FF"/>
          </w:rPr>
          <w:t>приложению N 17</w:t>
        </w:r>
      </w:hyperlink>
      <w:r>
        <w:t xml:space="preserve"> к настоящему постановлению;</w:t>
      </w:r>
    </w:p>
    <w:p w:rsidR="007C0459" w:rsidRDefault="007C0459">
      <w:pPr>
        <w:pStyle w:val="ConsPlusNormal"/>
        <w:jc w:val="both"/>
      </w:pPr>
      <w:r>
        <w:t xml:space="preserve">(пп. "е" введен </w:t>
      </w:r>
      <w:hyperlink r:id="rId267">
        <w:r>
          <w:rPr>
            <w:color w:val="0000FF"/>
          </w:rPr>
          <w:t>постановлением</w:t>
        </w:r>
      </w:hyperlink>
      <w:r>
        <w:t xml:space="preserve"> Правительства Новосибирской области от 24.11.2020 N 492-п)</w:t>
      </w:r>
    </w:p>
    <w:p w:rsidR="007C0459" w:rsidRDefault="007C0459">
      <w:pPr>
        <w:pStyle w:val="ConsPlusNormal"/>
        <w:spacing w:before="220"/>
        <w:ind w:firstLine="540"/>
        <w:jc w:val="both"/>
      </w:pPr>
      <w:r>
        <w:t>4) нефинансовые меры государственной поддержки инвестиционной деятельности.</w:t>
      </w:r>
    </w:p>
    <w:p w:rsidR="007C0459" w:rsidRDefault="007C0459">
      <w:pPr>
        <w:pStyle w:val="ConsPlusNormal"/>
        <w:spacing w:before="220"/>
        <w:ind w:firstLine="540"/>
        <w:jc w:val="both"/>
      </w:pPr>
      <w:r>
        <w:t xml:space="preserve">Предоставление на период реализации государственной программы налоговых льгот инвесторам по налогу на прибыль организаций и налогу на имущество организаций осуществляется в порядке и пределах, установленных Налоговым </w:t>
      </w:r>
      <w:hyperlink r:id="rId268">
        <w:r>
          <w:rPr>
            <w:color w:val="0000FF"/>
          </w:rPr>
          <w:t>кодексом</w:t>
        </w:r>
      </w:hyperlink>
      <w:r>
        <w:t xml:space="preserve"> Российской Федерации и </w:t>
      </w:r>
      <w:hyperlink r:id="rId269">
        <w:r>
          <w:rPr>
            <w:color w:val="0000FF"/>
          </w:rPr>
          <w:t>главой 6</w:t>
        </w:r>
      </w:hyperlink>
      <w:r>
        <w:t xml:space="preserve"> Закона Новосибирской области от 16.10.2003 N 142-ОЗ "О налогах и особенностях налогообложения отдельных категорий налогоплательщиков Новосибирской области", ежегодно в размере до 5 000 000,0 тыс. рублей.</w:t>
      </w:r>
    </w:p>
    <w:p w:rsidR="007C0459" w:rsidRDefault="007C0459">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20.08.2019 N 332-п)</w:t>
      </w:r>
    </w:p>
    <w:p w:rsidR="007C0459" w:rsidRDefault="007C0459">
      <w:pPr>
        <w:pStyle w:val="ConsPlusNormal"/>
        <w:spacing w:before="220"/>
        <w:ind w:firstLine="540"/>
        <w:jc w:val="both"/>
      </w:pPr>
      <w:r>
        <w:t xml:space="preserve">Предоставление государственных гарантий Новосибирской области по кредитам, привлекаемым в целях реализации инвестиционного проекта, осуществляется в порядке, определяемом </w:t>
      </w:r>
      <w:hyperlink r:id="rId27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 в размере не более общего объема гарантий, определенного программой государственных гарантий Новосибирской области в валюте Российской Федерации, утвержденной законом Новосибирской области об областном бюджете Новосибирской области.</w:t>
      </w:r>
    </w:p>
    <w:p w:rsidR="007C0459" w:rsidRDefault="007C0459">
      <w:pPr>
        <w:pStyle w:val="ConsPlusNormal"/>
        <w:spacing w:before="220"/>
        <w:ind w:firstLine="540"/>
        <w:jc w:val="both"/>
      </w:pPr>
      <w:r>
        <w:t>Мероприятие предполагает создание территории опережающего социально-экономического развития в Новосибирской области - присвоение статуса территории опережающего социально-экономического развития монопрофильному муниципальному образованию р.п. Горный и развитие ТОСЭР "Линево", ТОСЭР "Горный", проектирование и строительство объектов инженерной и транспортной инфраструктуры, необходимых для реализации инвестиционных проектов. Это позволит повысить инвестиционную привлекательность данных территорий, укрепить конкурентоспособность муниципальных образований и формировать благоприятный инвестиционный климат, а следовательно, увеличить пополнение муниципального бюджета в современных условиях.</w:t>
      </w:r>
    </w:p>
    <w:p w:rsidR="007C0459" w:rsidRDefault="007C0459">
      <w:pPr>
        <w:pStyle w:val="ConsPlusNormal"/>
        <w:jc w:val="both"/>
      </w:pPr>
      <w:r>
        <w:t xml:space="preserve">(в ред. постановлений Правительства Новосибирской области от 16.12.2019 </w:t>
      </w:r>
      <w:hyperlink r:id="rId272">
        <w:r>
          <w:rPr>
            <w:color w:val="0000FF"/>
          </w:rPr>
          <w:t>N 482-п</w:t>
        </w:r>
      </w:hyperlink>
      <w:r>
        <w:t xml:space="preserve">, от 30.03.2023 </w:t>
      </w:r>
      <w:hyperlink r:id="rId273">
        <w:r>
          <w:rPr>
            <w:color w:val="0000FF"/>
          </w:rPr>
          <w:t>N 136-п</w:t>
        </w:r>
      </w:hyperlink>
      <w:r>
        <w:t>)</w:t>
      </w:r>
    </w:p>
    <w:p w:rsidR="007C0459" w:rsidRDefault="007C0459">
      <w:pPr>
        <w:pStyle w:val="ConsPlusNormal"/>
        <w:spacing w:before="220"/>
        <w:ind w:firstLine="540"/>
        <w:jc w:val="both"/>
      </w:pPr>
      <w:r>
        <w:t>Сегодня практически каждый регион предлагает инвесторам финансовые меры государственной поддержки. Тем не менее за лучшими практиками создания инвестиционного климата стоит не только принципиально новая для нашей страны культура отношения органов власти к инвесторам, но и принципиально другой подход к системе мер государственной поддержки. Финансовые меры поддержки важны, но очень часто инвестор уходит в тот регион, где ему предоставят наилучший сервис (нефинансовые меры поддержки) по принципу "одного окна".</w:t>
      </w:r>
    </w:p>
    <w:p w:rsidR="007C0459" w:rsidRDefault="007C0459">
      <w:pPr>
        <w:pStyle w:val="ConsPlusNormal"/>
        <w:spacing w:before="220"/>
        <w:ind w:firstLine="540"/>
        <w:jc w:val="both"/>
      </w:pPr>
      <w:r>
        <w:t xml:space="preserve">Основной секрет эффективности нефинансовых мер поддержки - заинтересованность в </w:t>
      </w:r>
      <w:r>
        <w:lastRenderedPageBreak/>
        <w:t>решении проблем инвестора, клиентоориентированность. В Новосибирской области на законодательном уровне был расширен подход к нефинансовым мерам поддержки:</w:t>
      </w:r>
    </w:p>
    <w:p w:rsidR="007C0459" w:rsidRDefault="007C0459">
      <w:pPr>
        <w:pStyle w:val="ConsPlusNormal"/>
        <w:spacing w:before="220"/>
        <w:ind w:firstLine="540"/>
        <w:jc w:val="both"/>
      </w:pPr>
      <w:r>
        <w:t>консультационное, методическое и информационное сопровождение инвестиционного проекта;</w:t>
      </w:r>
    </w:p>
    <w:p w:rsidR="007C0459" w:rsidRDefault="007C0459">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15.03.2022 N 93-п;</w:t>
      </w:r>
    </w:p>
    <w:p w:rsidR="007C0459" w:rsidRDefault="007C0459">
      <w:pPr>
        <w:pStyle w:val="ConsPlusNormal"/>
        <w:spacing w:before="220"/>
        <w:ind w:firstLine="540"/>
        <w:jc w:val="both"/>
      </w:pPr>
      <w:r>
        <w:t>организация и проведение конгрессно-выставочных мероприятий в сфере инвестиционной деятельности;</w:t>
      </w:r>
    </w:p>
    <w:p w:rsidR="007C0459" w:rsidRDefault="007C0459">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содействие в подборе и предоставлении земельных участков для реализации инвестиционных проектов;</w:t>
      </w:r>
    </w:p>
    <w:p w:rsidR="007C0459" w:rsidRDefault="007C0459">
      <w:pPr>
        <w:pStyle w:val="ConsPlusNormal"/>
        <w:spacing w:before="220"/>
        <w:ind w:firstLine="540"/>
        <w:jc w:val="both"/>
      </w:pPr>
      <w:r>
        <w:t>предоставление информации инвесторам о наличии и состоянии инженерной инфраструктуры, необходимой для реализации инвестиционного проекта;</w:t>
      </w:r>
    </w:p>
    <w:p w:rsidR="007C0459" w:rsidRDefault="007C0459">
      <w:pPr>
        <w:pStyle w:val="ConsPlusNormal"/>
        <w:spacing w:before="220"/>
        <w:ind w:firstLine="540"/>
        <w:jc w:val="both"/>
      </w:pPr>
      <w:r>
        <w:t>содействие в получении федеральных мер государственной поддержки;</w:t>
      </w:r>
    </w:p>
    <w:p w:rsidR="007C0459" w:rsidRDefault="007C0459">
      <w:pPr>
        <w:pStyle w:val="ConsPlusNormal"/>
        <w:spacing w:before="220"/>
        <w:ind w:firstLine="540"/>
        <w:jc w:val="both"/>
      </w:pPr>
      <w:r>
        <w:t xml:space="preserve">абзац утратил силу. - </w:t>
      </w:r>
      <w:hyperlink r:id="rId276">
        <w:r>
          <w:rPr>
            <w:color w:val="0000FF"/>
          </w:rPr>
          <w:t>Постановление</w:t>
        </w:r>
      </w:hyperlink>
      <w:r>
        <w:t xml:space="preserve"> Правительства Новосибирской области от 15.03.2022 N 93-п;</w:t>
      </w:r>
    </w:p>
    <w:p w:rsidR="007C0459" w:rsidRDefault="007C0459">
      <w:pPr>
        <w:pStyle w:val="ConsPlusNormal"/>
        <w:spacing w:before="220"/>
        <w:ind w:firstLine="540"/>
        <w:jc w:val="both"/>
      </w:pPr>
      <w:r>
        <w:t>размещение информации на инвестиционном портале Новосибирской области в информационно-телекоммуникационной сети "Интернет" (www.invest.nso.ru).</w:t>
      </w:r>
    </w:p>
    <w:p w:rsidR="007C0459" w:rsidRDefault="007C0459">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Оказание нефинансовых мер поддержки инвесторам в Новосибирской области запланировано АО "АИР" в соответствии с </w:t>
      </w:r>
      <w:hyperlink r:id="rId278">
        <w:r>
          <w:rPr>
            <w:color w:val="0000FF"/>
          </w:rPr>
          <w:t>регламентом</w:t>
        </w:r>
      </w:hyperlink>
      <w:r>
        <w:t xml:space="preserve"> сопровождения инвестиционных проектов по принципу "одного окна", утвержденным постановлением Правительства Новосибирской области от 21.07.2014 N 283-п "О специализированной организации по привлечению инвестиций и работе с инвесторами".</w:t>
      </w:r>
    </w:p>
    <w:p w:rsidR="007C0459" w:rsidRDefault="007C0459">
      <w:pPr>
        <w:pStyle w:val="ConsPlusNormal"/>
        <w:spacing w:before="220"/>
        <w:ind w:firstLine="540"/>
        <w:jc w:val="both"/>
      </w:pPr>
      <w:r>
        <w:t>Исполнителями по данному мероприятию являются: МЭР НСО, Минсельхоз НСО, МЖКХиЭ НСО, Минтранс НСО, АО "АИР" (по согласованию), ГКУ НСО "ЦРР" (по согласованию), ОМСУ НСО (по согласованию), ОИОГВ НСО.</w:t>
      </w:r>
    </w:p>
    <w:p w:rsidR="007C0459" w:rsidRDefault="007C0459">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В рамках задачи 1.3 "Применение механизмов государственно-частного партнерства для содействия реализации инфраструктурных и социальных проектов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p w:rsidR="007C0459" w:rsidRDefault="007C0459">
      <w:pPr>
        <w:pStyle w:val="ConsPlusNormal"/>
        <w:spacing w:before="220"/>
        <w:ind w:firstLine="540"/>
        <w:jc w:val="both"/>
      </w:pPr>
      <w:r>
        <w:t>В рамках мероприятия планируется:</w:t>
      </w:r>
    </w:p>
    <w:p w:rsidR="007C0459" w:rsidRDefault="007C0459">
      <w:pPr>
        <w:pStyle w:val="ConsPlusNormal"/>
        <w:spacing w:before="220"/>
        <w:ind w:firstLine="540"/>
        <w:jc w:val="both"/>
      </w:pPr>
      <w:r>
        <w:t>поддержание в актуальном состоянии реестра инвестиционных проектов, требующих инвестирования на принципах ГЧП, в том числе с учетом территориального размещения;</w:t>
      </w:r>
    </w:p>
    <w:p w:rsidR="007C0459" w:rsidRDefault="007C0459">
      <w:pPr>
        <w:pStyle w:val="ConsPlusNormal"/>
        <w:spacing w:before="220"/>
        <w:ind w:firstLine="540"/>
        <w:jc w:val="both"/>
      </w:pPr>
      <w:r>
        <w:t xml:space="preserve">наполнение и поддержание в актуальном состоянии реестра инвестиционных проектов, требующих инвестирования на принципах ГЧП в соответствии с </w:t>
      </w:r>
      <w:hyperlink r:id="rId280">
        <w:r>
          <w:rPr>
            <w:color w:val="0000FF"/>
          </w:rPr>
          <w:t>Порядком</w:t>
        </w:r>
      </w:hyperlink>
      <w:r>
        <w:t xml:space="preserve"> формирования государственного реестра инвестиционных проектов Новосибирской области, утвержденным постановлением Правительства Новосибирской области от 27.07.2016 N 225-п "О Порядке формирования государственного реестра инвестиционных проектов Новосибирской области";</w:t>
      </w:r>
    </w:p>
    <w:p w:rsidR="007C0459" w:rsidRDefault="007C0459">
      <w:pPr>
        <w:pStyle w:val="ConsPlusNormal"/>
        <w:spacing w:before="220"/>
        <w:ind w:firstLine="540"/>
        <w:jc w:val="both"/>
      </w:pPr>
      <w:r>
        <w:lastRenderedPageBreak/>
        <w:t>содействие реализации проектов ГЧП (МЧП), в том числе концессий.</w:t>
      </w:r>
    </w:p>
    <w:p w:rsidR="007C0459" w:rsidRDefault="007C0459">
      <w:pPr>
        <w:pStyle w:val="ConsPlusNormal"/>
        <w:spacing w:before="220"/>
        <w:ind w:firstLine="540"/>
        <w:jc w:val="both"/>
      </w:pPr>
      <w:r>
        <w:t>Оказание содействия путем предоставления нефинансовых мер поддержки со стороны МЭР НСО и Центра развития ГЧП, созданного на базе АО "АИР", в реализации проектов ГЧП (МЧП) позволит увеличить количество реализуемых на территории Новосибирской области таких проектов. Дополнительный стимул для развития ГЧП (МЧП) на территории Новосибирской области придаст начало функционированию Инвестиционного фонда Новосибирской области.</w:t>
      </w:r>
    </w:p>
    <w:p w:rsidR="007C0459" w:rsidRDefault="007C0459">
      <w:pPr>
        <w:pStyle w:val="ConsPlusNormal"/>
        <w:spacing w:before="220"/>
        <w:ind w:firstLine="540"/>
        <w:jc w:val="both"/>
      </w:pPr>
      <w:r>
        <w:t>Исполнителями по данному мероприятию являются: МЭР НСО, ОИОГВ НСО, АО "АИР" (по согласованию).</w:t>
      </w:r>
    </w:p>
    <w:p w:rsidR="007C0459" w:rsidRDefault="007C0459">
      <w:pPr>
        <w:pStyle w:val="ConsPlusNormal"/>
        <w:spacing w:before="220"/>
        <w:ind w:firstLine="540"/>
        <w:jc w:val="both"/>
      </w:pPr>
      <w:r>
        <w:t>1.3.2. Функционирование инвестиционного фонда Новосибирской области.</w:t>
      </w:r>
    </w:p>
    <w:p w:rsidR="007C0459" w:rsidRDefault="007C0459">
      <w:pPr>
        <w:pStyle w:val="ConsPlusNormal"/>
        <w:spacing w:before="220"/>
        <w:ind w:firstLine="540"/>
        <w:jc w:val="both"/>
      </w:pPr>
      <w:r>
        <w:t xml:space="preserve">За счет средств инвестиционного фонда Новосибирской области планируется реализация проектов ГЧП в соответствии с </w:t>
      </w:r>
      <w:hyperlink r:id="rId281">
        <w:r>
          <w:rPr>
            <w:color w:val="0000FF"/>
          </w:rPr>
          <w:t>Законом</w:t>
        </w:r>
      </w:hyperlink>
      <w:r>
        <w:t xml:space="preserve"> Новосибирской области от 29.06.2016 N 78-ОЗ "Об инвестиционном фонде Новосибирской области", что позволит привлечь частные инвестиции, обновить инфраструктуру региона, обеспечить прозрачность и эффективность использования бюджетных средств при реализации проектов ГЧП, обособить источники финансирования, четче структурировать и реализовывать проекты ГЧП.</w:t>
      </w:r>
    </w:p>
    <w:p w:rsidR="007C0459" w:rsidRDefault="007C0459">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Абзацы семьдесят первый - семьдесят пятый утратили силу. - </w:t>
      </w:r>
      <w:hyperlink r:id="rId283">
        <w:r>
          <w:rPr>
            <w:color w:val="0000FF"/>
          </w:rPr>
          <w:t>Постановление</w:t>
        </w:r>
      </w:hyperlink>
      <w:r>
        <w:t xml:space="preserve"> Правительства Новосибирской области от 15.03.2022 N 93-п.</w:t>
      </w:r>
    </w:p>
    <w:p w:rsidR="007C0459" w:rsidRDefault="007C0459">
      <w:pPr>
        <w:pStyle w:val="ConsPlusNormal"/>
        <w:spacing w:before="220"/>
        <w:ind w:firstLine="540"/>
        <w:jc w:val="both"/>
      </w:pPr>
      <w:r>
        <w:t>Мероприятие "Функционирование инвестиционного фонда Новосибирской области" реализуется при наличии бюджетных ассигнований на инвестиционный фонд Новосибирской области, утвержденных законом Новосибирской области об областном бюджете на соответствующий финансовый год и плановый период.</w:t>
      </w:r>
    </w:p>
    <w:p w:rsidR="007C0459" w:rsidRDefault="007C0459">
      <w:pPr>
        <w:pStyle w:val="ConsPlusNormal"/>
        <w:spacing w:before="220"/>
        <w:ind w:firstLine="540"/>
        <w:jc w:val="both"/>
      </w:pPr>
      <w:r>
        <w:t>Исполнителями по данному мероприятию являются: МЭР НСО, ОИОГВ НСО, АО "АИР" (по согласованию).</w:t>
      </w:r>
    </w:p>
    <w:p w:rsidR="007C0459" w:rsidRDefault="007C0459">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В рамках задачи 1.4 "Развитие парковых проектов Новосибирской области" предполагается реализация следующих программных мероприятий:</w:t>
      </w:r>
    </w:p>
    <w:p w:rsidR="007C0459" w:rsidRDefault="007C0459">
      <w:pPr>
        <w:pStyle w:val="ConsPlusNormal"/>
        <w:spacing w:before="220"/>
        <w:ind w:firstLine="540"/>
        <w:jc w:val="both"/>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p w:rsidR="007C0459" w:rsidRDefault="007C0459">
      <w:pPr>
        <w:pStyle w:val="ConsPlusNormal"/>
        <w:spacing w:before="220"/>
        <w:ind w:firstLine="540"/>
        <w:jc w:val="both"/>
      </w:pPr>
      <w:r>
        <w:t xml:space="preserve">Предоставление субсидий на возмещение управляющим компаниям индустриальных (промышленных) парков затрат, связанных с их функционированием, в соответствии с </w:t>
      </w:r>
      <w:hyperlink w:anchor="P7868">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1.4.2. Содействие развитию инфраструктуры парковых проектов.</w:t>
      </w:r>
    </w:p>
    <w:p w:rsidR="007C0459" w:rsidRDefault="007C0459">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 xml:space="preserve">Комплекс парковых проектов с необходимой инвесторам инновационной и промышленной инфраструктурой является одним из главных конкурентных преимуществ Новосибирской области. Будет продолжено стимулирование развития создаваемых и действующих парковых проектов. В рамках мероприятия в 2019 году оказано содействие развитию инфраструктуры парковых проектов </w:t>
      </w:r>
      <w:r>
        <w:lastRenderedPageBreak/>
        <w:t>Новосибирской области за счет мер государственной поддержки парковых проектов, в том числе предоставлена организационно-методическая поддержка (включая проведение рабочих групп с целью увеличения количества резидентов парковых проектов Новосибирской области и налоговых отчислений в консолидированный бюджет Новосибирской области), содействие в привлечении федерального финансирования. С 2020 года мероприятие предполагает оказание содействия в развитии инженерной инфраструктуры, обустройстве земельных участков в целях реализации инвестиционных проектов резидентов.</w:t>
      </w:r>
    </w:p>
    <w:p w:rsidR="007C0459" w:rsidRDefault="007C0459">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В рамках мероприятия планируется с 2022 года создание и развитие инфраструктуры индустриального парка "Южный ПЛП". В 2022 году на территории индустриального парка "Южный ПЛП" с учетом потребностей потенциальных резидентов планируется реализация мероприятий для создания необходимых объектов инфраструктуры:</w:t>
      </w:r>
    </w:p>
    <w:p w:rsidR="007C0459" w:rsidRDefault="007C0459">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сети электроснабжения мощностью в объеме 7,5 МВт;</w:t>
      </w:r>
    </w:p>
    <w:p w:rsidR="007C0459" w:rsidRDefault="007C0459">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22.06.2021 N 229-п)</w:t>
      </w:r>
    </w:p>
    <w:p w:rsidR="007C0459" w:rsidRDefault="007C0459">
      <w:pPr>
        <w:pStyle w:val="ConsPlusNormal"/>
        <w:spacing w:before="220"/>
        <w:ind w:firstLine="540"/>
        <w:jc w:val="both"/>
      </w:pPr>
      <w:r>
        <w:t>сети водоотведения в объеме 2 000 м</w:t>
      </w:r>
      <w:r>
        <w:rPr>
          <w:vertAlign w:val="superscript"/>
        </w:rPr>
        <w:t>3</w:t>
      </w:r>
      <w:r>
        <w:t>/сутки;</w:t>
      </w:r>
    </w:p>
    <w:p w:rsidR="007C0459" w:rsidRDefault="007C0459">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22.06.2021 N 229-п; в ред. </w:t>
      </w:r>
      <w:hyperlink r:id="rId290">
        <w:r>
          <w:rPr>
            <w:color w:val="0000FF"/>
          </w:rPr>
          <w:t>постановления</w:t>
        </w:r>
      </w:hyperlink>
      <w:r>
        <w:t xml:space="preserve"> Правительства Новосибирской области от 15.03.2022 N 93-п)</w:t>
      </w:r>
    </w:p>
    <w:p w:rsidR="007C0459" w:rsidRDefault="007C0459">
      <w:pPr>
        <w:pStyle w:val="ConsPlusNormal"/>
        <w:spacing w:before="220"/>
        <w:ind w:firstLine="540"/>
        <w:jc w:val="both"/>
      </w:pPr>
      <w:r>
        <w:t>сети водоснабжения в объеме 3 800 м</w:t>
      </w:r>
      <w:r>
        <w:rPr>
          <w:vertAlign w:val="superscript"/>
        </w:rPr>
        <w:t>3</w:t>
      </w:r>
      <w:r>
        <w:t>/сутки.</w:t>
      </w:r>
    </w:p>
    <w:p w:rsidR="007C0459" w:rsidRDefault="007C0459">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Подключение (технологическое присоединение) объектов, расположенных на территории индустриального парка "Южный ПЛП", к сетям газораспределения.</w:t>
      </w:r>
    </w:p>
    <w:p w:rsidR="007C0459" w:rsidRDefault="007C0459">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 xml:space="preserve">Мероприятие реализуется в соответствии с Законом Новосибирской области об областном бюджете на соответствующий год и плановый период, </w:t>
      </w:r>
      <w:hyperlink r:id="rId293">
        <w:r>
          <w:rPr>
            <w:color w:val="0000FF"/>
          </w:rPr>
          <w:t>постановлением</w:t>
        </w:r>
      </w:hyperlink>
      <w:r>
        <w:t xml:space="preserve"> Правительства Новосибирской области от 18.01.2022 N 3-п "О предоставлении бюджетных инвестиций акционерному обществу "Управляющая компания "Промышленно-логистический парк".</w:t>
      </w:r>
    </w:p>
    <w:p w:rsidR="007C0459" w:rsidRDefault="007C0459">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22.06.2021 N 229-п; в ред. </w:t>
      </w:r>
      <w:hyperlink r:id="rId295">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 АО "УК "ПЛП" (по согласованию).</w:t>
      </w:r>
    </w:p>
    <w:p w:rsidR="007C0459" w:rsidRDefault="007C0459">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22.06.2021 N 229-п)</w:t>
      </w:r>
    </w:p>
    <w:p w:rsidR="007C0459" w:rsidRDefault="007C0459">
      <w:pPr>
        <w:pStyle w:val="ConsPlusNormal"/>
        <w:spacing w:before="220"/>
        <w:ind w:firstLine="540"/>
        <w:jc w:val="both"/>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p w:rsidR="007C0459" w:rsidRDefault="007C0459">
      <w:pPr>
        <w:pStyle w:val="ConsPlusNormal"/>
        <w:spacing w:before="220"/>
        <w:ind w:firstLine="540"/>
        <w:jc w:val="both"/>
      </w:pPr>
      <w:r>
        <w:t xml:space="preserve">Предоставление субсидий на финансовое обеспечение управляющим компаниям индустриальных (промышленных) парков затрат, связанных с их функционированием, в соответствии с </w:t>
      </w:r>
      <w:hyperlink w:anchor="P8165">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эффективного использования имеющегося территориального и инфраструктурного потенциала индустриальных (промышленных) парков Новосибирской области, направленного на увеличение роста производства конкурентоспособной продукции и услуг резидентов парковых проектов.</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jc w:val="both"/>
      </w:pPr>
      <w:r>
        <w:lastRenderedPageBreak/>
        <w:t xml:space="preserve">(п. 1.4.3 введен </w:t>
      </w:r>
      <w:hyperlink r:id="rId297">
        <w:r>
          <w:rPr>
            <w:color w:val="0000FF"/>
          </w:rPr>
          <w:t>постановлением</w:t>
        </w:r>
      </w:hyperlink>
      <w:r>
        <w:t xml:space="preserve"> Правительства Новосибирской области от 16.12.2019 N 482-п)</w:t>
      </w:r>
    </w:p>
    <w:p w:rsidR="007C0459" w:rsidRDefault="007C0459">
      <w:pPr>
        <w:pStyle w:val="ConsPlusNormal"/>
        <w:spacing w:before="220"/>
        <w:ind w:firstLine="540"/>
        <w:jc w:val="both"/>
      </w:pPr>
      <w:r>
        <w:t>1.4.4. Создание условий для развития парковых проектов в Новосибирской области.</w:t>
      </w:r>
    </w:p>
    <w:p w:rsidR="007C0459" w:rsidRDefault="007C0459">
      <w:pPr>
        <w:pStyle w:val="ConsPlusNormal"/>
        <w:spacing w:before="220"/>
        <w:ind w:firstLine="540"/>
        <w:jc w:val="both"/>
      </w:pPr>
      <w:r>
        <w:t xml:space="preserve">Создание условий для развития парковых проектов в Новосибирской области в соответствии с </w:t>
      </w:r>
      <w:hyperlink w:anchor="P7868">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согласно приложению N 13 к настоящему постановлению, </w:t>
      </w:r>
      <w:hyperlink w:anchor="P8165">
        <w:r>
          <w:rPr>
            <w:color w:val="0000FF"/>
          </w:rPr>
          <w:t>Порядком</w:t>
        </w:r>
      </w:hyperlink>
      <w:r>
        <w:t xml:space="preserve">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согласно приложению N 16 к настоящему постановлению позволит обеспечить экономический рост и повысить конкурентоспособность Новосибирской области за счет развития парковых проектов и обеспечения комфортных условий инвесторам и инновационным компаниям, обеспечить высокий уровень развития экономических систем, формируя кооперационные связи между резидентами парков, положительно скажется на эффективном использовании имеющегося территориального и инфраструктурного потенциала индустриальных (промышленных) парков Новосибирской области, а также обеспечит рост производства конкурентоспособной продукции и услуг.</w:t>
      </w:r>
    </w:p>
    <w:p w:rsidR="007C0459" w:rsidRDefault="007C0459">
      <w:pPr>
        <w:pStyle w:val="ConsPlusNormal"/>
        <w:spacing w:before="220"/>
        <w:ind w:firstLine="540"/>
        <w:jc w:val="both"/>
      </w:pPr>
      <w:r>
        <w:t>Исполнителем по данному мероприятию является МЭР НСО, АО "АИР" (по согласованию).</w:t>
      </w:r>
    </w:p>
    <w:p w:rsidR="007C0459" w:rsidRDefault="007C0459">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30.03.2023 N 136-п)</w:t>
      </w:r>
    </w:p>
    <w:p w:rsidR="007C0459" w:rsidRDefault="007C0459">
      <w:pPr>
        <w:pStyle w:val="ConsPlusNormal"/>
        <w:jc w:val="both"/>
      </w:pPr>
      <w:r>
        <w:t xml:space="preserve">(п. 1.4.4 введен </w:t>
      </w:r>
      <w:hyperlink r:id="rId299">
        <w:r>
          <w:rPr>
            <w:color w:val="0000FF"/>
          </w:rPr>
          <w:t>постановлением</w:t>
        </w:r>
      </w:hyperlink>
      <w:r>
        <w:t xml:space="preserve"> Правительства Новосибирской области от 24.03.2020 N 76-п)</w:t>
      </w:r>
    </w:p>
    <w:p w:rsidR="007C0459" w:rsidRDefault="007C0459">
      <w:pPr>
        <w:pStyle w:val="ConsPlusNormal"/>
        <w:spacing w:before="220"/>
        <w:ind w:firstLine="540"/>
        <w:jc w:val="both"/>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p w:rsidR="007C0459" w:rsidRDefault="007C0459">
      <w:pPr>
        <w:pStyle w:val="ConsPlusNormal"/>
        <w:spacing w:before="220"/>
        <w:ind w:firstLine="540"/>
        <w:jc w:val="both"/>
      </w:pPr>
      <w:r>
        <w:t>Мероприятие направлено на дальнейшее развитие инфраструктуры Новосибирского ПЛП и включает в себя проекты по созданию и реконструкции объектов инженерной, дорожно-транспортной и иной инфраструктуры Новосибирского ПЛП с учетом потребностей действующих и потенциальных резидентов Новосибирского ПЛП. В 2021 - 2022 годах на территории Новосибирского ПЛП планируется строительство:</w:t>
      </w:r>
    </w:p>
    <w:p w:rsidR="007C0459" w:rsidRDefault="007C0459">
      <w:pPr>
        <w:pStyle w:val="ConsPlusNormal"/>
        <w:spacing w:before="220"/>
        <w:ind w:firstLine="540"/>
        <w:jc w:val="both"/>
      </w:pPr>
      <w:r>
        <w:t>канализационного коллектора ливневых сточных вод мощностью 300 л/сек.;</w:t>
      </w:r>
    </w:p>
    <w:p w:rsidR="007C0459" w:rsidRDefault="007C0459">
      <w:pPr>
        <w:pStyle w:val="ConsPlusNormal"/>
        <w:spacing w:before="220"/>
        <w:ind w:firstLine="540"/>
        <w:jc w:val="both"/>
      </w:pPr>
      <w:r>
        <w:t>трех отдельных участков межплощадочных дорог общей протяженностью 685 метров.</w:t>
      </w:r>
    </w:p>
    <w:p w:rsidR="007C0459" w:rsidRDefault="007C0459">
      <w:pPr>
        <w:pStyle w:val="ConsPlusNormal"/>
        <w:spacing w:before="220"/>
        <w:ind w:firstLine="540"/>
        <w:jc w:val="both"/>
      </w:pPr>
      <w:r>
        <w:t>В 2022 - 2024 годах запланировано строительство 3-го этапа объекта "Двухцепная ЛЭП 220 кВ и ПС 220/20кВ-2x63МВА Промышленно-логистического парка Новосибирской области" мощностью 49 МВт/час.</w:t>
      </w:r>
    </w:p>
    <w:p w:rsidR="007C0459" w:rsidRDefault="007C0459">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 xml:space="preserve">Мероприятие реализуется в соответствии с </w:t>
      </w:r>
      <w:hyperlink r:id="rId301">
        <w:r>
          <w:rPr>
            <w:color w:val="0000FF"/>
          </w:rPr>
          <w:t>постановлением</w:t>
        </w:r>
      </w:hyperlink>
      <w:r>
        <w:t xml:space="preserve"> Правительства Новосибирской области от 28.12.2020 N 549-п "О предоставлении бюджетных инвестиций акционерному обществу "Управляющая компания "Промышленно-логистический парк", </w:t>
      </w:r>
      <w:hyperlink r:id="rId302">
        <w:r>
          <w:rPr>
            <w:color w:val="0000FF"/>
          </w:rPr>
          <w:t>постановлением</w:t>
        </w:r>
      </w:hyperlink>
      <w:r>
        <w:t xml:space="preserve"> Правительства Новосибирской области от 18.01.2022 N 2-п "О предоставлении бюджетных инвестиций акционерному обществу "Управляющая компания "Промышленно-логистический парк".</w:t>
      </w:r>
    </w:p>
    <w:p w:rsidR="007C0459" w:rsidRDefault="007C0459">
      <w:pPr>
        <w:pStyle w:val="ConsPlusNormal"/>
        <w:jc w:val="both"/>
      </w:pPr>
      <w:r>
        <w:t xml:space="preserve">(в ред. </w:t>
      </w:r>
      <w:hyperlink r:id="rId303">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Исполнителями по данному мероприятию являются МЭР НСО, АО "УК "ПЛП" (по согласованию), АО "АИР" (по согласованию).</w:t>
      </w:r>
    </w:p>
    <w:p w:rsidR="007C0459" w:rsidRDefault="007C0459">
      <w:pPr>
        <w:pStyle w:val="ConsPlusNormal"/>
        <w:jc w:val="both"/>
      </w:pPr>
      <w:r>
        <w:t xml:space="preserve">(п. 1.4.5 введен </w:t>
      </w:r>
      <w:hyperlink r:id="rId304">
        <w:r>
          <w:rPr>
            <w:color w:val="0000FF"/>
          </w:rPr>
          <w:t>постановлением</w:t>
        </w:r>
      </w:hyperlink>
      <w:r>
        <w:t xml:space="preserve"> Правительства Новосибирской области от 02.03.2021 N 50-п)</w:t>
      </w:r>
    </w:p>
    <w:p w:rsidR="007C0459" w:rsidRDefault="007C0459">
      <w:pPr>
        <w:pStyle w:val="ConsPlusNormal"/>
        <w:spacing w:before="220"/>
        <w:ind w:firstLine="540"/>
        <w:jc w:val="both"/>
      </w:pPr>
      <w:r>
        <w:t>В рамках задачи 1.5 "Развитие инновационных и промышленных кластеров Новосибирской области" предполагается реализация программного мероприятия:</w:t>
      </w:r>
    </w:p>
    <w:p w:rsidR="007C0459" w:rsidRDefault="007C0459">
      <w:pPr>
        <w:pStyle w:val="ConsPlusNormal"/>
        <w:jc w:val="both"/>
      </w:pPr>
      <w:r>
        <w:t xml:space="preserve">(в ред. </w:t>
      </w:r>
      <w:hyperlink r:id="rId305">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lastRenderedPageBreak/>
        <w:t>1.5.1. Создание условий для институционального оформления и развития кластеров Новосибирской области.</w:t>
      </w:r>
    </w:p>
    <w:p w:rsidR="007C0459" w:rsidRDefault="007C0459">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Мероприятие предполагает 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 доведение количества институционально оформленных кластеров на территории НСО к концу 2020 года до 5 единиц.</w:t>
      </w:r>
    </w:p>
    <w:p w:rsidR="007C0459" w:rsidRDefault="007C0459">
      <w:pPr>
        <w:pStyle w:val="ConsPlusNormal"/>
        <w:jc w:val="both"/>
      </w:pPr>
      <w:r>
        <w:t xml:space="preserve">(в ред. постановлений Правительства Новосибирской области от 08.12.2020 </w:t>
      </w:r>
      <w:hyperlink r:id="rId307">
        <w:r>
          <w:rPr>
            <w:color w:val="0000FF"/>
          </w:rPr>
          <w:t>N 510-п</w:t>
        </w:r>
      </w:hyperlink>
      <w:r>
        <w:t xml:space="preserve">, от 30.03.2023 </w:t>
      </w:r>
      <w:hyperlink r:id="rId308">
        <w:r>
          <w:rPr>
            <w:color w:val="0000FF"/>
          </w:rPr>
          <w:t>N 136-п</w:t>
        </w:r>
      </w:hyperlink>
      <w:r>
        <w:t>)</w:t>
      </w:r>
    </w:p>
    <w:p w:rsidR="007C0459" w:rsidRDefault="007C0459">
      <w:pPr>
        <w:pStyle w:val="ConsPlusNormal"/>
        <w:spacing w:before="220"/>
        <w:ind w:firstLine="540"/>
        <w:jc w:val="both"/>
      </w:pPr>
      <w:r>
        <w:t xml:space="preserve">Абзац утратил силу. - </w:t>
      </w:r>
      <w:hyperlink r:id="rId309">
        <w:r>
          <w:rPr>
            <w:color w:val="0000FF"/>
          </w:rPr>
          <w:t>Постановление</w:t>
        </w:r>
      </w:hyperlink>
      <w:r>
        <w:t xml:space="preserve"> Правительства Новосибирской области от 30.03.2023 N 136-п.</w:t>
      </w:r>
    </w:p>
    <w:p w:rsidR="007C0459" w:rsidRDefault="007C0459">
      <w:pPr>
        <w:pStyle w:val="ConsPlusNormal"/>
        <w:spacing w:before="220"/>
        <w:ind w:firstLine="540"/>
        <w:jc w:val="both"/>
      </w:pPr>
      <w:r>
        <w:t>При реализации мероприятия осуществляется формирование условий для развития инновационных территориальных и промышленных кластеров, развития межкластерного взаимодействия, межотраслевой интеграции и кооперации организаций науки, образования, субъектов промышленности и предпринимательства.</w:t>
      </w:r>
    </w:p>
    <w:p w:rsidR="007C0459" w:rsidRDefault="007C0459">
      <w:pPr>
        <w:pStyle w:val="ConsPlusNormal"/>
        <w:jc w:val="both"/>
      </w:pPr>
      <w:r>
        <w:t xml:space="preserve">(в ред. постановлений Правительства Новосибирской области от 08.12.2020 </w:t>
      </w:r>
      <w:hyperlink r:id="rId310">
        <w:r>
          <w:rPr>
            <w:color w:val="0000FF"/>
          </w:rPr>
          <w:t>N 510-п</w:t>
        </w:r>
      </w:hyperlink>
      <w:r>
        <w:t xml:space="preserve">, от 30.03.2023 </w:t>
      </w:r>
      <w:hyperlink r:id="rId311">
        <w:r>
          <w:rPr>
            <w:color w:val="0000FF"/>
          </w:rPr>
          <w:t>N 136-п</w:t>
        </w:r>
      </w:hyperlink>
      <w:r>
        <w:t>)</w:t>
      </w:r>
    </w:p>
    <w:p w:rsidR="007C0459" w:rsidRDefault="007C0459">
      <w:pPr>
        <w:pStyle w:val="ConsPlusNormal"/>
        <w:spacing w:before="220"/>
        <w:ind w:firstLine="540"/>
        <w:jc w:val="both"/>
      </w:pPr>
      <w:r>
        <w:t>Мероприятие также предполагает обеспечение эффективной поддержки кластерных проектов с учетом приоритетных направлений развития экономики, методическое и организационное обеспечение деятельности специализированных организаций и коллегиальных органов создаваемых кластеров, подготовку информационных материалов для участников кластеров о возможностях участия в федеральных и региональных государственных программах, проведение сессий стратегического планирования развития приоритетных кластерных проектов на территории Новосибирской области с привлечением бизнес-сообщества и органов власти.</w:t>
      </w:r>
    </w:p>
    <w:p w:rsidR="007C0459" w:rsidRDefault="007C0459">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В рамках мероприятия в 2019 году внедрен Региональный экспортный стандарт 2.0 в целях увеличения объема несырьевого неэнергетического экспорта на территории региона. С 2020 года продолжена реализация Регионального экспортного стандарта 2.0 в рамках задачи 1.8 "Содействие развитию международной кооперации и экспорта".</w:t>
      </w:r>
    </w:p>
    <w:p w:rsidR="007C0459" w:rsidRDefault="007C0459">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08.12.2020 N 510-п)</w:t>
      </w:r>
    </w:p>
    <w:p w:rsidR="007C0459" w:rsidRDefault="007C0459">
      <w:pPr>
        <w:pStyle w:val="ConsPlusNormal"/>
        <w:spacing w:before="220"/>
        <w:ind w:firstLine="540"/>
        <w:jc w:val="both"/>
      </w:pPr>
      <w:r>
        <w:t xml:space="preserve">Абзацы девяносто седьмой - сто третий утратили силу. - </w:t>
      </w:r>
      <w:hyperlink r:id="rId314">
        <w:r>
          <w:rPr>
            <w:color w:val="0000FF"/>
          </w:rPr>
          <w:t>Постановление</w:t>
        </w:r>
      </w:hyperlink>
      <w:r>
        <w:t xml:space="preserve"> Правительства Новосибирской области от 08.12.2020 N 510-п.</w:t>
      </w:r>
    </w:p>
    <w:p w:rsidR="007C0459" w:rsidRDefault="007C0459">
      <w:pPr>
        <w:pStyle w:val="ConsPlusNormal"/>
        <w:spacing w:before="220"/>
        <w:ind w:firstLine="540"/>
        <w:jc w:val="both"/>
      </w:pPr>
      <w:r>
        <w:t>Исполнителями по данному мероприятию являются: МЭР НСО, ОИОГВ НСО, ГКУ НСО "ЦРР" (по согласованию), АО "АИР" (по согласованию), СО Субкластеров (по согласованию).</w:t>
      </w:r>
    </w:p>
    <w:p w:rsidR="007C0459" w:rsidRDefault="007C0459">
      <w:pPr>
        <w:pStyle w:val="ConsPlusNormal"/>
        <w:spacing w:before="220"/>
        <w:ind w:firstLine="540"/>
        <w:jc w:val="both"/>
      </w:pPr>
      <w:r>
        <w:t>В рамках задачи 1.6 "Формирование и развитие туристско-рекреационного кластера Новосибирской области" предполагается реализация программного мероприятия:</w:t>
      </w:r>
    </w:p>
    <w:p w:rsidR="007C0459" w:rsidRDefault="007C0459">
      <w:pPr>
        <w:pStyle w:val="ConsPlusNormal"/>
        <w:spacing w:before="220"/>
        <w:ind w:firstLine="540"/>
        <w:jc w:val="both"/>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p w:rsidR="007C0459" w:rsidRDefault="007C0459">
      <w:pPr>
        <w:pStyle w:val="ConsPlusNormal"/>
        <w:spacing w:before="220"/>
        <w:ind w:firstLine="540"/>
        <w:jc w:val="both"/>
      </w:pPr>
      <w:r>
        <w:t xml:space="preserve">Благодаря реализации мероприятия будет создана развитая туристская инфраструктура, улучшены материально-техническая и научно-методическая базы туризма в Новосибирской области. Наряду с развитием инфраструктуры туризма кластерный подход позволит активизировать развитие малого и среднего бизнеса,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 Будут осуществлены разработка, внедрение и развитие во всех муниципальных районах Новосибирской области единой унифицированной системы туристской навигации. Навигацию планируется располагать на наиболее популярных маршрутах и </w:t>
      </w:r>
      <w:r>
        <w:lastRenderedPageBreak/>
        <w:t>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7C0459" w:rsidRDefault="007C0459">
      <w:pPr>
        <w:pStyle w:val="ConsPlusNormal"/>
        <w:spacing w:before="220"/>
        <w:ind w:firstLine="540"/>
        <w:jc w:val="both"/>
      </w:pPr>
      <w:r>
        <w:t>В рамках мероприятия планируется создание туристско-рекреационного кластера, ядром которого является санаторий "Озеро Карачи", оснащение его современным медицинским оборудованием, методиками диагностики и лечения.</w:t>
      </w:r>
    </w:p>
    <w:p w:rsidR="007C0459" w:rsidRDefault="007C0459">
      <w:pPr>
        <w:pStyle w:val="ConsPlusNormal"/>
        <w:spacing w:before="220"/>
        <w:ind w:firstLine="540"/>
        <w:jc w:val="both"/>
      </w:pPr>
      <w:r>
        <w:t>Первоочередной задачей является обеспечение кластера объектами инженерной инфраструктуры.</w:t>
      </w:r>
    </w:p>
    <w:p w:rsidR="007C0459" w:rsidRDefault="007C0459">
      <w:pPr>
        <w:pStyle w:val="ConsPlusNormal"/>
        <w:spacing w:before="220"/>
        <w:ind w:firstLine="540"/>
        <w:jc w:val="both"/>
      </w:pPr>
      <w:r>
        <w:t>В целях обеспечения газоснабжением объектов санаторно-курортного комплекса необходимо выполнить проектирование и строительство новых газопроводов сети высокого давления для создания технологического присоединения объектов капитального строительства туристско-рекреационного кластера.</w:t>
      </w:r>
    </w:p>
    <w:p w:rsidR="007C0459" w:rsidRDefault="007C0459">
      <w:pPr>
        <w:pStyle w:val="ConsPlusNormal"/>
        <w:spacing w:before="220"/>
        <w:ind w:firstLine="540"/>
        <w:jc w:val="both"/>
      </w:pPr>
      <w:r>
        <w:t>Для улучшения водоснабжения и водоотведения кластера "Озерный кластер - кластер оздоровительного и бальнеологического туризма Новосибирской области" планируется строительство очистных сооружений хозяйственно-бытовых сточных вод, реконструкция насосно-фильтровальной станции, реконструкция (строительство новых) водоводов и сетей для обеспечения бесперебойного водоснабжения кластера. Предусмотрены комплектная станция полной биологической очистки, строительство двух резервуаров очищенных стоков, насосные станции перекачки очищенных сточных вод и дизель-генераторная установка, что позволит довести качество воды до нормативных значений.</w:t>
      </w:r>
    </w:p>
    <w:p w:rsidR="007C0459" w:rsidRDefault="007C0459">
      <w:pPr>
        <w:pStyle w:val="ConsPlusNormal"/>
        <w:spacing w:before="220"/>
        <w:ind w:firstLine="540"/>
        <w:jc w:val="both"/>
      </w:pPr>
      <w:r>
        <w:t>В целях улучшения транспортной доступности кластера осуществлена реконструкция автомобильных дорог, являющихся въездами в курортную зону к.п. Озеро-Карачи.</w:t>
      </w:r>
    </w:p>
    <w:p w:rsidR="007C0459" w:rsidRDefault="007C0459">
      <w:pPr>
        <w:pStyle w:val="ConsPlusNormal"/>
        <w:spacing w:before="220"/>
        <w:ind w:firstLine="540"/>
        <w:jc w:val="both"/>
      </w:pPr>
      <w:r>
        <w:t>Инвестором выполнены все обязательства, восстановлены и построены заявленные в рамках государственной программы объекты туристической инфраструктуры: спальные корпуса N 1, N 2 со вставкой, N 10 с теплым переходом; водогрязелечебница; прачечная; клуб-столовая; развлекательный центр, надземная переходная галерея; аквапарк; проезды и тротуары.</w:t>
      </w:r>
    </w:p>
    <w:p w:rsidR="007C0459" w:rsidRDefault="007C0459">
      <w:pPr>
        <w:pStyle w:val="ConsPlusNormal"/>
        <w:spacing w:before="220"/>
        <w:ind w:firstLine="540"/>
        <w:jc w:val="both"/>
      </w:pPr>
      <w:r>
        <w:t>Формирование озерного кластера на территории Чановского района Новосибирской области позволит увеличить объем туристского потока, создать условия для роста количества рабочих мест в 6 раз, увеличить номерной фонд в 10 раз, увеличить налогооблагаемую базу на 80 - 100%, увеличить объем оказываемых услуг до 200 млн. рублей в год.</w:t>
      </w:r>
    </w:p>
    <w:p w:rsidR="007C0459" w:rsidRDefault="007C0459">
      <w:pPr>
        <w:pStyle w:val="ConsPlusNormal"/>
        <w:spacing w:before="220"/>
        <w:ind w:firstLine="540"/>
        <w:jc w:val="both"/>
      </w:pPr>
      <w:r>
        <w:t>Реализация мероприятия предполагает формирование комфортной туристской среды на территории Новосибирской области.</w:t>
      </w:r>
    </w:p>
    <w:p w:rsidR="007C0459" w:rsidRDefault="007C0459">
      <w:pPr>
        <w:pStyle w:val="ConsPlusNormal"/>
        <w:spacing w:before="220"/>
        <w:ind w:firstLine="540"/>
        <w:jc w:val="both"/>
      </w:pPr>
      <w:r>
        <w:t>Мероприятие позволит повысить узнаваемость Новосибирской области на внутреннем и внешнем туристских рынках, осуществлять сопровождение и модернизацию в сети Интернет специализированного информационного ресурса о туристских продуктах Новосибирской области.</w:t>
      </w:r>
    </w:p>
    <w:p w:rsidR="007C0459" w:rsidRDefault="007C0459">
      <w:pPr>
        <w:pStyle w:val="ConsPlusNormal"/>
        <w:spacing w:before="220"/>
        <w:ind w:firstLine="540"/>
        <w:jc w:val="both"/>
      </w:pPr>
      <w:r>
        <w:t>Мероприятие реализуется до 2022 года.</w:t>
      </w:r>
    </w:p>
    <w:p w:rsidR="007C0459" w:rsidRDefault="007C0459">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30.03.2023 N 136-п)</w:t>
      </w:r>
    </w:p>
    <w:p w:rsidR="007C0459" w:rsidRDefault="007C0459">
      <w:pPr>
        <w:pStyle w:val="ConsPlusNormal"/>
        <w:spacing w:before="220"/>
        <w:ind w:firstLine="540"/>
        <w:jc w:val="both"/>
      </w:pPr>
      <w:r>
        <w:t>Исполнителями по данному мероприятию являются: МЭР НСО, МЖКХиЭ НСО, ГКУ НСО "ЦРР", ОМСУ НСО (по согласованию).</w:t>
      </w:r>
    </w:p>
    <w:p w:rsidR="007C0459" w:rsidRDefault="007C0459">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02.03.2021 N 50-п)</w:t>
      </w:r>
    </w:p>
    <w:p w:rsidR="007C0459" w:rsidRDefault="007C0459">
      <w:pPr>
        <w:pStyle w:val="ConsPlusNormal"/>
        <w:spacing w:before="220"/>
        <w:ind w:firstLine="540"/>
        <w:jc w:val="both"/>
      </w:pPr>
      <w:r>
        <w:t>В рамках задачи 1.7 "Информационная поддержка инвестиционной деятельности" предполагается реализация программного мероприятия:</w:t>
      </w:r>
    </w:p>
    <w:p w:rsidR="007C0459" w:rsidRDefault="007C0459">
      <w:pPr>
        <w:pStyle w:val="ConsPlusNormal"/>
        <w:spacing w:before="220"/>
        <w:ind w:firstLine="540"/>
        <w:jc w:val="both"/>
      </w:pPr>
      <w:r>
        <w:t xml:space="preserve">1.7.1. Обеспечение информационной поддержки инвестиционной деятельности в </w:t>
      </w:r>
      <w:r>
        <w:lastRenderedPageBreak/>
        <w:t>Новосибирской области.</w:t>
      </w:r>
    </w:p>
    <w:p w:rsidR="007C0459" w:rsidRDefault="007C0459">
      <w:pPr>
        <w:pStyle w:val="ConsPlusNormal"/>
        <w:spacing w:before="220"/>
        <w:ind w:firstLine="540"/>
        <w:jc w:val="both"/>
      </w:pPr>
      <w:r>
        <w:t>В рамках мероприятия планируется развитие, обеспечение продвижения, наполнение и поддержка в актуальном состоянии Инвестиционного портала Новосибирской области. Реализация данного направления предполагает комплексное продвижение Новосибирской области в интернет-пространстве. Позволит облегчить поиск информации инвесторами, например: найти площадку для размещения производства, воспользоваться новыми сервисами - "Калькулятором инвестора" и рассчитать возможный объем господдержки. Также на инвестиционном портале размещен "Канал прямой связи инвесторов с Губернатором Новосибирской области" для оперативного решения возникающих в процессе инвестиционной деятельности проблем и вопросов. В данный момент Инвестиционный портал Новосибирской области представлен на русском, английском и китайском языках.</w:t>
      </w:r>
    </w:p>
    <w:p w:rsidR="007C0459" w:rsidRDefault="007C0459">
      <w:pPr>
        <w:pStyle w:val="ConsPlusNormal"/>
        <w:spacing w:before="220"/>
        <w:ind w:firstLine="540"/>
        <w:jc w:val="both"/>
      </w:pPr>
      <w:r>
        <w:t>В рамках мероприятия планируется проведение презентационных встреч, участие в пресс-конференциях о потенциале Новосибирской области.</w:t>
      </w:r>
    </w:p>
    <w:p w:rsidR="007C0459" w:rsidRDefault="007C0459">
      <w:pPr>
        <w:pStyle w:val="ConsPlusNormal"/>
        <w:spacing w:before="220"/>
        <w:ind w:firstLine="540"/>
        <w:jc w:val="both"/>
      </w:pPr>
      <w:r>
        <w:t>В целях повышения привлекательности региона будет осуществлено информационное продвижение путем участия в ряде пресс-конференций, презентующих сведения о социально-экономическом и инвестиционном потенциале Новосибирской области.</w:t>
      </w:r>
    </w:p>
    <w:p w:rsidR="007C0459" w:rsidRDefault="007C0459">
      <w:pPr>
        <w:pStyle w:val="ConsPlusNormal"/>
        <w:spacing w:before="220"/>
        <w:ind w:firstLine="540"/>
        <w:jc w:val="both"/>
      </w:pPr>
      <w:r>
        <w:t>Исполнителем по данному мероприятию является МЭР НСО.</w:t>
      </w:r>
    </w:p>
    <w:p w:rsidR="007C0459" w:rsidRDefault="007C0459">
      <w:pPr>
        <w:pStyle w:val="ConsPlusNormal"/>
        <w:spacing w:before="220"/>
        <w:ind w:firstLine="540"/>
        <w:jc w:val="both"/>
      </w:pPr>
      <w:r>
        <w:t>В рамках задачи 1.8 "Содействие развитию международной кооперации и экспорта" предполагается реализация программного мероприятия:</w:t>
      </w:r>
    </w:p>
    <w:p w:rsidR="007C0459" w:rsidRDefault="007C0459">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1.8.1. Региональный проект "Системные меры развития международной кооперации и экспорта".</w:t>
      </w:r>
    </w:p>
    <w:p w:rsidR="007C0459" w:rsidRDefault="007C0459">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02.03.2021 N 50-п)</w:t>
      </w:r>
    </w:p>
    <w:p w:rsidR="007C0459" w:rsidRDefault="007C0459">
      <w:pPr>
        <w:pStyle w:val="ConsPlusNormal"/>
        <w:spacing w:before="220"/>
        <w:ind w:firstLine="540"/>
        <w:jc w:val="both"/>
      </w:pPr>
      <w:r>
        <w:t>В рамках мероприятия с 2020 года планируется продолжить проведение мероприятий, ранее реализовывавшихся в задаче 1.5 с целью реализации Регионального экспортного стандарта 2.0:</w:t>
      </w:r>
    </w:p>
    <w:p w:rsidR="007C0459" w:rsidRDefault="007C0459">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формирование делегаций из числа региональных экспортеров в сопровождении представителей исполнительных органов государственной власти Новосибирской области;</w:t>
      </w:r>
    </w:p>
    <w:p w:rsidR="007C0459" w:rsidRDefault="007C0459">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мероприятия по организации участия новосибирских товаропроизводителей в международных выставочно-ярмарочных мероприятиях и бизнес-миссиях в субъектах Российской Федерации и за рубежом, инфотуров;</w:t>
      </w:r>
    </w:p>
    <w:p w:rsidR="007C0459" w:rsidRDefault="007C0459">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информационное обеспечение экспортной деятельности Новосибирской области, подготовка и размещение информации об экспортном потенциале Новосибирской области в областных, федеральных и международных средствах массовой информации, а также на официальных и иных ресурсах в информационно-телекоммуникационной сети Интернет;</w:t>
      </w:r>
    </w:p>
    <w:p w:rsidR="007C0459" w:rsidRDefault="007C0459">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мероприятия по развитию регионального бренда;</w:t>
      </w:r>
    </w:p>
    <w:p w:rsidR="007C0459" w:rsidRDefault="007C0459">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организация обучающих курсов и семинаров по различным вопросам экспортной деятельности;</w:t>
      </w:r>
    </w:p>
    <w:p w:rsidR="007C0459" w:rsidRDefault="007C0459">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lastRenderedPageBreak/>
        <w:t>создание, поддержка и продвижение информационного ресурса, посвященного экспортной деятельности Новосибирской области;</w:t>
      </w:r>
    </w:p>
    <w:p w:rsidR="007C0459" w:rsidRDefault="007C0459">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проведение мониторинга экспортных возможностей Новосибирской области;</w:t>
      </w:r>
    </w:p>
    <w:p w:rsidR="007C0459" w:rsidRDefault="007C0459">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содействие новосибирским экспортерам в переводе на иностранные языки документации, организация услуг переводчика при проведении деловых встреч, презентаций и переговоров с иностранными компаниями.</w:t>
      </w:r>
    </w:p>
    <w:p w:rsidR="007C0459" w:rsidRDefault="007C0459">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08.12.2020 N 510-п)</w:t>
      </w:r>
    </w:p>
    <w:p w:rsidR="007C0459" w:rsidRDefault="007C0459">
      <w:pPr>
        <w:pStyle w:val="ConsPlusNormal"/>
        <w:spacing w:before="220"/>
        <w:ind w:firstLine="540"/>
        <w:jc w:val="both"/>
      </w:pPr>
      <w:r>
        <w:t>Исполнителями по данному мероприятию являются МЭР НСО, ГКУ НСО "ЦРР" (по согласованию), ОИОГВ НСО, АНО "Центр содействия развитию предпринимательства Новосибирской области" (по согласованию).</w:t>
      </w:r>
    </w:p>
    <w:p w:rsidR="007C0459" w:rsidRDefault="007C0459">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08.12.2020 N 510-п; в ред. </w:t>
      </w:r>
      <w:hyperlink r:id="rId329">
        <w:r>
          <w:rPr>
            <w:color w:val="0000FF"/>
          </w:rPr>
          <w:t>постановления</w:t>
        </w:r>
      </w:hyperlink>
      <w:r>
        <w:t xml:space="preserve"> Правительства Новосибирской области от 22.06.2021 N 229-п)</w:t>
      </w:r>
    </w:p>
    <w:p w:rsidR="007C0459" w:rsidRDefault="007C0459">
      <w:pPr>
        <w:pStyle w:val="ConsPlusNormal"/>
        <w:spacing w:before="220"/>
        <w:ind w:firstLine="540"/>
        <w:jc w:val="both"/>
      </w:pPr>
      <w:r>
        <w:t>В рамках задачи 1.9. Содействие в повышении производительности труда на средних и крупных предприятиях базовых несырьевых отраслей экономики Новосибирской области предполагается реализация программных мероприятий:</w:t>
      </w:r>
    </w:p>
    <w:p w:rsidR="007C0459" w:rsidRDefault="007C0459">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1.9.1. Региональный проект "Адресная поддержка повышения производительности труда на предприятиях".</w:t>
      </w:r>
    </w:p>
    <w:p w:rsidR="007C0459" w:rsidRDefault="007C0459">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1.9.2. Региональный проект "Системные меры по повышению производительности труда".</w:t>
      </w:r>
    </w:p>
    <w:p w:rsidR="007C0459" w:rsidRDefault="007C0459">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В рамках мероприятий 1.9.1 и 1.9.2 планируется:</w:t>
      </w:r>
    </w:p>
    <w:p w:rsidR="007C0459" w:rsidRDefault="007C0459">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осуществить материально-техническое и финансовое обеспечение РЦК. В рамках деятельности РЦК планируется оказание услуг, 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p w:rsidR="007C0459" w:rsidRDefault="007C0459">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обучить руководителей предприятий - участников регионального проекта по программе управленческих навыков для повышения производительности труда.</w:t>
      </w:r>
    </w:p>
    <w:p w:rsidR="007C0459" w:rsidRDefault="007C0459">
      <w:pPr>
        <w:pStyle w:val="ConsPlusNormal"/>
        <w:jc w:val="both"/>
      </w:pPr>
      <w:r>
        <w:t xml:space="preserve">(абзац введен </w:t>
      </w:r>
      <w:hyperlink r:id="rId335">
        <w:r>
          <w:rPr>
            <w:color w:val="0000FF"/>
          </w:rPr>
          <w:t>постановлением</w:t>
        </w:r>
      </w:hyperlink>
      <w:r>
        <w:t xml:space="preserve"> Правительства Новосибирской области от 15.03.2022 N 93-п)</w:t>
      </w:r>
    </w:p>
    <w:p w:rsidR="007C0459" w:rsidRDefault="007C0459">
      <w:pPr>
        <w:pStyle w:val="ConsPlusNormal"/>
        <w:spacing w:before="220"/>
        <w:ind w:firstLine="540"/>
        <w:jc w:val="both"/>
      </w:pPr>
      <w:r>
        <w:t>Исполнителями по данному мероприятию являются МЭР НСО, АО "АИР" (по согласованию).</w:t>
      </w:r>
    </w:p>
    <w:p w:rsidR="007C0459" w:rsidRDefault="007C0459">
      <w:pPr>
        <w:pStyle w:val="ConsPlusNormal"/>
        <w:jc w:val="both"/>
      </w:pPr>
      <w:r>
        <w:t xml:space="preserve">(абзац введен </w:t>
      </w:r>
      <w:hyperlink r:id="rId336">
        <w:r>
          <w:rPr>
            <w:color w:val="0000FF"/>
          </w:rPr>
          <w:t>постановлением</w:t>
        </w:r>
      </w:hyperlink>
      <w:r>
        <w:t xml:space="preserve"> Правительства Новосибирской области от 15.03.2022 N 93-п; в ред. </w:t>
      </w:r>
      <w:hyperlink r:id="rId337">
        <w:r>
          <w:rPr>
            <w:color w:val="0000FF"/>
          </w:rPr>
          <w:t>постановления</w:t>
        </w:r>
      </w:hyperlink>
      <w:r>
        <w:t xml:space="preserve"> Правительства Новосибирской области от 30.03.2023 N 136-п)</w:t>
      </w:r>
    </w:p>
    <w:p w:rsidR="007C0459" w:rsidRDefault="007C0459">
      <w:pPr>
        <w:pStyle w:val="ConsPlusNormal"/>
        <w:spacing w:before="220"/>
        <w:ind w:firstLine="540"/>
        <w:jc w:val="both"/>
      </w:pPr>
      <w:r>
        <w:t>Выполнение вышеперечисленных задач позволит улучшить инвестиционный климат на территории Новосибирской области и привлечь инвестиции в регион.</w:t>
      </w:r>
    </w:p>
    <w:p w:rsidR="007C0459" w:rsidRDefault="007C0459">
      <w:pPr>
        <w:pStyle w:val="ConsPlusNormal"/>
        <w:spacing w:before="220"/>
        <w:ind w:firstLine="540"/>
        <w:jc w:val="both"/>
      </w:pPr>
      <w:r>
        <w:t xml:space="preserve">Абзацы сто четырнадцатый - сто шестидесятый утратили силу с 1 января 2020 года. - </w:t>
      </w:r>
      <w:hyperlink r:id="rId338">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7C0459" w:rsidRDefault="007C0459">
      <w:pPr>
        <w:pStyle w:val="ConsPlusNormal"/>
        <w:spacing w:before="220"/>
        <w:ind w:firstLine="540"/>
        <w:jc w:val="both"/>
      </w:pPr>
      <w:hyperlink r:id="rId339">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на территории Новосибирской области регулируются отдельные вопросы государственного регулирования инвестиционной деятельности, осуществляемой в форме капитальных вложений на территории Новосибирской области, в том числе предоставление инвесторам следующих мер государственной поддержки инвестиционной деятельности:</w:t>
      </w:r>
    </w:p>
    <w:p w:rsidR="007C0459" w:rsidRDefault="007C0459">
      <w:pPr>
        <w:pStyle w:val="ConsPlusNormal"/>
        <w:spacing w:before="220"/>
        <w:ind w:firstLine="540"/>
        <w:jc w:val="both"/>
      </w:pPr>
      <w:r>
        <w:t xml:space="preserve">налоговые льготы согласно </w:t>
      </w:r>
      <w:hyperlink r:id="rId340">
        <w:r>
          <w:rPr>
            <w:color w:val="0000FF"/>
          </w:rPr>
          <w:t>Закону</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изменение срока уплаты налогов, предоставление инвестиционного налогового кредита в соответствии с законодательством о налогах и сборах;</w:t>
      </w:r>
    </w:p>
    <w:p w:rsidR="007C0459" w:rsidRDefault="007C0459">
      <w:pPr>
        <w:pStyle w:val="ConsPlusNormal"/>
        <w:spacing w:before="220"/>
        <w:ind w:firstLine="540"/>
        <w:jc w:val="both"/>
      </w:pPr>
      <w:r>
        <w:t xml:space="preserve">государственные гарантии Новосибирской области в качестве обеспечения исполнения обязательств инвестора, возникающих в процессе реализации инвестиционного проекта, в соответствии с бюджетным законодательством Российской Федерации и </w:t>
      </w:r>
      <w:hyperlink r:id="rId341">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7C0459" w:rsidRDefault="007C0459">
      <w:pPr>
        <w:pStyle w:val="ConsPlusNormal"/>
        <w:spacing w:before="220"/>
        <w:ind w:firstLine="540"/>
        <w:jc w:val="both"/>
      </w:pPr>
      <w:r>
        <w:t>субсидии из областного бюджета Новосибирской области;</w:t>
      </w:r>
    </w:p>
    <w:p w:rsidR="007C0459" w:rsidRDefault="007C0459">
      <w:pPr>
        <w:pStyle w:val="ConsPlusNormal"/>
        <w:spacing w:before="220"/>
        <w:ind w:firstLine="540"/>
        <w:jc w:val="both"/>
      </w:pPr>
      <w:r>
        <w:t>нефинансовые меры государственной поддержки инвестиционной деятельности.</w:t>
      </w:r>
    </w:p>
    <w:p w:rsidR="007C0459" w:rsidRDefault="007C0459">
      <w:pPr>
        <w:pStyle w:val="ConsPlusNormal"/>
        <w:spacing w:before="220"/>
        <w:ind w:firstLine="540"/>
        <w:jc w:val="both"/>
      </w:pPr>
      <w:r>
        <w:t xml:space="preserve">Абзацы сто шестьдесят седьмой - сто семидесятый утратили силу с 1 января 2020 года. - </w:t>
      </w:r>
      <w:hyperlink r:id="rId342">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Участие в государственной программе АО "АИР" предусматривается в качестве специализированной организации по работе с инвесторами в соответствии с </w:t>
      </w:r>
      <w:hyperlink r:id="rId343">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и предусматривает в том числе:</w:t>
      </w:r>
    </w:p>
    <w:p w:rsidR="007C0459" w:rsidRDefault="007C0459">
      <w:pPr>
        <w:pStyle w:val="ConsPlusNormal"/>
        <w:spacing w:before="220"/>
        <w:ind w:firstLine="540"/>
        <w:jc w:val="both"/>
      </w:pPr>
      <w:r>
        <w:t>осуществление экспертизы инвестиционных заявок инвесторов во взаимодействии с ОИОГВ НСО и ОМСУ НСО, формирование инвестиционных предложений Новосибирской области;</w:t>
      </w:r>
    </w:p>
    <w:p w:rsidR="007C0459" w:rsidRDefault="007C0459">
      <w:pPr>
        <w:pStyle w:val="ConsPlusNormal"/>
        <w:spacing w:before="220"/>
        <w:ind w:firstLine="540"/>
        <w:jc w:val="both"/>
      </w:pPr>
      <w:r>
        <w:t>осуществление проведения инвестиционных исследований муниципальных образований и отдельных объектов на территории Новосибирской области;</w:t>
      </w:r>
    </w:p>
    <w:p w:rsidR="007C0459" w:rsidRDefault="007C0459">
      <w:pPr>
        <w:pStyle w:val="ConsPlusNormal"/>
        <w:spacing w:before="220"/>
        <w:ind w:firstLine="540"/>
        <w:jc w:val="both"/>
      </w:pPr>
      <w:r>
        <w:t>осуществление организации реализации крупных инвестиционных проектов на территории Новосибирской области (в том числе подбор инвестиционных площадок, организация создания и развития инвестиционных площадок на территории Новосибирской области);</w:t>
      </w:r>
    </w:p>
    <w:p w:rsidR="007C0459" w:rsidRDefault="007C0459">
      <w:pPr>
        <w:pStyle w:val="ConsPlusNormal"/>
        <w:spacing w:before="220"/>
        <w:ind w:firstLine="540"/>
        <w:jc w:val="both"/>
      </w:pPr>
      <w:r>
        <w:t>участие в работе Совета по инвестициям Новосибирской области, в том числе в части представления инвестиционных проектов и инвестиционных площадок на территории Новосибирской области;</w:t>
      </w:r>
    </w:p>
    <w:p w:rsidR="007C0459" w:rsidRDefault="007C0459">
      <w:pPr>
        <w:pStyle w:val="ConsPlusNormal"/>
        <w:spacing w:before="220"/>
        <w:ind w:firstLine="540"/>
        <w:jc w:val="both"/>
      </w:pPr>
      <w:r>
        <w:t>осуществление организации проведения выставочных и конгрессных мероприятий, в том числе партнером по которым будет Новосибирская область;</w:t>
      </w:r>
    </w:p>
    <w:p w:rsidR="007C0459" w:rsidRDefault="007C0459">
      <w:pPr>
        <w:pStyle w:val="ConsPlusNormal"/>
        <w:spacing w:before="220"/>
        <w:ind w:firstLine="540"/>
        <w:jc w:val="both"/>
      </w:pPr>
      <w:r>
        <w:t>осуществление экспертной поддержки ОИОГВ НСО, ОМСУ НСО и организаций при формировании и реализации инвестиционных проектов;</w:t>
      </w:r>
    </w:p>
    <w:p w:rsidR="007C0459" w:rsidRDefault="007C0459">
      <w:pPr>
        <w:pStyle w:val="ConsPlusNormal"/>
        <w:spacing w:before="220"/>
        <w:ind w:firstLine="540"/>
        <w:jc w:val="both"/>
      </w:pPr>
      <w:r>
        <w:t>осуществление взаимодействия с институтами развития различного уровня;</w:t>
      </w:r>
    </w:p>
    <w:p w:rsidR="007C0459" w:rsidRDefault="007C0459">
      <w:pPr>
        <w:pStyle w:val="ConsPlusNormal"/>
        <w:spacing w:before="220"/>
        <w:ind w:firstLine="540"/>
        <w:jc w:val="both"/>
      </w:pPr>
      <w:r>
        <w:t>осуществление сопровождения инвестиционных проектов по принципу "одного окна".</w:t>
      </w:r>
    </w:p>
    <w:p w:rsidR="007C0459" w:rsidRDefault="007C0459">
      <w:pPr>
        <w:pStyle w:val="ConsPlusNormal"/>
        <w:spacing w:before="220"/>
        <w:ind w:firstLine="540"/>
        <w:jc w:val="both"/>
      </w:pPr>
      <w:r>
        <w:t xml:space="preserve">Участие в государственной программе ГКУ НСО "ЦРР" предусматривает осуществление </w:t>
      </w:r>
      <w:r>
        <w:lastRenderedPageBreak/>
        <w:t>деятельности по формированию образа Новосибирской области как конкурентоспособного бренда, привлекательного для региональных и международных партнеров, комплексного содействия созданию и развитию благоприятного инвестиционного климата и реализации кластерной политики Новосибирской области в качестве центра кластерного развития Новосибирской области.</w:t>
      </w:r>
    </w:p>
    <w:p w:rsidR="007C0459" w:rsidRDefault="007C0459">
      <w:pPr>
        <w:pStyle w:val="ConsPlusNormal"/>
        <w:spacing w:before="220"/>
        <w:ind w:firstLine="540"/>
        <w:jc w:val="both"/>
      </w:pPr>
      <w:r>
        <w:t>Участие в государственной программе АРИС предусматривается в качестве специализированной организации - Инновационного кластера информационных и биофармацевтических технологий Новосибирской области.</w:t>
      </w:r>
    </w:p>
    <w:p w:rsidR="007C0459" w:rsidRDefault="007C0459">
      <w:pPr>
        <w:pStyle w:val="ConsPlusNormal"/>
        <w:spacing w:before="220"/>
        <w:ind w:firstLine="540"/>
        <w:jc w:val="both"/>
      </w:pPr>
      <w:r>
        <w:t>Участие в государственной программе АО "УК "ПЛП" предусматривает осуществление деятельности по строительству и эксплуатации инфраструктуры Новосибирского ПЛП, взаимодействию с резидентами Новосибирского ПЛП.</w:t>
      </w:r>
    </w:p>
    <w:p w:rsidR="007C0459" w:rsidRDefault="007C0459">
      <w:pPr>
        <w:pStyle w:val="ConsPlusNormal"/>
        <w:spacing w:before="220"/>
        <w:ind w:firstLine="540"/>
        <w:jc w:val="both"/>
      </w:pPr>
      <w:r>
        <w:t>Участие в государственной программе АО "УК "Биотехнопарк" предусматривается в рамках формирования стратегии развития Биотехнопарка, привлечения инвесторов для реализации проектов на территории парка и сопровождения реализации инвестиционных проектов, реализации резидентной политики, организации строительства и эксплуатации объектов инженерной и транспортной инфраструктуры парка, инженерного обустройства площадок под строительство объектов резидентов (водо-, тепло-, электроснабжение, водоотведение), строительства дорог, газопроводов, создания и развития коммуникационной и исследовательской площадки для инновационных компаний Биотехнопарка (Центр коллективного пользования).</w:t>
      </w:r>
    </w:p>
    <w:p w:rsidR="007C0459" w:rsidRDefault="007C0459">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комплексное освоение территорий муниципальных районов и городских округов Новосибирской области, в том числе посредством создания промышленных площадок, а также оказания содействия при сопровождении инвестиционных проектов, реализуемых и планируемых к реализации на территории муниципального образования.</w:t>
      </w:r>
    </w:p>
    <w:p w:rsidR="007C0459" w:rsidRDefault="007C0459">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2225">
        <w:r>
          <w:rPr>
            <w:color w:val="0000FF"/>
          </w:rPr>
          <w:t>приложении N 2.1</w:t>
        </w:r>
      </w:hyperlink>
      <w:r>
        <w:t xml:space="preserve"> к государственной программе.</w:t>
      </w:r>
    </w:p>
    <w:p w:rsidR="007C0459" w:rsidRDefault="007C0459">
      <w:pPr>
        <w:pStyle w:val="ConsPlusNormal"/>
        <w:ind w:firstLine="540"/>
        <w:jc w:val="both"/>
      </w:pPr>
    </w:p>
    <w:p w:rsidR="007C0459" w:rsidRDefault="007C0459">
      <w:pPr>
        <w:pStyle w:val="ConsPlusTitle"/>
        <w:jc w:val="center"/>
        <w:outlineLvl w:val="1"/>
      </w:pPr>
      <w:r>
        <w:t>V. Механизм реализации и система</w:t>
      </w:r>
    </w:p>
    <w:p w:rsidR="007C0459" w:rsidRDefault="007C0459">
      <w:pPr>
        <w:pStyle w:val="ConsPlusTitle"/>
        <w:jc w:val="center"/>
      </w:pPr>
      <w:r>
        <w:t>управления 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344">
        <w:r>
          <w:rPr>
            <w:color w:val="0000FF"/>
          </w:rPr>
          <w:t>Постановление</w:t>
        </w:r>
      </w:hyperlink>
      <w:r>
        <w:t xml:space="preserve"> Правительства Новосибирской области от 30.03.2023 N 136-п.</w:t>
      </w:r>
    </w:p>
    <w:p w:rsidR="007C0459" w:rsidRDefault="007C0459">
      <w:pPr>
        <w:pStyle w:val="ConsPlusNormal"/>
        <w:ind w:firstLine="540"/>
        <w:jc w:val="both"/>
      </w:pPr>
    </w:p>
    <w:p w:rsidR="007C0459" w:rsidRDefault="007C0459">
      <w:pPr>
        <w:pStyle w:val="ConsPlusTitle"/>
        <w:jc w:val="center"/>
        <w:outlineLvl w:val="1"/>
      </w:pPr>
      <w:r>
        <w:t>VI. Ресурсное обеспечение 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345">
        <w:r>
          <w:rPr>
            <w:color w:val="0000FF"/>
          </w:rPr>
          <w:t>Постановление</w:t>
        </w:r>
      </w:hyperlink>
      <w:r>
        <w:t xml:space="preserve"> Правительства Новосибирской области от 30.03.2023 N 136-п.</w:t>
      </w:r>
    </w:p>
    <w:p w:rsidR="007C0459" w:rsidRDefault="007C0459">
      <w:pPr>
        <w:pStyle w:val="ConsPlusNormal"/>
        <w:ind w:firstLine="540"/>
        <w:jc w:val="both"/>
      </w:pPr>
    </w:p>
    <w:p w:rsidR="007C0459" w:rsidRDefault="007C0459">
      <w:pPr>
        <w:pStyle w:val="ConsPlusTitle"/>
        <w:jc w:val="center"/>
        <w:outlineLvl w:val="1"/>
      </w:pPr>
      <w:r>
        <w:t>VII. Ожидаемые результаты реализации</w:t>
      </w:r>
    </w:p>
    <w:p w:rsidR="007C0459" w:rsidRDefault="007C0459">
      <w:pPr>
        <w:pStyle w:val="ConsPlusTitle"/>
        <w:jc w:val="center"/>
      </w:pPr>
      <w:r>
        <w:t>государственной программы</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346">
        <w:r>
          <w:rPr>
            <w:color w:val="0000FF"/>
          </w:rPr>
          <w:t>Постановление</w:t>
        </w:r>
      </w:hyperlink>
      <w:r>
        <w:t xml:space="preserve"> Правительства Новосибирской области от 30.03.2023 N 136-п.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1</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активности</w:t>
      </w:r>
    </w:p>
    <w:p w:rsidR="007C0459" w:rsidRDefault="007C0459">
      <w:pPr>
        <w:pStyle w:val="ConsPlusNormal"/>
        <w:jc w:val="right"/>
      </w:pPr>
      <w:r>
        <w:t>в Новосибирской области"</w:t>
      </w:r>
    </w:p>
    <w:p w:rsidR="007C0459" w:rsidRDefault="007C0459">
      <w:pPr>
        <w:pStyle w:val="ConsPlusNormal"/>
        <w:ind w:firstLine="540"/>
        <w:jc w:val="both"/>
      </w:pPr>
    </w:p>
    <w:p w:rsidR="007C0459" w:rsidRDefault="007C0459">
      <w:pPr>
        <w:pStyle w:val="ConsPlusTitle"/>
        <w:jc w:val="center"/>
      </w:pPr>
      <w:bookmarkStart w:id="2" w:name="P926"/>
      <w:bookmarkEnd w:id="2"/>
      <w:r>
        <w:t>ЦЕЛИ, ЗАДАЧИ И ЦЕЛЕВЫЕ ИНДИКАТОРЫ</w:t>
      </w:r>
    </w:p>
    <w:p w:rsidR="007C0459" w:rsidRDefault="007C0459">
      <w:pPr>
        <w:pStyle w:val="ConsPlusTitle"/>
        <w:jc w:val="center"/>
      </w:pPr>
      <w:r>
        <w:t>государственной программы Новосибирской области</w:t>
      </w:r>
    </w:p>
    <w:p w:rsidR="007C0459" w:rsidRDefault="007C0459">
      <w:pPr>
        <w:pStyle w:val="ConsPlusTitle"/>
        <w:jc w:val="center"/>
      </w:pPr>
      <w:r>
        <w:t>"Стимулирование инвестиционной активности</w:t>
      </w:r>
    </w:p>
    <w:p w:rsidR="007C0459" w:rsidRDefault="007C0459">
      <w:pPr>
        <w:pStyle w:val="ConsPlusTitle"/>
        <w:jc w:val="center"/>
      </w:pPr>
      <w:r>
        <w:t>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15.03.2022 </w:t>
            </w:r>
            <w:hyperlink r:id="rId347">
              <w:r>
                <w:rPr>
                  <w:color w:val="0000FF"/>
                </w:rPr>
                <w:t>N 93-п</w:t>
              </w:r>
            </w:hyperlink>
            <w:r>
              <w:rPr>
                <w:color w:val="392C69"/>
              </w:rPr>
              <w:t xml:space="preserve">, от 30.03.2023 </w:t>
            </w:r>
            <w:hyperlink r:id="rId348">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sectPr w:rsidR="007C0459" w:rsidSect="003C09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2040"/>
        <w:gridCol w:w="680"/>
        <w:gridCol w:w="737"/>
        <w:gridCol w:w="737"/>
        <w:gridCol w:w="737"/>
        <w:gridCol w:w="737"/>
        <w:gridCol w:w="737"/>
        <w:gridCol w:w="737"/>
        <w:gridCol w:w="737"/>
        <w:gridCol w:w="737"/>
        <w:gridCol w:w="737"/>
        <w:gridCol w:w="737"/>
        <w:gridCol w:w="737"/>
        <w:gridCol w:w="737"/>
        <w:gridCol w:w="737"/>
        <w:gridCol w:w="737"/>
        <w:gridCol w:w="737"/>
        <w:gridCol w:w="737"/>
        <w:gridCol w:w="737"/>
        <w:gridCol w:w="1984"/>
      </w:tblGrid>
      <w:tr w:rsidR="007C0459">
        <w:tc>
          <w:tcPr>
            <w:tcW w:w="1700" w:type="dxa"/>
            <w:vMerge w:val="restart"/>
          </w:tcPr>
          <w:p w:rsidR="007C0459" w:rsidRDefault="007C0459">
            <w:pPr>
              <w:pStyle w:val="ConsPlusNormal"/>
              <w:jc w:val="center"/>
            </w:pPr>
            <w:r>
              <w:lastRenderedPageBreak/>
              <w:t>Цель и задачи, требующие решения для достижения цели</w:t>
            </w:r>
          </w:p>
        </w:tc>
        <w:tc>
          <w:tcPr>
            <w:tcW w:w="2040" w:type="dxa"/>
            <w:vMerge w:val="restart"/>
          </w:tcPr>
          <w:p w:rsidR="007C0459" w:rsidRDefault="007C0459">
            <w:pPr>
              <w:pStyle w:val="ConsPlusNormal"/>
              <w:jc w:val="center"/>
            </w:pPr>
            <w:r>
              <w:t>Наименование целевого индикатора</w:t>
            </w:r>
          </w:p>
        </w:tc>
        <w:tc>
          <w:tcPr>
            <w:tcW w:w="680" w:type="dxa"/>
            <w:vMerge w:val="restart"/>
          </w:tcPr>
          <w:p w:rsidR="007C0459" w:rsidRDefault="007C0459">
            <w:pPr>
              <w:pStyle w:val="ConsPlusNormal"/>
              <w:jc w:val="center"/>
            </w:pPr>
            <w:r>
              <w:t>Единица измерения</w:t>
            </w:r>
          </w:p>
        </w:tc>
        <w:tc>
          <w:tcPr>
            <w:tcW w:w="12529" w:type="dxa"/>
            <w:gridSpan w:val="17"/>
          </w:tcPr>
          <w:p w:rsidR="007C0459" w:rsidRDefault="007C0459">
            <w:pPr>
              <w:pStyle w:val="ConsPlusNormal"/>
              <w:jc w:val="center"/>
            </w:pPr>
            <w:r>
              <w:t>Значение целевого индикатора по годам</w:t>
            </w:r>
          </w:p>
        </w:tc>
        <w:tc>
          <w:tcPr>
            <w:tcW w:w="1984" w:type="dxa"/>
            <w:vMerge w:val="restart"/>
          </w:tcPr>
          <w:p w:rsidR="007C0459" w:rsidRDefault="007C0459">
            <w:pPr>
              <w:pStyle w:val="ConsPlusNormal"/>
              <w:jc w:val="center"/>
            </w:pPr>
            <w:r>
              <w:t>Примечание</w:t>
            </w:r>
          </w:p>
        </w:tc>
      </w:tr>
      <w:tr w:rsidR="007C0459">
        <w:tc>
          <w:tcPr>
            <w:tcW w:w="1700" w:type="dxa"/>
            <w:vMerge/>
          </w:tcPr>
          <w:p w:rsidR="007C0459" w:rsidRDefault="007C0459">
            <w:pPr>
              <w:pStyle w:val="ConsPlusNormal"/>
            </w:pPr>
          </w:p>
        </w:tc>
        <w:tc>
          <w:tcPr>
            <w:tcW w:w="2040" w:type="dxa"/>
            <w:vMerge/>
          </w:tcPr>
          <w:p w:rsidR="007C0459" w:rsidRDefault="007C0459">
            <w:pPr>
              <w:pStyle w:val="ConsPlusNormal"/>
            </w:pPr>
          </w:p>
        </w:tc>
        <w:tc>
          <w:tcPr>
            <w:tcW w:w="680" w:type="dxa"/>
            <w:vMerge/>
          </w:tcPr>
          <w:p w:rsidR="007C0459" w:rsidRDefault="007C0459">
            <w:pPr>
              <w:pStyle w:val="ConsPlusNormal"/>
            </w:pPr>
          </w:p>
        </w:tc>
        <w:tc>
          <w:tcPr>
            <w:tcW w:w="737" w:type="dxa"/>
          </w:tcPr>
          <w:p w:rsidR="007C0459" w:rsidRDefault="007C0459">
            <w:pPr>
              <w:pStyle w:val="ConsPlusNormal"/>
              <w:jc w:val="center"/>
            </w:pPr>
            <w:r>
              <w:t>2014</w:t>
            </w:r>
          </w:p>
        </w:tc>
        <w:tc>
          <w:tcPr>
            <w:tcW w:w="737" w:type="dxa"/>
          </w:tcPr>
          <w:p w:rsidR="007C0459" w:rsidRDefault="007C0459">
            <w:pPr>
              <w:pStyle w:val="ConsPlusNormal"/>
              <w:jc w:val="center"/>
            </w:pPr>
            <w:r>
              <w:t>2015</w:t>
            </w:r>
          </w:p>
        </w:tc>
        <w:tc>
          <w:tcPr>
            <w:tcW w:w="737" w:type="dxa"/>
          </w:tcPr>
          <w:p w:rsidR="007C0459" w:rsidRDefault="007C0459">
            <w:pPr>
              <w:pStyle w:val="ConsPlusNormal"/>
              <w:jc w:val="center"/>
            </w:pPr>
            <w:r>
              <w:t>2016</w:t>
            </w:r>
          </w:p>
        </w:tc>
        <w:tc>
          <w:tcPr>
            <w:tcW w:w="737" w:type="dxa"/>
          </w:tcPr>
          <w:p w:rsidR="007C0459" w:rsidRDefault="007C0459">
            <w:pPr>
              <w:pStyle w:val="ConsPlusNormal"/>
              <w:jc w:val="center"/>
            </w:pPr>
            <w:r>
              <w:t>2017</w:t>
            </w:r>
          </w:p>
        </w:tc>
        <w:tc>
          <w:tcPr>
            <w:tcW w:w="737" w:type="dxa"/>
          </w:tcPr>
          <w:p w:rsidR="007C0459" w:rsidRDefault="007C0459">
            <w:pPr>
              <w:pStyle w:val="ConsPlusNormal"/>
              <w:jc w:val="center"/>
            </w:pPr>
            <w:r>
              <w:t>2018</w:t>
            </w:r>
          </w:p>
        </w:tc>
        <w:tc>
          <w:tcPr>
            <w:tcW w:w="737" w:type="dxa"/>
          </w:tcPr>
          <w:p w:rsidR="007C0459" w:rsidRDefault="007C0459">
            <w:pPr>
              <w:pStyle w:val="ConsPlusNormal"/>
              <w:jc w:val="center"/>
            </w:pPr>
            <w:r>
              <w:t>2019</w:t>
            </w:r>
          </w:p>
        </w:tc>
        <w:tc>
          <w:tcPr>
            <w:tcW w:w="737" w:type="dxa"/>
          </w:tcPr>
          <w:p w:rsidR="007C0459" w:rsidRDefault="007C0459">
            <w:pPr>
              <w:pStyle w:val="ConsPlusNormal"/>
              <w:jc w:val="center"/>
            </w:pPr>
            <w:r>
              <w:t>2020</w:t>
            </w:r>
          </w:p>
        </w:tc>
        <w:tc>
          <w:tcPr>
            <w:tcW w:w="737" w:type="dxa"/>
          </w:tcPr>
          <w:p w:rsidR="007C0459" w:rsidRDefault="007C0459">
            <w:pPr>
              <w:pStyle w:val="ConsPlusNormal"/>
              <w:jc w:val="center"/>
            </w:pPr>
            <w:r>
              <w:t>2021</w:t>
            </w:r>
          </w:p>
        </w:tc>
        <w:tc>
          <w:tcPr>
            <w:tcW w:w="737" w:type="dxa"/>
          </w:tcPr>
          <w:p w:rsidR="007C0459" w:rsidRDefault="007C0459">
            <w:pPr>
              <w:pStyle w:val="ConsPlusNormal"/>
              <w:jc w:val="center"/>
            </w:pPr>
            <w:r>
              <w:t>2022</w:t>
            </w:r>
          </w:p>
        </w:tc>
        <w:tc>
          <w:tcPr>
            <w:tcW w:w="737" w:type="dxa"/>
          </w:tcPr>
          <w:p w:rsidR="007C0459" w:rsidRDefault="007C0459">
            <w:pPr>
              <w:pStyle w:val="ConsPlusNormal"/>
              <w:jc w:val="center"/>
            </w:pPr>
            <w:r>
              <w:t>2023</w:t>
            </w:r>
          </w:p>
        </w:tc>
        <w:tc>
          <w:tcPr>
            <w:tcW w:w="737" w:type="dxa"/>
          </w:tcPr>
          <w:p w:rsidR="007C0459" w:rsidRDefault="007C0459">
            <w:pPr>
              <w:pStyle w:val="ConsPlusNormal"/>
              <w:jc w:val="center"/>
            </w:pPr>
            <w:r>
              <w:t>2024</w:t>
            </w:r>
          </w:p>
        </w:tc>
        <w:tc>
          <w:tcPr>
            <w:tcW w:w="737" w:type="dxa"/>
          </w:tcPr>
          <w:p w:rsidR="007C0459" w:rsidRDefault="007C0459">
            <w:pPr>
              <w:pStyle w:val="ConsPlusNormal"/>
              <w:jc w:val="center"/>
            </w:pPr>
            <w:r>
              <w:t>2025</w:t>
            </w:r>
          </w:p>
        </w:tc>
        <w:tc>
          <w:tcPr>
            <w:tcW w:w="737" w:type="dxa"/>
          </w:tcPr>
          <w:p w:rsidR="007C0459" w:rsidRDefault="007C0459">
            <w:pPr>
              <w:pStyle w:val="ConsPlusNormal"/>
              <w:jc w:val="center"/>
            </w:pPr>
            <w:r>
              <w:t>2026</w:t>
            </w:r>
          </w:p>
        </w:tc>
        <w:tc>
          <w:tcPr>
            <w:tcW w:w="737" w:type="dxa"/>
          </w:tcPr>
          <w:p w:rsidR="007C0459" w:rsidRDefault="007C0459">
            <w:pPr>
              <w:pStyle w:val="ConsPlusNormal"/>
              <w:jc w:val="center"/>
            </w:pPr>
            <w:r>
              <w:t>2027</w:t>
            </w:r>
          </w:p>
        </w:tc>
        <w:tc>
          <w:tcPr>
            <w:tcW w:w="737" w:type="dxa"/>
          </w:tcPr>
          <w:p w:rsidR="007C0459" w:rsidRDefault="007C0459">
            <w:pPr>
              <w:pStyle w:val="ConsPlusNormal"/>
              <w:jc w:val="center"/>
            </w:pPr>
            <w:r>
              <w:t>2028</w:t>
            </w:r>
          </w:p>
        </w:tc>
        <w:tc>
          <w:tcPr>
            <w:tcW w:w="737" w:type="dxa"/>
          </w:tcPr>
          <w:p w:rsidR="007C0459" w:rsidRDefault="007C0459">
            <w:pPr>
              <w:pStyle w:val="ConsPlusNormal"/>
              <w:jc w:val="center"/>
            </w:pPr>
            <w:r>
              <w:t>2029</w:t>
            </w:r>
          </w:p>
        </w:tc>
        <w:tc>
          <w:tcPr>
            <w:tcW w:w="737" w:type="dxa"/>
          </w:tcPr>
          <w:p w:rsidR="007C0459" w:rsidRDefault="007C0459">
            <w:pPr>
              <w:pStyle w:val="ConsPlusNormal"/>
              <w:jc w:val="center"/>
            </w:pPr>
            <w:r>
              <w:t>2030</w:t>
            </w:r>
          </w:p>
        </w:tc>
        <w:tc>
          <w:tcPr>
            <w:tcW w:w="1984" w:type="dxa"/>
            <w:vMerge/>
          </w:tcPr>
          <w:p w:rsidR="007C0459" w:rsidRDefault="007C0459">
            <w:pPr>
              <w:pStyle w:val="ConsPlusNormal"/>
            </w:pPr>
          </w:p>
        </w:tc>
      </w:tr>
      <w:tr w:rsidR="007C0459">
        <w:tc>
          <w:tcPr>
            <w:tcW w:w="1700" w:type="dxa"/>
            <w:vMerge w:val="restart"/>
            <w:tcBorders>
              <w:bottom w:val="nil"/>
            </w:tcBorders>
          </w:tcPr>
          <w:p w:rsidR="007C0459" w:rsidRDefault="007C0459">
            <w:pPr>
              <w:pStyle w:val="ConsPlusNormal"/>
            </w:pPr>
            <w:r>
              <w:t>Цель 1 государственной программы.</w:t>
            </w:r>
          </w:p>
          <w:p w:rsidR="007C0459" w:rsidRDefault="007C0459">
            <w:pPr>
              <w:pStyle w:val="ConsPlusNormal"/>
            </w:pPr>
            <w:r>
              <w:t>Улучшение инвестиционного климата на территории Новосибирской области и активное привлечение инвестиций</w:t>
            </w:r>
          </w:p>
        </w:tc>
        <w:tc>
          <w:tcPr>
            <w:tcW w:w="2040" w:type="dxa"/>
          </w:tcPr>
          <w:p w:rsidR="007C0459" w:rsidRDefault="007C0459">
            <w:pPr>
              <w:pStyle w:val="ConsPlusNormal"/>
            </w:pPr>
            <w:r>
              <w:t>1. Объем инвестиций в основной капитал по Новосибирской области (ежегодно)</w:t>
            </w:r>
          </w:p>
        </w:tc>
        <w:tc>
          <w:tcPr>
            <w:tcW w:w="680" w:type="dxa"/>
          </w:tcPr>
          <w:p w:rsidR="007C0459" w:rsidRDefault="007C0459">
            <w:pPr>
              <w:pStyle w:val="ConsPlusNormal"/>
              <w:jc w:val="center"/>
            </w:pPr>
            <w:r>
              <w:t>млрд руб.</w:t>
            </w:r>
          </w:p>
        </w:tc>
        <w:tc>
          <w:tcPr>
            <w:tcW w:w="737" w:type="dxa"/>
          </w:tcPr>
          <w:p w:rsidR="007C0459" w:rsidRDefault="007C0459">
            <w:pPr>
              <w:pStyle w:val="ConsPlusNormal"/>
              <w:jc w:val="center"/>
            </w:pPr>
            <w:r>
              <w:t>193,2</w:t>
            </w:r>
          </w:p>
        </w:tc>
        <w:tc>
          <w:tcPr>
            <w:tcW w:w="737" w:type="dxa"/>
          </w:tcPr>
          <w:p w:rsidR="007C0459" w:rsidRDefault="007C0459">
            <w:pPr>
              <w:pStyle w:val="ConsPlusNormal"/>
              <w:jc w:val="center"/>
            </w:pPr>
            <w:r>
              <w:t>174,5</w:t>
            </w:r>
          </w:p>
        </w:tc>
        <w:tc>
          <w:tcPr>
            <w:tcW w:w="737" w:type="dxa"/>
          </w:tcPr>
          <w:p w:rsidR="007C0459" w:rsidRDefault="007C0459">
            <w:pPr>
              <w:pStyle w:val="ConsPlusNormal"/>
              <w:jc w:val="center"/>
            </w:pPr>
            <w:r>
              <w:t>152,8</w:t>
            </w:r>
          </w:p>
        </w:tc>
        <w:tc>
          <w:tcPr>
            <w:tcW w:w="737" w:type="dxa"/>
          </w:tcPr>
          <w:p w:rsidR="007C0459" w:rsidRDefault="007C0459">
            <w:pPr>
              <w:pStyle w:val="ConsPlusNormal"/>
              <w:jc w:val="center"/>
            </w:pPr>
            <w:r>
              <w:t>150,5</w:t>
            </w:r>
          </w:p>
        </w:tc>
        <w:tc>
          <w:tcPr>
            <w:tcW w:w="737" w:type="dxa"/>
          </w:tcPr>
          <w:p w:rsidR="007C0459" w:rsidRDefault="007C0459">
            <w:pPr>
              <w:pStyle w:val="ConsPlusNormal"/>
              <w:jc w:val="center"/>
            </w:pPr>
            <w:r>
              <w:t>186,1</w:t>
            </w:r>
          </w:p>
        </w:tc>
        <w:tc>
          <w:tcPr>
            <w:tcW w:w="737" w:type="dxa"/>
          </w:tcPr>
          <w:p w:rsidR="007C0459" w:rsidRDefault="007C0459">
            <w:pPr>
              <w:pStyle w:val="ConsPlusNormal"/>
              <w:jc w:val="center"/>
            </w:pPr>
            <w:r>
              <w:t>199,5</w:t>
            </w:r>
          </w:p>
        </w:tc>
        <w:tc>
          <w:tcPr>
            <w:tcW w:w="737" w:type="dxa"/>
          </w:tcPr>
          <w:p w:rsidR="007C0459" w:rsidRDefault="007C0459">
            <w:pPr>
              <w:pStyle w:val="ConsPlusNormal"/>
              <w:jc w:val="center"/>
            </w:pPr>
            <w:r>
              <w:t>215,7</w:t>
            </w:r>
          </w:p>
        </w:tc>
        <w:tc>
          <w:tcPr>
            <w:tcW w:w="737" w:type="dxa"/>
          </w:tcPr>
          <w:p w:rsidR="007C0459" w:rsidRDefault="007C0459">
            <w:pPr>
              <w:pStyle w:val="ConsPlusNormal"/>
              <w:jc w:val="center"/>
            </w:pPr>
            <w:r>
              <w:t>281,0</w:t>
            </w:r>
          </w:p>
        </w:tc>
        <w:tc>
          <w:tcPr>
            <w:tcW w:w="737" w:type="dxa"/>
          </w:tcPr>
          <w:p w:rsidR="007C0459" w:rsidRDefault="007C0459">
            <w:pPr>
              <w:pStyle w:val="ConsPlusNormal"/>
              <w:jc w:val="center"/>
            </w:pPr>
            <w:r>
              <w:t>332,2</w:t>
            </w:r>
          </w:p>
        </w:tc>
        <w:tc>
          <w:tcPr>
            <w:tcW w:w="737" w:type="dxa"/>
          </w:tcPr>
          <w:p w:rsidR="007C0459" w:rsidRDefault="007C0459">
            <w:pPr>
              <w:pStyle w:val="ConsPlusNormal"/>
              <w:jc w:val="center"/>
            </w:pPr>
            <w:r>
              <w:t>356,9</w:t>
            </w:r>
          </w:p>
        </w:tc>
        <w:tc>
          <w:tcPr>
            <w:tcW w:w="737" w:type="dxa"/>
          </w:tcPr>
          <w:p w:rsidR="007C0459" w:rsidRDefault="007C0459">
            <w:pPr>
              <w:pStyle w:val="ConsPlusNormal"/>
              <w:jc w:val="center"/>
            </w:pPr>
            <w:r>
              <w:t>383,7</w:t>
            </w:r>
          </w:p>
        </w:tc>
        <w:tc>
          <w:tcPr>
            <w:tcW w:w="737" w:type="dxa"/>
          </w:tcPr>
          <w:p w:rsidR="007C0459" w:rsidRDefault="007C0459">
            <w:pPr>
              <w:pStyle w:val="ConsPlusNormal"/>
              <w:jc w:val="center"/>
            </w:pPr>
            <w:r>
              <w:t>416,6</w:t>
            </w:r>
          </w:p>
        </w:tc>
        <w:tc>
          <w:tcPr>
            <w:tcW w:w="737" w:type="dxa"/>
          </w:tcPr>
          <w:p w:rsidR="007C0459" w:rsidRDefault="007C0459">
            <w:pPr>
              <w:pStyle w:val="ConsPlusNormal"/>
              <w:jc w:val="center"/>
            </w:pPr>
            <w:r>
              <w:t>461,4</w:t>
            </w:r>
          </w:p>
        </w:tc>
        <w:tc>
          <w:tcPr>
            <w:tcW w:w="737" w:type="dxa"/>
          </w:tcPr>
          <w:p w:rsidR="007C0459" w:rsidRDefault="007C0459">
            <w:pPr>
              <w:pStyle w:val="ConsPlusNormal"/>
              <w:jc w:val="center"/>
            </w:pPr>
            <w:r>
              <w:t>515,8</w:t>
            </w:r>
          </w:p>
        </w:tc>
        <w:tc>
          <w:tcPr>
            <w:tcW w:w="737" w:type="dxa"/>
          </w:tcPr>
          <w:p w:rsidR="007C0459" w:rsidRDefault="007C0459">
            <w:pPr>
              <w:pStyle w:val="ConsPlusNormal"/>
              <w:jc w:val="center"/>
            </w:pPr>
            <w:r>
              <w:t>580,9</w:t>
            </w:r>
          </w:p>
        </w:tc>
        <w:tc>
          <w:tcPr>
            <w:tcW w:w="737" w:type="dxa"/>
          </w:tcPr>
          <w:p w:rsidR="007C0459" w:rsidRDefault="007C0459">
            <w:pPr>
              <w:pStyle w:val="ConsPlusNormal"/>
              <w:jc w:val="center"/>
            </w:pPr>
            <w:r>
              <w:t>661,5</w:t>
            </w:r>
          </w:p>
        </w:tc>
        <w:tc>
          <w:tcPr>
            <w:tcW w:w="737" w:type="dxa"/>
          </w:tcPr>
          <w:p w:rsidR="007C0459" w:rsidRDefault="007C0459">
            <w:pPr>
              <w:pStyle w:val="ConsPlusNormal"/>
              <w:jc w:val="center"/>
            </w:pPr>
            <w:r>
              <w:t>753,1</w:t>
            </w:r>
          </w:p>
        </w:tc>
        <w:tc>
          <w:tcPr>
            <w:tcW w:w="1984" w:type="dxa"/>
          </w:tcPr>
          <w:p w:rsidR="007C0459" w:rsidRDefault="007C0459">
            <w:pPr>
              <w:pStyle w:val="ConsPlusNormal"/>
            </w:pPr>
            <w:r>
              <w:t>Целевой индикатор введен с 2017 года</w:t>
            </w:r>
          </w:p>
        </w:tc>
      </w:tr>
      <w:tr w:rsidR="007C0459">
        <w:tblPrEx>
          <w:tblBorders>
            <w:insideH w:val="nil"/>
          </w:tblBorders>
        </w:tblPrEx>
        <w:tc>
          <w:tcPr>
            <w:tcW w:w="1700" w:type="dxa"/>
            <w:vMerge/>
            <w:tcBorders>
              <w:bottom w:val="nil"/>
            </w:tcBorders>
          </w:tcPr>
          <w:p w:rsidR="007C0459" w:rsidRDefault="007C0459">
            <w:pPr>
              <w:pStyle w:val="ConsPlusNormal"/>
            </w:pPr>
          </w:p>
        </w:tc>
        <w:tc>
          <w:tcPr>
            <w:tcW w:w="2040" w:type="dxa"/>
            <w:tcBorders>
              <w:bottom w:val="nil"/>
            </w:tcBorders>
          </w:tcPr>
          <w:p w:rsidR="007C0459" w:rsidRDefault="007C0459">
            <w:pPr>
              <w:pStyle w:val="ConsPlusNormal"/>
            </w:pPr>
            <w:r>
              <w:t>2. Объем инвестиций в основной капитал по Новосибирской области (за исключением бюджетных средств) (ежегодно)</w:t>
            </w:r>
          </w:p>
        </w:tc>
        <w:tc>
          <w:tcPr>
            <w:tcW w:w="680" w:type="dxa"/>
            <w:tcBorders>
              <w:bottom w:val="nil"/>
            </w:tcBorders>
          </w:tcPr>
          <w:p w:rsidR="007C0459" w:rsidRDefault="007C0459">
            <w:pPr>
              <w:pStyle w:val="ConsPlusNormal"/>
              <w:jc w:val="center"/>
            </w:pPr>
            <w:r>
              <w:t>млрд руб.</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133,5</w:t>
            </w:r>
          </w:p>
        </w:tc>
        <w:tc>
          <w:tcPr>
            <w:tcW w:w="737" w:type="dxa"/>
            <w:tcBorders>
              <w:bottom w:val="nil"/>
            </w:tcBorders>
          </w:tcPr>
          <w:p w:rsidR="007C0459" w:rsidRDefault="007C0459">
            <w:pPr>
              <w:pStyle w:val="ConsPlusNormal"/>
              <w:jc w:val="center"/>
            </w:pPr>
            <w:r>
              <w:t>140,1</w:t>
            </w:r>
          </w:p>
        </w:tc>
        <w:tc>
          <w:tcPr>
            <w:tcW w:w="737" w:type="dxa"/>
            <w:tcBorders>
              <w:bottom w:val="nil"/>
            </w:tcBorders>
          </w:tcPr>
          <w:p w:rsidR="007C0459" w:rsidRDefault="007C0459">
            <w:pPr>
              <w:pStyle w:val="ConsPlusNormal"/>
              <w:jc w:val="center"/>
            </w:pPr>
            <w:r>
              <w:t>166,7</w:t>
            </w:r>
          </w:p>
        </w:tc>
        <w:tc>
          <w:tcPr>
            <w:tcW w:w="737" w:type="dxa"/>
            <w:tcBorders>
              <w:bottom w:val="nil"/>
            </w:tcBorders>
          </w:tcPr>
          <w:p w:rsidR="007C0459" w:rsidRDefault="007C0459">
            <w:pPr>
              <w:pStyle w:val="ConsPlusNormal"/>
              <w:jc w:val="center"/>
            </w:pPr>
            <w:r>
              <w:t>176,5</w:t>
            </w:r>
          </w:p>
        </w:tc>
        <w:tc>
          <w:tcPr>
            <w:tcW w:w="737" w:type="dxa"/>
            <w:tcBorders>
              <w:bottom w:val="nil"/>
            </w:tcBorders>
          </w:tcPr>
          <w:p w:rsidR="007C0459" w:rsidRDefault="007C0459">
            <w:pPr>
              <w:pStyle w:val="ConsPlusNormal"/>
              <w:jc w:val="center"/>
            </w:pPr>
            <w:r>
              <w:t>189,8</w:t>
            </w:r>
          </w:p>
        </w:tc>
        <w:tc>
          <w:tcPr>
            <w:tcW w:w="737" w:type="dxa"/>
            <w:tcBorders>
              <w:bottom w:val="nil"/>
            </w:tcBorders>
          </w:tcPr>
          <w:p w:rsidR="007C0459" w:rsidRDefault="007C0459">
            <w:pPr>
              <w:pStyle w:val="ConsPlusNormal"/>
              <w:jc w:val="center"/>
            </w:pPr>
            <w:r>
              <w:t>233,5</w:t>
            </w:r>
          </w:p>
        </w:tc>
        <w:tc>
          <w:tcPr>
            <w:tcW w:w="737" w:type="dxa"/>
            <w:tcBorders>
              <w:bottom w:val="nil"/>
            </w:tcBorders>
          </w:tcPr>
          <w:p w:rsidR="007C0459" w:rsidRDefault="007C0459">
            <w:pPr>
              <w:pStyle w:val="ConsPlusNormal"/>
              <w:jc w:val="center"/>
            </w:pPr>
            <w:r>
              <w:t>280,1</w:t>
            </w:r>
          </w:p>
        </w:tc>
        <w:tc>
          <w:tcPr>
            <w:tcW w:w="737" w:type="dxa"/>
            <w:tcBorders>
              <w:bottom w:val="nil"/>
            </w:tcBorders>
          </w:tcPr>
          <w:p w:rsidR="007C0459" w:rsidRDefault="007C0459">
            <w:pPr>
              <w:pStyle w:val="ConsPlusNormal"/>
              <w:jc w:val="center"/>
            </w:pPr>
            <w:r>
              <w:t>300,9</w:t>
            </w:r>
          </w:p>
        </w:tc>
        <w:tc>
          <w:tcPr>
            <w:tcW w:w="737" w:type="dxa"/>
            <w:tcBorders>
              <w:bottom w:val="nil"/>
            </w:tcBorders>
          </w:tcPr>
          <w:p w:rsidR="007C0459" w:rsidRDefault="007C0459">
            <w:pPr>
              <w:pStyle w:val="ConsPlusNormal"/>
              <w:jc w:val="center"/>
            </w:pPr>
            <w:r>
              <w:t>318,5</w:t>
            </w:r>
          </w:p>
        </w:tc>
        <w:tc>
          <w:tcPr>
            <w:tcW w:w="737" w:type="dxa"/>
            <w:tcBorders>
              <w:bottom w:val="nil"/>
            </w:tcBorders>
          </w:tcPr>
          <w:p w:rsidR="007C0459" w:rsidRDefault="007C0459">
            <w:pPr>
              <w:pStyle w:val="ConsPlusNormal"/>
              <w:jc w:val="center"/>
            </w:pPr>
            <w:r>
              <w:t>345,8</w:t>
            </w:r>
          </w:p>
        </w:tc>
        <w:tc>
          <w:tcPr>
            <w:tcW w:w="737" w:type="dxa"/>
            <w:tcBorders>
              <w:bottom w:val="nil"/>
            </w:tcBorders>
          </w:tcPr>
          <w:p w:rsidR="007C0459" w:rsidRDefault="007C0459">
            <w:pPr>
              <w:pStyle w:val="ConsPlusNormal"/>
              <w:jc w:val="center"/>
            </w:pPr>
            <w:r>
              <w:t>383,0</w:t>
            </w:r>
          </w:p>
        </w:tc>
        <w:tc>
          <w:tcPr>
            <w:tcW w:w="737" w:type="dxa"/>
            <w:tcBorders>
              <w:bottom w:val="nil"/>
            </w:tcBorders>
          </w:tcPr>
          <w:p w:rsidR="007C0459" w:rsidRDefault="007C0459">
            <w:pPr>
              <w:pStyle w:val="ConsPlusNormal"/>
              <w:jc w:val="center"/>
            </w:pPr>
            <w:r>
              <w:t>428,1</w:t>
            </w:r>
          </w:p>
        </w:tc>
        <w:tc>
          <w:tcPr>
            <w:tcW w:w="737" w:type="dxa"/>
            <w:tcBorders>
              <w:bottom w:val="nil"/>
            </w:tcBorders>
          </w:tcPr>
          <w:p w:rsidR="007C0459" w:rsidRDefault="007C0459">
            <w:pPr>
              <w:pStyle w:val="ConsPlusNormal"/>
              <w:jc w:val="center"/>
            </w:pPr>
            <w:r>
              <w:t>482,1</w:t>
            </w:r>
          </w:p>
        </w:tc>
        <w:tc>
          <w:tcPr>
            <w:tcW w:w="737" w:type="dxa"/>
            <w:tcBorders>
              <w:bottom w:val="nil"/>
            </w:tcBorders>
          </w:tcPr>
          <w:p w:rsidR="007C0459" w:rsidRDefault="007C0459">
            <w:pPr>
              <w:pStyle w:val="ConsPlusNormal"/>
              <w:jc w:val="center"/>
            </w:pPr>
            <w:r>
              <w:t>549,0</w:t>
            </w:r>
          </w:p>
        </w:tc>
        <w:tc>
          <w:tcPr>
            <w:tcW w:w="737" w:type="dxa"/>
            <w:tcBorders>
              <w:bottom w:val="nil"/>
            </w:tcBorders>
          </w:tcPr>
          <w:p w:rsidR="007C0459" w:rsidRDefault="007C0459">
            <w:pPr>
              <w:pStyle w:val="ConsPlusNormal"/>
              <w:jc w:val="center"/>
            </w:pPr>
            <w:r>
              <w:t>625,1</w:t>
            </w:r>
          </w:p>
        </w:tc>
        <w:tc>
          <w:tcPr>
            <w:tcW w:w="1984" w:type="dxa"/>
            <w:tcBorders>
              <w:bottom w:val="nil"/>
            </w:tcBorders>
          </w:tcPr>
          <w:p w:rsidR="007C0459" w:rsidRDefault="007C0459">
            <w:pPr>
              <w:pStyle w:val="ConsPlusNormal"/>
            </w:pPr>
            <w:r>
              <w:t>Целевой индикатор введен с 2017 года</w:t>
            </w:r>
          </w:p>
        </w:tc>
      </w:tr>
      <w:tr w:rsidR="007C0459">
        <w:tblPrEx>
          <w:tblBorders>
            <w:insideH w:val="nil"/>
          </w:tblBorders>
        </w:tblPrEx>
        <w:tc>
          <w:tcPr>
            <w:tcW w:w="18933" w:type="dxa"/>
            <w:gridSpan w:val="21"/>
            <w:tcBorders>
              <w:top w:val="nil"/>
            </w:tcBorders>
          </w:tcPr>
          <w:p w:rsidR="007C0459" w:rsidRDefault="007C0459">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30.03.2023 N 136-п)</w:t>
            </w:r>
          </w:p>
        </w:tc>
      </w:tr>
      <w:tr w:rsidR="007C0459">
        <w:tc>
          <w:tcPr>
            <w:tcW w:w="1700" w:type="dxa"/>
          </w:tcPr>
          <w:p w:rsidR="007C0459" w:rsidRDefault="007C0459">
            <w:pPr>
              <w:pStyle w:val="ConsPlusNormal"/>
            </w:pPr>
            <w:r>
              <w:t>Задача 1.1.</w:t>
            </w:r>
          </w:p>
          <w:p w:rsidR="007C0459" w:rsidRDefault="007C0459">
            <w:pPr>
              <w:pStyle w:val="ConsPlusNormal"/>
            </w:pPr>
            <w:r>
              <w:t>Формирование организационно-правовых условий для улучшения инвестиционного климата Новосибирской области</w:t>
            </w:r>
          </w:p>
        </w:tc>
        <w:tc>
          <w:tcPr>
            <w:tcW w:w="2040" w:type="dxa"/>
          </w:tcPr>
          <w:p w:rsidR="007C0459" w:rsidRDefault="007C0459">
            <w:pPr>
              <w:pStyle w:val="ConsPlusNormal"/>
            </w:pPr>
            <w:r>
              <w:t>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680" w:type="dxa"/>
          </w:tcPr>
          <w:p w:rsidR="007C0459" w:rsidRDefault="007C0459">
            <w:pPr>
              <w:pStyle w:val="ConsPlusNormal"/>
              <w:jc w:val="center"/>
            </w:pPr>
            <w:r>
              <w:t>место</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26</w:t>
            </w:r>
          </w:p>
        </w:tc>
        <w:tc>
          <w:tcPr>
            <w:tcW w:w="737" w:type="dxa"/>
          </w:tcPr>
          <w:p w:rsidR="007C0459" w:rsidRDefault="007C0459">
            <w:pPr>
              <w:pStyle w:val="ConsPlusNormal"/>
              <w:jc w:val="center"/>
            </w:pPr>
            <w:r>
              <w:t>25</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20</w:t>
            </w:r>
          </w:p>
        </w:tc>
        <w:tc>
          <w:tcPr>
            <w:tcW w:w="737" w:type="dxa"/>
          </w:tcPr>
          <w:p w:rsidR="007C0459" w:rsidRDefault="007C0459">
            <w:pPr>
              <w:pStyle w:val="ConsPlusNormal"/>
              <w:jc w:val="center"/>
            </w:pPr>
            <w:r>
              <w:t>20</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1984" w:type="dxa"/>
          </w:tcPr>
          <w:p w:rsidR="007C0459" w:rsidRDefault="007C0459">
            <w:pPr>
              <w:pStyle w:val="ConsPlusNormal"/>
            </w:pPr>
            <w:r>
              <w:t>Целевой индикатор введен с 2017 года</w:t>
            </w:r>
          </w:p>
        </w:tc>
      </w:tr>
      <w:tr w:rsidR="007C0459">
        <w:tc>
          <w:tcPr>
            <w:tcW w:w="1700" w:type="dxa"/>
            <w:vMerge w:val="restart"/>
            <w:tcBorders>
              <w:bottom w:val="nil"/>
            </w:tcBorders>
          </w:tcPr>
          <w:p w:rsidR="007C0459" w:rsidRDefault="007C0459">
            <w:pPr>
              <w:pStyle w:val="ConsPlusNormal"/>
            </w:pPr>
            <w:r>
              <w:lastRenderedPageBreak/>
              <w:t>Задача 1.2.</w:t>
            </w:r>
          </w:p>
          <w:p w:rsidR="007C0459" w:rsidRDefault="007C0459">
            <w:pPr>
              <w:pStyle w:val="ConsPlusNormal"/>
            </w:pPr>
            <w:r>
              <w:t>Привлечение инвестиций на территорию Новосибирской области, оказание мер государственной поддержки инвестиционной деятельности</w:t>
            </w:r>
          </w:p>
        </w:tc>
        <w:tc>
          <w:tcPr>
            <w:tcW w:w="2040" w:type="dxa"/>
          </w:tcPr>
          <w:p w:rsidR="007C0459" w:rsidRDefault="007C0459">
            <w:pPr>
              <w:pStyle w:val="ConsPlusNormal"/>
            </w:pPr>
            <w:r>
              <w:t>4. Количество привлеченных специализированной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2</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1984" w:type="dxa"/>
          </w:tcPr>
          <w:p w:rsidR="007C0459" w:rsidRDefault="007C0459">
            <w:pPr>
              <w:pStyle w:val="ConsPlusNormal"/>
            </w:pPr>
            <w:r>
              <w:t>Целевой индикатор введен с 2017 года</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5. Объем инвестиций, привлеченных специализированной организацией по привлечению инвестиций и работе с инвесторами (АО "АИР") (ежегодно)</w:t>
            </w:r>
          </w:p>
        </w:tc>
        <w:tc>
          <w:tcPr>
            <w:tcW w:w="680" w:type="dxa"/>
          </w:tcPr>
          <w:p w:rsidR="007C0459" w:rsidRDefault="007C0459">
            <w:pPr>
              <w:pStyle w:val="ConsPlusNormal"/>
              <w:jc w:val="center"/>
            </w:pPr>
            <w:r>
              <w:t>млрд 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2</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1984" w:type="dxa"/>
          </w:tcPr>
          <w:p w:rsidR="007C0459" w:rsidRDefault="007C0459">
            <w:pPr>
              <w:pStyle w:val="ConsPlusNormal"/>
            </w:pPr>
            <w:r>
              <w:t>Целевой индикатор введен с 2017 года</w:t>
            </w:r>
          </w:p>
        </w:tc>
      </w:tr>
      <w:tr w:rsidR="007C0459">
        <w:tc>
          <w:tcPr>
            <w:tcW w:w="1700" w:type="dxa"/>
            <w:vMerge w:val="restart"/>
            <w:tcBorders>
              <w:top w:val="nil"/>
              <w:bottom w:val="nil"/>
            </w:tcBorders>
          </w:tcPr>
          <w:p w:rsidR="007C0459" w:rsidRDefault="007C0459">
            <w:pPr>
              <w:pStyle w:val="ConsPlusNormal"/>
            </w:pPr>
          </w:p>
        </w:tc>
        <w:tc>
          <w:tcPr>
            <w:tcW w:w="2040" w:type="dxa"/>
          </w:tcPr>
          <w:p w:rsidR="007C0459" w:rsidRDefault="007C0459">
            <w:pPr>
              <w:pStyle w:val="ConsPlusNormal"/>
            </w:pPr>
            <w:r>
              <w:t xml:space="preserve">6. Количество соглашений, заключаемых ежегодно по итогам конгрессно-выставочных </w:t>
            </w:r>
            <w:r>
              <w:lastRenderedPageBreak/>
              <w:t>мероприятий международного и межрегионального уровней и способствующих развитию экономики Новосибирской области (ежегодно)</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11</w:t>
            </w:r>
          </w:p>
        </w:tc>
        <w:tc>
          <w:tcPr>
            <w:tcW w:w="737" w:type="dxa"/>
          </w:tcPr>
          <w:p w:rsidR="007C0459" w:rsidRDefault="007C0459">
            <w:pPr>
              <w:pStyle w:val="ConsPlusNormal"/>
              <w:jc w:val="center"/>
            </w:pPr>
            <w:r>
              <w:t>11</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1984" w:type="dxa"/>
          </w:tcPr>
          <w:p w:rsidR="007C0459" w:rsidRDefault="007C0459">
            <w:pPr>
              <w:pStyle w:val="ConsPlusNormal"/>
            </w:pPr>
            <w:r>
              <w:t>Целевой индикатор введен с 2017 года</w:t>
            </w:r>
          </w:p>
        </w:tc>
      </w:tr>
      <w:tr w:rsidR="007C0459">
        <w:tc>
          <w:tcPr>
            <w:tcW w:w="1700" w:type="dxa"/>
            <w:vMerge/>
            <w:tcBorders>
              <w:top w:val="nil"/>
              <w:bottom w:val="nil"/>
            </w:tcBorders>
          </w:tcPr>
          <w:p w:rsidR="007C0459" w:rsidRDefault="007C0459">
            <w:pPr>
              <w:pStyle w:val="ConsPlusNormal"/>
            </w:pPr>
          </w:p>
        </w:tc>
        <w:tc>
          <w:tcPr>
            <w:tcW w:w="2040" w:type="dxa"/>
          </w:tcPr>
          <w:p w:rsidR="007C0459" w:rsidRDefault="007C0459">
            <w:pPr>
              <w:pStyle w:val="ConsPlusNormal"/>
            </w:pPr>
            <w:r>
              <w:t>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rsidR="007C0459" w:rsidRDefault="007C0459">
            <w:pPr>
              <w:pStyle w:val="ConsPlusNormal"/>
              <w:jc w:val="center"/>
            </w:pPr>
            <w:r>
              <w:t>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1984" w:type="dxa"/>
          </w:tcPr>
          <w:p w:rsidR="007C0459" w:rsidRDefault="007C0459">
            <w:pPr>
              <w:pStyle w:val="ConsPlusNormal"/>
            </w:pPr>
            <w:r>
              <w:t>Целевой индикатор введен с 2017 года</w:t>
            </w:r>
          </w:p>
        </w:tc>
      </w:tr>
      <w:tr w:rsidR="007C0459">
        <w:tc>
          <w:tcPr>
            <w:tcW w:w="1700" w:type="dxa"/>
            <w:vMerge w:val="restart"/>
            <w:tcBorders>
              <w:top w:val="nil"/>
              <w:bottom w:val="nil"/>
            </w:tcBorders>
          </w:tcPr>
          <w:p w:rsidR="007C0459" w:rsidRDefault="007C0459">
            <w:pPr>
              <w:pStyle w:val="ConsPlusNormal"/>
            </w:pPr>
          </w:p>
        </w:tc>
        <w:tc>
          <w:tcPr>
            <w:tcW w:w="2040" w:type="dxa"/>
          </w:tcPr>
          <w:p w:rsidR="007C0459" w:rsidRDefault="007C0459">
            <w:pPr>
              <w:pStyle w:val="ConsPlusNormal"/>
            </w:pPr>
            <w:r>
              <w:t xml:space="preserve">8. Объем налоговых поступлений от получателей государственной поддержки в </w:t>
            </w:r>
            <w:r>
              <w:lastRenderedPageBreak/>
              <w:t>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rsidR="007C0459" w:rsidRDefault="007C0459">
            <w:pPr>
              <w:pStyle w:val="ConsPlusNormal"/>
              <w:jc w:val="center"/>
            </w:pPr>
            <w:r>
              <w:lastRenderedPageBreak/>
              <w:t>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737" w:type="dxa"/>
          </w:tcPr>
          <w:p w:rsidR="007C0459" w:rsidRDefault="007C0459">
            <w:pPr>
              <w:pStyle w:val="ConsPlusNormal"/>
              <w:jc w:val="center"/>
            </w:pPr>
            <w:r>
              <w:t>0,1</w:t>
            </w:r>
          </w:p>
        </w:tc>
        <w:tc>
          <w:tcPr>
            <w:tcW w:w="1984" w:type="dxa"/>
          </w:tcPr>
          <w:p w:rsidR="007C0459" w:rsidRDefault="007C0459">
            <w:pPr>
              <w:pStyle w:val="ConsPlusNormal"/>
            </w:pPr>
            <w:r>
              <w:t>Целевой индикатор введен с 2017 года</w:t>
            </w:r>
          </w:p>
        </w:tc>
      </w:tr>
      <w:tr w:rsidR="007C0459">
        <w:tblPrEx>
          <w:tblBorders>
            <w:insideH w:val="nil"/>
          </w:tblBorders>
        </w:tblPrEx>
        <w:tc>
          <w:tcPr>
            <w:tcW w:w="1700" w:type="dxa"/>
            <w:vMerge/>
            <w:tcBorders>
              <w:top w:val="nil"/>
              <w:bottom w:val="nil"/>
            </w:tcBorders>
          </w:tcPr>
          <w:p w:rsidR="007C0459" w:rsidRDefault="007C0459">
            <w:pPr>
              <w:pStyle w:val="ConsPlusNormal"/>
            </w:pPr>
          </w:p>
        </w:tc>
        <w:tc>
          <w:tcPr>
            <w:tcW w:w="2040" w:type="dxa"/>
            <w:tcBorders>
              <w:bottom w:val="nil"/>
            </w:tcBorders>
          </w:tcPr>
          <w:p w:rsidR="007C0459" w:rsidRDefault="007C0459">
            <w:pPr>
              <w:pStyle w:val="ConsPlusNormal"/>
            </w:pPr>
            <w: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680" w:type="dxa"/>
            <w:tcBorders>
              <w:bottom w:val="nil"/>
            </w:tcBorders>
          </w:tcPr>
          <w:p w:rsidR="007C0459" w:rsidRDefault="007C0459">
            <w:pPr>
              <w:pStyle w:val="ConsPlusNormal"/>
              <w:jc w:val="center"/>
            </w:pPr>
            <w:r>
              <w:t>тыс. мест</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0,757</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737" w:type="dxa"/>
            <w:tcBorders>
              <w:bottom w:val="nil"/>
            </w:tcBorders>
          </w:tcPr>
          <w:p w:rsidR="007C0459" w:rsidRDefault="007C0459">
            <w:pPr>
              <w:pStyle w:val="ConsPlusNormal"/>
              <w:jc w:val="center"/>
            </w:pPr>
            <w:r>
              <w:t>0,5</w:t>
            </w:r>
          </w:p>
        </w:tc>
        <w:tc>
          <w:tcPr>
            <w:tcW w:w="1984" w:type="dxa"/>
            <w:tcBorders>
              <w:bottom w:val="nil"/>
            </w:tcBorders>
          </w:tcPr>
          <w:p w:rsidR="007C0459" w:rsidRDefault="007C0459">
            <w:pPr>
              <w:pStyle w:val="ConsPlusNormal"/>
            </w:pPr>
            <w:r>
              <w:t>Целевой индикатор введен с 2017 года</w:t>
            </w:r>
          </w:p>
        </w:tc>
      </w:tr>
      <w:tr w:rsidR="007C0459">
        <w:tblPrEx>
          <w:tblBorders>
            <w:insideH w:val="nil"/>
          </w:tblBorders>
        </w:tblPrEx>
        <w:tc>
          <w:tcPr>
            <w:tcW w:w="18933" w:type="dxa"/>
            <w:gridSpan w:val="21"/>
            <w:tcBorders>
              <w:top w:val="nil"/>
            </w:tcBorders>
          </w:tcPr>
          <w:p w:rsidR="007C0459" w:rsidRDefault="007C0459">
            <w:pPr>
              <w:pStyle w:val="ConsPlusNormal"/>
              <w:jc w:val="both"/>
            </w:pPr>
            <w:r>
              <w:t xml:space="preserve">(в ред. </w:t>
            </w:r>
            <w:hyperlink r:id="rId350">
              <w:r>
                <w:rPr>
                  <w:color w:val="0000FF"/>
                </w:rPr>
                <w:t>постановления</w:t>
              </w:r>
            </w:hyperlink>
            <w:r>
              <w:t xml:space="preserve"> Правительства Новосибирской области от 30.03.2023 N 136-п)</w:t>
            </w:r>
          </w:p>
        </w:tc>
      </w:tr>
      <w:tr w:rsidR="007C0459">
        <w:tc>
          <w:tcPr>
            <w:tcW w:w="1700" w:type="dxa"/>
            <w:vMerge w:val="restart"/>
            <w:tcBorders>
              <w:bottom w:val="nil"/>
            </w:tcBorders>
          </w:tcPr>
          <w:p w:rsidR="007C0459" w:rsidRDefault="007C0459">
            <w:pPr>
              <w:pStyle w:val="ConsPlusNormal"/>
            </w:pPr>
            <w:r>
              <w:t>Задача 1.3.</w:t>
            </w:r>
          </w:p>
          <w:p w:rsidR="007C0459" w:rsidRDefault="007C0459">
            <w:pPr>
              <w:pStyle w:val="ConsPlusNormal"/>
            </w:pPr>
            <w:r>
              <w:t xml:space="preserve">Применение механизмов государственно-частного </w:t>
            </w:r>
            <w:r>
              <w:lastRenderedPageBreak/>
              <w:t>партнерства для содействия реализации инфраструктурных и социальных проектов Новосибирской области</w:t>
            </w:r>
          </w:p>
        </w:tc>
        <w:tc>
          <w:tcPr>
            <w:tcW w:w="2040" w:type="dxa"/>
          </w:tcPr>
          <w:p w:rsidR="007C0459" w:rsidRDefault="007C0459">
            <w:pPr>
              <w:pStyle w:val="ConsPlusNormal"/>
            </w:pPr>
            <w:r>
              <w:lastRenderedPageBreak/>
              <w:t xml:space="preserve">10. Уровень развития государственно-частного партнерства в </w:t>
            </w:r>
            <w:r>
              <w:lastRenderedPageBreak/>
              <w:t>Новосибирской области (ежегодно) (не ниже)</w:t>
            </w:r>
          </w:p>
        </w:tc>
        <w:tc>
          <w:tcPr>
            <w:tcW w:w="680" w:type="dxa"/>
          </w:tcPr>
          <w:p w:rsidR="007C0459" w:rsidRDefault="007C0459">
            <w:pPr>
              <w:pStyle w:val="ConsPlusNormal"/>
              <w:jc w:val="center"/>
            </w:pPr>
            <w:r>
              <w:lastRenderedPageBreak/>
              <w:t>место</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1984" w:type="dxa"/>
          </w:tcPr>
          <w:p w:rsidR="007C0459" w:rsidRDefault="007C0459">
            <w:pPr>
              <w:pStyle w:val="ConsPlusNormal"/>
            </w:pPr>
            <w:r>
              <w:t>Целевой индикатор введен с 2017 года</w:t>
            </w:r>
          </w:p>
        </w:tc>
      </w:tr>
      <w:tr w:rsidR="007C0459">
        <w:tblPrEx>
          <w:tblBorders>
            <w:insideH w:val="nil"/>
          </w:tblBorders>
        </w:tblPrEx>
        <w:tc>
          <w:tcPr>
            <w:tcW w:w="1700" w:type="dxa"/>
            <w:vMerge/>
            <w:tcBorders>
              <w:bottom w:val="nil"/>
            </w:tcBorders>
          </w:tcPr>
          <w:p w:rsidR="007C0459" w:rsidRDefault="007C0459">
            <w:pPr>
              <w:pStyle w:val="ConsPlusNormal"/>
            </w:pPr>
          </w:p>
        </w:tc>
        <w:tc>
          <w:tcPr>
            <w:tcW w:w="2040" w:type="dxa"/>
            <w:tcBorders>
              <w:bottom w:val="nil"/>
            </w:tcBorders>
          </w:tcPr>
          <w:p w:rsidR="007C0459" w:rsidRDefault="007C0459">
            <w:pPr>
              <w:pStyle w:val="ConsPlusNormal"/>
            </w:pPr>
            <w:r>
              <w:t>11. Количество реализуемых проектов государственно-частного (муниципально-частного) партнерства на территории Новосибирской области (ежегодно)</w:t>
            </w:r>
          </w:p>
        </w:tc>
        <w:tc>
          <w:tcPr>
            <w:tcW w:w="680" w:type="dxa"/>
            <w:tcBorders>
              <w:bottom w:val="nil"/>
            </w:tcBorders>
          </w:tcPr>
          <w:p w:rsidR="007C0459" w:rsidRDefault="007C0459">
            <w:pPr>
              <w:pStyle w:val="ConsPlusNormal"/>
              <w:jc w:val="center"/>
            </w:pPr>
            <w:r>
              <w:t>ед.</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57</w:t>
            </w:r>
          </w:p>
        </w:tc>
        <w:tc>
          <w:tcPr>
            <w:tcW w:w="737" w:type="dxa"/>
            <w:tcBorders>
              <w:bottom w:val="nil"/>
            </w:tcBorders>
          </w:tcPr>
          <w:p w:rsidR="007C0459" w:rsidRDefault="007C0459">
            <w:pPr>
              <w:pStyle w:val="ConsPlusNormal"/>
              <w:jc w:val="center"/>
            </w:pPr>
            <w:r>
              <w:t>59</w:t>
            </w:r>
          </w:p>
        </w:tc>
        <w:tc>
          <w:tcPr>
            <w:tcW w:w="737" w:type="dxa"/>
            <w:tcBorders>
              <w:bottom w:val="nil"/>
            </w:tcBorders>
          </w:tcPr>
          <w:p w:rsidR="007C0459" w:rsidRDefault="007C0459">
            <w:pPr>
              <w:pStyle w:val="ConsPlusNormal"/>
              <w:jc w:val="center"/>
            </w:pPr>
            <w:r>
              <w:t>62</w:t>
            </w:r>
          </w:p>
        </w:tc>
        <w:tc>
          <w:tcPr>
            <w:tcW w:w="737" w:type="dxa"/>
            <w:tcBorders>
              <w:bottom w:val="nil"/>
            </w:tcBorders>
          </w:tcPr>
          <w:p w:rsidR="007C0459" w:rsidRDefault="007C0459">
            <w:pPr>
              <w:pStyle w:val="ConsPlusNormal"/>
              <w:jc w:val="center"/>
            </w:pPr>
            <w:r>
              <w:t>65</w:t>
            </w:r>
          </w:p>
        </w:tc>
        <w:tc>
          <w:tcPr>
            <w:tcW w:w="737" w:type="dxa"/>
            <w:tcBorders>
              <w:bottom w:val="nil"/>
            </w:tcBorders>
          </w:tcPr>
          <w:p w:rsidR="007C0459" w:rsidRDefault="007C0459">
            <w:pPr>
              <w:pStyle w:val="ConsPlusNormal"/>
              <w:jc w:val="center"/>
            </w:pPr>
            <w:r>
              <w:t>60</w:t>
            </w:r>
          </w:p>
        </w:tc>
        <w:tc>
          <w:tcPr>
            <w:tcW w:w="737" w:type="dxa"/>
            <w:tcBorders>
              <w:bottom w:val="nil"/>
            </w:tcBorders>
          </w:tcPr>
          <w:p w:rsidR="007C0459" w:rsidRDefault="007C0459">
            <w:pPr>
              <w:pStyle w:val="ConsPlusNormal"/>
              <w:jc w:val="center"/>
            </w:pPr>
            <w:r>
              <w:t>50</w:t>
            </w:r>
          </w:p>
        </w:tc>
        <w:tc>
          <w:tcPr>
            <w:tcW w:w="737" w:type="dxa"/>
            <w:tcBorders>
              <w:bottom w:val="nil"/>
            </w:tcBorders>
          </w:tcPr>
          <w:p w:rsidR="007C0459" w:rsidRDefault="007C0459">
            <w:pPr>
              <w:pStyle w:val="ConsPlusNormal"/>
              <w:jc w:val="center"/>
            </w:pPr>
            <w:r>
              <w:t>47</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737" w:type="dxa"/>
            <w:tcBorders>
              <w:bottom w:val="nil"/>
            </w:tcBorders>
          </w:tcPr>
          <w:p w:rsidR="007C0459" w:rsidRDefault="007C0459">
            <w:pPr>
              <w:pStyle w:val="ConsPlusNormal"/>
              <w:jc w:val="center"/>
            </w:pPr>
            <w:r>
              <w:t>48</w:t>
            </w:r>
          </w:p>
        </w:tc>
        <w:tc>
          <w:tcPr>
            <w:tcW w:w="1984" w:type="dxa"/>
            <w:tcBorders>
              <w:bottom w:val="nil"/>
            </w:tcBorders>
          </w:tcPr>
          <w:p w:rsidR="007C0459" w:rsidRDefault="007C0459">
            <w:pPr>
              <w:pStyle w:val="ConsPlusNormal"/>
            </w:pPr>
            <w:r>
              <w:t>Целевой индикатор введен с 2017 года. Снижение целевого индикатора с 2020 года связано с корректировкой планов инвесторов из-за пандемии коронавируса, а также с переоценкой и переориентацией планируемых проектов по направлению агрегирования проектов в пулы для масштаба и повышения качества их проработки.</w:t>
            </w:r>
          </w:p>
        </w:tc>
      </w:tr>
      <w:tr w:rsidR="007C0459">
        <w:tblPrEx>
          <w:tblBorders>
            <w:insideH w:val="nil"/>
          </w:tblBorders>
        </w:tblPrEx>
        <w:tc>
          <w:tcPr>
            <w:tcW w:w="1700" w:type="dxa"/>
            <w:tcBorders>
              <w:top w:val="nil"/>
              <w:bottom w:val="nil"/>
            </w:tcBorders>
          </w:tcPr>
          <w:p w:rsidR="007C0459" w:rsidRDefault="007C0459">
            <w:pPr>
              <w:pStyle w:val="ConsPlusNormal"/>
            </w:pPr>
          </w:p>
        </w:tc>
        <w:tc>
          <w:tcPr>
            <w:tcW w:w="2040" w:type="dxa"/>
            <w:tcBorders>
              <w:top w:val="nil"/>
              <w:bottom w:val="nil"/>
            </w:tcBorders>
          </w:tcPr>
          <w:p w:rsidR="007C0459" w:rsidRDefault="007C0459">
            <w:pPr>
              <w:pStyle w:val="ConsPlusNormal"/>
            </w:pPr>
          </w:p>
        </w:tc>
        <w:tc>
          <w:tcPr>
            <w:tcW w:w="680"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737" w:type="dxa"/>
            <w:tcBorders>
              <w:top w:val="nil"/>
              <w:bottom w:val="nil"/>
            </w:tcBorders>
          </w:tcPr>
          <w:p w:rsidR="007C0459" w:rsidRDefault="007C0459">
            <w:pPr>
              <w:pStyle w:val="ConsPlusNormal"/>
            </w:pPr>
          </w:p>
        </w:tc>
        <w:tc>
          <w:tcPr>
            <w:tcW w:w="1984" w:type="dxa"/>
            <w:tcBorders>
              <w:top w:val="nil"/>
              <w:bottom w:val="nil"/>
            </w:tcBorders>
          </w:tcPr>
          <w:p w:rsidR="007C0459" w:rsidRDefault="007C0459">
            <w:pPr>
              <w:pStyle w:val="ConsPlusNormal"/>
            </w:pPr>
            <w:r>
              <w:t xml:space="preserve">Снижение целевого индикатора с 2021 года связано с внесением изменений в </w:t>
            </w:r>
            <w:hyperlink r:id="rId351">
              <w:r>
                <w:rPr>
                  <w:color w:val="0000FF"/>
                </w:rPr>
                <w:t>приказ</w:t>
              </w:r>
            </w:hyperlink>
            <w:r>
              <w:t xml:space="preserve"> Минэкономразвития России от 19.12.2019 N 816 и норм, установленных </w:t>
            </w:r>
            <w:hyperlink r:id="rId352">
              <w:r>
                <w:rPr>
                  <w:color w:val="0000FF"/>
                </w:rPr>
                <w:t>Законом</w:t>
              </w:r>
            </w:hyperlink>
            <w:r>
              <w:t xml:space="preserve"> Новосибирской области от 29.06.2016 N 78-ОЗ.</w:t>
            </w:r>
          </w:p>
          <w:p w:rsidR="007C0459" w:rsidRDefault="007C0459">
            <w:pPr>
              <w:pStyle w:val="ConsPlusNormal"/>
            </w:pPr>
            <w:r>
              <w:t xml:space="preserve">Снижение целевого индикатора в 2022 году связано с завершением ряда проектов ГЧП (завершением срока действия соглашений), а также с ограничением объема бюджетных ассигнований Новосибирской области на реализацию проектов ГЧП в соответствии с </w:t>
            </w:r>
            <w:hyperlink r:id="rId353">
              <w:r>
                <w:rPr>
                  <w:color w:val="0000FF"/>
                </w:rPr>
                <w:t>Законом</w:t>
              </w:r>
            </w:hyperlink>
            <w:r>
              <w:t xml:space="preserve"> Новосибирской области от 29.06.2016 N 78-ОЗ</w:t>
            </w:r>
          </w:p>
        </w:tc>
      </w:tr>
      <w:tr w:rsidR="007C0459">
        <w:tblPrEx>
          <w:tblBorders>
            <w:insideH w:val="nil"/>
          </w:tblBorders>
        </w:tblPrEx>
        <w:tc>
          <w:tcPr>
            <w:tcW w:w="18933" w:type="dxa"/>
            <w:gridSpan w:val="21"/>
            <w:tcBorders>
              <w:top w:val="nil"/>
            </w:tcBorders>
          </w:tcPr>
          <w:p w:rsidR="007C0459" w:rsidRDefault="007C0459">
            <w:pPr>
              <w:pStyle w:val="ConsPlusNormal"/>
              <w:jc w:val="both"/>
            </w:pPr>
            <w:r>
              <w:lastRenderedPageBreak/>
              <w:t xml:space="preserve">(в ред. </w:t>
            </w:r>
            <w:hyperlink r:id="rId354">
              <w:r>
                <w:rPr>
                  <w:color w:val="0000FF"/>
                </w:rPr>
                <w:t>постановления</w:t>
              </w:r>
            </w:hyperlink>
            <w:r>
              <w:t xml:space="preserve"> Правительства Новосибирской области от 30.03.2023 N 136-п)</w:t>
            </w:r>
          </w:p>
        </w:tc>
      </w:tr>
      <w:tr w:rsidR="007C0459">
        <w:tc>
          <w:tcPr>
            <w:tcW w:w="1700" w:type="dxa"/>
            <w:vMerge w:val="restart"/>
          </w:tcPr>
          <w:p w:rsidR="007C0459" w:rsidRDefault="007C0459">
            <w:pPr>
              <w:pStyle w:val="ConsPlusNormal"/>
            </w:pPr>
            <w:r>
              <w:t>Задача 1.4.</w:t>
            </w:r>
          </w:p>
          <w:p w:rsidR="007C0459" w:rsidRDefault="007C0459">
            <w:pPr>
              <w:pStyle w:val="ConsPlusNormal"/>
            </w:pPr>
            <w:r>
              <w:t>Развитие парковых проектов Новосибирской области</w:t>
            </w:r>
          </w:p>
        </w:tc>
        <w:tc>
          <w:tcPr>
            <w:tcW w:w="2040" w:type="dxa"/>
          </w:tcPr>
          <w:p w:rsidR="007C0459" w:rsidRDefault="007C0459">
            <w:pPr>
              <w:pStyle w:val="ConsPlusNormal"/>
            </w:pPr>
            <w:r>
              <w:t>12. Количество резидентов действующих парковых проектов Новосибирской области (нарастающим итогом), всего,</w:t>
            </w:r>
          </w:p>
          <w:p w:rsidR="007C0459" w:rsidRDefault="007C0459">
            <w:pPr>
              <w:pStyle w:val="ConsPlusNormal"/>
            </w:pPr>
            <w:r>
              <w:t>в том числе:</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25</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20</w:t>
            </w:r>
          </w:p>
        </w:tc>
        <w:tc>
          <w:tcPr>
            <w:tcW w:w="737" w:type="dxa"/>
          </w:tcPr>
          <w:p w:rsidR="007C0459" w:rsidRDefault="007C0459">
            <w:pPr>
              <w:pStyle w:val="ConsPlusNormal"/>
              <w:jc w:val="center"/>
            </w:pPr>
            <w:r>
              <w:t>21</w:t>
            </w:r>
          </w:p>
        </w:tc>
        <w:tc>
          <w:tcPr>
            <w:tcW w:w="737" w:type="dxa"/>
          </w:tcPr>
          <w:p w:rsidR="007C0459" w:rsidRDefault="007C0459">
            <w:pPr>
              <w:pStyle w:val="ConsPlusNormal"/>
              <w:jc w:val="center"/>
            </w:pPr>
            <w:r>
              <w:t>24</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31</w:t>
            </w:r>
          </w:p>
        </w:tc>
        <w:tc>
          <w:tcPr>
            <w:tcW w:w="737" w:type="dxa"/>
          </w:tcPr>
          <w:p w:rsidR="007C0459" w:rsidRDefault="007C0459">
            <w:pPr>
              <w:pStyle w:val="ConsPlusNormal"/>
              <w:jc w:val="center"/>
            </w:pPr>
            <w:r>
              <w:t>33</w:t>
            </w:r>
          </w:p>
        </w:tc>
        <w:tc>
          <w:tcPr>
            <w:tcW w:w="737" w:type="dxa"/>
          </w:tcPr>
          <w:p w:rsidR="007C0459" w:rsidRDefault="007C0459">
            <w:pPr>
              <w:pStyle w:val="ConsPlusNormal"/>
              <w:jc w:val="center"/>
            </w:pPr>
            <w:r>
              <w:t>38</w:t>
            </w:r>
          </w:p>
        </w:tc>
        <w:tc>
          <w:tcPr>
            <w:tcW w:w="737" w:type="dxa"/>
          </w:tcPr>
          <w:p w:rsidR="007C0459" w:rsidRDefault="007C0459">
            <w:pPr>
              <w:pStyle w:val="ConsPlusNormal"/>
              <w:jc w:val="center"/>
            </w:pPr>
            <w:r>
              <w:t>40</w:t>
            </w:r>
          </w:p>
        </w:tc>
        <w:tc>
          <w:tcPr>
            <w:tcW w:w="737" w:type="dxa"/>
          </w:tcPr>
          <w:p w:rsidR="007C0459" w:rsidRDefault="007C0459">
            <w:pPr>
              <w:pStyle w:val="ConsPlusNormal"/>
              <w:jc w:val="center"/>
            </w:pPr>
            <w:r>
              <w:t>40</w:t>
            </w:r>
          </w:p>
        </w:tc>
        <w:tc>
          <w:tcPr>
            <w:tcW w:w="737" w:type="dxa"/>
          </w:tcPr>
          <w:p w:rsidR="007C0459" w:rsidRDefault="007C0459">
            <w:pPr>
              <w:pStyle w:val="ConsPlusNormal"/>
              <w:jc w:val="center"/>
            </w:pPr>
            <w:r>
              <w:t>41</w:t>
            </w:r>
          </w:p>
        </w:tc>
        <w:tc>
          <w:tcPr>
            <w:tcW w:w="737" w:type="dxa"/>
          </w:tcPr>
          <w:p w:rsidR="007C0459" w:rsidRDefault="007C0459">
            <w:pPr>
              <w:pStyle w:val="ConsPlusNormal"/>
              <w:jc w:val="center"/>
            </w:pPr>
            <w:r>
              <w:t>41</w:t>
            </w:r>
          </w:p>
        </w:tc>
        <w:tc>
          <w:tcPr>
            <w:tcW w:w="737" w:type="dxa"/>
          </w:tcPr>
          <w:p w:rsidR="007C0459" w:rsidRDefault="007C0459">
            <w:pPr>
              <w:pStyle w:val="ConsPlusNormal"/>
              <w:jc w:val="center"/>
            </w:pPr>
            <w:r>
              <w:t>42</w:t>
            </w:r>
          </w:p>
        </w:tc>
        <w:tc>
          <w:tcPr>
            <w:tcW w:w="737" w:type="dxa"/>
          </w:tcPr>
          <w:p w:rsidR="007C0459" w:rsidRDefault="007C0459">
            <w:pPr>
              <w:pStyle w:val="ConsPlusNormal"/>
              <w:jc w:val="center"/>
            </w:pPr>
            <w:r>
              <w:t>42</w:t>
            </w:r>
          </w:p>
        </w:tc>
        <w:tc>
          <w:tcPr>
            <w:tcW w:w="737" w:type="dxa"/>
          </w:tcPr>
          <w:p w:rsidR="007C0459" w:rsidRDefault="007C0459">
            <w:pPr>
              <w:pStyle w:val="ConsPlusNormal"/>
              <w:jc w:val="center"/>
            </w:pPr>
            <w:r>
              <w:t>43</w:t>
            </w:r>
          </w:p>
        </w:tc>
        <w:tc>
          <w:tcPr>
            <w:tcW w:w="737" w:type="dxa"/>
          </w:tcPr>
          <w:p w:rsidR="007C0459" w:rsidRDefault="007C0459">
            <w:pPr>
              <w:pStyle w:val="ConsPlusNormal"/>
              <w:jc w:val="center"/>
            </w:pPr>
            <w:r>
              <w:t>43</w:t>
            </w:r>
          </w:p>
        </w:tc>
        <w:tc>
          <w:tcPr>
            <w:tcW w:w="1984" w:type="dxa"/>
          </w:tcPr>
          <w:p w:rsidR="007C0459" w:rsidRDefault="007C0459">
            <w:pPr>
              <w:pStyle w:val="ConsPlusNormal"/>
            </w:pP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12.1. Новосибирский ПЛП</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14</w:t>
            </w:r>
          </w:p>
        </w:tc>
        <w:tc>
          <w:tcPr>
            <w:tcW w:w="737" w:type="dxa"/>
          </w:tcPr>
          <w:p w:rsidR="007C0459" w:rsidRDefault="007C0459">
            <w:pPr>
              <w:pStyle w:val="ConsPlusNormal"/>
              <w:jc w:val="center"/>
            </w:pPr>
            <w:r>
              <w:t>15</w:t>
            </w:r>
          </w:p>
        </w:tc>
        <w:tc>
          <w:tcPr>
            <w:tcW w:w="737" w:type="dxa"/>
          </w:tcPr>
          <w:p w:rsidR="007C0459" w:rsidRDefault="007C0459">
            <w:pPr>
              <w:pStyle w:val="ConsPlusNormal"/>
              <w:jc w:val="center"/>
            </w:pPr>
            <w:r>
              <w:t>17</w:t>
            </w:r>
          </w:p>
        </w:tc>
        <w:tc>
          <w:tcPr>
            <w:tcW w:w="737" w:type="dxa"/>
          </w:tcPr>
          <w:p w:rsidR="007C0459" w:rsidRDefault="007C0459">
            <w:pPr>
              <w:pStyle w:val="ConsPlusNormal"/>
              <w:jc w:val="center"/>
            </w:pPr>
            <w:r>
              <w:t>19</w:t>
            </w:r>
          </w:p>
        </w:tc>
        <w:tc>
          <w:tcPr>
            <w:tcW w:w="737" w:type="dxa"/>
          </w:tcPr>
          <w:p w:rsidR="007C0459" w:rsidRDefault="007C0459">
            <w:pPr>
              <w:pStyle w:val="ConsPlusNormal"/>
              <w:jc w:val="center"/>
            </w:pPr>
            <w:r>
              <w:t>21</w:t>
            </w:r>
          </w:p>
        </w:tc>
        <w:tc>
          <w:tcPr>
            <w:tcW w:w="737" w:type="dxa"/>
          </w:tcPr>
          <w:p w:rsidR="007C0459" w:rsidRDefault="007C0459">
            <w:pPr>
              <w:pStyle w:val="ConsPlusNormal"/>
              <w:jc w:val="center"/>
            </w:pPr>
            <w:r>
              <w:t>23</w:t>
            </w:r>
          </w:p>
        </w:tc>
        <w:tc>
          <w:tcPr>
            <w:tcW w:w="737" w:type="dxa"/>
          </w:tcPr>
          <w:p w:rsidR="007C0459" w:rsidRDefault="007C0459">
            <w:pPr>
              <w:pStyle w:val="ConsPlusNormal"/>
              <w:jc w:val="center"/>
            </w:pPr>
            <w:r>
              <w:t>25</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28</w:t>
            </w:r>
          </w:p>
        </w:tc>
        <w:tc>
          <w:tcPr>
            <w:tcW w:w="737" w:type="dxa"/>
          </w:tcPr>
          <w:p w:rsidR="007C0459" w:rsidRDefault="007C0459">
            <w:pPr>
              <w:pStyle w:val="ConsPlusNormal"/>
              <w:jc w:val="center"/>
            </w:pPr>
            <w:r>
              <w:t>28</w:t>
            </w:r>
          </w:p>
        </w:tc>
        <w:tc>
          <w:tcPr>
            <w:tcW w:w="737" w:type="dxa"/>
          </w:tcPr>
          <w:p w:rsidR="007C0459" w:rsidRDefault="007C0459">
            <w:pPr>
              <w:pStyle w:val="ConsPlusNormal"/>
              <w:jc w:val="center"/>
            </w:pPr>
            <w:r>
              <w:t>29</w:t>
            </w:r>
          </w:p>
        </w:tc>
        <w:tc>
          <w:tcPr>
            <w:tcW w:w="737" w:type="dxa"/>
          </w:tcPr>
          <w:p w:rsidR="007C0459" w:rsidRDefault="007C0459">
            <w:pPr>
              <w:pStyle w:val="ConsPlusNormal"/>
              <w:jc w:val="center"/>
            </w:pPr>
            <w:r>
              <w:t>29</w:t>
            </w:r>
          </w:p>
        </w:tc>
        <w:tc>
          <w:tcPr>
            <w:tcW w:w="737" w:type="dxa"/>
          </w:tcPr>
          <w:p w:rsidR="007C0459" w:rsidRDefault="007C0459">
            <w:pPr>
              <w:pStyle w:val="ConsPlusNormal"/>
              <w:jc w:val="center"/>
            </w:pPr>
            <w:r>
              <w:t>30</w:t>
            </w:r>
          </w:p>
        </w:tc>
        <w:tc>
          <w:tcPr>
            <w:tcW w:w="737" w:type="dxa"/>
          </w:tcPr>
          <w:p w:rsidR="007C0459" w:rsidRDefault="007C0459">
            <w:pPr>
              <w:pStyle w:val="ConsPlusNormal"/>
              <w:jc w:val="center"/>
            </w:pPr>
            <w:r>
              <w:t>30</w:t>
            </w:r>
          </w:p>
        </w:tc>
        <w:tc>
          <w:tcPr>
            <w:tcW w:w="1984" w:type="dxa"/>
          </w:tcPr>
          <w:p w:rsidR="007C0459" w:rsidRDefault="007C0459">
            <w:pPr>
              <w:pStyle w:val="ConsPlusNormal"/>
            </w:pPr>
            <w:r>
              <w:t>Целевой индикатор введен с 2017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12.2. Биотехнопарк, включая резидентов ЦКП</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6</w:t>
            </w:r>
          </w:p>
        </w:tc>
        <w:tc>
          <w:tcPr>
            <w:tcW w:w="737" w:type="dxa"/>
          </w:tcPr>
          <w:p w:rsidR="007C0459" w:rsidRDefault="007C0459">
            <w:pPr>
              <w:pStyle w:val="ConsPlusNormal"/>
              <w:jc w:val="center"/>
            </w:pPr>
            <w:r>
              <w:t>6</w:t>
            </w:r>
          </w:p>
        </w:tc>
        <w:tc>
          <w:tcPr>
            <w:tcW w:w="737" w:type="dxa"/>
          </w:tcPr>
          <w:p w:rsidR="007C0459" w:rsidRDefault="007C0459">
            <w:pPr>
              <w:pStyle w:val="ConsPlusNormal"/>
              <w:jc w:val="center"/>
            </w:pPr>
            <w:r>
              <w:t>7</w:t>
            </w:r>
          </w:p>
        </w:tc>
        <w:tc>
          <w:tcPr>
            <w:tcW w:w="737" w:type="dxa"/>
          </w:tcPr>
          <w:p w:rsidR="007C0459" w:rsidRDefault="007C0459">
            <w:pPr>
              <w:pStyle w:val="ConsPlusNormal"/>
              <w:jc w:val="center"/>
            </w:pPr>
            <w:r>
              <w:t>8</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1984" w:type="dxa"/>
          </w:tcPr>
          <w:p w:rsidR="007C0459" w:rsidRDefault="007C0459">
            <w:pPr>
              <w:pStyle w:val="ConsPlusNormal"/>
            </w:pPr>
            <w:r>
              <w:t>Целевой индикатор введен с 2017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 в том числе:</w:t>
            </w:r>
          </w:p>
        </w:tc>
        <w:tc>
          <w:tcPr>
            <w:tcW w:w="680" w:type="dxa"/>
          </w:tcPr>
          <w:p w:rsidR="007C0459" w:rsidRDefault="007C0459">
            <w:pPr>
              <w:pStyle w:val="ConsPlusNormal"/>
              <w:jc w:val="center"/>
            </w:pPr>
            <w:r>
              <w:t>млн руб.</w:t>
            </w:r>
          </w:p>
        </w:tc>
        <w:tc>
          <w:tcPr>
            <w:tcW w:w="737" w:type="dxa"/>
          </w:tcPr>
          <w:p w:rsidR="007C0459" w:rsidRDefault="007C0459">
            <w:pPr>
              <w:pStyle w:val="ConsPlusNormal"/>
              <w:jc w:val="center"/>
            </w:pPr>
            <w:r>
              <w:t>112,9</w:t>
            </w:r>
          </w:p>
        </w:tc>
        <w:tc>
          <w:tcPr>
            <w:tcW w:w="737" w:type="dxa"/>
          </w:tcPr>
          <w:p w:rsidR="007C0459" w:rsidRDefault="007C0459">
            <w:pPr>
              <w:pStyle w:val="ConsPlusNormal"/>
              <w:jc w:val="center"/>
            </w:pPr>
            <w:r>
              <w:t>148,3</w:t>
            </w:r>
          </w:p>
        </w:tc>
        <w:tc>
          <w:tcPr>
            <w:tcW w:w="737" w:type="dxa"/>
          </w:tcPr>
          <w:p w:rsidR="007C0459" w:rsidRDefault="007C0459">
            <w:pPr>
              <w:pStyle w:val="ConsPlusNormal"/>
              <w:jc w:val="center"/>
            </w:pPr>
            <w:r>
              <w:t>440,4</w:t>
            </w:r>
          </w:p>
        </w:tc>
        <w:tc>
          <w:tcPr>
            <w:tcW w:w="737" w:type="dxa"/>
          </w:tcPr>
          <w:p w:rsidR="007C0459" w:rsidRDefault="007C0459">
            <w:pPr>
              <w:pStyle w:val="ConsPlusNormal"/>
              <w:jc w:val="center"/>
            </w:pPr>
            <w:r>
              <w:t>700</w:t>
            </w:r>
          </w:p>
        </w:tc>
        <w:tc>
          <w:tcPr>
            <w:tcW w:w="737" w:type="dxa"/>
          </w:tcPr>
          <w:p w:rsidR="007C0459" w:rsidRDefault="007C0459">
            <w:pPr>
              <w:pStyle w:val="ConsPlusNormal"/>
              <w:jc w:val="center"/>
            </w:pPr>
            <w:r>
              <w:t>620</w:t>
            </w:r>
          </w:p>
        </w:tc>
        <w:tc>
          <w:tcPr>
            <w:tcW w:w="737" w:type="dxa"/>
          </w:tcPr>
          <w:p w:rsidR="007C0459" w:rsidRDefault="007C0459">
            <w:pPr>
              <w:pStyle w:val="ConsPlusNormal"/>
              <w:jc w:val="center"/>
            </w:pPr>
            <w:r>
              <w:t>620</w:t>
            </w:r>
          </w:p>
        </w:tc>
        <w:tc>
          <w:tcPr>
            <w:tcW w:w="737" w:type="dxa"/>
          </w:tcPr>
          <w:p w:rsidR="007C0459" w:rsidRDefault="007C0459">
            <w:pPr>
              <w:pStyle w:val="ConsPlusNormal"/>
              <w:jc w:val="center"/>
            </w:pPr>
            <w:r>
              <w:t>620</w:t>
            </w:r>
          </w:p>
        </w:tc>
        <w:tc>
          <w:tcPr>
            <w:tcW w:w="737" w:type="dxa"/>
          </w:tcPr>
          <w:p w:rsidR="007C0459" w:rsidRDefault="007C0459">
            <w:pPr>
              <w:pStyle w:val="ConsPlusNormal"/>
              <w:jc w:val="center"/>
            </w:pPr>
            <w:r>
              <w:t>795</w:t>
            </w:r>
          </w:p>
        </w:tc>
        <w:tc>
          <w:tcPr>
            <w:tcW w:w="737" w:type="dxa"/>
          </w:tcPr>
          <w:p w:rsidR="007C0459" w:rsidRDefault="007C0459">
            <w:pPr>
              <w:pStyle w:val="ConsPlusNormal"/>
              <w:jc w:val="center"/>
            </w:pPr>
            <w:r>
              <w:t>913</w:t>
            </w:r>
          </w:p>
        </w:tc>
        <w:tc>
          <w:tcPr>
            <w:tcW w:w="737" w:type="dxa"/>
          </w:tcPr>
          <w:p w:rsidR="007C0459" w:rsidRDefault="007C0459">
            <w:pPr>
              <w:pStyle w:val="ConsPlusNormal"/>
              <w:jc w:val="center"/>
            </w:pPr>
            <w:r>
              <w:t>974</w:t>
            </w:r>
          </w:p>
        </w:tc>
        <w:tc>
          <w:tcPr>
            <w:tcW w:w="737" w:type="dxa"/>
          </w:tcPr>
          <w:p w:rsidR="007C0459" w:rsidRDefault="007C0459">
            <w:pPr>
              <w:pStyle w:val="ConsPlusNormal"/>
              <w:jc w:val="center"/>
            </w:pPr>
            <w:r>
              <w:t>1055</w:t>
            </w:r>
          </w:p>
        </w:tc>
        <w:tc>
          <w:tcPr>
            <w:tcW w:w="737" w:type="dxa"/>
          </w:tcPr>
          <w:p w:rsidR="007C0459" w:rsidRDefault="007C0459">
            <w:pPr>
              <w:pStyle w:val="ConsPlusNormal"/>
              <w:jc w:val="center"/>
            </w:pPr>
            <w:r>
              <w:t>1096</w:t>
            </w:r>
          </w:p>
        </w:tc>
        <w:tc>
          <w:tcPr>
            <w:tcW w:w="737" w:type="dxa"/>
          </w:tcPr>
          <w:p w:rsidR="007C0459" w:rsidRDefault="007C0459">
            <w:pPr>
              <w:pStyle w:val="ConsPlusNormal"/>
              <w:jc w:val="center"/>
            </w:pPr>
            <w:r>
              <w:t>1137</w:t>
            </w:r>
          </w:p>
        </w:tc>
        <w:tc>
          <w:tcPr>
            <w:tcW w:w="737" w:type="dxa"/>
          </w:tcPr>
          <w:p w:rsidR="007C0459" w:rsidRDefault="007C0459">
            <w:pPr>
              <w:pStyle w:val="ConsPlusNormal"/>
              <w:jc w:val="center"/>
            </w:pPr>
            <w:r>
              <w:t>1178</w:t>
            </w:r>
          </w:p>
        </w:tc>
        <w:tc>
          <w:tcPr>
            <w:tcW w:w="737" w:type="dxa"/>
          </w:tcPr>
          <w:p w:rsidR="007C0459" w:rsidRDefault="007C0459">
            <w:pPr>
              <w:pStyle w:val="ConsPlusNormal"/>
              <w:jc w:val="center"/>
            </w:pPr>
            <w:r>
              <w:t>1219</w:t>
            </w:r>
          </w:p>
        </w:tc>
        <w:tc>
          <w:tcPr>
            <w:tcW w:w="737" w:type="dxa"/>
          </w:tcPr>
          <w:p w:rsidR="007C0459" w:rsidRDefault="007C0459">
            <w:pPr>
              <w:pStyle w:val="ConsPlusNormal"/>
              <w:jc w:val="center"/>
            </w:pPr>
            <w:r>
              <w:t>1260</w:t>
            </w:r>
          </w:p>
        </w:tc>
        <w:tc>
          <w:tcPr>
            <w:tcW w:w="737" w:type="dxa"/>
          </w:tcPr>
          <w:p w:rsidR="007C0459" w:rsidRDefault="007C0459">
            <w:pPr>
              <w:pStyle w:val="ConsPlusNormal"/>
              <w:jc w:val="center"/>
            </w:pPr>
            <w:r>
              <w:t>1301</w:t>
            </w:r>
          </w:p>
        </w:tc>
        <w:tc>
          <w:tcPr>
            <w:tcW w:w="1984" w:type="dxa"/>
          </w:tcPr>
          <w:p w:rsidR="007C0459" w:rsidRDefault="007C0459">
            <w:pPr>
              <w:pStyle w:val="ConsPlusNormal"/>
            </w:pP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 xml:space="preserve">13.1. Новосибирский </w:t>
            </w:r>
            <w:r>
              <w:lastRenderedPageBreak/>
              <w:t>ПЛП</w:t>
            </w:r>
          </w:p>
        </w:tc>
        <w:tc>
          <w:tcPr>
            <w:tcW w:w="680" w:type="dxa"/>
          </w:tcPr>
          <w:p w:rsidR="007C0459" w:rsidRDefault="007C0459">
            <w:pPr>
              <w:pStyle w:val="ConsPlusNormal"/>
              <w:jc w:val="center"/>
            </w:pPr>
            <w:r>
              <w:lastRenderedPageBreak/>
              <w:t>млн 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44</w:t>
            </w:r>
          </w:p>
        </w:tc>
        <w:tc>
          <w:tcPr>
            <w:tcW w:w="737" w:type="dxa"/>
          </w:tcPr>
          <w:p w:rsidR="007C0459" w:rsidRDefault="007C0459">
            <w:pPr>
              <w:pStyle w:val="ConsPlusNormal"/>
              <w:jc w:val="center"/>
            </w:pPr>
            <w:r>
              <w:t>100</w:t>
            </w:r>
          </w:p>
        </w:tc>
        <w:tc>
          <w:tcPr>
            <w:tcW w:w="737" w:type="dxa"/>
          </w:tcPr>
          <w:p w:rsidR="007C0459" w:rsidRDefault="007C0459">
            <w:pPr>
              <w:pStyle w:val="ConsPlusNormal"/>
              <w:jc w:val="center"/>
            </w:pPr>
            <w:r>
              <w:t>100</w:t>
            </w:r>
          </w:p>
        </w:tc>
        <w:tc>
          <w:tcPr>
            <w:tcW w:w="737" w:type="dxa"/>
          </w:tcPr>
          <w:p w:rsidR="007C0459" w:rsidRDefault="007C0459">
            <w:pPr>
              <w:pStyle w:val="ConsPlusNormal"/>
              <w:jc w:val="center"/>
            </w:pPr>
            <w:r>
              <w:t>200</w:t>
            </w:r>
          </w:p>
        </w:tc>
        <w:tc>
          <w:tcPr>
            <w:tcW w:w="737" w:type="dxa"/>
          </w:tcPr>
          <w:p w:rsidR="007C0459" w:rsidRDefault="007C0459">
            <w:pPr>
              <w:pStyle w:val="ConsPlusNormal"/>
              <w:jc w:val="center"/>
            </w:pPr>
            <w:r>
              <w:t>330</w:t>
            </w:r>
          </w:p>
        </w:tc>
        <w:tc>
          <w:tcPr>
            <w:tcW w:w="737" w:type="dxa"/>
          </w:tcPr>
          <w:p w:rsidR="007C0459" w:rsidRDefault="007C0459">
            <w:pPr>
              <w:pStyle w:val="ConsPlusNormal"/>
              <w:jc w:val="center"/>
            </w:pPr>
            <w:r>
              <w:t>355</w:t>
            </w:r>
          </w:p>
        </w:tc>
        <w:tc>
          <w:tcPr>
            <w:tcW w:w="737" w:type="dxa"/>
          </w:tcPr>
          <w:p w:rsidR="007C0459" w:rsidRDefault="007C0459">
            <w:pPr>
              <w:pStyle w:val="ConsPlusNormal"/>
              <w:jc w:val="center"/>
            </w:pPr>
            <w:r>
              <w:t>655</w:t>
            </w:r>
          </w:p>
        </w:tc>
        <w:tc>
          <w:tcPr>
            <w:tcW w:w="737" w:type="dxa"/>
          </w:tcPr>
          <w:p w:rsidR="007C0459" w:rsidRDefault="007C0459">
            <w:pPr>
              <w:pStyle w:val="ConsPlusNormal"/>
              <w:jc w:val="center"/>
            </w:pPr>
            <w:r>
              <w:t>715</w:t>
            </w:r>
          </w:p>
        </w:tc>
        <w:tc>
          <w:tcPr>
            <w:tcW w:w="737" w:type="dxa"/>
          </w:tcPr>
          <w:p w:rsidR="007C0459" w:rsidRDefault="007C0459">
            <w:pPr>
              <w:pStyle w:val="ConsPlusNormal"/>
              <w:jc w:val="center"/>
            </w:pPr>
            <w:r>
              <w:t>795</w:t>
            </w:r>
          </w:p>
        </w:tc>
        <w:tc>
          <w:tcPr>
            <w:tcW w:w="737" w:type="dxa"/>
          </w:tcPr>
          <w:p w:rsidR="007C0459" w:rsidRDefault="007C0459">
            <w:pPr>
              <w:pStyle w:val="ConsPlusNormal"/>
              <w:jc w:val="center"/>
            </w:pPr>
            <w:r>
              <w:t>835</w:t>
            </w:r>
          </w:p>
        </w:tc>
        <w:tc>
          <w:tcPr>
            <w:tcW w:w="737" w:type="dxa"/>
          </w:tcPr>
          <w:p w:rsidR="007C0459" w:rsidRDefault="007C0459">
            <w:pPr>
              <w:pStyle w:val="ConsPlusNormal"/>
              <w:jc w:val="center"/>
            </w:pPr>
            <w:r>
              <w:t>875</w:t>
            </w:r>
          </w:p>
        </w:tc>
        <w:tc>
          <w:tcPr>
            <w:tcW w:w="737" w:type="dxa"/>
          </w:tcPr>
          <w:p w:rsidR="007C0459" w:rsidRDefault="007C0459">
            <w:pPr>
              <w:pStyle w:val="ConsPlusNormal"/>
              <w:jc w:val="center"/>
            </w:pPr>
            <w:r>
              <w:t>915</w:t>
            </w:r>
          </w:p>
        </w:tc>
        <w:tc>
          <w:tcPr>
            <w:tcW w:w="737" w:type="dxa"/>
          </w:tcPr>
          <w:p w:rsidR="007C0459" w:rsidRDefault="007C0459">
            <w:pPr>
              <w:pStyle w:val="ConsPlusNormal"/>
              <w:jc w:val="center"/>
            </w:pPr>
            <w:r>
              <w:t>955</w:t>
            </w:r>
          </w:p>
        </w:tc>
        <w:tc>
          <w:tcPr>
            <w:tcW w:w="737" w:type="dxa"/>
          </w:tcPr>
          <w:p w:rsidR="007C0459" w:rsidRDefault="007C0459">
            <w:pPr>
              <w:pStyle w:val="ConsPlusNormal"/>
              <w:jc w:val="center"/>
            </w:pPr>
            <w:r>
              <w:t>995</w:t>
            </w:r>
          </w:p>
        </w:tc>
        <w:tc>
          <w:tcPr>
            <w:tcW w:w="737" w:type="dxa"/>
          </w:tcPr>
          <w:p w:rsidR="007C0459" w:rsidRDefault="007C0459">
            <w:pPr>
              <w:pStyle w:val="ConsPlusNormal"/>
              <w:jc w:val="center"/>
            </w:pPr>
            <w:r>
              <w:t>1035</w:t>
            </w:r>
          </w:p>
        </w:tc>
        <w:tc>
          <w:tcPr>
            <w:tcW w:w="1984" w:type="dxa"/>
          </w:tcPr>
          <w:p w:rsidR="007C0459" w:rsidRDefault="007C0459">
            <w:pPr>
              <w:pStyle w:val="ConsPlusNormal"/>
            </w:pPr>
            <w:r>
              <w:t xml:space="preserve">Целевой индикатор введен </w:t>
            </w:r>
            <w:r>
              <w:lastRenderedPageBreak/>
              <w:t>с 2017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13.2. Биотехнопарк</w:t>
            </w:r>
          </w:p>
        </w:tc>
        <w:tc>
          <w:tcPr>
            <w:tcW w:w="680" w:type="dxa"/>
          </w:tcPr>
          <w:p w:rsidR="007C0459" w:rsidRDefault="007C0459">
            <w:pPr>
              <w:pStyle w:val="ConsPlusNormal"/>
              <w:jc w:val="center"/>
            </w:pPr>
            <w:r>
              <w:t>млн 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396,4</w:t>
            </w:r>
          </w:p>
        </w:tc>
        <w:tc>
          <w:tcPr>
            <w:tcW w:w="737" w:type="dxa"/>
          </w:tcPr>
          <w:p w:rsidR="007C0459" w:rsidRDefault="007C0459">
            <w:pPr>
              <w:pStyle w:val="ConsPlusNormal"/>
              <w:jc w:val="center"/>
            </w:pPr>
            <w:r>
              <w:t>600</w:t>
            </w:r>
          </w:p>
        </w:tc>
        <w:tc>
          <w:tcPr>
            <w:tcW w:w="737" w:type="dxa"/>
          </w:tcPr>
          <w:p w:rsidR="007C0459" w:rsidRDefault="007C0459">
            <w:pPr>
              <w:pStyle w:val="ConsPlusNormal"/>
              <w:jc w:val="center"/>
            </w:pPr>
            <w:r>
              <w:t>520</w:t>
            </w:r>
          </w:p>
        </w:tc>
        <w:tc>
          <w:tcPr>
            <w:tcW w:w="737" w:type="dxa"/>
          </w:tcPr>
          <w:p w:rsidR="007C0459" w:rsidRDefault="007C0459">
            <w:pPr>
              <w:pStyle w:val="ConsPlusNormal"/>
              <w:jc w:val="center"/>
            </w:pPr>
            <w:r>
              <w:t>420</w:t>
            </w:r>
          </w:p>
        </w:tc>
        <w:tc>
          <w:tcPr>
            <w:tcW w:w="737" w:type="dxa"/>
          </w:tcPr>
          <w:p w:rsidR="007C0459" w:rsidRDefault="007C0459">
            <w:pPr>
              <w:pStyle w:val="ConsPlusNormal"/>
              <w:jc w:val="center"/>
            </w:pPr>
            <w:r>
              <w:t>290</w:t>
            </w:r>
          </w:p>
        </w:tc>
        <w:tc>
          <w:tcPr>
            <w:tcW w:w="737" w:type="dxa"/>
          </w:tcPr>
          <w:p w:rsidR="007C0459" w:rsidRDefault="007C0459">
            <w:pPr>
              <w:pStyle w:val="ConsPlusNormal"/>
              <w:jc w:val="center"/>
            </w:pPr>
            <w:r>
              <w:t>440</w:t>
            </w:r>
          </w:p>
        </w:tc>
        <w:tc>
          <w:tcPr>
            <w:tcW w:w="737" w:type="dxa"/>
          </w:tcPr>
          <w:p w:rsidR="007C0459" w:rsidRDefault="007C0459">
            <w:pPr>
              <w:pStyle w:val="ConsPlusNormal"/>
              <w:jc w:val="center"/>
            </w:pPr>
            <w:r>
              <w:t>258</w:t>
            </w:r>
          </w:p>
        </w:tc>
        <w:tc>
          <w:tcPr>
            <w:tcW w:w="737" w:type="dxa"/>
          </w:tcPr>
          <w:p w:rsidR="007C0459" w:rsidRDefault="007C0459">
            <w:pPr>
              <w:pStyle w:val="ConsPlusNormal"/>
              <w:jc w:val="center"/>
            </w:pPr>
            <w:r>
              <w:t>259</w:t>
            </w:r>
          </w:p>
        </w:tc>
        <w:tc>
          <w:tcPr>
            <w:tcW w:w="737" w:type="dxa"/>
          </w:tcPr>
          <w:p w:rsidR="007C0459" w:rsidRDefault="007C0459">
            <w:pPr>
              <w:pStyle w:val="ConsPlusNormal"/>
              <w:jc w:val="center"/>
            </w:pPr>
            <w:r>
              <w:t>260</w:t>
            </w:r>
          </w:p>
        </w:tc>
        <w:tc>
          <w:tcPr>
            <w:tcW w:w="737" w:type="dxa"/>
          </w:tcPr>
          <w:p w:rsidR="007C0459" w:rsidRDefault="007C0459">
            <w:pPr>
              <w:pStyle w:val="ConsPlusNormal"/>
              <w:jc w:val="center"/>
            </w:pPr>
            <w:r>
              <w:t>261</w:t>
            </w:r>
          </w:p>
        </w:tc>
        <w:tc>
          <w:tcPr>
            <w:tcW w:w="737" w:type="dxa"/>
          </w:tcPr>
          <w:p w:rsidR="007C0459" w:rsidRDefault="007C0459">
            <w:pPr>
              <w:pStyle w:val="ConsPlusNormal"/>
              <w:jc w:val="center"/>
            </w:pPr>
            <w:r>
              <w:t>262</w:t>
            </w:r>
          </w:p>
        </w:tc>
        <w:tc>
          <w:tcPr>
            <w:tcW w:w="737" w:type="dxa"/>
          </w:tcPr>
          <w:p w:rsidR="007C0459" w:rsidRDefault="007C0459">
            <w:pPr>
              <w:pStyle w:val="ConsPlusNormal"/>
              <w:jc w:val="center"/>
            </w:pPr>
            <w:r>
              <w:t>263</w:t>
            </w:r>
          </w:p>
        </w:tc>
        <w:tc>
          <w:tcPr>
            <w:tcW w:w="737" w:type="dxa"/>
          </w:tcPr>
          <w:p w:rsidR="007C0459" w:rsidRDefault="007C0459">
            <w:pPr>
              <w:pStyle w:val="ConsPlusNormal"/>
              <w:jc w:val="center"/>
            </w:pPr>
            <w:r>
              <w:t>264</w:t>
            </w:r>
          </w:p>
        </w:tc>
        <w:tc>
          <w:tcPr>
            <w:tcW w:w="737" w:type="dxa"/>
          </w:tcPr>
          <w:p w:rsidR="007C0459" w:rsidRDefault="007C0459">
            <w:pPr>
              <w:pStyle w:val="ConsPlusNormal"/>
              <w:jc w:val="center"/>
            </w:pPr>
            <w:r>
              <w:t>265</w:t>
            </w:r>
          </w:p>
        </w:tc>
        <w:tc>
          <w:tcPr>
            <w:tcW w:w="737" w:type="dxa"/>
          </w:tcPr>
          <w:p w:rsidR="007C0459" w:rsidRDefault="007C0459">
            <w:pPr>
              <w:pStyle w:val="ConsPlusNormal"/>
              <w:jc w:val="center"/>
            </w:pPr>
            <w:r>
              <w:t>266</w:t>
            </w:r>
          </w:p>
        </w:tc>
        <w:tc>
          <w:tcPr>
            <w:tcW w:w="1984" w:type="dxa"/>
          </w:tcPr>
          <w:p w:rsidR="007C0459" w:rsidRDefault="007C0459">
            <w:pPr>
              <w:pStyle w:val="ConsPlusNormal"/>
            </w:pPr>
            <w:r>
              <w:t>Целевой индикатор введен с 2017 года</w:t>
            </w:r>
          </w:p>
        </w:tc>
      </w:tr>
      <w:tr w:rsidR="007C0459">
        <w:tc>
          <w:tcPr>
            <w:tcW w:w="1700" w:type="dxa"/>
            <w:vMerge w:val="restart"/>
            <w:tcBorders>
              <w:bottom w:val="nil"/>
            </w:tcBorders>
          </w:tcPr>
          <w:p w:rsidR="007C0459" w:rsidRDefault="007C0459">
            <w:pPr>
              <w:pStyle w:val="ConsPlusNormal"/>
            </w:pPr>
            <w:r>
              <w:t>Задача 1.5.</w:t>
            </w:r>
          </w:p>
          <w:p w:rsidR="007C0459" w:rsidRDefault="007C0459">
            <w:pPr>
              <w:pStyle w:val="ConsPlusNormal"/>
            </w:pPr>
            <w:r>
              <w:t>Развитие инновационных и промышленных кластеров Новосибирской области</w:t>
            </w:r>
          </w:p>
        </w:tc>
        <w:tc>
          <w:tcPr>
            <w:tcW w:w="2040" w:type="dxa"/>
          </w:tcPr>
          <w:p w:rsidR="007C0459" w:rsidRDefault="007C0459">
            <w:pPr>
              <w:pStyle w:val="ConsPlusNormal"/>
            </w:pPr>
            <w:r>
              <w:t>14. Количество институционально оформленных кластеров на территории Новосибирской области (нарастающим итогом)</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2</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1984" w:type="dxa"/>
          </w:tcPr>
          <w:p w:rsidR="007C0459" w:rsidRDefault="007C0459">
            <w:pPr>
              <w:pStyle w:val="ConsPlusNormal"/>
            </w:pPr>
            <w:r>
              <w:t>Целевой индикатор введен с 2017 года</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15. Темп прироста выручки участников Научно-производственного кластера "Сибирский наукополис" от продаж продукции в сопоставимых ценах (ежегодно)</w:t>
            </w:r>
          </w:p>
        </w:tc>
        <w:tc>
          <w:tcPr>
            <w:tcW w:w="680"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3</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2022 года</w:t>
            </w:r>
          </w:p>
        </w:tc>
      </w:tr>
      <w:tr w:rsidR="007C0459">
        <w:tc>
          <w:tcPr>
            <w:tcW w:w="1700" w:type="dxa"/>
            <w:vMerge w:val="restart"/>
            <w:tcBorders>
              <w:top w:val="nil"/>
              <w:bottom w:val="nil"/>
            </w:tcBorders>
          </w:tcPr>
          <w:p w:rsidR="007C0459" w:rsidRDefault="007C0459">
            <w:pPr>
              <w:pStyle w:val="ConsPlusNormal"/>
            </w:pPr>
          </w:p>
        </w:tc>
        <w:tc>
          <w:tcPr>
            <w:tcW w:w="2040" w:type="dxa"/>
          </w:tcPr>
          <w:p w:rsidR="007C0459" w:rsidRDefault="007C0459">
            <w:pPr>
              <w:pStyle w:val="ConsPlusNormal"/>
            </w:pPr>
            <w:r>
              <w:t xml:space="preserve">16. Число региональных участников внешнеэкономической деятельности, прошедших обучение по </w:t>
            </w:r>
            <w:r>
              <w:lastRenderedPageBreak/>
              <w:t>программам развития и продвижения экспортного потенциала (нарастающим итогом)</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33</w:t>
            </w:r>
          </w:p>
        </w:tc>
        <w:tc>
          <w:tcPr>
            <w:tcW w:w="737" w:type="dxa"/>
          </w:tcPr>
          <w:p w:rsidR="007C0459" w:rsidRDefault="007C0459">
            <w:pPr>
              <w:pStyle w:val="ConsPlusNormal"/>
              <w:jc w:val="center"/>
            </w:pPr>
            <w:r>
              <w:t>83</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 xml:space="preserve">Целевой индикатор введен с 2019 года. С 2020 года значения целевого индикатора по годам приведены в </w:t>
            </w:r>
            <w:r>
              <w:lastRenderedPageBreak/>
              <w:t>задаче 1.8 "Содействие развитию международной кооперации и экспорта"</w:t>
            </w:r>
          </w:p>
        </w:tc>
      </w:tr>
      <w:tr w:rsidR="007C0459">
        <w:tblPrEx>
          <w:tblBorders>
            <w:insideH w:val="nil"/>
          </w:tblBorders>
        </w:tblPrEx>
        <w:tc>
          <w:tcPr>
            <w:tcW w:w="1700" w:type="dxa"/>
            <w:vMerge/>
            <w:tcBorders>
              <w:top w:val="nil"/>
              <w:bottom w:val="nil"/>
            </w:tcBorders>
          </w:tcPr>
          <w:p w:rsidR="007C0459" w:rsidRDefault="007C0459">
            <w:pPr>
              <w:pStyle w:val="ConsPlusNormal"/>
            </w:pPr>
          </w:p>
        </w:tc>
        <w:tc>
          <w:tcPr>
            <w:tcW w:w="2040" w:type="dxa"/>
            <w:tcBorders>
              <w:bottom w:val="nil"/>
            </w:tcBorders>
          </w:tcPr>
          <w:p w:rsidR="007C0459" w:rsidRDefault="007C0459">
            <w:pPr>
              <w:pStyle w:val="ConsPlusNormal"/>
            </w:pPr>
            <w:r>
              <w:t>17. Количество зарубежных стран, в выставках которых приняли участие региональные экспортеры (нарастающим итогом)</w:t>
            </w:r>
          </w:p>
        </w:tc>
        <w:tc>
          <w:tcPr>
            <w:tcW w:w="680" w:type="dxa"/>
            <w:tcBorders>
              <w:bottom w:val="nil"/>
            </w:tcBorders>
          </w:tcPr>
          <w:p w:rsidR="007C0459" w:rsidRDefault="007C0459">
            <w:pPr>
              <w:pStyle w:val="ConsPlusNormal"/>
              <w:jc w:val="center"/>
            </w:pPr>
            <w:r>
              <w:t>ед.</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6</w:t>
            </w:r>
          </w:p>
        </w:tc>
        <w:tc>
          <w:tcPr>
            <w:tcW w:w="737" w:type="dxa"/>
            <w:tcBorders>
              <w:bottom w:val="nil"/>
            </w:tcBorders>
          </w:tcPr>
          <w:p w:rsidR="007C0459" w:rsidRDefault="007C0459">
            <w:pPr>
              <w:pStyle w:val="ConsPlusNormal"/>
              <w:jc w:val="center"/>
            </w:pPr>
            <w:r>
              <w:t>15</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1984" w:type="dxa"/>
            <w:tcBorders>
              <w:bottom w:val="nil"/>
            </w:tcBorders>
          </w:tcPr>
          <w:p w:rsidR="007C0459" w:rsidRDefault="007C0459">
            <w:pPr>
              <w:pStyle w:val="ConsPlusNormal"/>
            </w:pPr>
            <w: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7C0459">
        <w:tblPrEx>
          <w:tblBorders>
            <w:insideH w:val="nil"/>
          </w:tblBorders>
        </w:tblPrEx>
        <w:tc>
          <w:tcPr>
            <w:tcW w:w="18933" w:type="dxa"/>
            <w:gridSpan w:val="21"/>
            <w:tcBorders>
              <w:top w:val="nil"/>
            </w:tcBorders>
          </w:tcPr>
          <w:p w:rsidR="007C0459" w:rsidRDefault="007C0459">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30.03.2023 N 136-п)</w:t>
            </w:r>
          </w:p>
        </w:tc>
      </w:tr>
      <w:tr w:rsidR="007C0459">
        <w:tc>
          <w:tcPr>
            <w:tcW w:w="1700" w:type="dxa"/>
            <w:vMerge w:val="restart"/>
          </w:tcPr>
          <w:p w:rsidR="007C0459" w:rsidRDefault="007C0459">
            <w:pPr>
              <w:pStyle w:val="ConsPlusNormal"/>
            </w:pPr>
            <w:r>
              <w:t>Задача 1.6.</w:t>
            </w:r>
          </w:p>
          <w:p w:rsidR="007C0459" w:rsidRDefault="007C0459">
            <w:pPr>
              <w:pStyle w:val="ConsPlusNormal"/>
            </w:pPr>
            <w:r>
              <w:t>Формирование и развитие туристско-рекреационного кластера Новосибирской области</w:t>
            </w:r>
          </w:p>
        </w:tc>
        <w:tc>
          <w:tcPr>
            <w:tcW w:w="2040" w:type="dxa"/>
          </w:tcPr>
          <w:p w:rsidR="007C0459" w:rsidRDefault="007C0459">
            <w:pPr>
              <w:pStyle w:val="ConsPlusNormal"/>
            </w:pPr>
            <w:r>
              <w:t xml:space="preserve">18. Количество муниципальных образований Новосибирской области, на территории которых внедрена система туристской навигации (нарастающим </w:t>
            </w:r>
            <w:r>
              <w:lastRenderedPageBreak/>
              <w:t>итогом)</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6</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13</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2022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19. Доля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w:t>
            </w:r>
          </w:p>
        </w:tc>
        <w:tc>
          <w:tcPr>
            <w:tcW w:w="680" w:type="dxa"/>
          </w:tcPr>
          <w:p w:rsidR="007C0459" w:rsidRDefault="007C0459">
            <w:pPr>
              <w:pStyle w:val="ConsPlusNormal"/>
              <w:jc w:val="center"/>
            </w:pPr>
            <w:r>
              <w:t>%</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14,3</w:t>
            </w:r>
          </w:p>
        </w:tc>
        <w:tc>
          <w:tcPr>
            <w:tcW w:w="737" w:type="dxa"/>
          </w:tcPr>
          <w:p w:rsidR="007C0459" w:rsidRDefault="007C0459">
            <w:pPr>
              <w:pStyle w:val="ConsPlusNormal"/>
              <w:jc w:val="center"/>
            </w:pPr>
            <w:r>
              <w:t>90,0</w:t>
            </w:r>
          </w:p>
        </w:tc>
        <w:tc>
          <w:tcPr>
            <w:tcW w:w="737" w:type="dxa"/>
          </w:tcPr>
          <w:p w:rsidR="007C0459" w:rsidRDefault="007C0459">
            <w:pPr>
              <w:pStyle w:val="ConsPlusNormal"/>
              <w:jc w:val="center"/>
            </w:pPr>
            <w:r>
              <w:t>100,0</w:t>
            </w:r>
          </w:p>
        </w:tc>
        <w:tc>
          <w:tcPr>
            <w:tcW w:w="737" w:type="dxa"/>
          </w:tcPr>
          <w:p w:rsidR="007C0459" w:rsidRDefault="007C0459">
            <w:pPr>
              <w:pStyle w:val="ConsPlusNormal"/>
              <w:jc w:val="center"/>
            </w:pPr>
            <w:r>
              <w:t>100,0</w:t>
            </w:r>
          </w:p>
        </w:tc>
        <w:tc>
          <w:tcPr>
            <w:tcW w:w="737" w:type="dxa"/>
          </w:tcPr>
          <w:p w:rsidR="007C0459" w:rsidRDefault="007C0459">
            <w:pPr>
              <w:pStyle w:val="ConsPlusNormal"/>
              <w:jc w:val="center"/>
            </w:pPr>
            <w:r>
              <w:t>100,0</w:t>
            </w:r>
          </w:p>
        </w:tc>
        <w:tc>
          <w:tcPr>
            <w:tcW w:w="737" w:type="dxa"/>
          </w:tcPr>
          <w:p w:rsidR="007C0459" w:rsidRDefault="007C0459">
            <w:pPr>
              <w:pStyle w:val="ConsPlusNormal"/>
              <w:jc w:val="center"/>
            </w:pPr>
            <w:r>
              <w:t>100,0</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2022 года</w:t>
            </w:r>
          </w:p>
        </w:tc>
      </w:tr>
      <w:tr w:rsidR="007C0459">
        <w:tc>
          <w:tcPr>
            <w:tcW w:w="1700" w:type="dxa"/>
          </w:tcPr>
          <w:p w:rsidR="007C0459" w:rsidRDefault="007C0459">
            <w:pPr>
              <w:pStyle w:val="ConsPlusNormal"/>
            </w:pPr>
            <w:r>
              <w:t>Задача 1.7.</w:t>
            </w:r>
          </w:p>
          <w:p w:rsidR="007C0459" w:rsidRDefault="007C0459">
            <w:pPr>
              <w:pStyle w:val="ConsPlusNormal"/>
            </w:pPr>
            <w:r>
              <w:t>Информационная поддержка инвестиционной деятельности</w:t>
            </w:r>
          </w:p>
        </w:tc>
        <w:tc>
          <w:tcPr>
            <w:tcW w:w="2040" w:type="dxa"/>
          </w:tcPr>
          <w:p w:rsidR="007C0459" w:rsidRDefault="007C0459">
            <w:pPr>
              <w:pStyle w:val="ConsPlusNormal"/>
            </w:pPr>
            <w:r>
              <w:t>20. Посещаемость Инвестиционного портала Новосибирской области (ежегодно)</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6041</w:t>
            </w:r>
          </w:p>
        </w:tc>
        <w:tc>
          <w:tcPr>
            <w:tcW w:w="737" w:type="dxa"/>
          </w:tcPr>
          <w:p w:rsidR="007C0459" w:rsidRDefault="007C0459">
            <w:pPr>
              <w:pStyle w:val="ConsPlusNormal"/>
              <w:jc w:val="center"/>
            </w:pPr>
            <w:r>
              <w:t>7000</w:t>
            </w:r>
          </w:p>
        </w:tc>
        <w:tc>
          <w:tcPr>
            <w:tcW w:w="737" w:type="dxa"/>
          </w:tcPr>
          <w:p w:rsidR="007C0459" w:rsidRDefault="007C0459">
            <w:pPr>
              <w:pStyle w:val="ConsPlusNormal"/>
              <w:jc w:val="center"/>
            </w:pPr>
            <w:r>
              <w:t>9500</w:t>
            </w:r>
          </w:p>
        </w:tc>
        <w:tc>
          <w:tcPr>
            <w:tcW w:w="737" w:type="dxa"/>
          </w:tcPr>
          <w:p w:rsidR="007C0459" w:rsidRDefault="007C0459">
            <w:pPr>
              <w:pStyle w:val="ConsPlusNormal"/>
              <w:jc w:val="center"/>
            </w:pPr>
            <w:r>
              <w:t>20000</w:t>
            </w:r>
          </w:p>
        </w:tc>
        <w:tc>
          <w:tcPr>
            <w:tcW w:w="737" w:type="dxa"/>
          </w:tcPr>
          <w:p w:rsidR="007C0459" w:rsidRDefault="007C0459">
            <w:pPr>
              <w:pStyle w:val="ConsPlusNormal"/>
              <w:jc w:val="center"/>
            </w:pPr>
            <w:r>
              <w:t>20500</w:t>
            </w:r>
          </w:p>
        </w:tc>
        <w:tc>
          <w:tcPr>
            <w:tcW w:w="737" w:type="dxa"/>
          </w:tcPr>
          <w:p w:rsidR="007C0459" w:rsidRDefault="007C0459">
            <w:pPr>
              <w:pStyle w:val="ConsPlusNormal"/>
              <w:jc w:val="center"/>
            </w:pPr>
            <w:r>
              <w:t>21000</w:t>
            </w:r>
          </w:p>
        </w:tc>
        <w:tc>
          <w:tcPr>
            <w:tcW w:w="737" w:type="dxa"/>
          </w:tcPr>
          <w:p w:rsidR="007C0459" w:rsidRDefault="007C0459">
            <w:pPr>
              <w:pStyle w:val="ConsPlusNormal"/>
              <w:jc w:val="center"/>
            </w:pPr>
            <w:r>
              <w:t>21500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737" w:type="dxa"/>
          </w:tcPr>
          <w:p w:rsidR="007C0459" w:rsidRDefault="007C0459">
            <w:pPr>
              <w:pStyle w:val="ConsPlusNormal"/>
              <w:jc w:val="center"/>
            </w:pPr>
            <w:r>
              <w:t>22000</w:t>
            </w:r>
          </w:p>
        </w:tc>
        <w:tc>
          <w:tcPr>
            <w:tcW w:w="1984" w:type="dxa"/>
          </w:tcPr>
          <w:p w:rsidR="007C0459" w:rsidRDefault="007C0459">
            <w:pPr>
              <w:pStyle w:val="ConsPlusNormal"/>
            </w:pPr>
            <w:r>
              <w:t>Целевой индикатор введен с 2017 года</w:t>
            </w:r>
          </w:p>
        </w:tc>
      </w:tr>
      <w:tr w:rsidR="007C0459">
        <w:tc>
          <w:tcPr>
            <w:tcW w:w="1700" w:type="dxa"/>
            <w:vMerge w:val="restart"/>
            <w:tcBorders>
              <w:bottom w:val="nil"/>
            </w:tcBorders>
          </w:tcPr>
          <w:p w:rsidR="007C0459" w:rsidRDefault="007C0459">
            <w:pPr>
              <w:pStyle w:val="ConsPlusNormal"/>
            </w:pPr>
            <w:r>
              <w:t>Задача 1.8.</w:t>
            </w:r>
          </w:p>
          <w:p w:rsidR="007C0459" w:rsidRDefault="007C0459">
            <w:pPr>
              <w:pStyle w:val="ConsPlusNormal"/>
            </w:pPr>
            <w:r>
              <w:t>Содействие развитию международной кооперации и экспорта</w:t>
            </w:r>
          </w:p>
        </w:tc>
        <w:tc>
          <w:tcPr>
            <w:tcW w:w="2040" w:type="dxa"/>
          </w:tcPr>
          <w:p w:rsidR="007C0459" w:rsidRDefault="007C0459">
            <w:pPr>
              <w:pStyle w:val="ConsPlusNormal"/>
            </w:pPr>
            <w:r>
              <w:t xml:space="preserve">21. Количество субъектов Российской Федерации, в которых внедрен Региональный экспортный стандарт 2.0 </w:t>
            </w:r>
            <w:r>
              <w:lastRenderedPageBreak/>
              <w:t>(ежегодно)</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1</w:t>
            </w:r>
          </w:p>
        </w:tc>
        <w:tc>
          <w:tcPr>
            <w:tcW w:w="1984" w:type="dxa"/>
          </w:tcPr>
          <w:p w:rsidR="007C0459" w:rsidRDefault="007C0459">
            <w:pPr>
              <w:pStyle w:val="ConsPlusNormal"/>
            </w:pPr>
            <w:r>
              <w:t>Целевой индикатор введен с 2022 года. На 2021 год приведено базовое значение</w:t>
            </w:r>
          </w:p>
        </w:tc>
      </w:tr>
      <w:tr w:rsidR="007C0459">
        <w:tblPrEx>
          <w:tblBorders>
            <w:insideH w:val="nil"/>
          </w:tblBorders>
        </w:tblPrEx>
        <w:tc>
          <w:tcPr>
            <w:tcW w:w="1700" w:type="dxa"/>
            <w:vMerge/>
            <w:tcBorders>
              <w:bottom w:val="nil"/>
            </w:tcBorders>
          </w:tcPr>
          <w:p w:rsidR="007C0459" w:rsidRDefault="007C0459">
            <w:pPr>
              <w:pStyle w:val="ConsPlusNormal"/>
            </w:pPr>
          </w:p>
        </w:tc>
        <w:tc>
          <w:tcPr>
            <w:tcW w:w="2040" w:type="dxa"/>
            <w:tcBorders>
              <w:bottom w:val="nil"/>
            </w:tcBorders>
          </w:tcPr>
          <w:p w:rsidR="007C0459" w:rsidRDefault="007C0459">
            <w:pPr>
              <w:pStyle w:val="ConsPlusNormal"/>
            </w:pPr>
            <w:r>
              <w:t>22.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680" w:type="dxa"/>
            <w:tcBorders>
              <w:bottom w:val="nil"/>
            </w:tcBorders>
          </w:tcPr>
          <w:p w:rsidR="007C0459" w:rsidRDefault="007C0459">
            <w:pPr>
              <w:pStyle w:val="ConsPlusNormal"/>
              <w:jc w:val="center"/>
            </w:pPr>
            <w:r>
              <w:t>ед.</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128</w:t>
            </w:r>
          </w:p>
        </w:tc>
        <w:tc>
          <w:tcPr>
            <w:tcW w:w="737" w:type="dxa"/>
            <w:tcBorders>
              <w:bottom w:val="nil"/>
            </w:tcBorders>
          </w:tcPr>
          <w:p w:rsidR="007C0459" w:rsidRDefault="007C0459">
            <w:pPr>
              <w:pStyle w:val="ConsPlusNormal"/>
              <w:jc w:val="center"/>
            </w:pPr>
            <w:r>
              <w:t>221</w:t>
            </w:r>
          </w:p>
        </w:tc>
        <w:tc>
          <w:tcPr>
            <w:tcW w:w="737" w:type="dxa"/>
            <w:tcBorders>
              <w:bottom w:val="nil"/>
            </w:tcBorders>
          </w:tcPr>
          <w:p w:rsidR="007C0459" w:rsidRDefault="007C0459">
            <w:pPr>
              <w:pStyle w:val="ConsPlusNormal"/>
              <w:jc w:val="center"/>
            </w:pPr>
            <w:r>
              <w:t>266</w:t>
            </w:r>
          </w:p>
        </w:tc>
        <w:tc>
          <w:tcPr>
            <w:tcW w:w="737" w:type="dxa"/>
            <w:tcBorders>
              <w:bottom w:val="nil"/>
            </w:tcBorders>
          </w:tcPr>
          <w:p w:rsidR="007C0459" w:rsidRDefault="007C0459">
            <w:pPr>
              <w:pStyle w:val="ConsPlusNormal"/>
              <w:jc w:val="center"/>
            </w:pPr>
            <w:r>
              <w:t>323</w:t>
            </w:r>
          </w:p>
        </w:tc>
        <w:tc>
          <w:tcPr>
            <w:tcW w:w="737" w:type="dxa"/>
            <w:tcBorders>
              <w:bottom w:val="nil"/>
            </w:tcBorders>
          </w:tcPr>
          <w:p w:rsidR="007C0459" w:rsidRDefault="007C0459">
            <w:pPr>
              <w:pStyle w:val="ConsPlusNormal"/>
              <w:jc w:val="center"/>
            </w:pPr>
            <w:r>
              <w:t>380</w:t>
            </w:r>
          </w:p>
        </w:tc>
        <w:tc>
          <w:tcPr>
            <w:tcW w:w="737" w:type="dxa"/>
            <w:tcBorders>
              <w:bottom w:val="nil"/>
            </w:tcBorders>
          </w:tcPr>
          <w:p w:rsidR="007C0459" w:rsidRDefault="007C0459">
            <w:pPr>
              <w:pStyle w:val="ConsPlusNormal"/>
              <w:jc w:val="center"/>
            </w:pPr>
            <w:r>
              <w:t>437</w:t>
            </w:r>
          </w:p>
        </w:tc>
        <w:tc>
          <w:tcPr>
            <w:tcW w:w="737" w:type="dxa"/>
            <w:tcBorders>
              <w:bottom w:val="nil"/>
            </w:tcBorders>
          </w:tcPr>
          <w:p w:rsidR="007C0459" w:rsidRDefault="007C0459">
            <w:pPr>
              <w:pStyle w:val="ConsPlusNormal"/>
              <w:jc w:val="center"/>
            </w:pPr>
            <w:r>
              <w:t>494</w:t>
            </w:r>
          </w:p>
        </w:tc>
        <w:tc>
          <w:tcPr>
            <w:tcW w:w="737" w:type="dxa"/>
            <w:tcBorders>
              <w:bottom w:val="nil"/>
            </w:tcBorders>
          </w:tcPr>
          <w:p w:rsidR="007C0459" w:rsidRDefault="007C0459">
            <w:pPr>
              <w:pStyle w:val="ConsPlusNormal"/>
              <w:jc w:val="center"/>
            </w:pPr>
            <w:r>
              <w:t>551</w:t>
            </w:r>
          </w:p>
        </w:tc>
        <w:tc>
          <w:tcPr>
            <w:tcW w:w="737" w:type="dxa"/>
            <w:tcBorders>
              <w:bottom w:val="nil"/>
            </w:tcBorders>
          </w:tcPr>
          <w:p w:rsidR="007C0459" w:rsidRDefault="007C0459">
            <w:pPr>
              <w:pStyle w:val="ConsPlusNormal"/>
              <w:jc w:val="center"/>
            </w:pPr>
            <w:r>
              <w:t>608</w:t>
            </w:r>
          </w:p>
        </w:tc>
        <w:tc>
          <w:tcPr>
            <w:tcW w:w="737" w:type="dxa"/>
            <w:tcBorders>
              <w:bottom w:val="nil"/>
            </w:tcBorders>
          </w:tcPr>
          <w:p w:rsidR="007C0459" w:rsidRDefault="007C0459">
            <w:pPr>
              <w:pStyle w:val="ConsPlusNormal"/>
              <w:jc w:val="center"/>
            </w:pPr>
            <w:r>
              <w:t>665</w:t>
            </w:r>
          </w:p>
        </w:tc>
        <w:tc>
          <w:tcPr>
            <w:tcW w:w="737" w:type="dxa"/>
            <w:tcBorders>
              <w:bottom w:val="nil"/>
            </w:tcBorders>
          </w:tcPr>
          <w:p w:rsidR="007C0459" w:rsidRDefault="007C0459">
            <w:pPr>
              <w:pStyle w:val="ConsPlusNormal"/>
              <w:jc w:val="center"/>
            </w:pPr>
            <w:r>
              <w:t>722</w:t>
            </w:r>
          </w:p>
        </w:tc>
        <w:tc>
          <w:tcPr>
            <w:tcW w:w="1984" w:type="dxa"/>
            <w:tcBorders>
              <w:bottom w:val="nil"/>
            </w:tcBorders>
          </w:tcPr>
          <w:p w:rsidR="007C0459" w:rsidRDefault="007C0459">
            <w:pPr>
              <w:pStyle w:val="ConsPlusNormal"/>
            </w:pPr>
            <w:r>
              <w:t>До 2020 года значения целевого индикатора по годам приведены в задаче 1.5 (целевой индикатор 16)</w:t>
            </w:r>
          </w:p>
        </w:tc>
      </w:tr>
      <w:tr w:rsidR="007C0459">
        <w:tblPrEx>
          <w:tblBorders>
            <w:insideH w:val="nil"/>
          </w:tblBorders>
        </w:tblPrEx>
        <w:tc>
          <w:tcPr>
            <w:tcW w:w="18933" w:type="dxa"/>
            <w:gridSpan w:val="21"/>
            <w:tcBorders>
              <w:top w:val="nil"/>
              <w:bottom w:val="nil"/>
            </w:tcBorders>
          </w:tcPr>
          <w:p w:rsidR="007C0459" w:rsidRDefault="007C0459">
            <w:pPr>
              <w:pStyle w:val="ConsPlusNormal"/>
              <w:jc w:val="both"/>
            </w:pPr>
            <w:r>
              <w:t xml:space="preserve">(в ред. </w:t>
            </w:r>
            <w:hyperlink r:id="rId356">
              <w:r>
                <w:rPr>
                  <w:color w:val="0000FF"/>
                </w:rPr>
                <w:t>постановления</w:t>
              </w:r>
            </w:hyperlink>
            <w:r>
              <w:t xml:space="preserve"> Правительства Новосибирской области от 30.03.2023 N 136-п)</w:t>
            </w:r>
          </w:p>
        </w:tc>
      </w:tr>
      <w:tr w:rsidR="007C0459">
        <w:tc>
          <w:tcPr>
            <w:tcW w:w="1700" w:type="dxa"/>
            <w:vMerge w:val="restart"/>
            <w:tcBorders>
              <w:top w:val="nil"/>
              <w:bottom w:val="nil"/>
            </w:tcBorders>
          </w:tcPr>
          <w:p w:rsidR="007C0459" w:rsidRDefault="007C0459">
            <w:pPr>
              <w:pStyle w:val="ConsPlusNormal"/>
              <w:jc w:val="both"/>
            </w:pPr>
          </w:p>
        </w:tc>
        <w:tc>
          <w:tcPr>
            <w:tcW w:w="2040" w:type="dxa"/>
          </w:tcPr>
          <w:p w:rsidR="007C0459" w:rsidRDefault="007C0459">
            <w:pPr>
              <w:pStyle w:val="ConsPlusNormal"/>
            </w:pPr>
            <w:r>
              <w:t>23. Количество зарубежных стран, в выставках и бизнес-миссиях которых приняли участие региональные экспортеры (нарастающим итогом)</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737" w:type="dxa"/>
          </w:tcPr>
          <w:p w:rsidR="007C0459" w:rsidRDefault="007C0459">
            <w:pPr>
              <w:pStyle w:val="ConsPlusNormal"/>
              <w:jc w:val="center"/>
            </w:pPr>
            <w:r>
              <w:t>18</w:t>
            </w:r>
          </w:p>
        </w:tc>
        <w:tc>
          <w:tcPr>
            <w:tcW w:w="1984" w:type="dxa"/>
          </w:tcPr>
          <w:p w:rsidR="007C0459" w:rsidRDefault="007C0459">
            <w:pPr>
              <w:pStyle w:val="ConsPlusNormal"/>
            </w:pPr>
            <w:r>
              <w:t>До 2020 года значения целевого индикатора по годам приведены в задаче 1.5 (целевой индикатор 17)</w:t>
            </w:r>
          </w:p>
        </w:tc>
      </w:tr>
      <w:tr w:rsidR="007C0459">
        <w:tblPrEx>
          <w:tblBorders>
            <w:insideH w:val="nil"/>
          </w:tblBorders>
        </w:tblPrEx>
        <w:tc>
          <w:tcPr>
            <w:tcW w:w="1700" w:type="dxa"/>
            <w:vMerge/>
            <w:tcBorders>
              <w:top w:val="nil"/>
              <w:bottom w:val="nil"/>
            </w:tcBorders>
          </w:tcPr>
          <w:p w:rsidR="007C0459" w:rsidRDefault="007C0459">
            <w:pPr>
              <w:pStyle w:val="ConsPlusNormal"/>
            </w:pPr>
          </w:p>
        </w:tc>
        <w:tc>
          <w:tcPr>
            <w:tcW w:w="2040" w:type="dxa"/>
            <w:tcBorders>
              <w:bottom w:val="nil"/>
            </w:tcBorders>
          </w:tcPr>
          <w:p w:rsidR="007C0459" w:rsidRDefault="007C0459">
            <w:pPr>
              <w:pStyle w:val="ConsPlusNormal"/>
            </w:pPr>
            <w:r>
              <w:t xml:space="preserve">24. Количество заключенных соглашений по использованию </w:t>
            </w:r>
            <w:r>
              <w:lastRenderedPageBreak/>
              <w:t>товарного знака "Made in Novosibirsk region" (нарастающим итогом)</w:t>
            </w:r>
          </w:p>
        </w:tc>
        <w:tc>
          <w:tcPr>
            <w:tcW w:w="680" w:type="dxa"/>
            <w:tcBorders>
              <w:bottom w:val="nil"/>
            </w:tcBorders>
          </w:tcPr>
          <w:p w:rsidR="007C0459" w:rsidRDefault="007C0459">
            <w:pPr>
              <w:pStyle w:val="ConsPlusNormal"/>
              <w:jc w:val="center"/>
            </w:pPr>
            <w:r>
              <w:lastRenderedPageBreak/>
              <w:t>ед.</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10</w:t>
            </w:r>
          </w:p>
        </w:tc>
        <w:tc>
          <w:tcPr>
            <w:tcW w:w="737" w:type="dxa"/>
            <w:tcBorders>
              <w:bottom w:val="nil"/>
            </w:tcBorders>
          </w:tcPr>
          <w:p w:rsidR="007C0459" w:rsidRDefault="007C0459">
            <w:pPr>
              <w:pStyle w:val="ConsPlusNormal"/>
              <w:jc w:val="center"/>
            </w:pPr>
            <w:r>
              <w:t>15</w:t>
            </w:r>
          </w:p>
        </w:tc>
        <w:tc>
          <w:tcPr>
            <w:tcW w:w="737" w:type="dxa"/>
            <w:tcBorders>
              <w:bottom w:val="nil"/>
            </w:tcBorders>
          </w:tcPr>
          <w:p w:rsidR="007C0459" w:rsidRDefault="007C0459">
            <w:pPr>
              <w:pStyle w:val="ConsPlusNormal"/>
              <w:jc w:val="center"/>
            </w:pPr>
            <w:r>
              <w:t>20</w:t>
            </w:r>
          </w:p>
        </w:tc>
        <w:tc>
          <w:tcPr>
            <w:tcW w:w="737" w:type="dxa"/>
            <w:tcBorders>
              <w:bottom w:val="nil"/>
            </w:tcBorders>
          </w:tcPr>
          <w:p w:rsidR="007C0459" w:rsidRDefault="007C0459">
            <w:pPr>
              <w:pStyle w:val="ConsPlusNormal"/>
              <w:jc w:val="center"/>
            </w:pPr>
            <w:r>
              <w:t>25</w:t>
            </w:r>
          </w:p>
        </w:tc>
        <w:tc>
          <w:tcPr>
            <w:tcW w:w="737" w:type="dxa"/>
            <w:tcBorders>
              <w:bottom w:val="nil"/>
            </w:tcBorders>
          </w:tcPr>
          <w:p w:rsidR="007C0459" w:rsidRDefault="007C0459">
            <w:pPr>
              <w:pStyle w:val="ConsPlusNormal"/>
              <w:jc w:val="center"/>
            </w:pPr>
            <w:r>
              <w:t>30</w:t>
            </w:r>
          </w:p>
        </w:tc>
        <w:tc>
          <w:tcPr>
            <w:tcW w:w="737" w:type="dxa"/>
            <w:tcBorders>
              <w:bottom w:val="nil"/>
            </w:tcBorders>
          </w:tcPr>
          <w:p w:rsidR="007C0459" w:rsidRDefault="007C0459">
            <w:pPr>
              <w:pStyle w:val="ConsPlusNormal"/>
              <w:jc w:val="center"/>
            </w:pPr>
            <w:r>
              <w:t>35</w:t>
            </w:r>
          </w:p>
        </w:tc>
        <w:tc>
          <w:tcPr>
            <w:tcW w:w="737" w:type="dxa"/>
            <w:tcBorders>
              <w:bottom w:val="nil"/>
            </w:tcBorders>
          </w:tcPr>
          <w:p w:rsidR="007C0459" w:rsidRDefault="007C0459">
            <w:pPr>
              <w:pStyle w:val="ConsPlusNormal"/>
              <w:jc w:val="center"/>
            </w:pPr>
            <w:r>
              <w:t>40</w:t>
            </w:r>
          </w:p>
        </w:tc>
        <w:tc>
          <w:tcPr>
            <w:tcW w:w="737" w:type="dxa"/>
            <w:tcBorders>
              <w:bottom w:val="nil"/>
            </w:tcBorders>
          </w:tcPr>
          <w:p w:rsidR="007C0459" w:rsidRDefault="007C0459">
            <w:pPr>
              <w:pStyle w:val="ConsPlusNormal"/>
              <w:jc w:val="center"/>
            </w:pPr>
            <w:r>
              <w:t>45</w:t>
            </w:r>
          </w:p>
        </w:tc>
        <w:tc>
          <w:tcPr>
            <w:tcW w:w="737" w:type="dxa"/>
            <w:tcBorders>
              <w:bottom w:val="nil"/>
            </w:tcBorders>
          </w:tcPr>
          <w:p w:rsidR="007C0459" w:rsidRDefault="007C0459">
            <w:pPr>
              <w:pStyle w:val="ConsPlusNormal"/>
              <w:jc w:val="center"/>
            </w:pPr>
            <w:r>
              <w:t>50</w:t>
            </w:r>
          </w:p>
        </w:tc>
        <w:tc>
          <w:tcPr>
            <w:tcW w:w="737" w:type="dxa"/>
            <w:tcBorders>
              <w:bottom w:val="nil"/>
            </w:tcBorders>
          </w:tcPr>
          <w:p w:rsidR="007C0459" w:rsidRDefault="007C0459">
            <w:pPr>
              <w:pStyle w:val="ConsPlusNormal"/>
              <w:jc w:val="center"/>
            </w:pPr>
            <w:r>
              <w:t>55</w:t>
            </w:r>
          </w:p>
        </w:tc>
        <w:tc>
          <w:tcPr>
            <w:tcW w:w="1984" w:type="dxa"/>
            <w:tcBorders>
              <w:bottom w:val="nil"/>
            </w:tcBorders>
          </w:tcPr>
          <w:p w:rsidR="007C0459" w:rsidRDefault="007C0459">
            <w:pPr>
              <w:pStyle w:val="ConsPlusNormal"/>
            </w:pPr>
            <w:r>
              <w:t>Целевой индикатор вводится с 2021 года</w:t>
            </w:r>
          </w:p>
        </w:tc>
      </w:tr>
      <w:tr w:rsidR="007C0459">
        <w:tblPrEx>
          <w:tblBorders>
            <w:insideH w:val="nil"/>
          </w:tblBorders>
        </w:tblPrEx>
        <w:tc>
          <w:tcPr>
            <w:tcW w:w="18933" w:type="dxa"/>
            <w:gridSpan w:val="21"/>
            <w:tcBorders>
              <w:top w:val="nil"/>
            </w:tcBorders>
          </w:tcPr>
          <w:p w:rsidR="007C0459" w:rsidRDefault="007C0459">
            <w:pPr>
              <w:pStyle w:val="ConsPlusNormal"/>
              <w:jc w:val="both"/>
            </w:pPr>
            <w:r>
              <w:t xml:space="preserve">(в ред. </w:t>
            </w:r>
            <w:hyperlink r:id="rId357">
              <w:r>
                <w:rPr>
                  <w:color w:val="0000FF"/>
                </w:rPr>
                <w:t>постановления</w:t>
              </w:r>
            </w:hyperlink>
            <w:r>
              <w:t xml:space="preserve"> Правительства Новосибирской области от 30.03.2023 N 136-п)</w:t>
            </w:r>
          </w:p>
        </w:tc>
      </w:tr>
      <w:tr w:rsidR="007C0459">
        <w:tc>
          <w:tcPr>
            <w:tcW w:w="1700" w:type="dxa"/>
            <w:vMerge w:val="restart"/>
            <w:tcBorders>
              <w:bottom w:val="nil"/>
            </w:tcBorders>
          </w:tcPr>
          <w:p w:rsidR="007C0459" w:rsidRDefault="007C0459">
            <w:pPr>
              <w:pStyle w:val="ConsPlusNormal"/>
            </w:pPr>
            <w:r>
              <w:t>Задача 1.9.</w:t>
            </w:r>
          </w:p>
          <w:p w:rsidR="007C0459" w:rsidRDefault="007C0459">
            <w:pPr>
              <w:pStyle w:val="ConsPlusNormal"/>
            </w:pPr>
            <w:r>
              <w:t>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c>
          <w:tcPr>
            <w:tcW w:w="2040" w:type="dxa"/>
          </w:tcPr>
          <w:p w:rsidR="007C0459" w:rsidRDefault="007C0459">
            <w:pPr>
              <w:pStyle w:val="ConsPlusNormal"/>
            </w:pPr>
            <w:r>
              <w:t>25. Количество предприятий-участников, вовлеченных в национальный проект через получение адресной поддержки (нарастающим итогом)</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41</w:t>
            </w:r>
          </w:p>
        </w:tc>
        <w:tc>
          <w:tcPr>
            <w:tcW w:w="737" w:type="dxa"/>
          </w:tcPr>
          <w:p w:rsidR="007C0459" w:rsidRDefault="007C0459">
            <w:pPr>
              <w:pStyle w:val="ConsPlusNormal"/>
              <w:jc w:val="center"/>
            </w:pPr>
            <w:r>
              <w:t>65</w:t>
            </w:r>
          </w:p>
        </w:tc>
        <w:tc>
          <w:tcPr>
            <w:tcW w:w="737" w:type="dxa"/>
          </w:tcPr>
          <w:p w:rsidR="007C0459" w:rsidRDefault="007C0459">
            <w:pPr>
              <w:pStyle w:val="ConsPlusNormal"/>
              <w:jc w:val="center"/>
            </w:pPr>
            <w:r>
              <w:t>109</w:t>
            </w:r>
          </w:p>
        </w:tc>
        <w:tc>
          <w:tcPr>
            <w:tcW w:w="737" w:type="dxa"/>
          </w:tcPr>
          <w:p w:rsidR="007C0459" w:rsidRDefault="007C0459">
            <w:pPr>
              <w:pStyle w:val="ConsPlusNormal"/>
              <w:jc w:val="center"/>
            </w:pPr>
            <w:r>
              <w:t>165</w:t>
            </w:r>
          </w:p>
        </w:tc>
        <w:tc>
          <w:tcPr>
            <w:tcW w:w="737" w:type="dxa"/>
          </w:tcPr>
          <w:p w:rsidR="007C0459" w:rsidRDefault="007C0459">
            <w:pPr>
              <w:pStyle w:val="ConsPlusNormal"/>
              <w:jc w:val="center"/>
            </w:pPr>
            <w:r>
              <w:t>165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"РП".</w:t>
            </w:r>
          </w:p>
          <w:p w:rsidR="007C0459" w:rsidRDefault="007C0459">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w:t>
            </w:r>
            <w:r>
              <w:lastRenderedPageBreak/>
              <w:t>населения".</w:t>
            </w:r>
          </w:p>
          <w:p w:rsidR="007C0459" w:rsidRDefault="007C0459">
            <w:pPr>
              <w:pStyle w:val="ConsPlusNormal"/>
            </w:pPr>
            <w:r>
              <w:t>Показатели 2025 года будут откорректированы после подписания дополнительного соглашения к Соглашению от 04.10.2019 N 2019-L20037-5</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26.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680" w:type="dxa"/>
          </w:tcPr>
          <w:p w:rsidR="007C0459" w:rsidRDefault="007C0459">
            <w:pPr>
              <w:pStyle w:val="ConsPlusNormal"/>
              <w:jc w:val="center"/>
            </w:pPr>
            <w:r>
              <w:t>человек</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446</w:t>
            </w:r>
          </w:p>
        </w:tc>
        <w:tc>
          <w:tcPr>
            <w:tcW w:w="737" w:type="dxa"/>
          </w:tcPr>
          <w:p w:rsidR="007C0459" w:rsidRDefault="007C0459">
            <w:pPr>
              <w:pStyle w:val="ConsPlusNormal"/>
              <w:jc w:val="center"/>
            </w:pPr>
            <w:r>
              <w:t>1283</w:t>
            </w:r>
          </w:p>
        </w:tc>
        <w:tc>
          <w:tcPr>
            <w:tcW w:w="737" w:type="dxa"/>
          </w:tcPr>
          <w:p w:rsidR="007C0459" w:rsidRDefault="007C0459">
            <w:pPr>
              <w:pStyle w:val="ConsPlusNormal"/>
              <w:jc w:val="center"/>
            </w:pPr>
            <w:r>
              <w:t>2071</w:t>
            </w:r>
          </w:p>
        </w:tc>
        <w:tc>
          <w:tcPr>
            <w:tcW w:w="737" w:type="dxa"/>
          </w:tcPr>
          <w:p w:rsidR="007C0459" w:rsidRDefault="007C0459">
            <w:pPr>
              <w:pStyle w:val="ConsPlusNormal"/>
              <w:jc w:val="center"/>
            </w:pPr>
            <w:r>
              <w:t>2978</w:t>
            </w:r>
          </w:p>
        </w:tc>
        <w:tc>
          <w:tcPr>
            <w:tcW w:w="737" w:type="dxa"/>
          </w:tcPr>
          <w:p w:rsidR="007C0459" w:rsidRDefault="007C0459">
            <w:pPr>
              <w:pStyle w:val="ConsPlusNormal"/>
              <w:jc w:val="center"/>
            </w:pPr>
            <w:r>
              <w:t>2978</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"РП".</w:t>
            </w:r>
          </w:p>
          <w:p w:rsidR="007C0459" w:rsidRDefault="007C0459">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w:t>
            </w:r>
            <w:r>
              <w:lastRenderedPageBreak/>
              <w:t>Федерации (далее - ГП) "Содействие занятости населения".</w:t>
            </w:r>
          </w:p>
          <w:p w:rsidR="007C0459" w:rsidRDefault="007C0459">
            <w:pPr>
              <w:pStyle w:val="ConsPlusNormal"/>
            </w:pPr>
            <w:r>
              <w:t>Показатели 2025 года будут откорректированы после подписания дополнительного соглашения к Соглашению от 04.10.2019 N 2019-L20037-5</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27.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(ежегодно)</w:t>
            </w:r>
          </w:p>
        </w:tc>
        <w:tc>
          <w:tcPr>
            <w:tcW w:w="680"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50</w:t>
            </w:r>
          </w:p>
        </w:tc>
        <w:tc>
          <w:tcPr>
            <w:tcW w:w="737" w:type="dxa"/>
          </w:tcPr>
          <w:p w:rsidR="007C0459" w:rsidRDefault="007C0459">
            <w:pPr>
              <w:pStyle w:val="ConsPlusNormal"/>
              <w:jc w:val="center"/>
            </w:pPr>
            <w:r>
              <w:t>50</w:t>
            </w:r>
          </w:p>
        </w:tc>
        <w:tc>
          <w:tcPr>
            <w:tcW w:w="737" w:type="dxa"/>
          </w:tcPr>
          <w:p w:rsidR="007C0459" w:rsidRDefault="007C0459">
            <w:pPr>
              <w:pStyle w:val="ConsPlusNormal"/>
              <w:jc w:val="center"/>
            </w:pPr>
            <w:r>
              <w:t>50</w:t>
            </w:r>
          </w:p>
        </w:tc>
        <w:tc>
          <w:tcPr>
            <w:tcW w:w="737" w:type="dxa"/>
          </w:tcPr>
          <w:p w:rsidR="007C0459" w:rsidRDefault="007C0459">
            <w:pPr>
              <w:pStyle w:val="ConsPlusNormal"/>
              <w:jc w:val="center"/>
            </w:pPr>
            <w:r>
              <w:t>50</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"РП".</w:t>
            </w:r>
          </w:p>
          <w:p w:rsidR="007C0459" w:rsidRDefault="007C0459">
            <w:pPr>
              <w:pStyle w:val="ConsPlusNormal"/>
            </w:pPr>
            <w:r>
              <w:t xml:space="preserve">Целевые индикаторы введены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w:t>
            </w:r>
            <w:r>
              <w:lastRenderedPageBreak/>
              <w:t>государственной программы Российской Федерации (далее - ГП) "Содействие занятости населения".</w:t>
            </w:r>
          </w:p>
          <w:p w:rsidR="007C0459" w:rsidRDefault="007C0459">
            <w:pPr>
              <w:pStyle w:val="ConsPlusNormal"/>
            </w:pPr>
            <w:r>
              <w:t>Показатели 2025 года будут откорректированы после подписания дополнительного соглашения к Соглашению от 04.10.2019 N 2019-L20037-5</w:t>
            </w:r>
          </w:p>
        </w:tc>
      </w:tr>
      <w:tr w:rsidR="007C0459">
        <w:tblPrEx>
          <w:tblBorders>
            <w:insideH w:val="nil"/>
          </w:tblBorders>
        </w:tblPrEx>
        <w:tc>
          <w:tcPr>
            <w:tcW w:w="1700" w:type="dxa"/>
            <w:tcBorders>
              <w:top w:val="nil"/>
              <w:bottom w:val="nil"/>
            </w:tcBorders>
          </w:tcPr>
          <w:p w:rsidR="007C0459" w:rsidRDefault="007C0459">
            <w:pPr>
              <w:pStyle w:val="ConsPlusNormal"/>
            </w:pPr>
          </w:p>
        </w:tc>
        <w:tc>
          <w:tcPr>
            <w:tcW w:w="2040" w:type="dxa"/>
            <w:tcBorders>
              <w:bottom w:val="nil"/>
            </w:tcBorders>
          </w:tcPr>
          <w:p w:rsidR="007C0459" w:rsidRDefault="007C0459">
            <w:pPr>
              <w:pStyle w:val="ConsPlusNormal"/>
            </w:pPr>
            <w:r>
              <w:t>28. Количество руководителей, обученных по программе управленческих навыков для повышения производительности труда (нарастающим итогом)</w:t>
            </w:r>
          </w:p>
        </w:tc>
        <w:tc>
          <w:tcPr>
            <w:tcW w:w="680" w:type="dxa"/>
            <w:tcBorders>
              <w:bottom w:val="nil"/>
            </w:tcBorders>
          </w:tcPr>
          <w:p w:rsidR="007C0459" w:rsidRDefault="007C0459">
            <w:pPr>
              <w:pStyle w:val="ConsPlusNormal"/>
              <w:jc w:val="center"/>
            </w:pPr>
            <w:r>
              <w:t>тыс. человек</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0,089</w:t>
            </w:r>
          </w:p>
        </w:tc>
        <w:tc>
          <w:tcPr>
            <w:tcW w:w="737" w:type="dxa"/>
            <w:tcBorders>
              <w:bottom w:val="nil"/>
            </w:tcBorders>
          </w:tcPr>
          <w:p w:rsidR="007C0459" w:rsidRDefault="007C0459">
            <w:pPr>
              <w:pStyle w:val="ConsPlusNormal"/>
              <w:jc w:val="center"/>
            </w:pPr>
            <w:r>
              <w:t>0,138</w:t>
            </w:r>
          </w:p>
        </w:tc>
        <w:tc>
          <w:tcPr>
            <w:tcW w:w="737" w:type="dxa"/>
            <w:tcBorders>
              <w:bottom w:val="nil"/>
            </w:tcBorders>
          </w:tcPr>
          <w:p w:rsidR="007C0459" w:rsidRDefault="007C0459">
            <w:pPr>
              <w:pStyle w:val="ConsPlusNormal"/>
              <w:jc w:val="center"/>
            </w:pPr>
            <w:r>
              <w:t>0,148</w:t>
            </w:r>
          </w:p>
        </w:tc>
        <w:tc>
          <w:tcPr>
            <w:tcW w:w="737" w:type="dxa"/>
            <w:tcBorders>
              <w:bottom w:val="nil"/>
            </w:tcBorders>
          </w:tcPr>
          <w:p w:rsidR="007C0459" w:rsidRDefault="007C0459">
            <w:pPr>
              <w:pStyle w:val="ConsPlusNormal"/>
              <w:jc w:val="center"/>
            </w:pPr>
            <w:r>
              <w:t>0,200</w:t>
            </w:r>
          </w:p>
        </w:tc>
        <w:tc>
          <w:tcPr>
            <w:tcW w:w="737" w:type="dxa"/>
            <w:tcBorders>
              <w:bottom w:val="nil"/>
            </w:tcBorders>
          </w:tcPr>
          <w:p w:rsidR="007C0459" w:rsidRDefault="007C0459">
            <w:pPr>
              <w:pStyle w:val="ConsPlusNormal"/>
              <w:jc w:val="center"/>
            </w:pPr>
            <w:r>
              <w:t>0,200</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737" w:type="dxa"/>
            <w:tcBorders>
              <w:bottom w:val="nil"/>
            </w:tcBorders>
          </w:tcPr>
          <w:p w:rsidR="007C0459" w:rsidRDefault="007C0459">
            <w:pPr>
              <w:pStyle w:val="ConsPlusNormal"/>
              <w:jc w:val="center"/>
            </w:pPr>
            <w:r>
              <w:t>-</w:t>
            </w:r>
          </w:p>
        </w:tc>
        <w:tc>
          <w:tcPr>
            <w:tcW w:w="1984" w:type="dxa"/>
            <w:tcBorders>
              <w:bottom w:val="nil"/>
            </w:tcBorders>
          </w:tcPr>
          <w:p w:rsidR="007C0459" w:rsidRDefault="007C0459">
            <w:pPr>
              <w:pStyle w:val="ConsPlusNormal"/>
            </w:pPr>
            <w:r>
              <w:t>"РП".</w:t>
            </w:r>
          </w:p>
          <w:p w:rsidR="007C0459" w:rsidRDefault="007C0459">
            <w:pPr>
              <w:pStyle w:val="ConsPlusNormal"/>
            </w:pPr>
            <w:r>
              <w:t>Целевой индикатор введен с 2022 года на период реализации регионального проекта "Системные меры по повышению производительности труда" (национальный проект "Производительность труда").</w:t>
            </w:r>
          </w:p>
          <w:p w:rsidR="007C0459" w:rsidRDefault="007C0459">
            <w:pPr>
              <w:pStyle w:val="ConsPlusNormal"/>
            </w:pPr>
            <w:r>
              <w:t xml:space="preserve">Показатели 2025 </w:t>
            </w:r>
            <w:r>
              <w:lastRenderedPageBreak/>
              <w:t>года будут откорректированы после подписания дополнительного соглашения к Соглашению от 11.12.2019 N 139-2019-L10037-18</w:t>
            </w:r>
          </w:p>
        </w:tc>
      </w:tr>
      <w:tr w:rsidR="007C0459">
        <w:tblPrEx>
          <w:tblBorders>
            <w:insideH w:val="nil"/>
          </w:tblBorders>
        </w:tblPrEx>
        <w:tc>
          <w:tcPr>
            <w:tcW w:w="18933" w:type="dxa"/>
            <w:gridSpan w:val="21"/>
            <w:tcBorders>
              <w:top w:val="nil"/>
            </w:tcBorders>
          </w:tcPr>
          <w:p w:rsidR="007C0459" w:rsidRDefault="007C0459">
            <w:pPr>
              <w:pStyle w:val="ConsPlusNormal"/>
              <w:jc w:val="both"/>
            </w:pPr>
            <w:r>
              <w:lastRenderedPageBreak/>
              <w:t xml:space="preserve">(в ред. </w:t>
            </w:r>
            <w:hyperlink r:id="rId358">
              <w:r>
                <w:rPr>
                  <w:color w:val="0000FF"/>
                </w:rPr>
                <w:t>постановления</w:t>
              </w:r>
            </w:hyperlink>
            <w:r>
              <w:t xml:space="preserve"> Правительства Новосибирской области от 30.03.2023 N 136-п)</w:t>
            </w:r>
          </w:p>
        </w:tc>
      </w:tr>
      <w:tr w:rsidR="007C0459">
        <w:tc>
          <w:tcPr>
            <w:tcW w:w="1700" w:type="dxa"/>
          </w:tcPr>
          <w:p w:rsidR="007C0459" w:rsidRDefault="007C0459">
            <w:pPr>
              <w:pStyle w:val="ConsPlusNormal"/>
            </w:pPr>
            <w:r>
              <w:t>Цель 2 государственной программы.</w:t>
            </w:r>
          </w:p>
          <w:p w:rsidR="007C0459" w:rsidRDefault="007C0459">
            <w:pPr>
              <w:pStyle w:val="ConsPlusNormal"/>
            </w:pPr>
            <w:r>
              <w:t>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2040" w:type="dxa"/>
          </w:tcPr>
          <w:p w:rsidR="007C0459" w:rsidRDefault="007C0459">
            <w:pPr>
              <w:pStyle w:val="ConsPlusNormal"/>
            </w:pPr>
            <w:r>
              <w:t>29. Позиция Новосибирской области в рейтинге инновационно активных регионов (ежегодно)</w:t>
            </w:r>
          </w:p>
        </w:tc>
        <w:tc>
          <w:tcPr>
            <w:tcW w:w="680" w:type="dxa"/>
          </w:tcPr>
          <w:p w:rsidR="007C0459" w:rsidRDefault="007C0459">
            <w:pPr>
              <w:pStyle w:val="ConsPlusNormal"/>
              <w:jc w:val="center"/>
            </w:pPr>
            <w:r>
              <w:t>место</w:t>
            </w:r>
          </w:p>
        </w:tc>
        <w:tc>
          <w:tcPr>
            <w:tcW w:w="737" w:type="dxa"/>
          </w:tcPr>
          <w:p w:rsidR="007C0459" w:rsidRDefault="007C0459">
            <w:pPr>
              <w:pStyle w:val="ConsPlusNormal"/>
              <w:jc w:val="center"/>
            </w:pPr>
            <w:r>
              <w:t>11</w:t>
            </w:r>
          </w:p>
        </w:tc>
        <w:tc>
          <w:tcPr>
            <w:tcW w:w="737" w:type="dxa"/>
          </w:tcPr>
          <w:p w:rsidR="007C0459" w:rsidRDefault="007C0459">
            <w:pPr>
              <w:pStyle w:val="ConsPlusNormal"/>
              <w:jc w:val="center"/>
            </w:pPr>
            <w:r>
              <w:t>11</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Цель 2 исключена с 2020 года в связи с ее реализацией в новой государственной программе Новосибирской области</w:t>
            </w:r>
          </w:p>
        </w:tc>
      </w:tr>
      <w:tr w:rsidR="007C0459">
        <w:tc>
          <w:tcPr>
            <w:tcW w:w="1700" w:type="dxa"/>
            <w:vMerge w:val="restart"/>
          </w:tcPr>
          <w:p w:rsidR="007C0459" w:rsidRDefault="007C0459">
            <w:pPr>
              <w:pStyle w:val="ConsPlusNormal"/>
            </w:pPr>
            <w:r>
              <w:t>Задача 2.1.</w:t>
            </w:r>
          </w:p>
          <w:p w:rsidR="007C0459" w:rsidRDefault="007C0459">
            <w:pPr>
              <w:pStyle w:val="ConsPlusNormal"/>
            </w:pPr>
            <w:r>
              <w:t xml:space="preserve">Создание условий для выявления </w:t>
            </w:r>
            <w:r>
              <w:lastRenderedPageBreak/>
              <w:t>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2040" w:type="dxa"/>
          </w:tcPr>
          <w:p w:rsidR="007C0459" w:rsidRDefault="007C0459">
            <w:pPr>
              <w:pStyle w:val="ConsPlusNormal"/>
            </w:pPr>
            <w:r>
              <w:lastRenderedPageBreak/>
              <w:t xml:space="preserve">30. Количество грантов, премий и стипендий Правительства </w:t>
            </w:r>
            <w:r>
              <w:lastRenderedPageBreak/>
              <w:t>Новосибирской области для молодых ученых (ежегодно)</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20</w:t>
            </w:r>
          </w:p>
        </w:tc>
        <w:tc>
          <w:tcPr>
            <w:tcW w:w="737" w:type="dxa"/>
          </w:tcPr>
          <w:p w:rsidR="007C0459" w:rsidRDefault="007C0459">
            <w:pPr>
              <w:pStyle w:val="ConsPlusNormal"/>
              <w:jc w:val="center"/>
            </w:pPr>
            <w:r>
              <w:t>49</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41</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31.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10</w:t>
            </w:r>
          </w:p>
        </w:tc>
        <w:tc>
          <w:tcPr>
            <w:tcW w:w="737" w:type="dxa"/>
          </w:tcPr>
          <w:p w:rsidR="007C0459" w:rsidRDefault="007C0459">
            <w:pPr>
              <w:pStyle w:val="ConsPlusNormal"/>
              <w:jc w:val="center"/>
            </w:pPr>
            <w:r>
              <w:t>77</w:t>
            </w:r>
          </w:p>
        </w:tc>
        <w:tc>
          <w:tcPr>
            <w:tcW w:w="737" w:type="dxa"/>
          </w:tcPr>
          <w:p w:rsidR="007C0459" w:rsidRDefault="007C0459">
            <w:pPr>
              <w:pStyle w:val="ConsPlusNormal"/>
              <w:jc w:val="center"/>
            </w:pPr>
            <w:r>
              <w:t>150</w:t>
            </w:r>
          </w:p>
        </w:tc>
        <w:tc>
          <w:tcPr>
            <w:tcW w:w="737" w:type="dxa"/>
          </w:tcPr>
          <w:p w:rsidR="007C0459" w:rsidRDefault="007C0459">
            <w:pPr>
              <w:pStyle w:val="ConsPlusNormal"/>
              <w:jc w:val="center"/>
            </w:pPr>
            <w:r>
              <w:t>150</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val="restart"/>
            <w:tcBorders>
              <w:bottom w:val="nil"/>
            </w:tcBorders>
          </w:tcPr>
          <w:p w:rsidR="007C0459" w:rsidRDefault="007C0459">
            <w:pPr>
              <w:pStyle w:val="ConsPlusNormal"/>
            </w:pPr>
            <w:r>
              <w:t>Задача 2.2.</w:t>
            </w:r>
          </w:p>
          <w:p w:rsidR="007C0459" w:rsidRDefault="007C0459">
            <w:pPr>
              <w:pStyle w:val="ConsPlusNormal"/>
            </w:pPr>
            <w:r>
              <w:t>Развитие инфраструктуры и среды для научной, научно-технической и инновационной деятельности, соответствующей лучшим российским практикам</w:t>
            </w:r>
          </w:p>
        </w:tc>
        <w:tc>
          <w:tcPr>
            <w:tcW w:w="2040" w:type="dxa"/>
          </w:tcPr>
          <w:p w:rsidR="007C0459" w:rsidRDefault="007C0459">
            <w:pPr>
              <w:pStyle w:val="ConsPlusNormal"/>
            </w:pPr>
            <w:r>
              <w:t>32. Количество резидентов технопарка Новосибирского Академгородка, размещенных на его территории (нарастающим итогом)</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212</w:t>
            </w:r>
          </w:p>
        </w:tc>
        <w:tc>
          <w:tcPr>
            <w:tcW w:w="737" w:type="dxa"/>
          </w:tcPr>
          <w:p w:rsidR="007C0459" w:rsidRDefault="007C0459">
            <w:pPr>
              <w:pStyle w:val="ConsPlusNormal"/>
              <w:jc w:val="center"/>
            </w:pPr>
            <w:r>
              <w:t>230</w:t>
            </w:r>
          </w:p>
        </w:tc>
        <w:tc>
          <w:tcPr>
            <w:tcW w:w="737" w:type="dxa"/>
          </w:tcPr>
          <w:p w:rsidR="007C0459" w:rsidRDefault="007C0459">
            <w:pPr>
              <w:pStyle w:val="ConsPlusNormal"/>
              <w:jc w:val="center"/>
            </w:pPr>
            <w:r>
              <w:t>211</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33. Доля загрузки площадей технопарка Новосибирского Академгородка компаниями, осуществляющими научную, научно-</w:t>
            </w:r>
            <w:r>
              <w:lastRenderedPageBreak/>
              <w:t>техническую и инновационную деятельность, размещенными на его территории (ежегодно)</w:t>
            </w:r>
          </w:p>
        </w:tc>
        <w:tc>
          <w:tcPr>
            <w:tcW w:w="680" w:type="dxa"/>
          </w:tcPr>
          <w:p w:rsidR="007C0459" w:rsidRDefault="007C0459">
            <w:pPr>
              <w:pStyle w:val="ConsPlusNormal"/>
              <w:jc w:val="center"/>
            </w:pPr>
            <w:r>
              <w:lastRenderedPageBreak/>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98,8</w:t>
            </w:r>
          </w:p>
        </w:tc>
        <w:tc>
          <w:tcPr>
            <w:tcW w:w="737" w:type="dxa"/>
          </w:tcPr>
          <w:p w:rsidR="007C0459" w:rsidRDefault="007C0459">
            <w:pPr>
              <w:pStyle w:val="ConsPlusNormal"/>
              <w:jc w:val="center"/>
            </w:pPr>
            <w:r>
              <w:t>99</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Borders>
              <w:bottom w:val="nil"/>
            </w:tcBorders>
          </w:tcPr>
          <w:p w:rsidR="007C0459" w:rsidRDefault="007C0459">
            <w:pPr>
              <w:pStyle w:val="ConsPlusNormal"/>
            </w:pPr>
          </w:p>
        </w:tc>
        <w:tc>
          <w:tcPr>
            <w:tcW w:w="2040" w:type="dxa"/>
          </w:tcPr>
          <w:p w:rsidR="007C0459" w:rsidRDefault="007C0459">
            <w:pPr>
              <w:pStyle w:val="ConsPlusNormal"/>
            </w:pPr>
            <w:r>
              <w:t>34.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680" w:type="dxa"/>
          </w:tcPr>
          <w:p w:rsidR="007C0459" w:rsidRDefault="007C0459">
            <w:pPr>
              <w:pStyle w:val="ConsPlusNormal"/>
              <w:jc w:val="center"/>
            </w:pPr>
            <w:r>
              <w:t>млн руб.</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770</w:t>
            </w:r>
          </w:p>
        </w:tc>
        <w:tc>
          <w:tcPr>
            <w:tcW w:w="737" w:type="dxa"/>
          </w:tcPr>
          <w:p w:rsidR="007C0459" w:rsidRDefault="007C0459">
            <w:pPr>
              <w:pStyle w:val="ConsPlusNormal"/>
              <w:jc w:val="center"/>
            </w:pPr>
            <w:r>
              <w:t>850</w:t>
            </w:r>
          </w:p>
        </w:tc>
        <w:tc>
          <w:tcPr>
            <w:tcW w:w="737" w:type="dxa"/>
          </w:tcPr>
          <w:p w:rsidR="007C0459" w:rsidRDefault="007C0459">
            <w:pPr>
              <w:pStyle w:val="ConsPlusNormal"/>
              <w:jc w:val="center"/>
            </w:pPr>
            <w:r>
              <w:t>1000</w:t>
            </w:r>
          </w:p>
        </w:tc>
        <w:tc>
          <w:tcPr>
            <w:tcW w:w="737" w:type="dxa"/>
          </w:tcPr>
          <w:p w:rsidR="007C0459" w:rsidRDefault="007C0459">
            <w:pPr>
              <w:pStyle w:val="ConsPlusNormal"/>
              <w:jc w:val="center"/>
            </w:pPr>
            <w:r>
              <w:t>1040</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val="restart"/>
            <w:tcBorders>
              <w:top w:val="nil"/>
            </w:tcBorders>
          </w:tcPr>
          <w:p w:rsidR="007C0459" w:rsidRDefault="007C0459">
            <w:pPr>
              <w:pStyle w:val="ConsPlusNormal"/>
            </w:pPr>
          </w:p>
        </w:tc>
        <w:tc>
          <w:tcPr>
            <w:tcW w:w="2040" w:type="dxa"/>
          </w:tcPr>
          <w:p w:rsidR="007C0459" w:rsidRDefault="007C0459">
            <w:pPr>
              <w:pStyle w:val="ConsPlusNormal"/>
            </w:pPr>
            <w:r>
              <w:t>35. Количество вновь созданных дополнительных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680" w:type="dxa"/>
          </w:tcPr>
          <w:p w:rsidR="007C0459" w:rsidRDefault="007C0459">
            <w:pPr>
              <w:pStyle w:val="ConsPlusNormal"/>
              <w:jc w:val="center"/>
            </w:pPr>
            <w:r>
              <w:t>тыс. мест</w:t>
            </w:r>
          </w:p>
        </w:tc>
        <w:tc>
          <w:tcPr>
            <w:tcW w:w="737" w:type="dxa"/>
          </w:tcPr>
          <w:p w:rsidR="007C0459" w:rsidRDefault="007C0459">
            <w:pPr>
              <w:pStyle w:val="ConsPlusNormal"/>
              <w:jc w:val="center"/>
            </w:pPr>
            <w:r>
              <w:t>4,6</w:t>
            </w:r>
          </w:p>
        </w:tc>
        <w:tc>
          <w:tcPr>
            <w:tcW w:w="737" w:type="dxa"/>
          </w:tcPr>
          <w:p w:rsidR="007C0459" w:rsidRDefault="007C0459">
            <w:pPr>
              <w:pStyle w:val="ConsPlusNormal"/>
              <w:jc w:val="center"/>
            </w:pPr>
            <w:r>
              <w:t>5,3</w:t>
            </w:r>
          </w:p>
        </w:tc>
        <w:tc>
          <w:tcPr>
            <w:tcW w:w="737" w:type="dxa"/>
          </w:tcPr>
          <w:p w:rsidR="007C0459" w:rsidRDefault="007C0459">
            <w:pPr>
              <w:pStyle w:val="ConsPlusNormal"/>
              <w:jc w:val="center"/>
            </w:pPr>
            <w:r>
              <w:t>5,3</w:t>
            </w:r>
          </w:p>
        </w:tc>
        <w:tc>
          <w:tcPr>
            <w:tcW w:w="737" w:type="dxa"/>
          </w:tcPr>
          <w:p w:rsidR="007C0459" w:rsidRDefault="007C0459">
            <w:pPr>
              <w:pStyle w:val="ConsPlusNormal"/>
              <w:jc w:val="center"/>
            </w:pPr>
            <w:r>
              <w:t>4,9</w:t>
            </w:r>
          </w:p>
        </w:tc>
        <w:tc>
          <w:tcPr>
            <w:tcW w:w="737" w:type="dxa"/>
          </w:tcPr>
          <w:p w:rsidR="007C0459" w:rsidRDefault="007C0459">
            <w:pPr>
              <w:pStyle w:val="ConsPlusNormal"/>
              <w:jc w:val="center"/>
            </w:pPr>
            <w:r>
              <w:t>5</w:t>
            </w:r>
          </w:p>
        </w:tc>
        <w:tc>
          <w:tcPr>
            <w:tcW w:w="737" w:type="dxa"/>
          </w:tcPr>
          <w:p w:rsidR="007C0459" w:rsidRDefault="007C0459">
            <w:pPr>
              <w:pStyle w:val="ConsPlusNormal"/>
              <w:jc w:val="center"/>
            </w:pPr>
            <w:r>
              <w:t>5,05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Borders>
              <w:top w:val="nil"/>
            </w:tcBorders>
          </w:tcPr>
          <w:p w:rsidR="007C0459" w:rsidRDefault="007C0459">
            <w:pPr>
              <w:pStyle w:val="ConsPlusNormal"/>
            </w:pPr>
          </w:p>
        </w:tc>
        <w:tc>
          <w:tcPr>
            <w:tcW w:w="2040" w:type="dxa"/>
          </w:tcPr>
          <w:p w:rsidR="007C0459" w:rsidRDefault="007C0459">
            <w:pPr>
              <w:pStyle w:val="ConsPlusNormal"/>
            </w:pPr>
            <w:r>
              <w:t>36. Количество резидентов бизнес-инкубатора технопарка Новосибирского Академгородка (нарастающим итогом)</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103</w:t>
            </w:r>
          </w:p>
        </w:tc>
        <w:tc>
          <w:tcPr>
            <w:tcW w:w="737" w:type="dxa"/>
          </w:tcPr>
          <w:p w:rsidR="007C0459" w:rsidRDefault="007C0459">
            <w:pPr>
              <w:pStyle w:val="ConsPlusNormal"/>
              <w:jc w:val="center"/>
            </w:pPr>
            <w:r>
              <w:t>120</w:t>
            </w:r>
          </w:p>
        </w:tc>
        <w:tc>
          <w:tcPr>
            <w:tcW w:w="737" w:type="dxa"/>
          </w:tcPr>
          <w:p w:rsidR="007C0459" w:rsidRDefault="007C0459">
            <w:pPr>
              <w:pStyle w:val="ConsPlusNormal"/>
              <w:jc w:val="center"/>
            </w:pPr>
            <w:r>
              <w:t>95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Borders>
              <w:top w:val="nil"/>
            </w:tcBorders>
          </w:tcPr>
          <w:p w:rsidR="007C0459" w:rsidRDefault="007C0459">
            <w:pPr>
              <w:pStyle w:val="ConsPlusNormal"/>
            </w:pPr>
          </w:p>
        </w:tc>
        <w:tc>
          <w:tcPr>
            <w:tcW w:w="2040" w:type="dxa"/>
          </w:tcPr>
          <w:p w:rsidR="007C0459" w:rsidRDefault="007C0459">
            <w:pPr>
              <w:pStyle w:val="ConsPlusNormal"/>
            </w:pPr>
            <w:r>
              <w:t>37. Количество стартапов, оформившихся в действующие на территории региона компании и рекомендованных в резиденты бизнес-инкубаторов (ежегодно)</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27</w:t>
            </w:r>
          </w:p>
        </w:tc>
        <w:tc>
          <w:tcPr>
            <w:tcW w:w="737" w:type="dxa"/>
          </w:tcPr>
          <w:p w:rsidR="007C0459" w:rsidRDefault="007C0459">
            <w:pPr>
              <w:pStyle w:val="ConsPlusNormal"/>
              <w:jc w:val="center"/>
            </w:pPr>
            <w:r>
              <w:t>30</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val="restart"/>
          </w:tcPr>
          <w:p w:rsidR="007C0459" w:rsidRDefault="007C0459">
            <w:pPr>
              <w:pStyle w:val="ConsPlusNormal"/>
            </w:pPr>
            <w:r>
              <w:t>Задача 2.3.</w:t>
            </w:r>
          </w:p>
          <w:p w:rsidR="007C0459" w:rsidRDefault="007C0459">
            <w:pPr>
              <w:pStyle w:val="ConsPlusNormal"/>
            </w:pPr>
            <w:r>
              <w:t xml:space="preserve">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w:t>
            </w:r>
            <w:r>
              <w:lastRenderedPageBreak/>
              <w:t>инновациям, развитие наукоемкого бизнеса</w:t>
            </w:r>
          </w:p>
        </w:tc>
        <w:tc>
          <w:tcPr>
            <w:tcW w:w="2040" w:type="dxa"/>
          </w:tcPr>
          <w:p w:rsidR="007C0459" w:rsidRDefault="007C0459">
            <w:pPr>
              <w:pStyle w:val="ConsPlusNormal"/>
            </w:pPr>
            <w:r>
              <w:lastRenderedPageBreak/>
              <w:t xml:space="preserve">38.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w:t>
            </w:r>
            <w:r>
              <w:lastRenderedPageBreak/>
              <w:t>прочие мероприятия (ежегодно)</w:t>
            </w:r>
          </w:p>
        </w:tc>
        <w:tc>
          <w:tcPr>
            <w:tcW w:w="680" w:type="dxa"/>
          </w:tcPr>
          <w:p w:rsidR="007C0459" w:rsidRDefault="007C0459">
            <w:pPr>
              <w:pStyle w:val="ConsPlusNormal"/>
              <w:jc w:val="center"/>
            </w:pPr>
            <w:r>
              <w:lastRenderedPageBreak/>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9</w:t>
            </w:r>
          </w:p>
        </w:tc>
        <w:tc>
          <w:tcPr>
            <w:tcW w:w="737" w:type="dxa"/>
          </w:tcPr>
          <w:p w:rsidR="007C0459" w:rsidRDefault="007C0459">
            <w:pPr>
              <w:pStyle w:val="ConsPlusNormal"/>
              <w:jc w:val="center"/>
            </w:pPr>
            <w:r>
              <w:t>20</w:t>
            </w:r>
          </w:p>
        </w:tc>
        <w:tc>
          <w:tcPr>
            <w:tcW w:w="737" w:type="dxa"/>
          </w:tcPr>
          <w:p w:rsidR="007C0459" w:rsidRDefault="007C0459">
            <w:pPr>
              <w:pStyle w:val="ConsPlusNormal"/>
              <w:jc w:val="center"/>
            </w:pPr>
            <w:r>
              <w:t>8</w:t>
            </w:r>
          </w:p>
        </w:tc>
        <w:tc>
          <w:tcPr>
            <w:tcW w:w="737" w:type="dxa"/>
          </w:tcPr>
          <w:p w:rsidR="007C0459" w:rsidRDefault="007C0459">
            <w:pPr>
              <w:pStyle w:val="ConsPlusNormal"/>
              <w:jc w:val="center"/>
            </w:pPr>
            <w:r>
              <w:t>15</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vMerge/>
          </w:tcPr>
          <w:p w:rsidR="007C0459" w:rsidRDefault="007C0459">
            <w:pPr>
              <w:pStyle w:val="ConsPlusNormal"/>
            </w:pPr>
          </w:p>
        </w:tc>
        <w:tc>
          <w:tcPr>
            <w:tcW w:w="2040" w:type="dxa"/>
          </w:tcPr>
          <w:p w:rsidR="007C0459" w:rsidRDefault="007C0459">
            <w:pPr>
              <w:pStyle w:val="ConsPlusNormal"/>
            </w:pPr>
            <w:r>
              <w:t>39. Доля организаций, осуществляющих технологические инновации, в общем числе организаций Новосибирской области (ежегодно)</w:t>
            </w:r>
          </w:p>
        </w:tc>
        <w:tc>
          <w:tcPr>
            <w:tcW w:w="680" w:type="dxa"/>
          </w:tcPr>
          <w:p w:rsidR="007C0459" w:rsidRDefault="007C0459">
            <w:pPr>
              <w:pStyle w:val="ConsPlusNormal"/>
              <w:jc w:val="center"/>
            </w:pPr>
            <w:r>
              <w:t>%</w:t>
            </w:r>
          </w:p>
        </w:tc>
        <w:tc>
          <w:tcPr>
            <w:tcW w:w="737" w:type="dxa"/>
          </w:tcPr>
          <w:p w:rsidR="007C0459" w:rsidRDefault="007C0459">
            <w:pPr>
              <w:pStyle w:val="ConsPlusNormal"/>
              <w:jc w:val="center"/>
            </w:pPr>
            <w:r>
              <w:t>9,2</w:t>
            </w:r>
          </w:p>
        </w:tc>
        <w:tc>
          <w:tcPr>
            <w:tcW w:w="737" w:type="dxa"/>
          </w:tcPr>
          <w:p w:rsidR="007C0459" w:rsidRDefault="007C0459">
            <w:pPr>
              <w:pStyle w:val="ConsPlusNormal"/>
              <w:jc w:val="center"/>
            </w:pPr>
            <w:r>
              <w:t>9,6</w:t>
            </w:r>
          </w:p>
        </w:tc>
        <w:tc>
          <w:tcPr>
            <w:tcW w:w="737" w:type="dxa"/>
          </w:tcPr>
          <w:p w:rsidR="007C0459" w:rsidRDefault="007C0459">
            <w:pPr>
              <w:pStyle w:val="ConsPlusNormal"/>
              <w:jc w:val="center"/>
            </w:pPr>
            <w:r>
              <w:t>8,2</w:t>
            </w:r>
          </w:p>
        </w:tc>
        <w:tc>
          <w:tcPr>
            <w:tcW w:w="737" w:type="dxa"/>
          </w:tcPr>
          <w:p w:rsidR="007C0459" w:rsidRDefault="007C0459">
            <w:pPr>
              <w:pStyle w:val="ConsPlusNormal"/>
              <w:jc w:val="center"/>
            </w:pPr>
            <w:r>
              <w:t>8,3</w:t>
            </w:r>
          </w:p>
        </w:tc>
        <w:tc>
          <w:tcPr>
            <w:tcW w:w="737" w:type="dxa"/>
          </w:tcPr>
          <w:p w:rsidR="007C0459" w:rsidRDefault="007C0459">
            <w:pPr>
              <w:pStyle w:val="ConsPlusNormal"/>
              <w:jc w:val="center"/>
            </w:pPr>
            <w:r>
              <w:t>7,4</w:t>
            </w:r>
          </w:p>
        </w:tc>
        <w:tc>
          <w:tcPr>
            <w:tcW w:w="737" w:type="dxa"/>
          </w:tcPr>
          <w:p w:rsidR="007C0459" w:rsidRDefault="007C0459">
            <w:pPr>
              <w:pStyle w:val="ConsPlusNormal"/>
              <w:jc w:val="center"/>
            </w:pPr>
            <w:r>
              <w:t>7,8</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r w:rsidR="007C0459">
        <w:tc>
          <w:tcPr>
            <w:tcW w:w="1700" w:type="dxa"/>
          </w:tcPr>
          <w:p w:rsidR="007C0459" w:rsidRDefault="007C0459">
            <w:pPr>
              <w:pStyle w:val="ConsPlusNormal"/>
            </w:pPr>
            <w:r>
              <w:t>Задача 2.4.</w:t>
            </w:r>
          </w:p>
          <w:p w:rsidR="007C0459" w:rsidRDefault="007C0459">
            <w:pPr>
              <w:pStyle w:val="ConsPlusNormal"/>
            </w:pPr>
            <w:r>
              <w:t>Формирование эффективной современной системы управления в области науки, технологий и инноваций</w:t>
            </w:r>
          </w:p>
        </w:tc>
        <w:tc>
          <w:tcPr>
            <w:tcW w:w="2040" w:type="dxa"/>
          </w:tcPr>
          <w:p w:rsidR="007C0459" w:rsidRDefault="007C0459">
            <w:pPr>
              <w:pStyle w:val="ConsPlusNormal"/>
            </w:pPr>
            <w:r>
              <w:t>40.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rsidR="007C0459" w:rsidRDefault="007C0459">
            <w:pPr>
              <w:pStyle w:val="ConsPlusNormal"/>
              <w:jc w:val="center"/>
            </w:pPr>
            <w:r>
              <w:t>ед.</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4</w:t>
            </w:r>
          </w:p>
        </w:tc>
        <w:tc>
          <w:tcPr>
            <w:tcW w:w="737" w:type="dxa"/>
          </w:tcPr>
          <w:p w:rsidR="007C0459" w:rsidRDefault="007C0459">
            <w:pPr>
              <w:pStyle w:val="ConsPlusNormal"/>
              <w:jc w:val="center"/>
            </w:pPr>
            <w:r>
              <w:t>0</w:t>
            </w:r>
          </w:p>
        </w:tc>
        <w:tc>
          <w:tcPr>
            <w:tcW w:w="737" w:type="dxa"/>
          </w:tcPr>
          <w:p w:rsidR="007C0459" w:rsidRDefault="007C0459">
            <w:pPr>
              <w:pStyle w:val="ConsPlusNormal"/>
              <w:jc w:val="center"/>
            </w:pPr>
            <w:r>
              <w:t>1</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737" w:type="dxa"/>
          </w:tcPr>
          <w:p w:rsidR="007C0459" w:rsidRDefault="007C0459">
            <w:pPr>
              <w:pStyle w:val="ConsPlusNormal"/>
              <w:jc w:val="center"/>
            </w:pPr>
            <w:r>
              <w:t>-</w:t>
            </w:r>
          </w:p>
        </w:tc>
        <w:tc>
          <w:tcPr>
            <w:tcW w:w="1984" w:type="dxa"/>
          </w:tcPr>
          <w:p w:rsidR="007C0459" w:rsidRDefault="007C0459">
            <w:pPr>
              <w:pStyle w:val="ConsPlusNormal"/>
            </w:pPr>
            <w:r>
              <w:t>Целевой индикатор исключен с 2020 года</w:t>
            </w:r>
          </w:p>
        </w:tc>
      </w:tr>
    </w:tbl>
    <w:p w:rsidR="007C0459" w:rsidRDefault="007C0459">
      <w:pPr>
        <w:pStyle w:val="ConsPlusNormal"/>
        <w:sectPr w:rsidR="007C0459">
          <w:pgSz w:w="16838" w:h="11905" w:orient="landscape"/>
          <w:pgMar w:top="1701" w:right="1134" w:bottom="850" w:left="1134" w:header="0" w:footer="0" w:gutter="0"/>
          <w:cols w:space="720"/>
          <w:titlePg/>
        </w:sectPr>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2</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и инновационной</w:t>
      </w:r>
    </w:p>
    <w:p w:rsidR="007C0459" w:rsidRDefault="007C0459">
      <w:pPr>
        <w:pStyle w:val="ConsPlusNormal"/>
        <w:jc w:val="right"/>
      </w:pPr>
      <w:r>
        <w:t>активности в Новосибирской области"</w:t>
      </w:r>
    </w:p>
    <w:p w:rsidR="007C0459" w:rsidRDefault="007C0459">
      <w:pPr>
        <w:pStyle w:val="ConsPlusNormal"/>
        <w:ind w:firstLine="540"/>
        <w:jc w:val="both"/>
      </w:pPr>
    </w:p>
    <w:p w:rsidR="007C0459" w:rsidRDefault="007C0459">
      <w:pPr>
        <w:pStyle w:val="ConsPlusTitle"/>
        <w:jc w:val="center"/>
      </w:pPr>
      <w:bookmarkStart w:id="3" w:name="P1921"/>
      <w:bookmarkEnd w:id="3"/>
      <w:r>
        <w:t>ОСНОВНЫЕ МЕРОПРИЯТИЯ</w:t>
      </w:r>
    </w:p>
    <w:p w:rsidR="007C0459" w:rsidRDefault="007C0459">
      <w:pPr>
        <w:pStyle w:val="ConsPlusTitle"/>
        <w:jc w:val="center"/>
      </w:pPr>
      <w:r>
        <w:t>государственной программы Новосибирской области</w:t>
      </w:r>
    </w:p>
    <w:p w:rsidR="007C0459" w:rsidRDefault="007C0459">
      <w:pPr>
        <w:pStyle w:val="ConsPlusTitle"/>
        <w:jc w:val="center"/>
      </w:pPr>
      <w:r>
        <w:t>"Стимулирование инвестиционной и инновационной</w:t>
      </w:r>
    </w:p>
    <w:p w:rsidR="007C0459" w:rsidRDefault="007C0459">
      <w:pPr>
        <w:pStyle w:val="ConsPlusTitle"/>
        <w:jc w:val="center"/>
      </w:pPr>
      <w:r>
        <w:t>активности 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359">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04.04.2019 N 136-п)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098"/>
        <w:gridCol w:w="793"/>
        <w:gridCol w:w="6690"/>
      </w:tblGrid>
      <w:tr w:rsidR="007C0459">
        <w:tc>
          <w:tcPr>
            <w:tcW w:w="4025" w:type="dxa"/>
          </w:tcPr>
          <w:p w:rsidR="007C0459" w:rsidRDefault="007C0459">
            <w:pPr>
              <w:pStyle w:val="ConsPlusNormal"/>
              <w:jc w:val="center"/>
            </w:pPr>
            <w:r>
              <w:t>Наименование основного мероприятия</w:t>
            </w:r>
          </w:p>
        </w:tc>
        <w:tc>
          <w:tcPr>
            <w:tcW w:w="2098" w:type="dxa"/>
          </w:tcPr>
          <w:p w:rsidR="007C0459" w:rsidRDefault="007C0459">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7C0459" w:rsidRDefault="007C0459">
            <w:pPr>
              <w:pStyle w:val="ConsPlusNormal"/>
              <w:jc w:val="center"/>
            </w:pPr>
            <w:r>
              <w:t>Срок реализации</w:t>
            </w:r>
          </w:p>
        </w:tc>
        <w:tc>
          <w:tcPr>
            <w:tcW w:w="6690" w:type="dxa"/>
          </w:tcPr>
          <w:p w:rsidR="007C0459" w:rsidRDefault="007C0459">
            <w:pPr>
              <w:pStyle w:val="ConsPlusNormal"/>
              <w:jc w:val="center"/>
            </w:pPr>
            <w:r>
              <w:t>Ожидаемый результат (краткое описание)</w:t>
            </w:r>
          </w:p>
        </w:tc>
      </w:tr>
      <w:tr w:rsidR="007C0459">
        <w:tc>
          <w:tcPr>
            <w:tcW w:w="13606" w:type="dxa"/>
            <w:gridSpan w:val="4"/>
          </w:tcPr>
          <w:p w:rsidR="007C0459" w:rsidRDefault="007C0459">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7C0459">
        <w:tc>
          <w:tcPr>
            <w:tcW w:w="13606" w:type="dxa"/>
            <w:gridSpan w:val="4"/>
          </w:tcPr>
          <w:p w:rsidR="007C0459" w:rsidRDefault="007C0459">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7C0459">
        <w:tc>
          <w:tcPr>
            <w:tcW w:w="4025" w:type="dxa"/>
          </w:tcPr>
          <w:p w:rsidR="007C0459" w:rsidRDefault="007C0459">
            <w:pPr>
              <w:pStyle w:val="ConsPlusNormal"/>
            </w:pPr>
            <w:r>
              <w:lastRenderedPageBreak/>
              <w:t>1.1.1. Реализация плана мероприятий ("дорожной карты") по улучшению показателей Национального рейтинга состояния инвестиционного климата в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ОИОГВ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Вхождение Новосибирской области в 25 регионов - лидеров Национального рейтинга состояния инвестиционного климата в субъектах Российской Федерации к 2018 году</w:t>
            </w:r>
          </w:p>
        </w:tc>
      </w:tr>
      <w:tr w:rsidR="007C0459">
        <w:tc>
          <w:tcPr>
            <w:tcW w:w="4025" w:type="dxa"/>
          </w:tcPr>
          <w:p w:rsidR="007C0459" w:rsidRDefault="007C0459">
            <w:pPr>
              <w:pStyle w:val="ConsPlusNormal"/>
            </w:pPr>
            <w:r>
              <w:t>1.1.2. Формирование, актуализация и повышение качества нормативного правового обеспечения в сфере инвестиционной деятельности</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tc>
      </w:tr>
      <w:tr w:rsidR="007C0459">
        <w:tc>
          <w:tcPr>
            <w:tcW w:w="4025" w:type="dxa"/>
          </w:tcPr>
          <w:p w:rsidR="007C0459" w:rsidRDefault="007C0459">
            <w:pPr>
              <w:pStyle w:val="ConsPlusNormal"/>
            </w:pPr>
            <w:r>
              <w:t>1.1.3. Реализация в Новосибирской области целевых моделей упрощения процедур ведения бизнеса и повышения инвестиционной привлекательности</w:t>
            </w:r>
          </w:p>
        </w:tc>
        <w:tc>
          <w:tcPr>
            <w:tcW w:w="2098" w:type="dxa"/>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АО "АИР"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tc>
      </w:tr>
      <w:tr w:rsidR="007C0459">
        <w:tc>
          <w:tcPr>
            <w:tcW w:w="4025" w:type="dxa"/>
          </w:tcPr>
          <w:p w:rsidR="007C0459" w:rsidRDefault="007C0459">
            <w:pPr>
              <w:pStyle w:val="ConsPlusNormal"/>
            </w:pPr>
            <w:r>
              <w:t>1.1.4. Внедрение муниципального инвестиционного стандарта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ОМСУ НСО</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tc>
      </w:tr>
      <w:tr w:rsidR="007C0459">
        <w:tc>
          <w:tcPr>
            <w:tcW w:w="4025" w:type="dxa"/>
          </w:tcPr>
          <w:p w:rsidR="007C0459" w:rsidRDefault="007C0459">
            <w:pPr>
              <w:pStyle w:val="ConsPlusNormal"/>
            </w:pPr>
            <w:r>
              <w:t>1.1.5. Формирование регионального рейтинга инвестиционной привлекательности муниципальных районов и городских округов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ОМСУ НСО</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2016 - 2018 годы</w:t>
            </w:r>
          </w:p>
        </w:tc>
        <w:tc>
          <w:tcPr>
            <w:tcW w:w="6690" w:type="dxa"/>
          </w:tcPr>
          <w:p w:rsidR="007C0459" w:rsidRDefault="007C0459">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tc>
      </w:tr>
      <w:tr w:rsidR="007C0459">
        <w:tc>
          <w:tcPr>
            <w:tcW w:w="4025" w:type="dxa"/>
          </w:tcPr>
          <w:p w:rsidR="007C0459" w:rsidRDefault="007C0459">
            <w:pPr>
              <w:pStyle w:val="ConsPlusNormal"/>
            </w:pPr>
            <w:r>
              <w:t>1.1.6. Внедрение на территории Новосибирской области Стандарта развития конкуренции в субъектах Российской Федерации</w:t>
            </w:r>
          </w:p>
        </w:tc>
        <w:tc>
          <w:tcPr>
            <w:tcW w:w="2098" w:type="dxa"/>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ОМСУ НСО</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Создание эффективных условий для развития конкуренции между хозяйствующими субъектами, а также устранение административных барьеров</w:t>
            </w:r>
          </w:p>
        </w:tc>
      </w:tr>
      <w:tr w:rsidR="007C0459">
        <w:tc>
          <w:tcPr>
            <w:tcW w:w="4025" w:type="dxa"/>
          </w:tcPr>
          <w:p w:rsidR="007C0459" w:rsidRDefault="007C0459">
            <w:pPr>
              <w:pStyle w:val="ConsPlusNormal"/>
            </w:pPr>
            <w:r>
              <w:t xml:space="preserve">1.1.7. Внедрение системы проектной деятельности в областных исполнительных органах государственной власти Новосибирской </w:t>
            </w:r>
            <w:r>
              <w:lastRenderedPageBreak/>
              <w:t>области</w:t>
            </w:r>
          </w:p>
        </w:tc>
        <w:tc>
          <w:tcPr>
            <w:tcW w:w="2098" w:type="dxa"/>
          </w:tcPr>
          <w:p w:rsidR="007C0459" w:rsidRDefault="007C0459">
            <w:pPr>
              <w:pStyle w:val="ConsPlusNormal"/>
              <w:jc w:val="center"/>
            </w:pPr>
            <w:r>
              <w:lastRenderedPageBreak/>
              <w:t>МЭР НСО,</w:t>
            </w:r>
          </w:p>
          <w:p w:rsidR="007C0459" w:rsidRDefault="007C0459">
            <w:pPr>
              <w:pStyle w:val="ConsPlusNormal"/>
              <w:jc w:val="center"/>
            </w:pPr>
            <w:r>
              <w:t>ОИОГВ НСО</w:t>
            </w:r>
          </w:p>
        </w:tc>
        <w:tc>
          <w:tcPr>
            <w:tcW w:w="793" w:type="dxa"/>
          </w:tcPr>
          <w:p w:rsidR="007C0459" w:rsidRDefault="007C0459">
            <w:pPr>
              <w:pStyle w:val="ConsPlusNormal"/>
              <w:jc w:val="center"/>
            </w:pPr>
            <w:r>
              <w:t>2016 - 2018 годы</w:t>
            </w:r>
          </w:p>
        </w:tc>
        <w:tc>
          <w:tcPr>
            <w:tcW w:w="6690" w:type="dxa"/>
          </w:tcPr>
          <w:p w:rsidR="007C0459" w:rsidRDefault="007C0459">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7C0459">
        <w:tc>
          <w:tcPr>
            <w:tcW w:w="13606" w:type="dxa"/>
            <w:gridSpan w:val="4"/>
          </w:tcPr>
          <w:p w:rsidR="007C0459" w:rsidRDefault="007C0459">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7C0459">
        <w:tc>
          <w:tcPr>
            <w:tcW w:w="4025" w:type="dxa"/>
          </w:tcPr>
          <w:p w:rsidR="007C0459" w:rsidRDefault="007C0459">
            <w:pPr>
              <w:pStyle w:val="ConsPlusNormal"/>
            </w:pPr>
            <w:r>
              <w:t>1.2.1. Формирование инвестиционных предложений Новосибирской области для их продвижения на рынок и поддержание в актуальном состоянии реестра инвестиционных проектов</w:t>
            </w:r>
          </w:p>
        </w:tc>
        <w:tc>
          <w:tcPr>
            <w:tcW w:w="2098" w:type="dxa"/>
          </w:tcPr>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МЭР НСО,</w:t>
            </w:r>
          </w:p>
          <w:p w:rsidR="007C0459" w:rsidRDefault="007C0459">
            <w:pPr>
              <w:pStyle w:val="ConsPlusNormal"/>
              <w:jc w:val="center"/>
            </w:pPr>
            <w:r>
              <w:t>Минсельхоз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tc>
      </w:tr>
      <w:tr w:rsidR="007C0459">
        <w:tc>
          <w:tcPr>
            <w:tcW w:w="4025" w:type="dxa"/>
          </w:tcPr>
          <w:p w:rsidR="007C0459" w:rsidRDefault="007C0459">
            <w:pPr>
              <w:pStyle w:val="ConsPlusNormal"/>
            </w:pPr>
            <w:r>
              <w:t>1.2.2. Создание и реализация программы привлечения инвестиций мирового уровня</w:t>
            </w:r>
          </w:p>
        </w:tc>
        <w:tc>
          <w:tcPr>
            <w:tcW w:w="2098" w:type="dxa"/>
          </w:tcPr>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МЭР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Привлечение 3 инвесторов на территорию Новосибирской области к концу 2018 года</w:t>
            </w:r>
          </w:p>
        </w:tc>
      </w:tr>
      <w:tr w:rsidR="007C0459">
        <w:tc>
          <w:tcPr>
            <w:tcW w:w="4025" w:type="dxa"/>
          </w:tcPr>
          <w:p w:rsidR="007C0459" w:rsidRDefault="007C0459">
            <w:pPr>
              <w:pStyle w:val="ConsPlusNormal"/>
            </w:pPr>
            <w:r>
              <w:t>1.2.3. Организация, проведение и обеспечение участия Новосибирской области в приоритетных конгрессных и выставочно-ярмарочных мероприятиях на территории Российской Федерации и за ее пределами</w:t>
            </w:r>
          </w:p>
        </w:tc>
        <w:tc>
          <w:tcPr>
            <w:tcW w:w="2098" w:type="dxa"/>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ГКУ НСО "ЦРР"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tc>
      </w:tr>
      <w:tr w:rsidR="007C0459">
        <w:tc>
          <w:tcPr>
            <w:tcW w:w="4025" w:type="dxa"/>
          </w:tcPr>
          <w:p w:rsidR="007C0459" w:rsidRDefault="007C0459">
            <w:pPr>
              <w:pStyle w:val="ConsPlusNormal"/>
            </w:pPr>
            <w:r>
              <w:t xml:space="preserve">1.2.4. Предоставление мер государственной поддержки, предусмотренных </w:t>
            </w:r>
            <w:hyperlink r:id="rId360">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 xml:space="preserve">Осуществление поддержки не менее 25 перспективных инвестиционных проектов ежегодно, в том числе не менее 5 новых проектов ежегодно. В 2015 году меры государственной поддержки предоставлялись в соответствии с </w:t>
            </w:r>
            <w:hyperlink r:id="rId361">
              <w:r>
                <w:rPr>
                  <w:color w:val="0000FF"/>
                </w:rPr>
                <w:t>Законом</w:t>
              </w:r>
            </w:hyperlink>
            <w:r>
              <w:t xml:space="preserve"> Новосибирской области от 14.04.2007 N 97-ОЗ "О государственном регулировании инвестиционной деятельности, осуществляемой в форме капитальных вложений на территории Новосибирской области"</w:t>
            </w:r>
          </w:p>
        </w:tc>
      </w:tr>
      <w:tr w:rsidR="007C0459">
        <w:tc>
          <w:tcPr>
            <w:tcW w:w="4025" w:type="dxa"/>
          </w:tcPr>
          <w:p w:rsidR="007C0459" w:rsidRDefault="007C0459">
            <w:pPr>
              <w:pStyle w:val="ConsPlusNormal"/>
            </w:pPr>
            <w:r>
              <w:t>1.2.5. Создание территорий опережающего социально-</w:t>
            </w:r>
            <w:r>
              <w:lastRenderedPageBreak/>
              <w:t>экономического развития в Новосибирской области</w:t>
            </w:r>
          </w:p>
        </w:tc>
        <w:tc>
          <w:tcPr>
            <w:tcW w:w="2098" w:type="dxa"/>
          </w:tcPr>
          <w:p w:rsidR="007C0459" w:rsidRDefault="007C0459">
            <w:pPr>
              <w:pStyle w:val="ConsPlusNormal"/>
              <w:jc w:val="center"/>
            </w:pPr>
            <w:r>
              <w:lastRenderedPageBreak/>
              <w:t>МЭР НСО,</w:t>
            </w:r>
          </w:p>
          <w:p w:rsidR="007C0459" w:rsidRDefault="007C0459">
            <w:pPr>
              <w:pStyle w:val="ConsPlusNormal"/>
              <w:jc w:val="center"/>
            </w:pPr>
            <w:r>
              <w:t>АО "АИР"</w:t>
            </w:r>
          </w:p>
          <w:p w:rsidR="007C0459" w:rsidRDefault="007C0459">
            <w:pPr>
              <w:pStyle w:val="ConsPlusNormal"/>
              <w:jc w:val="center"/>
            </w:pPr>
            <w:r>
              <w:lastRenderedPageBreak/>
              <w:t>(по согласованию),</w:t>
            </w:r>
          </w:p>
          <w:p w:rsidR="007C0459" w:rsidRDefault="007C0459">
            <w:pPr>
              <w:pStyle w:val="ConsPlusNormal"/>
              <w:jc w:val="center"/>
            </w:pPr>
            <w:r>
              <w:t>ОМСУ НСО</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lastRenderedPageBreak/>
              <w:t xml:space="preserve">2017 - 2018 </w:t>
            </w:r>
            <w:r>
              <w:lastRenderedPageBreak/>
              <w:t>годы</w:t>
            </w:r>
          </w:p>
        </w:tc>
        <w:tc>
          <w:tcPr>
            <w:tcW w:w="6690" w:type="dxa"/>
          </w:tcPr>
          <w:p w:rsidR="007C0459" w:rsidRDefault="007C0459">
            <w:pPr>
              <w:pStyle w:val="ConsPlusNormal"/>
            </w:pPr>
            <w:r>
              <w:lastRenderedPageBreak/>
              <w:t xml:space="preserve">Присвоение статуса территории опережающего социально-экономического развития монопрофильному муниципальному </w:t>
            </w:r>
            <w:r>
              <w:lastRenderedPageBreak/>
              <w:t>образованию р.п. Горный и развитие ТОСЭР "Линево"</w:t>
            </w:r>
          </w:p>
        </w:tc>
      </w:tr>
      <w:tr w:rsidR="007C0459">
        <w:tc>
          <w:tcPr>
            <w:tcW w:w="4025" w:type="dxa"/>
          </w:tcPr>
          <w:p w:rsidR="007C0459" w:rsidRDefault="007C0459">
            <w:pPr>
              <w:pStyle w:val="ConsPlusNormal"/>
            </w:pPr>
            <w:r>
              <w:lastRenderedPageBreak/>
              <w:t>1.2.6. Сопровождение инвестиционных проектов по принципу "одного окна"</w:t>
            </w:r>
          </w:p>
        </w:tc>
        <w:tc>
          <w:tcPr>
            <w:tcW w:w="2098" w:type="dxa"/>
          </w:tcPr>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МЭР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7C0459">
        <w:tc>
          <w:tcPr>
            <w:tcW w:w="13606" w:type="dxa"/>
            <w:gridSpan w:val="4"/>
          </w:tcPr>
          <w:p w:rsidR="007C0459" w:rsidRDefault="007C0459">
            <w:pPr>
              <w:pStyle w:val="ConsPlusNormal"/>
              <w:outlineLvl w:val="3"/>
            </w:pPr>
            <w:r>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7C0459">
        <w:tc>
          <w:tcPr>
            <w:tcW w:w="4025" w:type="dxa"/>
          </w:tcPr>
          <w:p w:rsidR="007C0459" w:rsidRDefault="007C0459">
            <w:pPr>
              <w:pStyle w:val="ConsPlusNormal"/>
            </w:pPr>
            <w:r>
              <w:t>1.3.1.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2098" w:type="dxa"/>
          </w:tcPr>
          <w:p w:rsidR="007C0459" w:rsidRDefault="007C0459">
            <w:pPr>
              <w:pStyle w:val="ConsPlusNormal"/>
              <w:jc w:val="center"/>
            </w:pPr>
            <w:r>
              <w:t>МЭР НСО,</w:t>
            </w:r>
          </w:p>
          <w:p w:rsidR="007C0459" w:rsidRDefault="007C0459">
            <w:pPr>
              <w:pStyle w:val="ConsPlusNormal"/>
              <w:jc w:val="center"/>
            </w:pPr>
            <w:r>
              <w:t>АО "АИР"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Формирование и ведение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tc>
      </w:tr>
      <w:tr w:rsidR="007C0459">
        <w:tc>
          <w:tcPr>
            <w:tcW w:w="4025" w:type="dxa"/>
          </w:tcPr>
          <w:p w:rsidR="007C0459" w:rsidRDefault="007C0459">
            <w:pPr>
              <w:pStyle w:val="ConsPlusNormal"/>
            </w:pPr>
            <w:r>
              <w:t>1.3.2. Функционирование инвестиционного фонда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АО "АИР"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2018 год</w:t>
            </w:r>
          </w:p>
        </w:tc>
        <w:tc>
          <w:tcPr>
            <w:tcW w:w="6690" w:type="dxa"/>
          </w:tcPr>
          <w:p w:rsidR="007C0459" w:rsidRDefault="007C0459">
            <w:pPr>
              <w:pStyle w:val="ConsPlusNormal"/>
            </w:pPr>
            <w:r>
              <w:t>Стимулирование реализации инфраструктурных проектов на территории Новосибирской области</w:t>
            </w:r>
          </w:p>
        </w:tc>
      </w:tr>
      <w:tr w:rsidR="007C0459">
        <w:tc>
          <w:tcPr>
            <w:tcW w:w="4025" w:type="dxa"/>
          </w:tcPr>
          <w:p w:rsidR="007C0459" w:rsidRDefault="007C0459">
            <w:pPr>
              <w:pStyle w:val="ConsPlusNormal"/>
            </w:pPr>
            <w:r>
              <w:t>1.3.3. Содействие реализации проектов государственно-частного (муниципально-частного) партнерства, в том числе концессий</w:t>
            </w:r>
          </w:p>
        </w:tc>
        <w:tc>
          <w:tcPr>
            <w:tcW w:w="2098" w:type="dxa"/>
          </w:tcPr>
          <w:p w:rsidR="007C0459" w:rsidRDefault="007C0459">
            <w:pPr>
              <w:pStyle w:val="ConsPlusNormal"/>
              <w:jc w:val="center"/>
            </w:pPr>
            <w:r>
              <w:t>МЭР НСО,</w:t>
            </w:r>
          </w:p>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ОИОГВ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Увеличение количества реализуемых на территории Новосибирской области проектов на принципах государственно-частного партнерства до 62 проектов к концу 2018 года</w:t>
            </w:r>
          </w:p>
        </w:tc>
      </w:tr>
      <w:tr w:rsidR="007C0459">
        <w:tc>
          <w:tcPr>
            <w:tcW w:w="13606" w:type="dxa"/>
            <w:gridSpan w:val="4"/>
          </w:tcPr>
          <w:p w:rsidR="007C0459" w:rsidRDefault="007C0459">
            <w:pPr>
              <w:pStyle w:val="ConsPlusNormal"/>
              <w:outlineLvl w:val="3"/>
            </w:pPr>
            <w:r>
              <w:t>Задача 1.4. Развитие парковых проектов Новосибирской области</w:t>
            </w:r>
          </w:p>
        </w:tc>
      </w:tr>
      <w:tr w:rsidR="007C0459">
        <w:tc>
          <w:tcPr>
            <w:tcW w:w="4025" w:type="dxa"/>
          </w:tcPr>
          <w:p w:rsidR="007C0459" w:rsidRDefault="007C0459">
            <w:pPr>
              <w:pStyle w:val="ConsPlusNormal"/>
            </w:pPr>
            <w:r>
              <w:t xml:space="preserve">1.4.1. Создание объектов инфраструктуры, необходимой для функционирования Биотехнопарка </w:t>
            </w:r>
            <w:r>
              <w:lastRenderedPageBreak/>
              <w:t>наукограда Кольцово</w:t>
            </w:r>
          </w:p>
        </w:tc>
        <w:tc>
          <w:tcPr>
            <w:tcW w:w="2098" w:type="dxa"/>
          </w:tcPr>
          <w:p w:rsidR="007C0459" w:rsidRDefault="007C0459">
            <w:pPr>
              <w:pStyle w:val="ConsPlusNormal"/>
              <w:jc w:val="center"/>
            </w:pPr>
            <w:r>
              <w:lastRenderedPageBreak/>
              <w:t>МЭР НСО,</w:t>
            </w:r>
          </w:p>
          <w:p w:rsidR="007C0459" w:rsidRDefault="007C0459">
            <w:pPr>
              <w:pStyle w:val="ConsPlusNormal"/>
              <w:jc w:val="center"/>
            </w:pPr>
            <w:r>
              <w:t>ДИЗО НСО,</w:t>
            </w:r>
          </w:p>
          <w:p w:rsidR="007C0459" w:rsidRDefault="007C0459">
            <w:pPr>
              <w:pStyle w:val="ConsPlusNormal"/>
              <w:jc w:val="center"/>
            </w:pPr>
            <w:r>
              <w:t>ОМСУ НСО</w:t>
            </w:r>
          </w:p>
          <w:p w:rsidR="007C0459" w:rsidRDefault="007C0459">
            <w:pPr>
              <w:pStyle w:val="ConsPlusNormal"/>
              <w:jc w:val="center"/>
            </w:pPr>
            <w:r>
              <w:lastRenderedPageBreak/>
              <w:t>(по согласованию),</w:t>
            </w:r>
          </w:p>
          <w:p w:rsidR="007C0459" w:rsidRDefault="007C0459">
            <w:pPr>
              <w:pStyle w:val="ConsPlusNormal"/>
              <w:jc w:val="center"/>
            </w:pPr>
            <w:r>
              <w:t>АО "УК "Биотехнопарк"</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lastRenderedPageBreak/>
              <w:t>2015 - 2017 годы</w:t>
            </w:r>
          </w:p>
        </w:tc>
        <w:tc>
          <w:tcPr>
            <w:tcW w:w="6690" w:type="dxa"/>
          </w:tcPr>
          <w:p w:rsidR="007C0459" w:rsidRDefault="007C0459">
            <w:pPr>
              <w:pStyle w:val="ConsPlusNormal"/>
            </w:pPr>
            <w:r>
              <w:t xml:space="preserve">К концу 2017 года планируется завершить 1 этап создания инфраструктуры Биотехнопарка наукограда Кольцово как комплекса объектов недвижимости с системой специализированных сервисов и </w:t>
            </w:r>
            <w:r>
              <w:lastRenderedPageBreak/>
              <w:t>услуг, состоящих из земельных участков, офисных зданий, лабораторных и производственных помещений, оборудования и иных объектов инновационной, инженерной, технологической и транспортной инфраструктуры, обеспечивающей благоприятные условия для развития биофармацевтической отрасли Новосибирской области</w:t>
            </w:r>
          </w:p>
        </w:tc>
      </w:tr>
      <w:tr w:rsidR="007C0459">
        <w:tc>
          <w:tcPr>
            <w:tcW w:w="4025" w:type="dxa"/>
          </w:tcPr>
          <w:p w:rsidR="007C0459" w:rsidRDefault="007C0459">
            <w:pPr>
              <w:pStyle w:val="ConsPlusNormal"/>
            </w:pPr>
            <w:r>
              <w:lastRenderedPageBreak/>
              <w:t>1.4.2.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2016 - 2018 годы</w:t>
            </w:r>
          </w:p>
        </w:tc>
        <w:tc>
          <w:tcPr>
            <w:tcW w:w="6690" w:type="dxa"/>
          </w:tcPr>
          <w:p w:rsidR="007C0459" w:rsidRDefault="007C0459">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tc>
      </w:tr>
      <w:tr w:rsidR="007C0459">
        <w:tc>
          <w:tcPr>
            <w:tcW w:w="4025" w:type="dxa"/>
          </w:tcPr>
          <w:p w:rsidR="007C0459" w:rsidRDefault="007C0459">
            <w:pPr>
              <w:pStyle w:val="ConsPlusNormal"/>
            </w:pPr>
            <w:r>
              <w:t>1.4.3. Стимулирование развития создаваемых и действующих парковых проектов в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АО "АИР"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Содействие развитию инфраструктуры парковых проектов Новосибирской области за счет мер государственной поддержки парковых проектов, в том числе предоставление организационно-методической поддержки, содействие в привлечении федерального финансирования</w:t>
            </w:r>
          </w:p>
        </w:tc>
      </w:tr>
      <w:tr w:rsidR="007C0459">
        <w:tc>
          <w:tcPr>
            <w:tcW w:w="4025" w:type="dxa"/>
          </w:tcPr>
          <w:p w:rsidR="007C0459" w:rsidRDefault="007C0459">
            <w:pPr>
              <w:pStyle w:val="ConsPlusNormal"/>
            </w:pPr>
            <w:r>
              <w:t>1.4.4. Создание и реконструкция объектов инженерной, дорожно-транспортной и иной инфраструктуры Новосибирского ПЛП</w:t>
            </w:r>
          </w:p>
        </w:tc>
        <w:tc>
          <w:tcPr>
            <w:tcW w:w="2098" w:type="dxa"/>
          </w:tcPr>
          <w:p w:rsidR="007C0459" w:rsidRDefault="007C0459">
            <w:pPr>
              <w:pStyle w:val="ConsPlusNormal"/>
              <w:jc w:val="center"/>
            </w:pPr>
            <w:r>
              <w:t>МЭР НСО,</w:t>
            </w:r>
          </w:p>
          <w:p w:rsidR="007C0459" w:rsidRDefault="007C0459">
            <w:pPr>
              <w:pStyle w:val="ConsPlusNormal"/>
              <w:jc w:val="center"/>
            </w:pPr>
            <w:r>
              <w:t>ДИЗО НСО,</w:t>
            </w:r>
          </w:p>
          <w:p w:rsidR="007C0459" w:rsidRDefault="007C0459">
            <w:pPr>
              <w:pStyle w:val="ConsPlusNormal"/>
              <w:jc w:val="center"/>
            </w:pPr>
            <w:r>
              <w:t>МЖКХиЭ НСО,</w:t>
            </w:r>
          </w:p>
          <w:p w:rsidR="007C0459" w:rsidRDefault="007C0459">
            <w:pPr>
              <w:pStyle w:val="ConsPlusNormal"/>
              <w:jc w:val="center"/>
            </w:pPr>
            <w:r>
              <w:t>Минтранс НСО,</w:t>
            </w:r>
          </w:p>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АО "УК "ПЛП"</w:t>
            </w:r>
          </w:p>
          <w:p w:rsidR="007C0459" w:rsidRDefault="007C0459">
            <w:pPr>
              <w:pStyle w:val="ConsPlusNormal"/>
              <w:jc w:val="center"/>
            </w:pPr>
            <w:r>
              <w:t>(по согласованию),</w:t>
            </w:r>
          </w:p>
          <w:p w:rsidR="007C0459" w:rsidRDefault="007C0459">
            <w:pPr>
              <w:pStyle w:val="ConsPlusNormal"/>
              <w:jc w:val="center"/>
            </w:pPr>
            <w:r>
              <w:t>АО "РЭС"</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2015 - 2016 годы</w:t>
            </w:r>
          </w:p>
        </w:tc>
        <w:tc>
          <w:tcPr>
            <w:tcW w:w="6690" w:type="dxa"/>
          </w:tcPr>
          <w:p w:rsidR="007C0459" w:rsidRDefault="007C0459">
            <w:pPr>
              <w:pStyle w:val="ConsPlusNormal"/>
            </w:pPr>
            <w:r>
              <w:t>Завершение в 2016 году 1 этапа создания Новосибирского ПЛП</w:t>
            </w:r>
          </w:p>
        </w:tc>
      </w:tr>
      <w:tr w:rsidR="007C0459">
        <w:tc>
          <w:tcPr>
            <w:tcW w:w="13606" w:type="dxa"/>
            <w:gridSpan w:val="4"/>
          </w:tcPr>
          <w:p w:rsidR="007C0459" w:rsidRDefault="007C0459">
            <w:pPr>
              <w:pStyle w:val="ConsPlusNormal"/>
              <w:outlineLvl w:val="3"/>
            </w:pPr>
            <w:r>
              <w:t>Задача 1.5. Развитие кластерных проектов Новосибирской области</w:t>
            </w:r>
          </w:p>
        </w:tc>
      </w:tr>
      <w:tr w:rsidR="007C0459">
        <w:tc>
          <w:tcPr>
            <w:tcW w:w="4025" w:type="dxa"/>
          </w:tcPr>
          <w:p w:rsidR="007C0459" w:rsidRDefault="007C0459">
            <w:pPr>
              <w:pStyle w:val="ConsPlusNormal"/>
            </w:pPr>
            <w:r>
              <w:t xml:space="preserve">1.5.1. Реализация стратегии развития Научно-производственного кластера </w:t>
            </w:r>
            <w:r>
              <w:lastRenderedPageBreak/>
              <w:t>"Сибирский Наукополис"</w:t>
            </w:r>
          </w:p>
        </w:tc>
        <w:tc>
          <w:tcPr>
            <w:tcW w:w="2098" w:type="dxa"/>
          </w:tcPr>
          <w:p w:rsidR="007C0459" w:rsidRDefault="007C0459">
            <w:pPr>
              <w:pStyle w:val="ConsPlusNormal"/>
              <w:jc w:val="center"/>
            </w:pPr>
            <w:r>
              <w:lastRenderedPageBreak/>
              <w:t>МЭР НСО,</w:t>
            </w:r>
          </w:p>
          <w:p w:rsidR="007C0459" w:rsidRDefault="007C0459">
            <w:pPr>
              <w:pStyle w:val="ConsPlusNormal"/>
              <w:jc w:val="center"/>
            </w:pPr>
            <w:r>
              <w:t>ОИОГВ НСО,</w:t>
            </w:r>
          </w:p>
          <w:p w:rsidR="007C0459" w:rsidRDefault="007C0459">
            <w:pPr>
              <w:pStyle w:val="ConsPlusNormal"/>
              <w:jc w:val="center"/>
            </w:pPr>
            <w:r>
              <w:lastRenderedPageBreak/>
              <w:t>ГКУ НСО "ЦРР"</w:t>
            </w:r>
          </w:p>
          <w:p w:rsidR="007C0459" w:rsidRDefault="007C0459">
            <w:pPr>
              <w:pStyle w:val="ConsPlusNormal"/>
              <w:jc w:val="center"/>
            </w:pPr>
            <w:r>
              <w:t>(по согласованию),</w:t>
            </w:r>
          </w:p>
          <w:p w:rsidR="007C0459" w:rsidRDefault="007C0459">
            <w:pPr>
              <w:pStyle w:val="ConsPlusNormal"/>
              <w:jc w:val="center"/>
            </w:pPr>
            <w:r>
              <w:t>АО "АИР"</w:t>
            </w:r>
          </w:p>
          <w:p w:rsidR="007C0459" w:rsidRDefault="007C0459">
            <w:pPr>
              <w:pStyle w:val="ConsPlusNormal"/>
              <w:jc w:val="center"/>
            </w:pPr>
            <w:r>
              <w:t>(по согласованию),</w:t>
            </w:r>
          </w:p>
          <w:p w:rsidR="007C0459" w:rsidRDefault="007C0459">
            <w:pPr>
              <w:pStyle w:val="ConsPlusNormal"/>
              <w:jc w:val="center"/>
            </w:pPr>
            <w:r>
              <w:t>СО Субкластеров</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lastRenderedPageBreak/>
              <w:t xml:space="preserve">2017 - 2018 </w:t>
            </w:r>
            <w:r>
              <w:lastRenderedPageBreak/>
              <w:t>годы</w:t>
            </w:r>
          </w:p>
        </w:tc>
        <w:tc>
          <w:tcPr>
            <w:tcW w:w="6690" w:type="dxa"/>
          </w:tcPr>
          <w:p w:rsidR="007C0459" w:rsidRDefault="007C0459">
            <w:pPr>
              <w:pStyle w:val="ConsPlusNormal"/>
            </w:pPr>
            <w:r>
              <w:lastRenderedPageBreak/>
              <w:t xml:space="preserve">Вхождение экономики Новосибирской области в глобальные рынки и цепочки создания добавленной стоимости за счет диверсификации </w:t>
            </w:r>
            <w:r>
              <w:lastRenderedPageBreak/>
              <w:t>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 и услуги</w:t>
            </w:r>
          </w:p>
        </w:tc>
      </w:tr>
      <w:tr w:rsidR="007C0459">
        <w:tc>
          <w:tcPr>
            <w:tcW w:w="4025" w:type="dxa"/>
          </w:tcPr>
          <w:p w:rsidR="007C0459" w:rsidRDefault="007C0459">
            <w:pPr>
              <w:pStyle w:val="ConsPlusNormal"/>
            </w:pPr>
            <w:r>
              <w:lastRenderedPageBreak/>
              <w:t>1.5.2. Обеспечение эффективной поддержки кластерных проектов с учетом приоритетных направлений развития экономики</w:t>
            </w:r>
          </w:p>
        </w:tc>
        <w:tc>
          <w:tcPr>
            <w:tcW w:w="2098" w:type="dxa"/>
          </w:tcPr>
          <w:p w:rsidR="007C0459" w:rsidRDefault="007C0459">
            <w:pPr>
              <w:pStyle w:val="ConsPlusNormal"/>
              <w:jc w:val="center"/>
            </w:pPr>
            <w:r>
              <w:t>МЭР НСО,</w:t>
            </w:r>
          </w:p>
          <w:p w:rsidR="007C0459" w:rsidRDefault="007C0459">
            <w:pPr>
              <w:pStyle w:val="ConsPlusNormal"/>
              <w:jc w:val="center"/>
            </w:pPr>
            <w:r>
              <w:t>ГКУ НСО "ЦРР"</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7C0459">
        <w:tc>
          <w:tcPr>
            <w:tcW w:w="4025" w:type="dxa"/>
          </w:tcPr>
          <w:p w:rsidR="007C0459" w:rsidRDefault="007C0459">
            <w:pPr>
              <w:pStyle w:val="ConsPlusNormal"/>
            </w:pPr>
            <w:r>
              <w:t>1.5.3. Внедрение и реализация Регионального экспортного стандарта в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ГКУ НСО "ЦРР"</w:t>
            </w:r>
          </w:p>
          <w:p w:rsidR="007C0459" w:rsidRDefault="007C0459">
            <w:pPr>
              <w:pStyle w:val="ConsPlusNormal"/>
              <w:jc w:val="center"/>
            </w:pPr>
            <w:r>
              <w:t>(по согласованию),</w:t>
            </w:r>
          </w:p>
          <w:p w:rsidR="007C0459" w:rsidRDefault="007C0459">
            <w:pPr>
              <w:pStyle w:val="ConsPlusNormal"/>
              <w:jc w:val="center"/>
            </w:pPr>
            <w:r>
              <w:t>ОИОГВ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Увеличение количества новых экспортеров российской конкурентоспособной продукции. Увеличение объема несырьевого экспорта компаний из Новосибирской области, привлечение к экспортной деятельности малых и средних экспортно ориентированных предприятий. Наращивание и реализация экспортного потенциала кластерных проектов</w:t>
            </w:r>
          </w:p>
        </w:tc>
      </w:tr>
      <w:tr w:rsidR="007C0459">
        <w:tc>
          <w:tcPr>
            <w:tcW w:w="13606" w:type="dxa"/>
            <w:gridSpan w:val="4"/>
          </w:tcPr>
          <w:p w:rsidR="007C0459" w:rsidRDefault="007C0459">
            <w:pPr>
              <w:pStyle w:val="ConsPlusNormal"/>
              <w:outlineLvl w:val="3"/>
            </w:pPr>
            <w:r>
              <w:t>Задача 1.6. Формирование и развитие туристско-рекреационного кластера Новосибирской области</w:t>
            </w:r>
          </w:p>
        </w:tc>
      </w:tr>
      <w:tr w:rsidR="007C0459">
        <w:tc>
          <w:tcPr>
            <w:tcW w:w="4025" w:type="dxa"/>
          </w:tcPr>
          <w:p w:rsidR="007C0459" w:rsidRDefault="007C0459">
            <w:pPr>
              <w:pStyle w:val="ConsPlusNormal"/>
            </w:pPr>
            <w:r>
              <w:t>1.6.1. Создание условий для привлечения инвестиций в туристскую индустрию Новосибирской области</w:t>
            </w:r>
          </w:p>
        </w:tc>
        <w:tc>
          <w:tcPr>
            <w:tcW w:w="2098" w:type="dxa"/>
          </w:tcPr>
          <w:p w:rsidR="007C0459" w:rsidRDefault="007C0459">
            <w:pPr>
              <w:pStyle w:val="ConsPlusNormal"/>
              <w:jc w:val="center"/>
            </w:pPr>
            <w:r>
              <w:t>МЭР НСО,</w:t>
            </w:r>
          </w:p>
          <w:p w:rsidR="007C0459" w:rsidRDefault="007C0459">
            <w:pPr>
              <w:pStyle w:val="ConsPlusNormal"/>
              <w:jc w:val="center"/>
            </w:pPr>
            <w:r>
              <w:t>МЖКХиЭ НСО,</w:t>
            </w:r>
          </w:p>
          <w:p w:rsidR="007C0459" w:rsidRDefault="007C0459">
            <w:pPr>
              <w:pStyle w:val="ConsPlusNormal"/>
              <w:jc w:val="center"/>
            </w:pPr>
            <w:r>
              <w:t>Минтранс НСО,</w:t>
            </w:r>
          </w:p>
          <w:p w:rsidR="007C0459" w:rsidRDefault="007C0459">
            <w:pPr>
              <w:pStyle w:val="ConsPlusNormal"/>
              <w:jc w:val="center"/>
            </w:pPr>
            <w:r>
              <w:t>ОМСУ НСО</w:t>
            </w:r>
          </w:p>
          <w:p w:rsidR="007C0459" w:rsidRDefault="007C0459">
            <w:pPr>
              <w:pStyle w:val="ConsPlusNormal"/>
              <w:jc w:val="center"/>
            </w:pPr>
            <w:r>
              <w:t>(по согласованию),</w:t>
            </w:r>
          </w:p>
          <w:p w:rsidR="007C0459" w:rsidRDefault="007C0459">
            <w:pPr>
              <w:pStyle w:val="ConsPlusNormal"/>
              <w:jc w:val="center"/>
            </w:pPr>
            <w:r>
              <w:t>инвесторы</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w:t>
            </w:r>
          </w:p>
        </w:tc>
      </w:tr>
      <w:tr w:rsidR="007C0459">
        <w:tc>
          <w:tcPr>
            <w:tcW w:w="4025" w:type="dxa"/>
          </w:tcPr>
          <w:p w:rsidR="007C0459" w:rsidRDefault="007C0459">
            <w:pPr>
              <w:pStyle w:val="ConsPlusNormal"/>
            </w:pPr>
            <w:r>
              <w:t>1.6.2. Формирование комфортной туристской среды на территории Новосибирской области</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области, новой интерактивной системы информирования о туристских продуктах Новосибирской области</w:t>
            </w:r>
          </w:p>
        </w:tc>
      </w:tr>
      <w:tr w:rsidR="007C0459">
        <w:tc>
          <w:tcPr>
            <w:tcW w:w="13606" w:type="dxa"/>
            <w:gridSpan w:val="4"/>
          </w:tcPr>
          <w:p w:rsidR="007C0459" w:rsidRDefault="007C0459">
            <w:pPr>
              <w:pStyle w:val="ConsPlusNormal"/>
              <w:outlineLvl w:val="3"/>
            </w:pPr>
            <w:r>
              <w:lastRenderedPageBreak/>
              <w:t>Задача 1.7. Информационная поддержка инвестиционной деятельности</w:t>
            </w:r>
          </w:p>
        </w:tc>
      </w:tr>
      <w:tr w:rsidR="007C0459">
        <w:tc>
          <w:tcPr>
            <w:tcW w:w="4025" w:type="dxa"/>
          </w:tcPr>
          <w:p w:rsidR="007C0459" w:rsidRDefault="007C0459">
            <w:pPr>
              <w:pStyle w:val="ConsPlusNormal"/>
            </w:pPr>
            <w:r>
              <w:t>1.7.1. Развитие, обеспечение продвижения, наполнение и поддержка в актуальном состоянии Инвестиционного портала Новосибирской области</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2016 - 2018 годы</w:t>
            </w:r>
          </w:p>
        </w:tc>
        <w:tc>
          <w:tcPr>
            <w:tcW w:w="6690" w:type="dxa"/>
          </w:tcPr>
          <w:p w:rsidR="007C0459" w:rsidRDefault="007C0459">
            <w:pPr>
              <w:pStyle w:val="ConsPlusNormal"/>
            </w:pPr>
            <w:r>
              <w:t>Информирование об инвестиционных возможностях Новосибирской области на Инвестиционном портале Новосибирской области</w:t>
            </w:r>
          </w:p>
        </w:tc>
      </w:tr>
      <w:tr w:rsidR="007C0459">
        <w:tc>
          <w:tcPr>
            <w:tcW w:w="4025" w:type="dxa"/>
          </w:tcPr>
          <w:p w:rsidR="007C0459" w:rsidRDefault="007C0459">
            <w:pPr>
              <w:pStyle w:val="ConsPlusNormal"/>
            </w:pPr>
            <w:r>
              <w:t>1.7.2. Проведение презентационных встреч, участие в пресс-конференциях о потенциале Новосибирской области</w:t>
            </w:r>
          </w:p>
        </w:tc>
        <w:tc>
          <w:tcPr>
            <w:tcW w:w="2098" w:type="dxa"/>
          </w:tcPr>
          <w:p w:rsidR="007C0459" w:rsidRDefault="007C0459">
            <w:pPr>
              <w:pStyle w:val="ConsPlusNormal"/>
              <w:jc w:val="center"/>
            </w:pPr>
            <w:r>
              <w:t>МЭР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Информационное продвижение региона. Участие не менее чем в 12 пресс-конференциях о потенциале Новосибирской области</w:t>
            </w:r>
          </w:p>
        </w:tc>
      </w:tr>
      <w:tr w:rsidR="007C0459">
        <w:tc>
          <w:tcPr>
            <w:tcW w:w="13606" w:type="dxa"/>
            <w:gridSpan w:val="4"/>
          </w:tcPr>
          <w:p w:rsidR="007C0459" w:rsidRDefault="007C0459">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7C0459">
        <w:tc>
          <w:tcPr>
            <w:tcW w:w="13606" w:type="dxa"/>
            <w:gridSpan w:val="4"/>
          </w:tcPr>
          <w:p w:rsidR="007C0459" w:rsidRDefault="007C0459">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7C0459">
        <w:tc>
          <w:tcPr>
            <w:tcW w:w="4025" w:type="dxa"/>
          </w:tcPr>
          <w:p w:rsidR="007C0459" w:rsidRDefault="007C0459">
            <w:pPr>
              <w:pStyle w:val="ConsPlusNormal"/>
            </w:pPr>
            <w:r>
              <w:t>2.1.1.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Ежегодная поддержка молодых исследователей путем выделения грантов, премий и стипендий Правительства Новосибирской области</w:t>
            </w:r>
          </w:p>
        </w:tc>
      </w:tr>
      <w:tr w:rsidR="007C0459">
        <w:tc>
          <w:tcPr>
            <w:tcW w:w="4025" w:type="dxa"/>
          </w:tcPr>
          <w:p w:rsidR="007C0459" w:rsidRDefault="007C0459">
            <w:pPr>
              <w:pStyle w:val="ConsPlusNormal"/>
            </w:pPr>
            <w:r>
              <w:t>2.1.2. Поддержка проектов, в том числе реализуемых молодыми учеными, совместно с государственными и негосударственными фондами</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РФФИ</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Ежегодная 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tc>
      </w:tr>
      <w:tr w:rsidR="007C0459">
        <w:tc>
          <w:tcPr>
            <w:tcW w:w="4025" w:type="dxa"/>
          </w:tcPr>
          <w:p w:rsidR="007C0459" w:rsidRDefault="007C0459">
            <w:pPr>
              <w:pStyle w:val="ConsPlusNormal"/>
            </w:pPr>
            <w:r>
              <w:lastRenderedPageBreak/>
              <w:t>2.1.3. Ежегодное присвоение звания заслуженного деятеля науки Новосибирской области</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ДОУиГГС</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Ежегодное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7C0459">
        <w:tc>
          <w:tcPr>
            <w:tcW w:w="13606" w:type="dxa"/>
            <w:gridSpan w:val="4"/>
          </w:tcPr>
          <w:p w:rsidR="007C0459" w:rsidRDefault="007C0459">
            <w:pPr>
              <w:pStyle w:val="ConsPlusNormal"/>
              <w:outlineLvl w:val="3"/>
            </w:pPr>
            <w:r>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7C0459">
        <w:tc>
          <w:tcPr>
            <w:tcW w:w="4025" w:type="dxa"/>
          </w:tcPr>
          <w:p w:rsidR="007C0459" w:rsidRDefault="007C0459">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ГАУ НСО "Новосибирский областной фонд поддержки науки и инновационной деятельности"</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Подготовка проектов субъектов инновационной деятельности к участию в конкурсах и представлению инвесторам:</w:t>
            </w:r>
          </w:p>
          <w:p w:rsidR="007C0459" w:rsidRDefault="007C0459">
            <w:pPr>
              <w:pStyle w:val="ConsPlusNormal"/>
            </w:pPr>
            <w:r>
              <w:t>инновационных проектов на ярмарках, выставках, форумах;</w:t>
            </w:r>
          </w:p>
          <w:p w:rsidR="007C0459" w:rsidRDefault="007C0459">
            <w:pPr>
              <w:pStyle w:val="ConsPlusNormal"/>
            </w:pPr>
            <w:r>
              <w:t>проектов бизнес-планов инновационных проектов.</w:t>
            </w:r>
          </w:p>
          <w:p w:rsidR="007C0459" w:rsidRDefault="007C0459">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 - не менее 10 мероприятий в виде тренингов, коучингов, семинаров (ежегодно).</w:t>
            </w:r>
          </w:p>
          <w:p w:rsidR="007C0459" w:rsidRDefault="007C0459">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tc>
      </w:tr>
      <w:tr w:rsidR="007C0459">
        <w:tc>
          <w:tcPr>
            <w:tcW w:w="4025" w:type="dxa"/>
          </w:tcPr>
          <w:p w:rsidR="007C0459" w:rsidRDefault="007C0459">
            <w:pPr>
              <w:pStyle w:val="ConsPlusNormal"/>
            </w:pPr>
            <w:r>
              <w:t>2.2.2. Мероприятия, проводимые подведомственной организацией, по созданию условий для инновационного развития предприятий</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АРИС</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 xml:space="preserve">Обеспечение эффективной реализации "флагманских" проектов </w:t>
            </w:r>
            <w:hyperlink r:id="rId36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производимой на территории Новосибирской области</w:t>
            </w:r>
          </w:p>
        </w:tc>
      </w:tr>
      <w:tr w:rsidR="007C0459">
        <w:tc>
          <w:tcPr>
            <w:tcW w:w="4025" w:type="dxa"/>
          </w:tcPr>
          <w:p w:rsidR="007C0459" w:rsidRDefault="007C0459">
            <w:pPr>
              <w:pStyle w:val="ConsPlusNormal"/>
            </w:pPr>
            <w:r>
              <w:t>2.2.3. Реализация резидентной политики технопарка Новосибирского Академгородка</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Академпарк</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tc>
      </w:tr>
      <w:tr w:rsidR="007C0459">
        <w:tc>
          <w:tcPr>
            <w:tcW w:w="4025" w:type="dxa"/>
          </w:tcPr>
          <w:p w:rsidR="007C0459" w:rsidRDefault="007C0459">
            <w:pPr>
              <w:pStyle w:val="ConsPlusNormal"/>
            </w:pPr>
            <w:r>
              <w:lastRenderedPageBreak/>
              <w:t>2.2.4. Предоставление мер государственной поддержки управляющим компаниям технопарков, в том числе предоставление налоговой льготы</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Академпарк</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Обеспечение доступности услуг для инновационных компаний</w:t>
            </w:r>
          </w:p>
        </w:tc>
      </w:tr>
      <w:tr w:rsidR="007C0459">
        <w:tc>
          <w:tcPr>
            <w:tcW w:w="4025" w:type="dxa"/>
          </w:tcPr>
          <w:p w:rsidR="007C0459" w:rsidRDefault="007C0459">
            <w:pPr>
              <w:pStyle w:val="ConsPlusNormal"/>
            </w:pPr>
            <w:r>
              <w:t>2.2.5. 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Оказание услуг, направленных на поддержку и развитие резидентов бизнес-инкубаторов. Обеспечение роста количества резидентов бизнес-инкубаторов до 95 единиц</w:t>
            </w:r>
          </w:p>
        </w:tc>
      </w:tr>
      <w:tr w:rsidR="007C0459">
        <w:tc>
          <w:tcPr>
            <w:tcW w:w="4025" w:type="dxa"/>
          </w:tcPr>
          <w:p w:rsidR="007C0459" w:rsidRDefault="007C0459">
            <w:pPr>
              <w:pStyle w:val="ConsPlusNormal"/>
            </w:pPr>
            <w:r>
              <w:t>2.2.6. Создание университетских центров инновационного, технологического и социального развития в рамках приоритетного проекта "Вузы как центры пространства создания инноваций"</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2018 год</w:t>
            </w:r>
          </w:p>
        </w:tc>
        <w:tc>
          <w:tcPr>
            <w:tcW w:w="6690" w:type="dxa"/>
          </w:tcPr>
          <w:p w:rsidR="007C0459" w:rsidRDefault="007C0459">
            <w:pPr>
              <w:pStyle w:val="ConsPlusNormal"/>
            </w:pPr>
            <w:r>
              <w:t>Создание университетских центров инновационного, технологического и социального развития, обладающих следующими основными характеристиками: не менее одного объекта инновационной инфраструктуры (технопарк, инжиниринговый центр, бизнес-инкубатор и т.п.), на базе которых выполняются технологические и (или) социальные проекты за счет средств предприятий, организаций региональной экономики и (или) регионального и муниципального бюджетов; наличие базовых кафедр и реализация сетевых образовательных программ совместно с научными институтами;</w:t>
            </w:r>
          </w:p>
          <w:p w:rsidR="007C0459" w:rsidRDefault="007C0459">
            <w:pPr>
              <w:pStyle w:val="ConsPlusNormal"/>
            </w:pPr>
            <w:r>
              <w:t>доля студентов очной формы обучения по программам магистратуры и аспирантуры - не менее 20% по отношению к общему контингенту студентов очной формы обучения</w:t>
            </w:r>
          </w:p>
        </w:tc>
      </w:tr>
      <w:tr w:rsidR="007C0459">
        <w:tc>
          <w:tcPr>
            <w:tcW w:w="4025" w:type="dxa"/>
          </w:tcPr>
          <w:p w:rsidR="007C0459" w:rsidRDefault="007C0459">
            <w:pPr>
              <w:pStyle w:val="ConsPlusNormal"/>
            </w:pPr>
            <w:r>
              <w:t>2.2.7. Развитие венчурного финансирования малых предприятий в научно-технической сфере Новосибирской области</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Академпарк</w:t>
            </w:r>
          </w:p>
          <w:p w:rsidR="007C0459" w:rsidRDefault="007C0459">
            <w:pPr>
              <w:pStyle w:val="ConsPlusNormal"/>
              <w:jc w:val="center"/>
            </w:pPr>
            <w:r>
              <w:t>(по согласованию),</w:t>
            </w:r>
          </w:p>
          <w:p w:rsidR="007C0459" w:rsidRDefault="007C0459">
            <w:pPr>
              <w:pStyle w:val="ConsPlusNormal"/>
              <w:jc w:val="center"/>
            </w:pPr>
            <w:r>
              <w:t xml:space="preserve">НО "Фонд </w:t>
            </w:r>
            <w:r>
              <w:lastRenderedPageBreak/>
              <w:t>содействия развитию венчурных инвестиций в малые предприятия в научно-технической сфере Новосибирской области"</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lastRenderedPageBreak/>
              <w:t>2018 год</w:t>
            </w:r>
          </w:p>
        </w:tc>
        <w:tc>
          <w:tcPr>
            <w:tcW w:w="6690" w:type="dxa"/>
          </w:tcPr>
          <w:p w:rsidR="007C0459" w:rsidRDefault="007C0459">
            <w:pPr>
              <w:pStyle w:val="ConsPlusNormal"/>
            </w:pPr>
            <w:r>
              <w:t xml:space="preserve">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w:t>
            </w:r>
            <w:r>
              <w:lastRenderedPageBreak/>
              <w:t>высокотехнологичных и перспективных предприятий</w:t>
            </w:r>
          </w:p>
        </w:tc>
      </w:tr>
      <w:tr w:rsidR="007C0459">
        <w:tc>
          <w:tcPr>
            <w:tcW w:w="13606" w:type="dxa"/>
            <w:gridSpan w:val="4"/>
          </w:tcPr>
          <w:p w:rsidR="007C0459" w:rsidRDefault="007C0459">
            <w:pPr>
              <w:pStyle w:val="ConsPlusNormal"/>
              <w:outlineLvl w:val="3"/>
            </w:pPr>
            <w:r>
              <w:lastRenderedPageBreak/>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7C0459">
        <w:tc>
          <w:tcPr>
            <w:tcW w:w="4025" w:type="dxa"/>
          </w:tcPr>
          <w:p w:rsidR="007C0459" w:rsidRDefault="007C0459">
            <w:pPr>
              <w:pStyle w:val="ConsPlusNormal"/>
            </w:pPr>
            <w:r>
              <w:t>2.3.1. Предоставление мер государственной поддержки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2016 - 2018 годы</w:t>
            </w:r>
          </w:p>
        </w:tc>
        <w:tc>
          <w:tcPr>
            <w:tcW w:w="6690" w:type="dxa"/>
          </w:tcPr>
          <w:p w:rsidR="007C0459" w:rsidRDefault="007C0459">
            <w:pPr>
              <w:pStyle w:val="ConsPlusNormal"/>
            </w:pPr>
            <w:r>
              <w:t>Оказание поддержки проектам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tc>
      </w:tr>
      <w:tr w:rsidR="007C0459">
        <w:tc>
          <w:tcPr>
            <w:tcW w:w="4025" w:type="dxa"/>
          </w:tcPr>
          <w:p w:rsidR="007C0459" w:rsidRDefault="007C0459">
            <w:pPr>
              <w:pStyle w:val="ConsPlusNormal"/>
            </w:pPr>
            <w:r>
              <w:t>2.3.2. Реализация мероприятий, обеспечивающих привлечение крупных и средних предприятий, органов власти и общества к формированию запросов на результаты исследовательской деятельности</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Академпарк</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Будут сформированы для научно-исследовательских организаций запросы крупных и средних предприятий, органов власти и общества на результаты исследовательской деятельности</w:t>
            </w:r>
          </w:p>
        </w:tc>
      </w:tr>
      <w:tr w:rsidR="007C0459">
        <w:tc>
          <w:tcPr>
            <w:tcW w:w="4025" w:type="dxa"/>
          </w:tcPr>
          <w:p w:rsidR="007C0459" w:rsidRDefault="007C0459">
            <w:pPr>
              <w:pStyle w:val="ConsPlusNormal"/>
            </w:pPr>
            <w:r>
              <w:t xml:space="preserve">2.3.3. Реализация информационной политики, направленной на развитие технологической культуры, инновационной восприимчивости </w:t>
            </w:r>
            <w:r>
              <w:lastRenderedPageBreak/>
              <w:t>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tc>
        <w:tc>
          <w:tcPr>
            <w:tcW w:w="2098" w:type="dxa"/>
          </w:tcPr>
          <w:p w:rsidR="007C0459" w:rsidRDefault="007C0459">
            <w:pPr>
              <w:pStyle w:val="ConsPlusNormal"/>
              <w:jc w:val="center"/>
            </w:pPr>
            <w:r>
              <w:lastRenderedPageBreak/>
              <w:t>Минобразования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Ежегодное вовлечение свыше 6 тыс. человек в мероприятия по популяризации научной, исследовательской и инновационной деятельности. Формирование у населения интереса к знаниям, инновациям</w:t>
            </w:r>
          </w:p>
        </w:tc>
      </w:tr>
      <w:tr w:rsidR="007C0459">
        <w:tc>
          <w:tcPr>
            <w:tcW w:w="4025" w:type="dxa"/>
          </w:tcPr>
          <w:p w:rsidR="007C0459" w:rsidRDefault="007C0459">
            <w:pPr>
              <w:pStyle w:val="ConsPlusNormal"/>
            </w:pPr>
            <w:r>
              <w:t>2.3.4. Организация межрегионального сотрудничества и деятельности ассоциированных структур, в том числе включая взносы в Ассоциацию инновационных регионов России</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2015 - 2018 годы</w:t>
            </w:r>
          </w:p>
        </w:tc>
        <w:tc>
          <w:tcPr>
            <w:tcW w:w="6690" w:type="dxa"/>
          </w:tcPr>
          <w:p w:rsidR="007C0459" w:rsidRDefault="007C0459">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7C0459">
        <w:tc>
          <w:tcPr>
            <w:tcW w:w="13606" w:type="dxa"/>
            <w:gridSpan w:val="4"/>
          </w:tcPr>
          <w:p w:rsidR="007C0459" w:rsidRDefault="007C0459">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7C0459">
        <w:tc>
          <w:tcPr>
            <w:tcW w:w="4025" w:type="dxa"/>
          </w:tcPr>
          <w:p w:rsidR="007C0459" w:rsidRDefault="007C0459">
            <w:pPr>
              <w:pStyle w:val="ConsPlusNormal"/>
            </w:pPr>
            <w:r>
              <w:t>2.4.1.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w:t>
            </w:r>
          </w:p>
        </w:tc>
        <w:tc>
          <w:tcPr>
            <w:tcW w:w="2098" w:type="dxa"/>
          </w:tcPr>
          <w:p w:rsidR="007C0459" w:rsidRDefault="007C0459">
            <w:pPr>
              <w:pStyle w:val="ConsPlusNormal"/>
              <w:jc w:val="center"/>
            </w:pPr>
            <w:r>
              <w:t>Минобразования НСО,</w:t>
            </w:r>
          </w:p>
          <w:p w:rsidR="007C0459" w:rsidRDefault="007C0459">
            <w:pPr>
              <w:pStyle w:val="ConsPlusNormal"/>
              <w:jc w:val="center"/>
            </w:pPr>
            <w:r>
              <w:t>ООО "УК "РОСНАНО"</w:t>
            </w:r>
          </w:p>
          <w:p w:rsidR="007C0459" w:rsidRDefault="007C0459">
            <w:pPr>
              <w:pStyle w:val="ConsPlusNormal"/>
              <w:jc w:val="center"/>
            </w:pPr>
            <w:r>
              <w:t>(по согласованию)</w:t>
            </w:r>
          </w:p>
        </w:tc>
        <w:tc>
          <w:tcPr>
            <w:tcW w:w="793" w:type="dxa"/>
          </w:tcPr>
          <w:p w:rsidR="007C0459" w:rsidRDefault="007C0459">
            <w:pPr>
              <w:pStyle w:val="ConsPlusNormal"/>
              <w:jc w:val="center"/>
            </w:pPr>
            <w:r>
              <w:t>2015, 2017 годы</w:t>
            </w:r>
          </w:p>
        </w:tc>
        <w:tc>
          <w:tcPr>
            <w:tcW w:w="6690" w:type="dxa"/>
          </w:tcPr>
          <w:p w:rsidR="007C0459" w:rsidRDefault="007C0459">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 что позволит разработать высокого качества стратегические, концептуальные и иные нормативные правовые документы с учетом особенностей региона, бизнес-сообщества</w:t>
            </w:r>
          </w:p>
        </w:tc>
      </w:tr>
      <w:tr w:rsidR="007C0459">
        <w:tc>
          <w:tcPr>
            <w:tcW w:w="4025" w:type="dxa"/>
          </w:tcPr>
          <w:p w:rsidR="007C0459" w:rsidRDefault="007C0459">
            <w:pPr>
              <w:pStyle w:val="ConsPlusNormal"/>
            </w:pPr>
            <w:r>
              <w:t xml:space="preserve">2.4.2.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w:t>
            </w:r>
            <w:r>
              <w:lastRenderedPageBreak/>
              <w:t>продукции, созданной на основе технологий компаний, расположенных на территории Новосибирской области</w:t>
            </w:r>
          </w:p>
        </w:tc>
        <w:tc>
          <w:tcPr>
            <w:tcW w:w="2098" w:type="dxa"/>
          </w:tcPr>
          <w:p w:rsidR="007C0459" w:rsidRDefault="007C0459">
            <w:pPr>
              <w:pStyle w:val="ConsPlusNormal"/>
              <w:jc w:val="center"/>
            </w:pPr>
            <w:r>
              <w:lastRenderedPageBreak/>
              <w:t>Минобразования НСО,</w:t>
            </w:r>
          </w:p>
          <w:p w:rsidR="007C0459" w:rsidRDefault="007C0459">
            <w:pPr>
              <w:pStyle w:val="ConsPlusNormal"/>
              <w:jc w:val="center"/>
            </w:pPr>
            <w:r>
              <w:t>ОИОГВ НСО</w:t>
            </w:r>
          </w:p>
        </w:tc>
        <w:tc>
          <w:tcPr>
            <w:tcW w:w="793" w:type="dxa"/>
          </w:tcPr>
          <w:p w:rsidR="007C0459" w:rsidRDefault="007C0459">
            <w:pPr>
              <w:pStyle w:val="ConsPlusNormal"/>
              <w:jc w:val="center"/>
            </w:pPr>
            <w:r>
              <w:t>2017 - 2018 годы</w:t>
            </w:r>
          </w:p>
        </w:tc>
        <w:tc>
          <w:tcPr>
            <w:tcW w:w="6690" w:type="dxa"/>
          </w:tcPr>
          <w:p w:rsidR="007C0459" w:rsidRDefault="007C0459">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7C0459">
        <w:tc>
          <w:tcPr>
            <w:tcW w:w="4025" w:type="dxa"/>
          </w:tcPr>
          <w:p w:rsidR="007C0459" w:rsidRDefault="007C0459">
            <w:pPr>
              <w:pStyle w:val="ConsPlusNormal"/>
            </w:pPr>
            <w:r>
              <w:t>2.4.3. Формирование и ведение реестра инновационных проектов субъектов инновационной деятельности Новосибирской области</w:t>
            </w:r>
          </w:p>
        </w:tc>
        <w:tc>
          <w:tcPr>
            <w:tcW w:w="2098" w:type="dxa"/>
          </w:tcPr>
          <w:p w:rsidR="007C0459" w:rsidRDefault="007C0459">
            <w:pPr>
              <w:pStyle w:val="ConsPlusNormal"/>
              <w:jc w:val="center"/>
            </w:pPr>
            <w:r>
              <w:t>Минобразования НСО</w:t>
            </w:r>
          </w:p>
        </w:tc>
        <w:tc>
          <w:tcPr>
            <w:tcW w:w="793" w:type="dxa"/>
          </w:tcPr>
          <w:p w:rsidR="007C0459" w:rsidRDefault="007C0459">
            <w:pPr>
              <w:pStyle w:val="ConsPlusNormal"/>
              <w:jc w:val="center"/>
            </w:pPr>
            <w:r>
              <w:t>2018 год</w:t>
            </w:r>
          </w:p>
        </w:tc>
        <w:tc>
          <w:tcPr>
            <w:tcW w:w="6690" w:type="dxa"/>
          </w:tcPr>
          <w:p w:rsidR="007C0459" w:rsidRDefault="007C0459">
            <w:pPr>
              <w:pStyle w:val="ConsPlusNormal"/>
            </w:pPr>
            <w:r>
              <w:t>Внедрение инновационных разработок в производство, создание новых высокотехнологичных производств</w:t>
            </w:r>
          </w:p>
        </w:tc>
      </w:tr>
    </w:tbl>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2.1</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активности</w:t>
      </w:r>
    </w:p>
    <w:p w:rsidR="007C0459" w:rsidRDefault="007C0459">
      <w:pPr>
        <w:pStyle w:val="ConsPlusNormal"/>
        <w:jc w:val="right"/>
      </w:pPr>
      <w:r>
        <w:t>в Новосибирской области"</w:t>
      </w:r>
    </w:p>
    <w:p w:rsidR="007C0459" w:rsidRDefault="007C0459">
      <w:pPr>
        <w:pStyle w:val="ConsPlusNormal"/>
        <w:ind w:firstLine="540"/>
        <w:jc w:val="both"/>
      </w:pPr>
    </w:p>
    <w:p w:rsidR="007C0459" w:rsidRDefault="007C0459">
      <w:pPr>
        <w:pStyle w:val="ConsPlusTitle"/>
        <w:jc w:val="center"/>
      </w:pPr>
      <w:bookmarkStart w:id="4" w:name="P2225"/>
      <w:bookmarkEnd w:id="4"/>
      <w:r>
        <w:t>ОСНОВНЫЕ МЕРОПРИЯТИЯ</w:t>
      </w:r>
    </w:p>
    <w:p w:rsidR="007C0459" w:rsidRDefault="007C0459">
      <w:pPr>
        <w:pStyle w:val="ConsPlusTitle"/>
        <w:jc w:val="center"/>
      </w:pPr>
      <w:r>
        <w:t>государственной программы Новосибирской области</w:t>
      </w:r>
    </w:p>
    <w:p w:rsidR="007C0459" w:rsidRDefault="007C0459">
      <w:pPr>
        <w:pStyle w:val="ConsPlusTitle"/>
        <w:jc w:val="center"/>
      </w:pPr>
      <w:r>
        <w:t>"Стимулирование инвестиционной активности</w:t>
      </w:r>
    </w:p>
    <w:p w:rsidR="007C0459" w:rsidRDefault="007C0459">
      <w:pPr>
        <w:pStyle w:val="ConsPlusTitle"/>
        <w:jc w:val="center"/>
      </w:pPr>
      <w:r>
        <w:t>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363">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30.03.2023 N 136-п)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47"/>
        <w:gridCol w:w="737"/>
        <w:gridCol w:w="510"/>
        <w:gridCol w:w="567"/>
        <w:gridCol w:w="566"/>
        <w:gridCol w:w="1134"/>
        <w:gridCol w:w="1247"/>
        <w:gridCol w:w="1247"/>
        <w:gridCol w:w="1247"/>
        <w:gridCol w:w="1247"/>
        <w:gridCol w:w="1247"/>
        <w:gridCol w:w="1247"/>
        <w:gridCol w:w="1247"/>
        <w:gridCol w:w="1247"/>
        <w:gridCol w:w="1247"/>
        <w:gridCol w:w="1247"/>
        <w:gridCol w:w="1247"/>
        <w:gridCol w:w="1417"/>
        <w:gridCol w:w="3969"/>
      </w:tblGrid>
      <w:tr w:rsidR="007C0459">
        <w:tc>
          <w:tcPr>
            <w:tcW w:w="1644" w:type="dxa"/>
            <w:vMerge w:val="restart"/>
          </w:tcPr>
          <w:p w:rsidR="007C0459" w:rsidRDefault="007C0459">
            <w:pPr>
              <w:pStyle w:val="ConsPlusNormal"/>
              <w:jc w:val="center"/>
            </w:pPr>
            <w:r>
              <w:t>Наименование мероприятия</w:t>
            </w:r>
          </w:p>
        </w:tc>
        <w:tc>
          <w:tcPr>
            <w:tcW w:w="18478" w:type="dxa"/>
            <w:gridSpan w:val="17"/>
          </w:tcPr>
          <w:p w:rsidR="007C0459" w:rsidRDefault="007C0459">
            <w:pPr>
              <w:pStyle w:val="ConsPlusNormal"/>
              <w:jc w:val="center"/>
            </w:pPr>
            <w:r>
              <w:t>Ресурсное обеспечение</w:t>
            </w:r>
          </w:p>
        </w:tc>
        <w:tc>
          <w:tcPr>
            <w:tcW w:w="1417" w:type="dxa"/>
            <w:vMerge w:val="restart"/>
          </w:tcPr>
          <w:p w:rsidR="007C0459" w:rsidRDefault="007C0459">
            <w:pPr>
              <w:pStyle w:val="ConsPlusNormal"/>
              <w:jc w:val="center"/>
            </w:pPr>
            <w:r>
              <w:t>ГРБС (ответственный исполнитель)</w:t>
            </w:r>
          </w:p>
        </w:tc>
        <w:tc>
          <w:tcPr>
            <w:tcW w:w="3969" w:type="dxa"/>
            <w:vMerge w:val="restart"/>
          </w:tcPr>
          <w:p w:rsidR="007C0459" w:rsidRDefault="007C0459">
            <w:pPr>
              <w:pStyle w:val="ConsPlusNormal"/>
              <w:jc w:val="center"/>
            </w:pPr>
            <w:r>
              <w:t>Ожидаемый результат (краткое описание)</w:t>
            </w:r>
          </w:p>
        </w:tc>
      </w:tr>
      <w:tr w:rsidR="007C0459">
        <w:tc>
          <w:tcPr>
            <w:tcW w:w="1644" w:type="dxa"/>
            <w:vMerge/>
          </w:tcPr>
          <w:p w:rsidR="007C0459" w:rsidRDefault="007C0459">
            <w:pPr>
              <w:pStyle w:val="ConsPlusNormal"/>
            </w:pPr>
          </w:p>
        </w:tc>
        <w:tc>
          <w:tcPr>
            <w:tcW w:w="1247" w:type="dxa"/>
            <w:vMerge w:val="restart"/>
          </w:tcPr>
          <w:p w:rsidR="007C0459" w:rsidRDefault="007C0459">
            <w:pPr>
              <w:pStyle w:val="ConsPlusNormal"/>
              <w:jc w:val="center"/>
            </w:pPr>
            <w:r>
              <w:t>источники</w:t>
            </w:r>
          </w:p>
        </w:tc>
        <w:tc>
          <w:tcPr>
            <w:tcW w:w="2380" w:type="dxa"/>
            <w:gridSpan w:val="4"/>
          </w:tcPr>
          <w:p w:rsidR="007C0459" w:rsidRDefault="007C0459">
            <w:pPr>
              <w:pStyle w:val="ConsPlusNormal"/>
              <w:jc w:val="center"/>
            </w:pPr>
            <w:r>
              <w:t>код бюджетной классификации</w:t>
            </w:r>
          </w:p>
        </w:tc>
        <w:tc>
          <w:tcPr>
            <w:tcW w:w="14851" w:type="dxa"/>
            <w:gridSpan w:val="12"/>
          </w:tcPr>
          <w:p w:rsidR="007C0459" w:rsidRDefault="007C0459">
            <w:pPr>
              <w:pStyle w:val="ConsPlusNormal"/>
              <w:jc w:val="center"/>
            </w:pPr>
            <w:r>
              <w:t>по годам реализации, тыс. руб.</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vMerge/>
          </w:tcPr>
          <w:p w:rsidR="007C0459" w:rsidRDefault="007C0459">
            <w:pPr>
              <w:pStyle w:val="ConsPlusNormal"/>
            </w:pPr>
          </w:p>
        </w:tc>
        <w:tc>
          <w:tcPr>
            <w:tcW w:w="737" w:type="dxa"/>
          </w:tcPr>
          <w:p w:rsidR="007C0459" w:rsidRDefault="007C0459">
            <w:pPr>
              <w:pStyle w:val="ConsPlusNormal"/>
              <w:jc w:val="center"/>
            </w:pPr>
            <w:r>
              <w:t>ГРБС</w:t>
            </w:r>
          </w:p>
        </w:tc>
        <w:tc>
          <w:tcPr>
            <w:tcW w:w="510" w:type="dxa"/>
          </w:tcPr>
          <w:p w:rsidR="007C0459" w:rsidRDefault="007C0459">
            <w:pPr>
              <w:pStyle w:val="ConsPlusNormal"/>
              <w:jc w:val="center"/>
            </w:pPr>
            <w:r>
              <w:t>ГП</w:t>
            </w:r>
          </w:p>
        </w:tc>
        <w:tc>
          <w:tcPr>
            <w:tcW w:w="567" w:type="dxa"/>
          </w:tcPr>
          <w:p w:rsidR="007C0459" w:rsidRDefault="007C0459">
            <w:pPr>
              <w:pStyle w:val="ConsPlusNormal"/>
              <w:jc w:val="center"/>
            </w:pPr>
            <w:r>
              <w:t>пГП</w:t>
            </w:r>
          </w:p>
        </w:tc>
        <w:tc>
          <w:tcPr>
            <w:tcW w:w="566" w:type="dxa"/>
          </w:tcPr>
          <w:p w:rsidR="007C0459" w:rsidRDefault="007C0459">
            <w:pPr>
              <w:pStyle w:val="ConsPlusNormal"/>
              <w:jc w:val="center"/>
            </w:pPr>
            <w:r>
              <w:t>ОМ</w:t>
            </w:r>
          </w:p>
        </w:tc>
        <w:tc>
          <w:tcPr>
            <w:tcW w:w="1134" w:type="dxa"/>
          </w:tcPr>
          <w:p w:rsidR="007C0459" w:rsidRDefault="007C0459">
            <w:pPr>
              <w:pStyle w:val="ConsPlusNormal"/>
              <w:jc w:val="center"/>
            </w:pPr>
            <w:r>
              <w:t>2019</w:t>
            </w:r>
          </w:p>
        </w:tc>
        <w:tc>
          <w:tcPr>
            <w:tcW w:w="1247" w:type="dxa"/>
          </w:tcPr>
          <w:p w:rsidR="007C0459" w:rsidRDefault="007C0459">
            <w:pPr>
              <w:pStyle w:val="ConsPlusNormal"/>
              <w:jc w:val="center"/>
            </w:pPr>
            <w:r>
              <w:t>2020</w:t>
            </w:r>
          </w:p>
        </w:tc>
        <w:tc>
          <w:tcPr>
            <w:tcW w:w="1247" w:type="dxa"/>
          </w:tcPr>
          <w:p w:rsidR="007C0459" w:rsidRDefault="007C0459">
            <w:pPr>
              <w:pStyle w:val="ConsPlusNormal"/>
              <w:jc w:val="center"/>
            </w:pPr>
            <w:r>
              <w:t>2021</w:t>
            </w:r>
          </w:p>
        </w:tc>
        <w:tc>
          <w:tcPr>
            <w:tcW w:w="1247" w:type="dxa"/>
          </w:tcPr>
          <w:p w:rsidR="007C0459" w:rsidRDefault="007C0459">
            <w:pPr>
              <w:pStyle w:val="ConsPlusNormal"/>
              <w:jc w:val="center"/>
            </w:pPr>
            <w:r>
              <w:t>2022</w:t>
            </w:r>
          </w:p>
        </w:tc>
        <w:tc>
          <w:tcPr>
            <w:tcW w:w="1247" w:type="dxa"/>
          </w:tcPr>
          <w:p w:rsidR="007C0459" w:rsidRDefault="007C0459">
            <w:pPr>
              <w:pStyle w:val="ConsPlusNormal"/>
              <w:jc w:val="center"/>
            </w:pPr>
            <w:r>
              <w:t>2023</w:t>
            </w:r>
          </w:p>
        </w:tc>
        <w:tc>
          <w:tcPr>
            <w:tcW w:w="1247" w:type="dxa"/>
          </w:tcPr>
          <w:p w:rsidR="007C0459" w:rsidRDefault="007C0459">
            <w:pPr>
              <w:pStyle w:val="ConsPlusNormal"/>
              <w:jc w:val="center"/>
            </w:pPr>
            <w:r>
              <w:t>2024</w:t>
            </w:r>
          </w:p>
        </w:tc>
        <w:tc>
          <w:tcPr>
            <w:tcW w:w="1247" w:type="dxa"/>
          </w:tcPr>
          <w:p w:rsidR="007C0459" w:rsidRDefault="007C0459">
            <w:pPr>
              <w:pStyle w:val="ConsPlusNormal"/>
              <w:jc w:val="center"/>
            </w:pPr>
            <w:r>
              <w:t>2025</w:t>
            </w:r>
          </w:p>
        </w:tc>
        <w:tc>
          <w:tcPr>
            <w:tcW w:w="1247" w:type="dxa"/>
          </w:tcPr>
          <w:p w:rsidR="007C0459" w:rsidRDefault="007C0459">
            <w:pPr>
              <w:pStyle w:val="ConsPlusNormal"/>
              <w:jc w:val="center"/>
            </w:pPr>
            <w:r>
              <w:t>2026</w:t>
            </w:r>
          </w:p>
        </w:tc>
        <w:tc>
          <w:tcPr>
            <w:tcW w:w="1247" w:type="dxa"/>
          </w:tcPr>
          <w:p w:rsidR="007C0459" w:rsidRDefault="007C0459">
            <w:pPr>
              <w:pStyle w:val="ConsPlusNormal"/>
              <w:jc w:val="center"/>
            </w:pPr>
            <w:r>
              <w:t>2027</w:t>
            </w:r>
          </w:p>
        </w:tc>
        <w:tc>
          <w:tcPr>
            <w:tcW w:w="1247" w:type="dxa"/>
          </w:tcPr>
          <w:p w:rsidR="007C0459" w:rsidRDefault="007C0459">
            <w:pPr>
              <w:pStyle w:val="ConsPlusNormal"/>
              <w:jc w:val="center"/>
            </w:pPr>
            <w:r>
              <w:t>2028</w:t>
            </w:r>
          </w:p>
        </w:tc>
        <w:tc>
          <w:tcPr>
            <w:tcW w:w="1247" w:type="dxa"/>
          </w:tcPr>
          <w:p w:rsidR="007C0459" w:rsidRDefault="007C0459">
            <w:pPr>
              <w:pStyle w:val="ConsPlusNormal"/>
              <w:jc w:val="center"/>
            </w:pPr>
            <w:r>
              <w:t>2029</w:t>
            </w:r>
          </w:p>
        </w:tc>
        <w:tc>
          <w:tcPr>
            <w:tcW w:w="1247" w:type="dxa"/>
          </w:tcPr>
          <w:p w:rsidR="007C0459" w:rsidRDefault="007C0459">
            <w:pPr>
              <w:pStyle w:val="ConsPlusNormal"/>
              <w:jc w:val="center"/>
            </w:pPr>
            <w:r>
              <w:t>2030</w:t>
            </w:r>
          </w:p>
        </w:tc>
        <w:tc>
          <w:tcPr>
            <w:tcW w:w="1417" w:type="dxa"/>
          </w:tcPr>
          <w:p w:rsidR="007C0459" w:rsidRDefault="007C0459">
            <w:pPr>
              <w:pStyle w:val="ConsPlusNormal"/>
            </w:pPr>
          </w:p>
        </w:tc>
        <w:tc>
          <w:tcPr>
            <w:tcW w:w="3969" w:type="dxa"/>
          </w:tcPr>
          <w:p w:rsidR="007C0459" w:rsidRDefault="007C0459">
            <w:pPr>
              <w:pStyle w:val="ConsPlusNormal"/>
            </w:pPr>
          </w:p>
        </w:tc>
      </w:tr>
      <w:tr w:rsidR="007C0459">
        <w:tc>
          <w:tcPr>
            <w:tcW w:w="1644" w:type="dxa"/>
          </w:tcPr>
          <w:p w:rsidR="007C0459" w:rsidRDefault="007C0459">
            <w:pPr>
              <w:pStyle w:val="ConsPlusNormal"/>
              <w:jc w:val="center"/>
            </w:pPr>
            <w:r>
              <w:t>1</w:t>
            </w:r>
          </w:p>
        </w:tc>
        <w:tc>
          <w:tcPr>
            <w:tcW w:w="1247" w:type="dxa"/>
          </w:tcPr>
          <w:p w:rsidR="007C0459" w:rsidRDefault="007C0459">
            <w:pPr>
              <w:pStyle w:val="ConsPlusNormal"/>
              <w:jc w:val="center"/>
            </w:pPr>
            <w:r>
              <w:t>2</w:t>
            </w:r>
          </w:p>
        </w:tc>
        <w:tc>
          <w:tcPr>
            <w:tcW w:w="737" w:type="dxa"/>
          </w:tcPr>
          <w:p w:rsidR="007C0459" w:rsidRDefault="007C0459">
            <w:pPr>
              <w:pStyle w:val="ConsPlusNormal"/>
              <w:jc w:val="center"/>
            </w:pPr>
            <w:r>
              <w:t>3</w:t>
            </w:r>
          </w:p>
        </w:tc>
        <w:tc>
          <w:tcPr>
            <w:tcW w:w="510" w:type="dxa"/>
          </w:tcPr>
          <w:p w:rsidR="007C0459" w:rsidRDefault="007C0459">
            <w:pPr>
              <w:pStyle w:val="ConsPlusNormal"/>
              <w:jc w:val="center"/>
            </w:pPr>
            <w:r>
              <w:t>4</w:t>
            </w:r>
          </w:p>
        </w:tc>
        <w:tc>
          <w:tcPr>
            <w:tcW w:w="567" w:type="dxa"/>
          </w:tcPr>
          <w:p w:rsidR="007C0459" w:rsidRDefault="007C0459">
            <w:pPr>
              <w:pStyle w:val="ConsPlusNormal"/>
              <w:jc w:val="center"/>
            </w:pPr>
            <w:r>
              <w:t>5</w:t>
            </w:r>
          </w:p>
        </w:tc>
        <w:tc>
          <w:tcPr>
            <w:tcW w:w="566" w:type="dxa"/>
          </w:tcPr>
          <w:p w:rsidR="007C0459" w:rsidRDefault="007C0459">
            <w:pPr>
              <w:pStyle w:val="ConsPlusNormal"/>
              <w:jc w:val="center"/>
            </w:pPr>
            <w:r>
              <w:t>6</w:t>
            </w:r>
          </w:p>
        </w:tc>
        <w:tc>
          <w:tcPr>
            <w:tcW w:w="1134" w:type="dxa"/>
          </w:tcPr>
          <w:p w:rsidR="007C0459" w:rsidRDefault="007C0459">
            <w:pPr>
              <w:pStyle w:val="ConsPlusNormal"/>
              <w:jc w:val="center"/>
            </w:pPr>
            <w:r>
              <w:t>7</w:t>
            </w:r>
          </w:p>
        </w:tc>
        <w:tc>
          <w:tcPr>
            <w:tcW w:w="1247" w:type="dxa"/>
          </w:tcPr>
          <w:p w:rsidR="007C0459" w:rsidRDefault="007C0459">
            <w:pPr>
              <w:pStyle w:val="ConsPlusNormal"/>
              <w:jc w:val="center"/>
            </w:pPr>
            <w:r>
              <w:t>8</w:t>
            </w:r>
          </w:p>
        </w:tc>
        <w:tc>
          <w:tcPr>
            <w:tcW w:w="1247" w:type="dxa"/>
          </w:tcPr>
          <w:p w:rsidR="007C0459" w:rsidRDefault="007C0459">
            <w:pPr>
              <w:pStyle w:val="ConsPlusNormal"/>
              <w:jc w:val="center"/>
            </w:pPr>
            <w:r>
              <w:t>9</w:t>
            </w:r>
          </w:p>
        </w:tc>
        <w:tc>
          <w:tcPr>
            <w:tcW w:w="1247" w:type="dxa"/>
          </w:tcPr>
          <w:p w:rsidR="007C0459" w:rsidRDefault="007C0459">
            <w:pPr>
              <w:pStyle w:val="ConsPlusNormal"/>
              <w:jc w:val="center"/>
            </w:pPr>
            <w:r>
              <w:t>10</w:t>
            </w:r>
          </w:p>
        </w:tc>
        <w:tc>
          <w:tcPr>
            <w:tcW w:w="1247" w:type="dxa"/>
          </w:tcPr>
          <w:p w:rsidR="007C0459" w:rsidRDefault="007C0459">
            <w:pPr>
              <w:pStyle w:val="ConsPlusNormal"/>
              <w:jc w:val="center"/>
            </w:pPr>
            <w:r>
              <w:t>11</w:t>
            </w:r>
          </w:p>
        </w:tc>
        <w:tc>
          <w:tcPr>
            <w:tcW w:w="1247" w:type="dxa"/>
          </w:tcPr>
          <w:p w:rsidR="007C0459" w:rsidRDefault="007C0459">
            <w:pPr>
              <w:pStyle w:val="ConsPlusNormal"/>
              <w:jc w:val="center"/>
            </w:pPr>
            <w:r>
              <w:t>12</w:t>
            </w:r>
          </w:p>
        </w:tc>
        <w:tc>
          <w:tcPr>
            <w:tcW w:w="1247" w:type="dxa"/>
          </w:tcPr>
          <w:p w:rsidR="007C0459" w:rsidRDefault="007C0459">
            <w:pPr>
              <w:pStyle w:val="ConsPlusNormal"/>
              <w:jc w:val="center"/>
            </w:pPr>
            <w:r>
              <w:t>13</w:t>
            </w:r>
          </w:p>
        </w:tc>
        <w:tc>
          <w:tcPr>
            <w:tcW w:w="1247" w:type="dxa"/>
          </w:tcPr>
          <w:p w:rsidR="007C0459" w:rsidRDefault="007C0459">
            <w:pPr>
              <w:pStyle w:val="ConsPlusNormal"/>
              <w:jc w:val="center"/>
            </w:pPr>
            <w:r>
              <w:t>14</w:t>
            </w:r>
          </w:p>
        </w:tc>
        <w:tc>
          <w:tcPr>
            <w:tcW w:w="1247" w:type="dxa"/>
          </w:tcPr>
          <w:p w:rsidR="007C0459" w:rsidRDefault="007C0459">
            <w:pPr>
              <w:pStyle w:val="ConsPlusNormal"/>
              <w:jc w:val="center"/>
            </w:pPr>
            <w:r>
              <w:t>15</w:t>
            </w:r>
          </w:p>
        </w:tc>
        <w:tc>
          <w:tcPr>
            <w:tcW w:w="1247" w:type="dxa"/>
          </w:tcPr>
          <w:p w:rsidR="007C0459" w:rsidRDefault="007C0459">
            <w:pPr>
              <w:pStyle w:val="ConsPlusNormal"/>
              <w:jc w:val="center"/>
            </w:pPr>
            <w:r>
              <w:t>16</w:t>
            </w:r>
          </w:p>
        </w:tc>
        <w:tc>
          <w:tcPr>
            <w:tcW w:w="1247" w:type="dxa"/>
          </w:tcPr>
          <w:p w:rsidR="007C0459" w:rsidRDefault="007C0459">
            <w:pPr>
              <w:pStyle w:val="ConsPlusNormal"/>
              <w:jc w:val="center"/>
            </w:pPr>
            <w:r>
              <w:t>17</w:t>
            </w:r>
          </w:p>
        </w:tc>
        <w:tc>
          <w:tcPr>
            <w:tcW w:w="1247" w:type="dxa"/>
          </w:tcPr>
          <w:p w:rsidR="007C0459" w:rsidRDefault="007C0459">
            <w:pPr>
              <w:pStyle w:val="ConsPlusNormal"/>
              <w:jc w:val="center"/>
            </w:pPr>
            <w:r>
              <w:t>18</w:t>
            </w:r>
          </w:p>
        </w:tc>
        <w:tc>
          <w:tcPr>
            <w:tcW w:w="1417" w:type="dxa"/>
          </w:tcPr>
          <w:p w:rsidR="007C0459" w:rsidRDefault="007C0459">
            <w:pPr>
              <w:pStyle w:val="ConsPlusNormal"/>
              <w:jc w:val="center"/>
            </w:pPr>
            <w:r>
              <w:t>19</w:t>
            </w:r>
          </w:p>
        </w:tc>
        <w:tc>
          <w:tcPr>
            <w:tcW w:w="3969" w:type="dxa"/>
          </w:tcPr>
          <w:p w:rsidR="007C0459" w:rsidRDefault="007C0459">
            <w:pPr>
              <w:pStyle w:val="ConsPlusNormal"/>
              <w:jc w:val="center"/>
            </w:pPr>
            <w:r>
              <w:t>20</w:t>
            </w:r>
          </w:p>
        </w:tc>
      </w:tr>
      <w:tr w:rsidR="007C0459">
        <w:tc>
          <w:tcPr>
            <w:tcW w:w="25508" w:type="dxa"/>
            <w:gridSpan w:val="20"/>
          </w:tcPr>
          <w:p w:rsidR="007C0459" w:rsidRDefault="007C0459">
            <w:pPr>
              <w:pStyle w:val="ConsPlusNormal"/>
              <w:outlineLvl w:val="2"/>
            </w:pPr>
            <w:r>
              <w:t>Цель 1. Улучшение инвестиционного климата на территории Новосибирской области и активное привлечение инвестиций</w:t>
            </w:r>
          </w:p>
        </w:tc>
      </w:tr>
      <w:tr w:rsidR="007C0459">
        <w:tc>
          <w:tcPr>
            <w:tcW w:w="25508" w:type="dxa"/>
            <w:gridSpan w:val="20"/>
          </w:tcPr>
          <w:p w:rsidR="007C0459" w:rsidRDefault="007C0459">
            <w:pPr>
              <w:pStyle w:val="ConsPlusNormal"/>
              <w:outlineLvl w:val="3"/>
            </w:pPr>
            <w:r>
              <w:t>Задача 1.1. Формирование организационно-правовых условий для улучшения инвестиционного климата Новосибирской области</w:t>
            </w:r>
          </w:p>
        </w:tc>
      </w:tr>
      <w:tr w:rsidR="007C0459">
        <w:tc>
          <w:tcPr>
            <w:tcW w:w="1644" w:type="dxa"/>
            <w:vMerge w:val="restart"/>
          </w:tcPr>
          <w:p w:rsidR="007C0459" w:rsidRDefault="007C0459">
            <w:pPr>
              <w:pStyle w:val="ConsPlusNormal"/>
            </w:pPr>
            <w:r>
              <w:t>1.1.1. Обеспечение комплекса мер по формированию организационно-правовых условий для улучшения инвестиционного климата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05</w:t>
            </w:r>
          </w:p>
        </w:tc>
        <w:tc>
          <w:tcPr>
            <w:tcW w:w="1134"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329,5</w:t>
            </w:r>
          </w:p>
        </w:tc>
        <w:tc>
          <w:tcPr>
            <w:tcW w:w="1247" w:type="dxa"/>
          </w:tcPr>
          <w:p w:rsidR="007C0459" w:rsidRDefault="007C0459">
            <w:pPr>
              <w:pStyle w:val="ConsPlusNormal"/>
              <w:jc w:val="center"/>
            </w:pPr>
            <w:r>
              <w:t>890,0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2000,0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АО "АИР" (по согласованию),</w:t>
            </w:r>
          </w:p>
          <w:p w:rsidR="007C0459" w:rsidRDefault="007C0459">
            <w:pPr>
              <w:pStyle w:val="ConsPlusNormal"/>
              <w:jc w:val="center"/>
            </w:pPr>
            <w:r>
              <w:t>ОМСУ НСО (по согласованию)</w:t>
            </w:r>
          </w:p>
        </w:tc>
        <w:tc>
          <w:tcPr>
            <w:tcW w:w="3969" w:type="dxa"/>
            <w:vMerge w:val="restart"/>
          </w:tcPr>
          <w:p w:rsidR="007C0459" w:rsidRDefault="007C0459">
            <w:pPr>
              <w:pStyle w:val="ConsPlusNormal"/>
            </w:pPr>
            <w:r>
              <w:t>вхождение Новосибирской области в лидеры Национального рейтинга состояния инвестиционного климата в субъектах Российской Федерации.</w:t>
            </w:r>
          </w:p>
          <w:p w:rsidR="007C0459" w:rsidRDefault="007C0459">
            <w:pPr>
              <w:pStyle w:val="ConsPlusNormal"/>
            </w:pPr>
            <w:r>
              <w:t>Принятие правовых актов Новосибирской области, направленных на стимулирование инвестиционной деятельности в Новосибирской области.</w:t>
            </w:r>
          </w:p>
          <w:p w:rsidR="007C0459" w:rsidRDefault="007C0459">
            <w:pPr>
              <w:pStyle w:val="ConsPlusNormal"/>
            </w:pPr>
            <w:r>
              <w:t>Достижение показателей, установленных целевыми моделями в целях упрощения процедур ведения бизнеса и повышения инвестиционной привлекательности.</w:t>
            </w:r>
          </w:p>
          <w:p w:rsidR="007C0459" w:rsidRDefault="007C0459">
            <w:pPr>
              <w:pStyle w:val="ConsPlusNormal"/>
            </w:pPr>
            <w:r>
              <w:t>Положительная оценка экспертной группы по мониторингу результатов внедрения муниципального инвестиционного стандарта Новосибирской области.</w:t>
            </w:r>
          </w:p>
          <w:p w:rsidR="007C0459" w:rsidRDefault="007C0459">
            <w:pPr>
              <w:pStyle w:val="ConsPlusNormal"/>
            </w:pPr>
            <w:r>
              <w:t>Внедрение лучших практик, стимулирование органов местного самоуправления к более интенсивному развитию инвестиционной и предпринимательской деятельности на территории муниципальных образований.</w:t>
            </w:r>
          </w:p>
          <w:p w:rsidR="007C0459" w:rsidRDefault="007C0459">
            <w:pPr>
              <w:pStyle w:val="ConsPlusNormal"/>
            </w:pPr>
            <w:r>
              <w:t xml:space="preserve">Создание эффективных условий для </w:t>
            </w:r>
            <w:r>
              <w:lastRenderedPageBreak/>
              <w:t>развития конкуренции между хозяйствующими субъектами, а также устранение административных барьеров.</w:t>
            </w:r>
          </w:p>
          <w:p w:rsidR="007C0459" w:rsidRDefault="007C0459">
            <w:pPr>
              <w:pStyle w:val="ConsPlusNormal"/>
            </w:pPr>
            <w:r>
              <w:t>Утверждение нормативно-правовой базы, регламентирующей проектную деятельность в областных исполнительных органах государственной власти Новосибирской области</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1.2. Привлечение инвестиций на территорию Новосибирской области, оказание мер государственной поддержки инвестиционной деятельности</w:t>
            </w:r>
          </w:p>
        </w:tc>
      </w:tr>
      <w:tr w:rsidR="007C0459">
        <w:tc>
          <w:tcPr>
            <w:tcW w:w="1644" w:type="dxa"/>
            <w:vMerge w:val="restart"/>
            <w:tcBorders>
              <w:bottom w:val="nil"/>
            </w:tcBorders>
          </w:tcPr>
          <w:p w:rsidR="007C0459" w:rsidRDefault="007C0459">
            <w:pPr>
              <w:pStyle w:val="ConsPlusNormal"/>
            </w:pPr>
            <w:r>
              <w:t>1.2.1. 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06</w:t>
            </w:r>
          </w:p>
        </w:tc>
        <w:tc>
          <w:tcPr>
            <w:tcW w:w="1134" w:type="dxa"/>
          </w:tcPr>
          <w:p w:rsidR="007C0459" w:rsidRDefault="007C0459">
            <w:pPr>
              <w:pStyle w:val="ConsPlusNormal"/>
              <w:jc w:val="center"/>
            </w:pPr>
            <w:r>
              <w:t>391670,6</w:t>
            </w:r>
          </w:p>
        </w:tc>
        <w:tc>
          <w:tcPr>
            <w:tcW w:w="1247" w:type="dxa"/>
          </w:tcPr>
          <w:p w:rsidR="007C0459" w:rsidRDefault="007C0459">
            <w:pPr>
              <w:pStyle w:val="ConsPlusNormal"/>
              <w:jc w:val="center"/>
            </w:pPr>
            <w:r>
              <w:t>201646,1</w:t>
            </w:r>
          </w:p>
        </w:tc>
        <w:tc>
          <w:tcPr>
            <w:tcW w:w="1247" w:type="dxa"/>
          </w:tcPr>
          <w:p w:rsidR="007C0459" w:rsidRDefault="007C0459">
            <w:pPr>
              <w:pStyle w:val="ConsPlusNormal"/>
              <w:jc w:val="center"/>
            </w:pPr>
            <w:r>
              <w:t>181537,2</w:t>
            </w:r>
          </w:p>
        </w:tc>
        <w:tc>
          <w:tcPr>
            <w:tcW w:w="1247" w:type="dxa"/>
          </w:tcPr>
          <w:p w:rsidR="007C0459" w:rsidRDefault="007C0459">
            <w:pPr>
              <w:pStyle w:val="ConsPlusNormal"/>
              <w:jc w:val="center"/>
            </w:pPr>
            <w:r>
              <w:t>186468,7</w:t>
            </w:r>
          </w:p>
        </w:tc>
        <w:tc>
          <w:tcPr>
            <w:tcW w:w="1247" w:type="dxa"/>
          </w:tcPr>
          <w:p w:rsidR="007C0459" w:rsidRDefault="007C0459">
            <w:pPr>
              <w:pStyle w:val="ConsPlusNormal"/>
              <w:jc w:val="center"/>
            </w:pPr>
            <w:r>
              <w:t>246919,1</w:t>
            </w:r>
          </w:p>
        </w:tc>
        <w:tc>
          <w:tcPr>
            <w:tcW w:w="1247" w:type="dxa"/>
          </w:tcPr>
          <w:p w:rsidR="007C0459" w:rsidRDefault="007C0459">
            <w:pPr>
              <w:pStyle w:val="ConsPlusNormal"/>
              <w:jc w:val="center"/>
            </w:pPr>
            <w:r>
              <w:t>189019,1</w:t>
            </w:r>
          </w:p>
        </w:tc>
        <w:tc>
          <w:tcPr>
            <w:tcW w:w="1247" w:type="dxa"/>
          </w:tcPr>
          <w:p w:rsidR="007C0459" w:rsidRDefault="007C0459">
            <w:pPr>
              <w:pStyle w:val="ConsPlusNormal"/>
              <w:jc w:val="center"/>
            </w:pPr>
            <w:r>
              <w:t>189019,1</w:t>
            </w:r>
          </w:p>
        </w:tc>
        <w:tc>
          <w:tcPr>
            <w:tcW w:w="1247" w:type="dxa"/>
          </w:tcPr>
          <w:p w:rsidR="007C0459" w:rsidRDefault="007C0459">
            <w:pPr>
              <w:pStyle w:val="ConsPlusNormal"/>
              <w:jc w:val="center"/>
            </w:pPr>
            <w:r>
              <w:t>217901,0</w:t>
            </w:r>
          </w:p>
        </w:tc>
        <w:tc>
          <w:tcPr>
            <w:tcW w:w="1247" w:type="dxa"/>
          </w:tcPr>
          <w:p w:rsidR="007C0459" w:rsidRDefault="007C0459">
            <w:pPr>
              <w:pStyle w:val="ConsPlusNormal"/>
              <w:jc w:val="center"/>
            </w:pPr>
            <w:r>
              <w:t>217901,0</w:t>
            </w:r>
          </w:p>
        </w:tc>
        <w:tc>
          <w:tcPr>
            <w:tcW w:w="1247" w:type="dxa"/>
          </w:tcPr>
          <w:p w:rsidR="007C0459" w:rsidRDefault="007C0459">
            <w:pPr>
              <w:pStyle w:val="ConsPlusNormal"/>
              <w:jc w:val="center"/>
            </w:pPr>
            <w:r>
              <w:t>217901,0</w:t>
            </w:r>
          </w:p>
        </w:tc>
        <w:tc>
          <w:tcPr>
            <w:tcW w:w="1247" w:type="dxa"/>
          </w:tcPr>
          <w:p w:rsidR="007C0459" w:rsidRDefault="007C0459">
            <w:pPr>
              <w:pStyle w:val="ConsPlusNormal"/>
              <w:jc w:val="center"/>
            </w:pPr>
            <w:r>
              <w:t>217901,0</w:t>
            </w:r>
          </w:p>
        </w:tc>
        <w:tc>
          <w:tcPr>
            <w:tcW w:w="1247" w:type="dxa"/>
          </w:tcPr>
          <w:p w:rsidR="007C0459" w:rsidRDefault="007C0459">
            <w:pPr>
              <w:pStyle w:val="ConsPlusNormal"/>
              <w:jc w:val="center"/>
            </w:pPr>
            <w:r>
              <w:t>217901,0</w:t>
            </w:r>
          </w:p>
        </w:tc>
        <w:tc>
          <w:tcPr>
            <w:tcW w:w="1417" w:type="dxa"/>
            <w:vMerge w:val="restart"/>
            <w:tcBorders>
              <w:bottom w:val="nil"/>
            </w:tcBorders>
          </w:tcPr>
          <w:p w:rsidR="007C0459" w:rsidRDefault="007C0459">
            <w:pPr>
              <w:pStyle w:val="ConsPlusNormal"/>
              <w:jc w:val="center"/>
            </w:pPr>
            <w:r>
              <w:t>МЭР НСО,</w:t>
            </w:r>
          </w:p>
          <w:p w:rsidR="007C0459" w:rsidRDefault="007C0459">
            <w:pPr>
              <w:pStyle w:val="ConsPlusNormal"/>
              <w:jc w:val="center"/>
            </w:pPr>
            <w:r>
              <w:t>МЖКХиЭ НСО,</w:t>
            </w:r>
          </w:p>
          <w:p w:rsidR="007C0459" w:rsidRDefault="007C0459">
            <w:pPr>
              <w:pStyle w:val="ConsPlusNormal"/>
              <w:jc w:val="center"/>
            </w:pPr>
            <w:r>
              <w:t>Минтранс НСО,</w:t>
            </w:r>
          </w:p>
          <w:p w:rsidR="007C0459" w:rsidRDefault="007C0459">
            <w:pPr>
              <w:pStyle w:val="ConsPlusNormal"/>
              <w:jc w:val="center"/>
            </w:pPr>
            <w:r>
              <w:t>АО "АИР" (по согласованию),</w:t>
            </w:r>
          </w:p>
          <w:p w:rsidR="007C0459" w:rsidRDefault="007C0459">
            <w:pPr>
              <w:pStyle w:val="ConsPlusNormal"/>
              <w:jc w:val="center"/>
            </w:pPr>
            <w:r>
              <w:t>ОМСУ НСО (по согласованию),</w:t>
            </w:r>
          </w:p>
          <w:p w:rsidR="007C0459" w:rsidRDefault="007C0459">
            <w:pPr>
              <w:pStyle w:val="ConsPlusNormal"/>
              <w:jc w:val="center"/>
            </w:pPr>
            <w:r>
              <w:t>ГКУ НСО "ЦРР" (по согласованию),</w:t>
            </w:r>
          </w:p>
          <w:p w:rsidR="007C0459" w:rsidRDefault="007C0459">
            <w:pPr>
              <w:pStyle w:val="ConsPlusNormal"/>
              <w:jc w:val="center"/>
            </w:pPr>
            <w:r>
              <w:t>ОИОГВ НСО</w:t>
            </w:r>
          </w:p>
        </w:tc>
        <w:tc>
          <w:tcPr>
            <w:tcW w:w="3969" w:type="dxa"/>
            <w:vMerge w:val="restart"/>
            <w:tcBorders>
              <w:bottom w:val="nil"/>
            </w:tcBorders>
          </w:tcPr>
          <w:p w:rsidR="007C0459" w:rsidRDefault="007C0459">
            <w:pPr>
              <w:pStyle w:val="ConsPlusNormal"/>
            </w:pPr>
            <w:r>
              <w:t>сформированные инвестиционные предложения Новосибирской области 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rsidR="007C0459" w:rsidRDefault="007C0459">
            <w:pPr>
              <w:pStyle w:val="ConsPlusNormal"/>
            </w:pPr>
            <w:r>
              <w:t>Привлечение инвесторов на территорию Новосибирской области.</w:t>
            </w:r>
          </w:p>
          <w:p w:rsidR="007C0459" w:rsidRDefault="007C0459">
            <w:pPr>
              <w:pStyle w:val="ConsPlusNormal"/>
            </w:pPr>
            <w:r>
              <w:t>Ежегодное участие Новосибирской области не менее чем в трех крупнейших российских и международных конгрессно-выставочных мероприятиях.</w:t>
            </w:r>
          </w:p>
          <w:p w:rsidR="007C0459" w:rsidRDefault="007C0459">
            <w:pPr>
              <w:pStyle w:val="ConsPlusNormal"/>
            </w:pPr>
            <w:r>
              <w:t>Осуществление поддержки не менее 25 перспективных инвестиционных проектов ежегодно, в том числе не менее 5 новых проектов ежегодно.</w:t>
            </w:r>
          </w:p>
          <w:p w:rsidR="007C0459" w:rsidRDefault="007C0459">
            <w:pPr>
              <w:pStyle w:val="ConsPlusNormal"/>
            </w:pPr>
            <w:r>
              <w:t>Присвоение статуса в 2019 году территории опережающего социально-</w:t>
            </w:r>
            <w:r>
              <w:lastRenderedPageBreak/>
              <w:t>экономического развития (далее - ТОСЭР) монопрофильному муниципальному образованию р.п. Горный; развитие ТОСЭР "Линево", ТОСЭР "Горный".</w:t>
            </w:r>
          </w:p>
          <w:p w:rsidR="007C0459" w:rsidRDefault="007C0459">
            <w:pPr>
              <w:pStyle w:val="ConsPlusNormal"/>
            </w:pPr>
            <w:r>
              <w:t>Повышение качества сопровождения инвестиционных проектов по принципу "одного окна" и эффективности реализации инвестиционных проектов на территории Новосибирской области. Увеличение количества инвестиционных проектов, сопровождаемых АО "АИР", успешно завершивших инвестиционную стадию.</w:t>
            </w:r>
          </w:p>
        </w:tc>
      </w:tr>
      <w:tr w:rsidR="007C0459">
        <w:tc>
          <w:tcPr>
            <w:tcW w:w="1644" w:type="dxa"/>
            <w:vMerge/>
            <w:tcBorders>
              <w:bottom w:val="nil"/>
            </w:tcBorders>
          </w:tcPr>
          <w:p w:rsidR="007C0459" w:rsidRDefault="007C0459">
            <w:pPr>
              <w:pStyle w:val="ConsPlusNormal"/>
            </w:pP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210</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06</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9530,4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96151,5</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c>
          <w:tcPr>
            <w:tcW w:w="1644" w:type="dxa"/>
            <w:vMerge/>
            <w:tcBorders>
              <w:bottom w:val="nil"/>
            </w:tcBorders>
          </w:tcPr>
          <w:p w:rsidR="007C0459" w:rsidRDefault="007C0459">
            <w:pPr>
              <w:pStyle w:val="ConsPlusNormal"/>
            </w:pP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176</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06</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c>
          <w:tcPr>
            <w:tcW w:w="1644" w:type="dxa"/>
            <w:vMerge/>
            <w:tcBorders>
              <w:bottom w:val="nil"/>
            </w:tcBorders>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c>
          <w:tcPr>
            <w:tcW w:w="1644" w:type="dxa"/>
            <w:vMerge/>
            <w:tcBorders>
              <w:bottom w:val="nil"/>
            </w:tcBorders>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c>
          <w:tcPr>
            <w:tcW w:w="1644" w:type="dxa"/>
            <w:vMerge/>
            <w:tcBorders>
              <w:bottom w:val="nil"/>
            </w:tcBorders>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blPrEx>
          <w:tblBorders>
            <w:insideH w:val="nil"/>
          </w:tblBorders>
        </w:tblPrEx>
        <w:tc>
          <w:tcPr>
            <w:tcW w:w="1644" w:type="dxa"/>
            <w:vMerge/>
            <w:tcBorders>
              <w:bottom w:val="nil"/>
            </w:tcBorders>
          </w:tcPr>
          <w:p w:rsidR="007C0459" w:rsidRDefault="007C0459">
            <w:pPr>
              <w:pStyle w:val="ConsPlusNormal"/>
            </w:pPr>
          </w:p>
        </w:tc>
        <w:tc>
          <w:tcPr>
            <w:tcW w:w="1247" w:type="dxa"/>
            <w:tcBorders>
              <w:bottom w:val="nil"/>
            </w:tcBorders>
          </w:tcPr>
          <w:p w:rsidR="007C0459" w:rsidRDefault="007C0459">
            <w:pPr>
              <w:pStyle w:val="ConsPlusNormal"/>
            </w:pPr>
            <w:r>
              <w:t>налоговые расходы</w:t>
            </w:r>
          </w:p>
        </w:tc>
        <w:tc>
          <w:tcPr>
            <w:tcW w:w="737" w:type="dxa"/>
            <w:tcBorders>
              <w:bottom w:val="nil"/>
            </w:tcBorders>
          </w:tcPr>
          <w:p w:rsidR="007C0459" w:rsidRDefault="007C0459">
            <w:pPr>
              <w:pStyle w:val="ConsPlusNormal"/>
            </w:pPr>
          </w:p>
        </w:tc>
        <w:tc>
          <w:tcPr>
            <w:tcW w:w="510" w:type="dxa"/>
            <w:tcBorders>
              <w:bottom w:val="nil"/>
            </w:tcBorders>
          </w:tcPr>
          <w:p w:rsidR="007C0459" w:rsidRDefault="007C0459">
            <w:pPr>
              <w:pStyle w:val="ConsPlusNormal"/>
            </w:pPr>
          </w:p>
        </w:tc>
        <w:tc>
          <w:tcPr>
            <w:tcW w:w="567" w:type="dxa"/>
            <w:tcBorders>
              <w:bottom w:val="nil"/>
            </w:tcBorders>
          </w:tcPr>
          <w:p w:rsidR="007C0459" w:rsidRDefault="007C0459">
            <w:pPr>
              <w:pStyle w:val="ConsPlusNormal"/>
            </w:pPr>
          </w:p>
        </w:tc>
        <w:tc>
          <w:tcPr>
            <w:tcW w:w="566" w:type="dxa"/>
            <w:tcBorders>
              <w:bottom w:val="nil"/>
            </w:tcBorders>
          </w:tcPr>
          <w:p w:rsidR="007C0459" w:rsidRDefault="007C0459">
            <w:pPr>
              <w:pStyle w:val="ConsPlusNormal"/>
            </w:pPr>
          </w:p>
        </w:tc>
        <w:tc>
          <w:tcPr>
            <w:tcW w:w="1134" w:type="dxa"/>
            <w:tcBorders>
              <w:bottom w:val="nil"/>
            </w:tcBorders>
          </w:tcPr>
          <w:p w:rsidR="007C0459" w:rsidRDefault="007C0459">
            <w:pPr>
              <w:pStyle w:val="ConsPlusNormal"/>
              <w:jc w:val="center"/>
            </w:pPr>
            <w:r>
              <w:t>-</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247" w:type="dxa"/>
            <w:tcBorders>
              <w:bottom w:val="nil"/>
            </w:tcBorders>
          </w:tcPr>
          <w:p w:rsidR="007C0459" w:rsidRDefault="007C0459">
            <w:pPr>
              <w:pStyle w:val="ConsPlusNormal"/>
              <w:jc w:val="center"/>
            </w:pPr>
            <w:r>
              <w:t>5000000,0</w:t>
            </w:r>
          </w:p>
        </w:tc>
        <w:tc>
          <w:tcPr>
            <w:tcW w:w="1417" w:type="dxa"/>
            <w:vMerge/>
            <w:tcBorders>
              <w:bottom w:val="nil"/>
            </w:tcBorders>
          </w:tcPr>
          <w:p w:rsidR="007C0459" w:rsidRDefault="007C0459">
            <w:pPr>
              <w:pStyle w:val="ConsPlusNormal"/>
            </w:pPr>
          </w:p>
        </w:tc>
        <w:tc>
          <w:tcPr>
            <w:tcW w:w="3969" w:type="dxa"/>
            <w:vMerge/>
            <w:tcBorders>
              <w:bottom w:val="nil"/>
            </w:tcBorders>
          </w:tcPr>
          <w:p w:rsidR="007C0459" w:rsidRDefault="007C0459">
            <w:pPr>
              <w:pStyle w:val="ConsPlusNormal"/>
            </w:pPr>
          </w:p>
        </w:tc>
      </w:tr>
      <w:tr w:rsidR="007C0459">
        <w:tblPrEx>
          <w:tblBorders>
            <w:insideH w:val="nil"/>
          </w:tblBorders>
        </w:tblPrEx>
        <w:tc>
          <w:tcPr>
            <w:tcW w:w="1644"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737" w:type="dxa"/>
            <w:tcBorders>
              <w:top w:val="nil"/>
            </w:tcBorders>
          </w:tcPr>
          <w:p w:rsidR="007C0459" w:rsidRDefault="007C0459">
            <w:pPr>
              <w:pStyle w:val="ConsPlusNormal"/>
            </w:pPr>
          </w:p>
        </w:tc>
        <w:tc>
          <w:tcPr>
            <w:tcW w:w="510" w:type="dxa"/>
            <w:tcBorders>
              <w:top w:val="nil"/>
            </w:tcBorders>
          </w:tcPr>
          <w:p w:rsidR="007C0459" w:rsidRDefault="007C0459">
            <w:pPr>
              <w:pStyle w:val="ConsPlusNormal"/>
            </w:pPr>
          </w:p>
        </w:tc>
        <w:tc>
          <w:tcPr>
            <w:tcW w:w="567" w:type="dxa"/>
            <w:tcBorders>
              <w:top w:val="nil"/>
            </w:tcBorders>
          </w:tcPr>
          <w:p w:rsidR="007C0459" w:rsidRDefault="007C0459">
            <w:pPr>
              <w:pStyle w:val="ConsPlusNormal"/>
            </w:pPr>
          </w:p>
        </w:tc>
        <w:tc>
          <w:tcPr>
            <w:tcW w:w="566" w:type="dxa"/>
            <w:tcBorders>
              <w:top w:val="nil"/>
            </w:tcBorders>
          </w:tcPr>
          <w:p w:rsidR="007C0459" w:rsidRDefault="007C0459">
            <w:pPr>
              <w:pStyle w:val="ConsPlusNormal"/>
            </w:pPr>
          </w:p>
        </w:tc>
        <w:tc>
          <w:tcPr>
            <w:tcW w:w="1134"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247" w:type="dxa"/>
            <w:tcBorders>
              <w:top w:val="nil"/>
            </w:tcBorders>
          </w:tcPr>
          <w:p w:rsidR="007C0459" w:rsidRDefault="007C0459">
            <w:pPr>
              <w:pStyle w:val="ConsPlusNormal"/>
            </w:pPr>
          </w:p>
        </w:tc>
        <w:tc>
          <w:tcPr>
            <w:tcW w:w="1417" w:type="dxa"/>
            <w:tcBorders>
              <w:top w:val="nil"/>
            </w:tcBorders>
          </w:tcPr>
          <w:p w:rsidR="007C0459" w:rsidRDefault="007C0459">
            <w:pPr>
              <w:pStyle w:val="ConsPlusNormal"/>
            </w:pPr>
          </w:p>
        </w:tc>
        <w:tc>
          <w:tcPr>
            <w:tcW w:w="3969" w:type="dxa"/>
            <w:tcBorders>
              <w:top w:val="nil"/>
            </w:tcBorders>
          </w:tcPr>
          <w:p w:rsidR="007C0459" w:rsidRDefault="007C0459">
            <w:pPr>
              <w:pStyle w:val="ConsPlusNormal"/>
            </w:pPr>
            <w:r>
              <w:t xml:space="preserve">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соответствии с </w:t>
            </w:r>
            <w:hyperlink w:anchor="P8530">
              <w:r>
                <w:rPr>
                  <w:color w:val="0000FF"/>
                </w:rPr>
                <w:t>приложением N 18</w:t>
              </w:r>
            </w:hyperlink>
            <w:r>
              <w:t xml:space="preserve"> к постановлению Правительства Новосибирской области от 01.04.2015 N 126-п, </w:t>
            </w:r>
            <w:hyperlink r:id="rId364">
              <w:r>
                <w:rPr>
                  <w:color w:val="0000FF"/>
                </w:rPr>
                <w:t>постановлением</w:t>
              </w:r>
            </w:hyperlink>
            <w:r>
              <w:t xml:space="preserve"> Правительства Российской Федерации от 14.07.2021 N 1189, </w:t>
            </w:r>
            <w:hyperlink r:id="rId365">
              <w:r>
                <w:rPr>
                  <w:color w:val="0000FF"/>
                </w:rPr>
                <w:t>постановлением</w:t>
              </w:r>
            </w:hyperlink>
            <w:r>
              <w:t xml:space="preserve"> Правительства Российской Федерации от 14.07.2021 N 1190.</w:t>
            </w:r>
          </w:p>
          <w:p w:rsidR="007C0459" w:rsidRDefault="007C0459">
            <w:pPr>
              <w:pStyle w:val="ConsPlusNormal"/>
            </w:pPr>
            <w:r>
              <w:t xml:space="preserve">Строительство и ввод в эксплуатацию объектов по проектам по перечню Новых инвестиционных проектов </w:t>
            </w:r>
            <w:r>
              <w:lastRenderedPageBreak/>
              <w:t xml:space="preserve">Новосибирской области, построенных за счет инвестора с последующим возмещением затрат, в соответствии с приложением N 18 к постановлению Правительства Новосибирской области от 01.04.2015 N 126-п, </w:t>
            </w:r>
            <w:hyperlink r:id="rId366">
              <w:r>
                <w:rPr>
                  <w:color w:val="0000FF"/>
                </w:rPr>
                <w:t>постановлением</w:t>
              </w:r>
            </w:hyperlink>
            <w:r>
              <w:t xml:space="preserve"> Правительства Российской Федерации от 19.10.2020 N 1704</w:t>
            </w:r>
          </w:p>
        </w:tc>
      </w:tr>
      <w:tr w:rsidR="007C0459">
        <w:tc>
          <w:tcPr>
            <w:tcW w:w="25508" w:type="dxa"/>
            <w:gridSpan w:val="20"/>
          </w:tcPr>
          <w:p w:rsidR="007C0459" w:rsidRDefault="007C0459">
            <w:pPr>
              <w:pStyle w:val="ConsPlusNormal"/>
              <w:outlineLvl w:val="3"/>
            </w:pPr>
            <w:r>
              <w:lastRenderedPageBreak/>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r>
      <w:tr w:rsidR="007C0459">
        <w:tc>
          <w:tcPr>
            <w:tcW w:w="1644" w:type="dxa"/>
            <w:vMerge w:val="restart"/>
          </w:tcPr>
          <w:p w:rsidR="007C0459" w:rsidRDefault="007C0459">
            <w:pPr>
              <w:pStyle w:val="ConsPlusNormal"/>
            </w:pPr>
            <w:r>
              <w:t>1.3.1. Обеспечение реализации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07</w:t>
            </w:r>
          </w:p>
        </w:tc>
        <w:tc>
          <w:tcPr>
            <w:tcW w:w="1134" w:type="dxa"/>
          </w:tcPr>
          <w:p w:rsidR="007C0459" w:rsidRDefault="007C0459">
            <w:pPr>
              <w:pStyle w:val="ConsPlusNormal"/>
              <w:jc w:val="center"/>
            </w:pPr>
            <w:r>
              <w:t>3000,0</w:t>
            </w:r>
          </w:p>
        </w:tc>
        <w:tc>
          <w:tcPr>
            <w:tcW w:w="1247" w:type="dxa"/>
          </w:tcPr>
          <w:p w:rsidR="007C0459" w:rsidRDefault="007C0459">
            <w:pPr>
              <w:pStyle w:val="ConsPlusNormal"/>
              <w:jc w:val="center"/>
            </w:pPr>
            <w:r>
              <w:t>3000,0</w:t>
            </w:r>
          </w:p>
        </w:tc>
        <w:tc>
          <w:tcPr>
            <w:tcW w:w="1247" w:type="dxa"/>
          </w:tcPr>
          <w:p w:rsidR="007C0459" w:rsidRDefault="007C0459">
            <w:pPr>
              <w:pStyle w:val="ConsPlusNormal"/>
              <w:jc w:val="center"/>
            </w:pPr>
            <w:r>
              <w:t>494,2</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3000,0</w:t>
            </w:r>
          </w:p>
        </w:tc>
        <w:tc>
          <w:tcPr>
            <w:tcW w:w="1247" w:type="dxa"/>
          </w:tcPr>
          <w:p w:rsidR="007C0459" w:rsidRDefault="007C0459">
            <w:pPr>
              <w:pStyle w:val="ConsPlusNormal"/>
              <w:jc w:val="center"/>
            </w:pPr>
            <w:r>
              <w:t>3000,0</w:t>
            </w:r>
          </w:p>
        </w:tc>
        <w:tc>
          <w:tcPr>
            <w:tcW w:w="1247" w:type="dxa"/>
          </w:tcPr>
          <w:p w:rsidR="007C0459" w:rsidRDefault="007C0459">
            <w:pPr>
              <w:pStyle w:val="ConsPlusNormal"/>
              <w:jc w:val="center"/>
            </w:pPr>
            <w:r>
              <w:t>3000,0</w:t>
            </w:r>
          </w:p>
        </w:tc>
        <w:tc>
          <w:tcPr>
            <w:tcW w:w="1247" w:type="dxa"/>
          </w:tcPr>
          <w:p w:rsidR="007C0459" w:rsidRDefault="007C0459">
            <w:pPr>
              <w:pStyle w:val="ConsPlusNormal"/>
              <w:jc w:val="center"/>
            </w:pPr>
            <w:r>
              <w:t>3000,0</w:t>
            </w:r>
          </w:p>
        </w:tc>
        <w:tc>
          <w:tcPr>
            <w:tcW w:w="1247" w:type="dxa"/>
          </w:tcPr>
          <w:p w:rsidR="007C0459" w:rsidRDefault="007C0459">
            <w:pPr>
              <w:pStyle w:val="ConsPlusNormal"/>
              <w:jc w:val="center"/>
            </w:pPr>
            <w:r>
              <w:t>3000,0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АО "АИР" (по согласованию)</w:t>
            </w:r>
          </w:p>
        </w:tc>
        <w:tc>
          <w:tcPr>
            <w:tcW w:w="3969" w:type="dxa"/>
            <w:vMerge w:val="restart"/>
          </w:tcPr>
          <w:p w:rsidR="007C0459" w:rsidRDefault="007C0459">
            <w:pPr>
              <w:pStyle w:val="ConsPlusNormal"/>
            </w:pPr>
            <w:r>
              <w:t>поддержание в актуальном состоянии реестра инвестиционных проектов, требующих инвестирования на принципах государственно-частного партнерства, размещение реестра в сети Интернет, формирование паспортов проектов.</w:t>
            </w:r>
          </w:p>
          <w:p w:rsidR="007C0459" w:rsidRDefault="007C0459">
            <w:pPr>
              <w:pStyle w:val="ConsPlusNormal"/>
            </w:pPr>
            <w:r>
              <w:t>Реализация на территории Новосибирской области проектов на принципах государственно-частного партнерства в количестве 47 проектов в 2022 году, увеличение количества проектов в 2023 году до 48 и сохранение их количества до конца 2030 года на достигнутом уровне</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1.3.2. Функционирование инвестиционного фонда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АО "АИР" (по согласованию)</w:t>
            </w:r>
          </w:p>
        </w:tc>
        <w:tc>
          <w:tcPr>
            <w:tcW w:w="3969" w:type="dxa"/>
            <w:vMerge w:val="restart"/>
          </w:tcPr>
          <w:p w:rsidR="007C0459" w:rsidRDefault="007C0459">
            <w:pPr>
              <w:pStyle w:val="ConsPlusNormal"/>
            </w:pPr>
            <w:r>
              <w:t xml:space="preserve">стимулирование реализации инфраструктурных проектов на территории Новосибирской области. Предельный объем бюджетных ассигнований в инвестиционный фонд из областного бюджета Новосибирской области на 2022 год составляет 3 844,0 </w:t>
            </w:r>
            <w:r>
              <w:lastRenderedPageBreak/>
              <w:t>млн рублей, за счет которого реализуется 9 инфраструктурных проектов с применением механизмов ГЧП. В последующие годы инвестиционный фонд будет сформирован в объеме 2,5% от прогнозируемого объема собственных доходов областного бюджета Новосибирской области без учета безвозмездных поступлений и доходов дорожного фонда Новосибирской области</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1.4. Развитие парковых проектов Новосибирской области</w:t>
            </w:r>
          </w:p>
        </w:tc>
      </w:tr>
      <w:tr w:rsidR="007C0459">
        <w:tc>
          <w:tcPr>
            <w:tcW w:w="1644" w:type="dxa"/>
            <w:vMerge w:val="restart"/>
          </w:tcPr>
          <w:p w:rsidR="007C0459" w:rsidRDefault="007C0459">
            <w:pPr>
              <w:pStyle w:val="ConsPlusNormal"/>
            </w:pPr>
            <w:r>
              <w:t>1.4.1. Предоставление субсидий на возмещение управляющим компаниям индустриальных (промышленных) парков затрат, связанных с их функционированием</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09</w:t>
            </w:r>
          </w:p>
        </w:tc>
        <w:tc>
          <w:tcPr>
            <w:tcW w:w="1134" w:type="dxa"/>
          </w:tcPr>
          <w:p w:rsidR="007C0459" w:rsidRDefault="007C0459">
            <w:pPr>
              <w:pStyle w:val="ConsPlusNormal"/>
              <w:jc w:val="center"/>
            </w:pPr>
            <w:r>
              <w:t>81000,0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МЭР НСО</w:t>
            </w:r>
          </w:p>
        </w:tc>
        <w:tc>
          <w:tcPr>
            <w:tcW w:w="3969" w:type="dxa"/>
            <w:vMerge w:val="restart"/>
          </w:tcPr>
          <w:p w:rsidR="007C0459" w:rsidRDefault="007C0459">
            <w:pPr>
              <w:pStyle w:val="ConsPlusNormal"/>
            </w:pPr>
            <w:r>
              <w:t>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w:t>
            </w:r>
          </w:p>
          <w:p w:rsidR="007C0459" w:rsidRDefault="007C0459">
            <w:pPr>
              <w:pStyle w:val="ConsPlusNormal"/>
            </w:pPr>
            <w:r>
              <w:t>Мероприятие реализуется до 2019 года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 xml:space="preserve">1.4.2. Содействие развитию </w:t>
            </w:r>
            <w:r>
              <w:lastRenderedPageBreak/>
              <w:t>инфраструктуры парковых проектов</w:t>
            </w:r>
          </w:p>
        </w:tc>
        <w:tc>
          <w:tcPr>
            <w:tcW w:w="1247" w:type="dxa"/>
          </w:tcPr>
          <w:p w:rsidR="007C0459" w:rsidRDefault="007C0459">
            <w:pPr>
              <w:pStyle w:val="ConsPlusNormal"/>
            </w:pPr>
            <w:r>
              <w:lastRenderedPageBreak/>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15</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860445,3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АО "АИР" (по согласовани</w:t>
            </w:r>
            <w:r>
              <w:lastRenderedPageBreak/>
              <w:t>ю),</w:t>
            </w:r>
          </w:p>
          <w:p w:rsidR="007C0459" w:rsidRDefault="007C0459">
            <w:pPr>
              <w:pStyle w:val="ConsPlusNormal"/>
              <w:jc w:val="center"/>
            </w:pPr>
            <w:r>
              <w:t>АО "УК "ПЛП" (по согласованию)</w:t>
            </w:r>
          </w:p>
        </w:tc>
        <w:tc>
          <w:tcPr>
            <w:tcW w:w="3969" w:type="dxa"/>
            <w:vMerge w:val="restart"/>
          </w:tcPr>
          <w:p w:rsidR="007C0459" w:rsidRDefault="007C0459">
            <w:pPr>
              <w:pStyle w:val="ConsPlusNormal"/>
            </w:pPr>
            <w:r>
              <w:lastRenderedPageBreak/>
              <w:t xml:space="preserve">оказание содействия в создании развития инженерной инфраструктуры, обустройстве земельных участков в </w:t>
            </w:r>
            <w:r>
              <w:lastRenderedPageBreak/>
              <w:t>целях реализации инвестиционных проектов резидентов</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w:t>
            </w:r>
            <w:r>
              <w:lastRenderedPageBreak/>
              <w:t>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1.4.3. Предоставление субсидий на финансовое обеспечение управляющим компаниям индустриальных (промышленных) парков затрат, связанных с их функционированием</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13</w:t>
            </w:r>
          </w:p>
        </w:tc>
        <w:tc>
          <w:tcPr>
            <w:tcW w:w="1134" w:type="dxa"/>
          </w:tcPr>
          <w:p w:rsidR="007C0459" w:rsidRDefault="007C0459">
            <w:pPr>
              <w:pStyle w:val="ConsPlusNormal"/>
              <w:jc w:val="center"/>
            </w:pPr>
            <w:r>
              <w:t>15000,0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МЭР НСО</w:t>
            </w:r>
          </w:p>
        </w:tc>
        <w:tc>
          <w:tcPr>
            <w:tcW w:w="3969" w:type="dxa"/>
            <w:vMerge w:val="restart"/>
          </w:tcPr>
          <w:p w:rsidR="007C0459" w:rsidRDefault="007C0459">
            <w:pPr>
              <w:pStyle w:val="ConsPlusNormal"/>
            </w:pPr>
            <w:r>
              <w:t>эффективное использование территориального и инфраструктурного потенциала индустриальных (промышленных) парков Новосибирской области за счет увеличения привлекательности индустриальных (промышленных) парков для потенциальных резидентов. Мероприятие реализуется до 2019 года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 xml:space="preserve">1.4.4. Создание условий для развития парковых проектов в Новосибирской </w:t>
            </w:r>
            <w:r>
              <w:lastRenderedPageBreak/>
              <w:t>области</w:t>
            </w:r>
          </w:p>
        </w:tc>
        <w:tc>
          <w:tcPr>
            <w:tcW w:w="1247" w:type="dxa"/>
          </w:tcPr>
          <w:p w:rsidR="007C0459" w:rsidRDefault="007C0459">
            <w:pPr>
              <w:pStyle w:val="ConsPlusNormal"/>
            </w:pPr>
            <w:r>
              <w:lastRenderedPageBreak/>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09</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11000,0</w:t>
            </w:r>
          </w:p>
        </w:tc>
        <w:tc>
          <w:tcPr>
            <w:tcW w:w="1247" w:type="dxa"/>
          </w:tcPr>
          <w:p w:rsidR="007C0459" w:rsidRDefault="007C0459">
            <w:pPr>
              <w:pStyle w:val="ConsPlusNormal"/>
              <w:jc w:val="center"/>
            </w:pPr>
            <w:r>
              <w:t>65412,5</w:t>
            </w:r>
          </w:p>
        </w:tc>
        <w:tc>
          <w:tcPr>
            <w:tcW w:w="1247" w:type="dxa"/>
          </w:tcPr>
          <w:p w:rsidR="007C0459" w:rsidRDefault="007C0459">
            <w:pPr>
              <w:pStyle w:val="ConsPlusNormal"/>
              <w:jc w:val="center"/>
            </w:pPr>
            <w:r>
              <w:t>13412,5</w:t>
            </w:r>
          </w:p>
        </w:tc>
        <w:tc>
          <w:tcPr>
            <w:tcW w:w="1247" w:type="dxa"/>
          </w:tcPr>
          <w:p w:rsidR="007C0459" w:rsidRDefault="007C0459">
            <w:pPr>
              <w:pStyle w:val="ConsPlusNormal"/>
              <w:jc w:val="center"/>
            </w:pPr>
            <w:r>
              <w:t>13412,5</w:t>
            </w:r>
          </w:p>
        </w:tc>
        <w:tc>
          <w:tcPr>
            <w:tcW w:w="1247" w:type="dxa"/>
          </w:tcPr>
          <w:p w:rsidR="007C0459" w:rsidRDefault="007C0459">
            <w:pPr>
              <w:pStyle w:val="ConsPlusNormal"/>
              <w:jc w:val="center"/>
            </w:pPr>
            <w:r>
              <w:t>13412,5</w:t>
            </w:r>
          </w:p>
        </w:tc>
        <w:tc>
          <w:tcPr>
            <w:tcW w:w="1247" w:type="dxa"/>
          </w:tcPr>
          <w:p w:rsidR="007C0459" w:rsidRDefault="007C0459">
            <w:pPr>
              <w:pStyle w:val="ConsPlusNormal"/>
              <w:jc w:val="center"/>
            </w:pPr>
            <w:r>
              <w:t>13412,5</w:t>
            </w:r>
          </w:p>
        </w:tc>
        <w:tc>
          <w:tcPr>
            <w:tcW w:w="1247" w:type="dxa"/>
          </w:tcPr>
          <w:p w:rsidR="007C0459" w:rsidRDefault="007C0459">
            <w:pPr>
              <w:pStyle w:val="ConsPlusNormal"/>
              <w:jc w:val="center"/>
            </w:pPr>
            <w:r>
              <w:t>11000,0</w:t>
            </w:r>
          </w:p>
        </w:tc>
        <w:tc>
          <w:tcPr>
            <w:tcW w:w="1247" w:type="dxa"/>
          </w:tcPr>
          <w:p w:rsidR="007C0459" w:rsidRDefault="007C0459">
            <w:pPr>
              <w:pStyle w:val="ConsPlusNormal"/>
              <w:jc w:val="center"/>
            </w:pPr>
            <w:r>
              <w:t>11000,0</w:t>
            </w:r>
          </w:p>
        </w:tc>
        <w:tc>
          <w:tcPr>
            <w:tcW w:w="1247" w:type="dxa"/>
          </w:tcPr>
          <w:p w:rsidR="007C0459" w:rsidRDefault="007C0459">
            <w:pPr>
              <w:pStyle w:val="ConsPlusNormal"/>
              <w:jc w:val="center"/>
            </w:pPr>
            <w:r>
              <w:t>11000,0</w:t>
            </w:r>
          </w:p>
        </w:tc>
        <w:tc>
          <w:tcPr>
            <w:tcW w:w="1247" w:type="dxa"/>
          </w:tcPr>
          <w:p w:rsidR="007C0459" w:rsidRDefault="007C0459">
            <w:pPr>
              <w:pStyle w:val="ConsPlusNormal"/>
              <w:jc w:val="center"/>
            </w:pPr>
            <w:r>
              <w:t>11000,0</w:t>
            </w:r>
          </w:p>
        </w:tc>
        <w:tc>
          <w:tcPr>
            <w:tcW w:w="1247" w:type="dxa"/>
          </w:tcPr>
          <w:p w:rsidR="007C0459" w:rsidRDefault="007C0459">
            <w:pPr>
              <w:pStyle w:val="ConsPlusNormal"/>
              <w:jc w:val="center"/>
            </w:pPr>
            <w:r>
              <w:t>11000,0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АО "АИР" (по согласованию)</w:t>
            </w:r>
          </w:p>
        </w:tc>
        <w:tc>
          <w:tcPr>
            <w:tcW w:w="3969" w:type="dxa"/>
            <w:vMerge w:val="restart"/>
          </w:tcPr>
          <w:p w:rsidR="007C0459" w:rsidRDefault="007C0459">
            <w:pPr>
              <w:pStyle w:val="ConsPlusNormal"/>
            </w:pPr>
            <w:r>
              <w:t xml:space="preserve">повышение конкурентоспособности Новосибирской области за счет развития парковых проектов и обеспечения комфортных условий инвесторам и инновационным компаниям, эффективного </w:t>
            </w:r>
            <w:r>
              <w:lastRenderedPageBreak/>
              <w:t>использования имеющегося территориального и инфраструктурного потенциала индустриальных (промышленных) парков Новосибирской области, направленных на увеличение роста производства конкурентоспособной продукции и услуг резидентов парковых проектов</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 xml:space="preserve">местные </w:t>
            </w:r>
            <w:r>
              <w:lastRenderedPageBreak/>
              <w:t>бюджеты</w:t>
            </w:r>
          </w:p>
        </w:tc>
        <w:tc>
          <w:tcPr>
            <w:tcW w:w="737" w:type="dxa"/>
          </w:tcPr>
          <w:p w:rsidR="007C0459" w:rsidRDefault="007C0459">
            <w:pPr>
              <w:pStyle w:val="ConsPlusNormal"/>
              <w:jc w:val="center"/>
            </w:pPr>
            <w:r>
              <w:lastRenderedPageBreak/>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1.4.5. Создание и реконструкция объектов инженерной, дорожно-транспортной и иной инфраструктуры Новосибирского Промышленно-логистического парка</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08</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240600,0</w:t>
            </w:r>
          </w:p>
        </w:tc>
        <w:tc>
          <w:tcPr>
            <w:tcW w:w="1247" w:type="dxa"/>
          </w:tcPr>
          <w:p w:rsidR="007C0459" w:rsidRDefault="007C0459">
            <w:pPr>
              <w:pStyle w:val="ConsPlusNormal"/>
              <w:jc w:val="center"/>
            </w:pPr>
            <w:r>
              <w:t>368101,7</w:t>
            </w:r>
          </w:p>
        </w:tc>
        <w:tc>
          <w:tcPr>
            <w:tcW w:w="1247" w:type="dxa"/>
          </w:tcPr>
          <w:p w:rsidR="007C0459" w:rsidRDefault="007C0459">
            <w:pPr>
              <w:pStyle w:val="ConsPlusNormal"/>
              <w:jc w:val="center"/>
            </w:pPr>
            <w:r>
              <w:t>328475,2</w:t>
            </w:r>
          </w:p>
        </w:tc>
        <w:tc>
          <w:tcPr>
            <w:tcW w:w="1247" w:type="dxa"/>
          </w:tcPr>
          <w:p w:rsidR="007C0459" w:rsidRDefault="007C0459">
            <w:pPr>
              <w:pStyle w:val="ConsPlusNormal"/>
              <w:jc w:val="center"/>
            </w:pPr>
            <w:r>
              <w:t>310567,6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АО "УК "ПЛП",</w:t>
            </w:r>
          </w:p>
          <w:p w:rsidR="007C0459" w:rsidRDefault="007C0459">
            <w:pPr>
              <w:pStyle w:val="ConsPlusNormal"/>
              <w:jc w:val="center"/>
            </w:pPr>
            <w:r>
              <w:t>АО "АИР" (по согласованию)</w:t>
            </w:r>
          </w:p>
        </w:tc>
        <w:tc>
          <w:tcPr>
            <w:tcW w:w="3969" w:type="dxa"/>
            <w:vMerge w:val="restart"/>
          </w:tcPr>
          <w:p w:rsidR="007C0459" w:rsidRDefault="007C0459">
            <w:pPr>
              <w:pStyle w:val="ConsPlusNormal"/>
            </w:pPr>
            <w:r>
              <w:t>К концу 2022 года предусмотрена реализация комплекса мероприятий по строительству канализационного коллектора ливневых сточных вод мощностью 300 л/сек. и трех отдельных участков межплощадочных дорог общей протяженностью 685 м.</w:t>
            </w:r>
          </w:p>
          <w:p w:rsidR="007C0459" w:rsidRDefault="007C0459">
            <w:pPr>
              <w:pStyle w:val="ConsPlusNormal"/>
            </w:pPr>
            <w:r>
              <w:t>В 2022 - 2024 годах запланировано строительство 3-го этапа объекта "Двухцепная ЛЭП 220 кВ и ПС 220/20кВ-2х63МВА Промышленно-логистического парка Новосибирской области" мощностью 49 МВт/час</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1.5. Развитие инновационных и промышленных кластеров Новосибирской области</w:t>
            </w:r>
          </w:p>
        </w:tc>
      </w:tr>
      <w:tr w:rsidR="007C0459">
        <w:tc>
          <w:tcPr>
            <w:tcW w:w="1644" w:type="dxa"/>
            <w:vMerge w:val="restart"/>
          </w:tcPr>
          <w:p w:rsidR="007C0459" w:rsidRDefault="007C0459">
            <w:pPr>
              <w:pStyle w:val="ConsPlusNormal"/>
            </w:pPr>
            <w:r>
              <w:t xml:space="preserve">1.5.1. Создание условий для институционального оформления и развития кластеров </w:t>
            </w:r>
            <w:r>
              <w:lastRenderedPageBreak/>
              <w:t>Новосибирской области</w:t>
            </w:r>
          </w:p>
        </w:tc>
        <w:tc>
          <w:tcPr>
            <w:tcW w:w="1247" w:type="dxa"/>
          </w:tcPr>
          <w:p w:rsidR="007C0459" w:rsidRDefault="007C0459">
            <w:pPr>
              <w:pStyle w:val="ConsPlusNormal"/>
            </w:pPr>
            <w:r>
              <w:lastRenderedPageBreak/>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11</w:t>
            </w:r>
          </w:p>
        </w:tc>
        <w:tc>
          <w:tcPr>
            <w:tcW w:w="1134" w:type="dxa"/>
          </w:tcPr>
          <w:p w:rsidR="007C0459" w:rsidRDefault="007C0459">
            <w:pPr>
              <w:pStyle w:val="ConsPlusNormal"/>
              <w:jc w:val="center"/>
            </w:pPr>
            <w:r>
              <w:t>100000,0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ОИОГВ НСО,</w:t>
            </w:r>
          </w:p>
          <w:p w:rsidR="007C0459" w:rsidRDefault="007C0459">
            <w:pPr>
              <w:pStyle w:val="ConsPlusNormal"/>
              <w:jc w:val="center"/>
            </w:pPr>
            <w:r>
              <w:t>ГКУ НСО "ЦРР" (по согласованию),</w:t>
            </w:r>
          </w:p>
          <w:p w:rsidR="007C0459" w:rsidRDefault="007C0459">
            <w:pPr>
              <w:pStyle w:val="ConsPlusNormal"/>
              <w:jc w:val="center"/>
            </w:pPr>
            <w:r>
              <w:t xml:space="preserve">АО "АИР" (по </w:t>
            </w:r>
            <w:r>
              <w:lastRenderedPageBreak/>
              <w:t>согласованию),</w:t>
            </w:r>
          </w:p>
          <w:p w:rsidR="007C0459" w:rsidRDefault="007C0459">
            <w:pPr>
              <w:pStyle w:val="ConsPlusNormal"/>
              <w:jc w:val="center"/>
            </w:pPr>
            <w:r>
              <w:t>СО Субкластеров (по согласованию)</w:t>
            </w:r>
          </w:p>
        </w:tc>
        <w:tc>
          <w:tcPr>
            <w:tcW w:w="3969" w:type="dxa"/>
            <w:vMerge w:val="restart"/>
          </w:tcPr>
          <w:p w:rsidR="007C0459" w:rsidRDefault="007C0459">
            <w:pPr>
              <w:pStyle w:val="ConsPlusNormal"/>
            </w:pPr>
            <w:r>
              <w:lastRenderedPageBreak/>
              <w:t xml:space="preserve">вхождение экономики Новосибирской области в глобальные рынки и цепочки создания добавленной стоимости за счет диверсификации и структурных изменений по направлениям Национальной технологической инициативы, а также ключевым </w:t>
            </w:r>
            <w:r>
              <w:lastRenderedPageBreak/>
              <w:t>отраслевым направлениям: информационные технологии, биотехнологии и биофармацевтика, высокотехнологичные медицинские изделия и услуги.</w:t>
            </w:r>
          </w:p>
          <w:p w:rsidR="007C0459" w:rsidRDefault="007C0459">
            <w:pPr>
              <w:pStyle w:val="ConsPlusNormal"/>
            </w:pPr>
            <w: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 на территории региона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1.6. Формирование и развитие туристско-рекреационного кластера Новосибирской области</w:t>
            </w:r>
          </w:p>
        </w:tc>
      </w:tr>
      <w:tr w:rsidR="007C0459">
        <w:tc>
          <w:tcPr>
            <w:tcW w:w="1644" w:type="dxa"/>
            <w:vMerge w:val="restart"/>
          </w:tcPr>
          <w:p w:rsidR="007C0459" w:rsidRDefault="007C0459">
            <w:pPr>
              <w:pStyle w:val="ConsPlusNormal"/>
            </w:pPr>
            <w:r>
              <w:t>1.6.1. 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12</w:t>
            </w:r>
          </w:p>
        </w:tc>
        <w:tc>
          <w:tcPr>
            <w:tcW w:w="1134" w:type="dxa"/>
          </w:tcPr>
          <w:p w:rsidR="007C0459" w:rsidRDefault="007C0459">
            <w:pPr>
              <w:pStyle w:val="ConsPlusNormal"/>
              <w:jc w:val="center"/>
            </w:pPr>
            <w:r>
              <w:t>3200,0</w:t>
            </w:r>
          </w:p>
        </w:tc>
        <w:tc>
          <w:tcPr>
            <w:tcW w:w="1247" w:type="dxa"/>
          </w:tcPr>
          <w:p w:rsidR="007C0459" w:rsidRDefault="007C0459">
            <w:pPr>
              <w:pStyle w:val="ConsPlusNormal"/>
              <w:jc w:val="center"/>
            </w:pPr>
            <w:r>
              <w:t>3200,0</w:t>
            </w:r>
          </w:p>
        </w:tc>
        <w:tc>
          <w:tcPr>
            <w:tcW w:w="1247" w:type="dxa"/>
          </w:tcPr>
          <w:p w:rsidR="007C0459" w:rsidRDefault="007C0459">
            <w:pPr>
              <w:pStyle w:val="ConsPlusNormal"/>
              <w:jc w:val="center"/>
            </w:pPr>
            <w:r>
              <w:t>524,6</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МЖКХиЭ НСО,</w:t>
            </w:r>
          </w:p>
          <w:p w:rsidR="007C0459" w:rsidRDefault="007C0459">
            <w:pPr>
              <w:pStyle w:val="ConsPlusNormal"/>
              <w:jc w:val="center"/>
            </w:pPr>
            <w:r>
              <w:t>ГКУ НСО "ЦРР",</w:t>
            </w:r>
          </w:p>
          <w:p w:rsidR="007C0459" w:rsidRDefault="007C0459">
            <w:pPr>
              <w:pStyle w:val="ConsPlusNormal"/>
              <w:jc w:val="center"/>
            </w:pPr>
            <w:r>
              <w:t>ОМСУ НСО (по согласованию)</w:t>
            </w:r>
          </w:p>
        </w:tc>
        <w:tc>
          <w:tcPr>
            <w:tcW w:w="3969" w:type="dxa"/>
            <w:vMerge w:val="restart"/>
          </w:tcPr>
          <w:p w:rsidR="007C0459" w:rsidRDefault="007C0459">
            <w:pPr>
              <w:pStyle w:val="ConsPlusNormal"/>
            </w:pPr>
            <w:r>
              <w:t>создание развитой инфраструктуры, улучшение материально-технической и научно-методической базы туризма в Новосибирской области. Разработка, внедрение и развитие во всех муниципальных районах Новосибирской области единой унифицированной системы туристской навигации. Увеличение объема платных услуг гостиниц и аналогичных средств размещения, а также санаторно-оздоровительных услуг к концу 2021 года в 1,2 раза.</w:t>
            </w:r>
          </w:p>
          <w:p w:rsidR="007C0459" w:rsidRDefault="007C0459">
            <w:pPr>
              <w:pStyle w:val="ConsPlusNormal"/>
            </w:pPr>
            <w:r>
              <w:t xml:space="preserve">Повышение узнаваемости Новосибирской области на внутреннем и внешнем туристских рынках. Внедрение информационно-сервисного мультимедийного централизованного интернет-ресурса, освещающего вопросы туризма в Новосибирской </w:t>
            </w:r>
            <w:r>
              <w:lastRenderedPageBreak/>
              <w:t>области, новой интерактивной системы информирования о туристских продуктах Новосибирской области.</w:t>
            </w:r>
          </w:p>
          <w:p w:rsidR="007C0459" w:rsidRDefault="007C0459">
            <w:pPr>
              <w:pStyle w:val="ConsPlusNormal"/>
            </w:pPr>
            <w:r>
              <w:t>Мероприятие реализуется до 2022 года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210</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12</w:t>
            </w:r>
          </w:p>
        </w:tc>
        <w:tc>
          <w:tcPr>
            <w:tcW w:w="1134" w:type="dxa"/>
          </w:tcPr>
          <w:p w:rsidR="007C0459" w:rsidRDefault="007C0459">
            <w:pPr>
              <w:pStyle w:val="ConsPlusNormal"/>
              <w:jc w:val="center"/>
            </w:pPr>
            <w:r>
              <w:t>77000,0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1.7. Информационная поддержка инвестиционной деятельности</w:t>
            </w:r>
          </w:p>
        </w:tc>
      </w:tr>
      <w:tr w:rsidR="007C0459">
        <w:tc>
          <w:tcPr>
            <w:tcW w:w="1644" w:type="dxa"/>
            <w:vMerge w:val="restart"/>
          </w:tcPr>
          <w:p w:rsidR="007C0459" w:rsidRDefault="007C0459">
            <w:pPr>
              <w:pStyle w:val="ConsPlusNormal"/>
            </w:pPr>
            <w:r>
              <w:t>1.7.1. Обеспечение информационной поддержки инвестиционной деятельности в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tc>
        <w:tc>
          <w:tcPr>
            <w:tcW w:w="3969" w:type="dxa"/>
            <w:vMerge w:val="restart"/>
          </w:tcPr>
          <w:p w:rsidR="007C0459" w:rsidRDefault="007C0459">
            <w:pPr>
              <w:pStyle w:val="ConsPlusNormal"/>
            </w:pPr>
            <w:r>
              <w:t>информирование об инвестиционных возможностях Новосибирской области на Инвестиционном портале Новосибирской области.</w:t>
            </w:r>
          </w:p>
          <w:p w:rsidR="007C0459" w:rsidRDefault="007C0459">
            <w:pPr>
              <w:pStyle w:val="ConsPlusNormal"/>
            </w:pPr>
            <w:r>
              <w:t>Информационное продвижение региона. Участие не менее чем в 12 пресс-конференциях о потенциале Новосибирской области, ежегодно</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1.8. Содействие развитию международной кооперации и экспорта</w:t>
            </w:r>
          </w:p>
        </w:tc>
      </w:tr>
      <w:tr w:rsidR="007C0459">
        <w:tc>
          <w:tcPr>
            <w:tcW w:w="1644" w:type="dxa"/>
            <w:vMerge w:val="restart"/>
          </w:tcPr>
          <w:p w:rsidR="007C0459" w:rsidRDefault="007C0459">
            <w:pPr>
              <w:pStyle w:val="ConsPlusNormal"/>
            </w:pPr>
            <w:r>
              <w:t>1.8.1. Системные меры развития международной кооперации и экспорта</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ГКУ НСО "ЦРР" (по согласованию),</w:t>
            </w:r>
          </w:p>
          <w:p w:rsidR="007C0459" w:rsidRDefault="007C0459">
            <w:pPr>
              <w:pStyle w:val="ConsPlusNormal"/>
              <w:jc w:val="center"/>
            </w:pPr>
            <w:r>
              <w:t>ОИОГВ НСО,</w:t>
            </w:r>
          </w:p>
          <w:p w:rsidR="007C0459" w:rsidRDefault="007C0459">
            <w:pPr>
              <w:pStyle w:val="ConsPlusNormal"/>
              <w:jc w:val="center"/>
            </w:pPr>
            <w:r>
              <w:t>АНО "Центр содействия развитию предприним</w:t>
            </w:r>
            <w:r>
              <w:lastRenderedPageBreak/>
              <w:t>ательства Новосибирской области" (по согласованию)</w:t>
            </w:r>
          </w:p>
        </w:tc>
        <w:tc>
          <w:tcPr>
            <w:tcW w:w="3969" w:type="dxa"/>
            <w:vMerge w:val="restart"/>
          </w:tcPr>
          <w:p w:rsidR="007C0459" w:rsidRDefault="007C0459">
            <w:pPr>
              <w:pStyle w:val="ConsPlusNormal"/>
            </w:pPr>
            <w:r>
              <w:lastRenderedPageBreak/>
              <w:t>реализация Регионального экспортного стандарта 2.0.</w:t>
            </w:r>
          </w:p>
          <w:p w:rsidR="007C0459" w:rsidRDefault="007C0459">
            <w:pPr>
              <w:pStyle w:val="ConsPlusNormal"/>
            </w:pPr>
            <w:r>
              <w:t xml:space="preserve">Увеличение количества новых экспортеров российской конкурентоспособной продукции. Увеличение объема несырьевого экспорта компаний из НСО, привлечение к экспортной деятельности малых и средних экспортно ориентированных предприятий. </w:t>
            </w:r>
            <w:r>
              <w:lastRenderedPageBreak/>
              <w:t>Повышение уровня информированности об экспортерах и экспортной деятельности НСО, потенциале региона как в России, так и за рубежом, узнаваемости региона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 xml:space="preserve">внебюджетные </w:t>
            </w:r>
            <w:r>
              <w:lastRenderedPageBreak/>
              <w:t>источники</w:t>
            </w:r>
          </w:p>
        </w:tc>
        <w:tc>
          <w:tcPr>
            <w:tcW w:w="737" w:type="dxa"/>
          </w:tcPr>
          <w:p w:rsidR="007C0459" w:rsidRDefault="007C0459">
            <w:pPr>
              <w:pStyle w:val="ConsPlusNormal"/>
              <w:jc w:val="center"/>
            </w:pPr>
            <w:r>
              <w:lastRenderedPageBreak/>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1.9. Содействие в повышении производительности труда на средних и крупных предприятиях базовых несырьевых отраслей экономики Новосибирской области</w:t>
            </w:r>
          </w:p>
        </w:tc>
      </w:tr>
      <w:tr w:rsidR="007C0459">
        <w:tc>
          <w:tcPr>
            <w:tcW w:w="1644" w:type="dxa"/>
            <w:vMerge w:val="restart"/>
          </w:tcPr>
          <w:p w:rsidR="007C0459" w:rsidRDefault="007C0459">
            <w:pPr>
              <w:pStyle w:val="ConsPlusNormal"/>
            </w:pPr>
            <w:r>
              <w:t>1.9.1. Региональный проект "Адресная поддержка повышения производительности труда на предприятиях"</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L2</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19700,0</w:t>
            </w:r>
          </w:p>
        </w:tc>
        <w:tc>
          <w:tcPr>
            <w:tcW w:w="1247" w:type="dxa"/>
          </w:tcPr>
          <w:p w:rsidR="007C0459" w:rsidRDefault="007C0459">
            <w:pPr>
              <w:pStyle w:val="ConsPlusNormal"/>
              <w:jc w:val="center"/>
            </w:pPr>
            <w:r>
              <w:t>19700,0</w:t>
            </w:r>
          </w:p>
        </w:tc>
        <w:tc>
          <w:tcPr>
            <w:tcW w:w="1247" w:type="dxa"/>
          </w:tcPr>
          <w:p w:rsidR="007C0459" w:rsidRDefault="007C0459">
            <w:pPr>
              <w:pStyle w:val="ConsPlusNormal"/>
              <w:jc w:val="center"/>
            </w:pPr>
            <w:r>
              <w:t>19700,0</w:t>
            </w:r>
          </w:p>
        </w:tc>
        <w:tc>
          <w:tcPr>
            <w:tcW w:w="1247" w:type="dxa"/>
          </w:tcPr>
          <w:p w:rsidR="007C0459" w:rsidRDefault="007C0459">
            <w:pPr>
              <w:pStyle w:val="ConsPlusNormal"/>
              <w:jc w:val="center"/>
            </w:pPr>
            <w:r>
              <w:t>19700,0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МЭР НСО,</w:t>
            </w:r>
          </w:p>
          <w:p w:rsidR="007C0459" w:rsidRDefault="007C0459">
            <w:pPr>
              <w:pStyle w:val="ConsPlusNormal"/>
              <w:jc w:val="center"/>
            </w:pPr>
            <w:r>
              <w:t>АО "АИР" (по согласованию)</w:t>
            </w:r>
          </w:p>
        </w:tc>
        <w:tc>
          <w:tcPr>
            <w:tcW w:w="3969" w:type="dxa"/>
            <w:vMerge w:val="restart"/>
          </w:tcPr>
          <w:p w:rsidR="007C0459" w:rsidRDefault="007C0459">
            <w:pPr>
              <w:pStyle w:val="ConsPlusNormal"/>
            </w:pPr>
            <w:r>
              <w:t>будет осуществлено материально-техническое и финансовое обеспечение Регионального центра компетенций (далее - РКЦ). В рамках деятельности РЦК</w:t>
            </w:r>
          </w:p>
          <w:p w:rsidR="007C0459" w:rsidRDefault="007C0459">
            <w:pPr>
              <w:pStyle w:val="ConsPlusNormal"/>
            </w:pPr>
            <w:r>
              <w:t>будут оказаны услуги,</w:t>
            </w:r>
          </w:p>
          <w:p w:rsidR="007C0459" w:rsidRDefault="007C0459">
            <w:pPr>
              <w:pStyle w:val="ConsPlusNormal"/>
            </w:pPr>
            <w:r>
              <w:t>в том числе по информационной, организационной поддержке, представители региональных команд пройдут обучение инструментам повышения производительности труда</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L2</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3977,2</w:t>
            </w:r>
          </w:p>
        </w:tc>
        <w:tc>
          <w:tcPr>
            <w:tcW w:w="1247" w:type="dxa"/>
          </w:tcPr>
          <w:p w:rsidR="007C0459" w:rsidRDefault="007C0459">
            <w:pPr>
              <w:pStyle w:val="ConsPlusNormal"/>
              <w:jc w:val="center"/>
            </w:pPr>
            <w:r>
              <w:t>3332,5</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jc w:val="center"/>
            </w:pPr>
            <w:r>
              <w:t>123</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L2</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jc w:val="center"/>
            </w:pPr>
            <w:r>
              <w:t>-</w:t>
            </w:r>
          </w:p>
        </w:tc>
        <w:tc>
          <w:tcPr>
            <w:tcW w:w="510" w:type="dxa"/>
          </w:tcPr>
          <w:p w:rsidR="007C0459" w:rsidRDefault="007C0459">
            <w:pPr>
              <w:pStyle w:val="ConsPlusNormal"/>
              <w:jc w:val="center"/>
            </w:pPr>
            <w:r>
              <w:t>-</w:t>
            </w:r>
          </w:p>
        </w:tc>
        <w:tc>
          <w:tcPr>
            <w:tcW w:w="567" w:type="dxa"/>
          </w:tcPr>
          <w:p w:rsidR="007C0459" w:rsidRDefault="007C0459">
            <w:pPr>
              <w:pStyle w:val="ConsPlusNormal"/>
              <w:jc w:val="center"/>
            </w:pPr>
            <w:r>
              <w:t>-</w:t>
            </w:r>
          </w:p>
        </w:tc>
        <w:tc>
          <w:tcPr>
            <w:tcW w:w="566" w:type="dxa"/>
          </w:tcPr>
          <w:p w:rsidR="007C0459" w:rsidRDefault="007C0459">
            <w:pPr>
              <w:pStyle w:val="ConsPlusNormal"/>
              <w:jc w:val="center"/>
            </w:pPr>
            <w:r>
              <w:t>-</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1.9.2. Региональный проект "Системные меры по повышению производитель</w:t>
            </w:r>
            <w:r>
              <w:lastRenderedPageBreak/>
              <w:t>ности труда"</w:t>
            </w:r>
          </w:p>
        </w:tc>
        <w:tc>
          <w:tcPr>
            <w:tcW w:w="1247" w:type="dxa"/>
          </w:tcPr>
          <w:p w:rsidR="007C0459" w:rsidRDefault="007C0459">
            <w:pPr>
              <w:pStyle w:val="ConsPlusNormal"/>
            </w:pPr>
            <w:r>
              <w:lastRenderedPageBreak/>
              <w:t>областной бюджет</w:t>
            </w:r>
          </w:p>
        </w:tc>
        <w:tc>
          <w:tcPr>
            <w:tcW w:w="737" w:type="dxa"/>
          </w:tcPr>
          <w:p w:rsidR="007C0459" w:rsidRDefault="007C0459">
            <w:pPr>
              <w:pStyle w:val="ConsPlusNormal"/>
              <w:jc w:val="center"/>
            </w:pPr>
            <w:r>
              <w:t>-</w:t>
            </w:r>
          </w:p>
        </w:tc>
        <w:tc>
          <w:tcPr>
            <w:tcW w:w="510" w:type="dxa"/>
          </w:tcPr>
          <w:p w:rsidR="007C0459" w:rsidRDefault="007C0459">
            <w:pPr>
              <w:pStyle w:val="ConsPlusNormal"/>
              <w:jc w:val="center"/>
            </w:pPr>
            <w:r>
              <w:t>-</w:t>
            </w:r>
          </w:p>
        </w:tc>
        <w:tc>
          <w:tcPr>
            <w:tcW w:w="567" w:type="dxa"/>
          </w:tcPr>
          <w:p w:rsidR="007C0459" w:rsidRDefault="007C0459">
            <w:pPr>
              <w:pStyle w:val="ConsPlusNormal"/>
              <w:jc w:val="center"/>
            </w:pPr>
            <w:r>
              <w:t>-</w:t>
            </w:r>
          </w:p>
        </w:tc>
        <w:tc>
          <w:tcPr>
            <w:tcW w:w="566" w:type="dxa"/>
          </w:tcPr>
          <w:p w:rsidR="007C0459" w:rsidRDefault="007C0459">
            <w:pPr>
              <w:pStyle w:val="ConsPlusNormal"/>
              <w:jc w:val="center"/>
            </w:pPr>
            <w:r>
              <w:t>-</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МЭР НСО</w:t>
            </w:r>
          </w:p>
        </w:tc>
        <w:tc>
          <w:tcPr>
            <w:tcW w:w="3969" w:type="dxa"/>
            <w:vMerge w:val="restart"/>
          </w:tcPr>
          <w:p w:rsidR="007C0459" w:rsidRDefault="007C0459">
            <w:pPr>
              <w:pStyle w:val="ConsPlusNormal"/>
            </w:pPr>
            <w:r>
              <w:t xml:space="preserve">руководители предприятий-участников регионального проекта пройдут обучение по программе управленческих навыков для повышения производительности труда. Финансирование для мероприятия не требуется, реализация осуществляется в </w:t>
            </w:r>
            <w:r>
              <w:lastRenderedPageBreak/>
              <w:t>рамках основной деятельности МЭР НСО</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jc w:val="center"/>
            </w:pPr>
            <w:r>
              <w:t>-</w:t>
            </w:r>
          </w:p>
        </w:tc>
        <w:tc>
          <w:tcPr>
            <w:tcW w:w="510" w:type="dxa"/>
          </w:tcPr>
          <w:p w:rsidR="007C0459" w:rsidRDefault="007C0459">
            <w:pPr>
              <w:pStyle w:val="ConsPlusNormal"/>
              <w:jc w:val="center"/>
            </w:pPr>
            <w:r>
              <w:t>-</w:t>
            </w:r>
          </w:p>
        </w:tc>
        <w:tc>
          <w:tcPr>
            <w:tcW w:w="567" w:type="dxa"/>
          </w:tcPr>
          <w:p w:rsidR="007C0459" w:rsidRDefault="007C0459">
            <w:pPr>
              <w:pStyle w:val="ConsPlusNormal"/>
              <w:jc w:val="center"/>
            </w:pPr>
            <w:r>
              <w:t>-</w:t>
            </w:r>
          </w:p>
        </w:tc>
        <w:tc>
          <w:tcPr>
            <w:tcW w:w="566" w:type="dxa"/>
          </w:tcPr>
          <w:p w:rsidR="007C0459" w:rsidRDefault="007C0459">
            <w:pPr>
              <w:pStyle w:val="ConsPlusNormal"/>
              <w:jc w:val="center"/>
            </w:pPr>
            <w:r>
              <w:t>-</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jc w:val="center"/>
            </w:pPr>
            <w:r>
              <w:t>-</w:t>
            </w:r>
          </w:p>
        </w:tc>
        <w:tc>
          <w:tcPr>
            <w:tcW w:w="510" w:type="dxa"/>
          </w:tcPr>
          <w:p w:rsidR="007C0459" w:rsidRDefault="007C0459">
            <w:pPr>
              <w:pStyle w:val="ConsPlusNormal"/>
              <w:jc w:val="center"/>
            </w:pPr>
            <w:r>
              <w:t>-</w:t>
            </w:r>
          </w:p>
        </w:tc>
        <w:tc>
          <w:tcPr>
            <w:tcW w:w="567" w:type="dxa"/>
          </w:tcPr>
          <w:p w:rsidR="007C0459" w:rsidRDefault="007C0459">
            <w:pPr>
              <w:pStyle w:val="ConsPlusNormal"/>
              <w:jc w:val="center"/>
            </w:pPr>
            <w:r>
              <w:t>-</w:t>
            </w:r>
          </w:p>
        </w:tc>
        <w:tc>
          <w:tcPr>
            <w:tcW w:w="566" w:type="dxa"/>
          </w:tcPr>
          <w:p w:rsidR="007C0459" w:rsidRDefault="007C0459">
            <w:pPr>
              <w:pStyle w:val="ConsPlusNormal"/>
              <w:jc w:val="center"/>
            </w:pPr>
            <w:r>
              <w:t>-</w:t>
            </w: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2"/>
            </w:pPr>
            <w:r>
              <w:t>Цель 2. Создание условий для 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r>
      <w:tr w:rsidR="007C0459">
        <w:tc>
          <w:tcPr>
            <w:tcW w:w="25508" w:type="dxa"/>
            <w:gridSpan w:val="20"/>
          </w:tcPr>
          <w:p w:rsidR="007C0459" w:rsidRDefault="007C0459">
            <w:pPr>
              <w:pStyle w:val="ConsPlusNormal"/>
              <w:outlineLvl w:val="3"/>
            </w:pPr>
            <w:r>
              <w:t>Задача 2.1. Создание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r>
      <w:tr w:rsidR="007C0459">
        <w:tc>
          <w:tcPr>
            <w:tcW w:w="1644" w:type="dxa"/>
            <w:vMerge w:val="restart"/>
          </w:tcPr>
          <w:p w:rsidR="007C0459" w:rsidRDefault="007C0459">
            <w:pPr>
              <w:pStyle w:val="ConsPlusNormal"/>
            </w:pPr>
            <w:r>
              <w:t>2.1.1. Обеспечение комплекса мероприятий по созданию условий для выявления талантливой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21</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02</w:t>
            </w:r>
          </w:p>
        </w:tc>
        <w:tc>
          <w:tcPr>
            <w:tcW w:w="1134" w:type="dxa"/>
          </w:tcPr>
          <w:p w:rsidR="007C0459" w:rsidRDefault="007C0459">
            <w:pPr>
              <w:pStyle w:val="ConsPlusNormal"/>
              <w:jc w:val="center"/>
            </w:pPr>
            <w:r>
              <w:t>74980,2</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МНиИП НСО,</w:t>
            </w:r>
          </w:p>
          <w:p w:rsidR="007C0459" w:rsidRDefault="007C0459">
            <w:pPr>
              <w:pStyle w:val="ConsPlusNormal"/>
              <w:jc w:val="center"/>
            </w:pPr>
            <w:r>
              <w:t>РФФИ (по согласованию),</w:t>
            </w:r>
          </w:p>
          <w:p w:rsidR="007C0459" w:rsidRDefault="007C0459">
            <w:pPr>
              <w:pStyle w:val="ConsPlusNormal"/>
              <w:jc w:val="center"/>
            </w:pPr>
            <w:r>
              <w:t>ДОУиГГС</w:t>
            </w:r>
          </w:p>
        </w:tc>
        <w:tc>
          <w:tcPr>
            <w:tcW w:w="3969" w:type="dxa"/>
            <w:vMerge w:val="restart"/>
          </w:tcPr>
          <w:p w:rsidR="007C0459" w:rsidRDefault="007C0459">
            <w:pPr>
              <w:pStyle w:val="ConsPlusNormal"/>
            </w:pPr>
            <w:r>
              <w:t>поддержка молодых исследователей путем выделения грантов, премий и стипендий Правительства Новосибирской области.</w:t>
            </w:r>
          </w:p>
          <w:p w:rsidR="007C0459" w:rsidRDefault="007C0459">
            <w:pPr>
              <w:pStyle w:val="ConsPlusNormal"/>
            </w:pPr>
            <w:r>
              <w:t>Поддержка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7C0459" w:rsidRDefault="007C0459">
            <w:pPr>
              <w:pStyle w:val="ConsPlusNormal"/>
            </w:pPr>
            <w:r>
              <w:t>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65000,0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lastRenderedPageBreak/>
              <w:t>Задача 2.2. Развитие инфраструктуры и среды для научной, научно-технической и инновационной деятельности, соответствующей лучшим российским практикам</w:t>
            </w:r>
          </w:p>
        </w:tc>
      </w:tr>
      <w:tr w:rsidR="007C0459">
        <w:tc>
          <w:tcPr>
            <w:tcW w:w="1644" w:type="dxa"/>
            <w:vMerge w:val="restart"/>
          </w:tcPr>
          <w:p w:rsidR="007C0459" w:rsidRDefault="007C0459">
            <w:pPr>
              <w:pStyle w:val="ConsPlusNormal"/>
            </w:pPr>
            <w:r>
              <w:t>2.2.1. Мероприятия, проводимые подведомственной организацией,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21</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01</w:t>
            </w:r>
          </w:p>
        </w:tc>
        <w:tc>
          <w:tcPr>
            <w:tcW w:w="1134" w:type="dxa"/>
          </w:tcPr>
          <w:p w:rsidR="007C0459" w:rsidRDefault="007C0459">
            <w:pPr>
              <w:pStyle w:val="ConsPlusNormal"/>
              <w:jc w:val="center"/>
            </w:pPr>
            <w:r>
              <w:t>23384,8</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МНиИП НСО,</w:t>
            </w:r>
          </w:p>
          <w:p w:rsidR="007C0459" w:rsidRDefault="007C0459">
            <w:pPr>
              <w:pStyle w:val="ConsPlusNormal"/>
              <w:jc w:val="center"/>
            </w:pPr>
            <w:r>
              <w:t>Минобразования НСО,</w:t>
            </w:r>
          </w:p>
          <w:p w:rsidR="007C0459" w:rsidRDefault="007C0459">
            <w:pPr>
              <w:pStyle w:val="ConsPlusNormal"/>
              <w:jc w:val="center"/>
            </w:pPr>
            <w:r>
              <w:t>ГАУ НСО "Новосибирский областной фонд поддержки науки и инновационной деятельности" (по согласованию),</w:t>
            </w:r>
          </w:p>
          <w:p w:rsidR="007C0459" w:rsidRDefault="007C0459">
            <w:pPr>
              <w:pStyle w:val="ConsPlusNormal"/>
              <w:jc w:val="center"/>
            </w:pPr>
            <w:r>
              <w:t>АРИС (по согласованию)</w:t>
            </w:r>
          </w:p>
        </w:tc>
        <w:tc>
          <w:tcPr>
            <w:tcW w:w="3969" w:type="dxa"/>
            <w:vMerge w:val="restart"/>
          </w:tcPr>
          <w:p w:rsidR="007C0459" w:rsidRDefault="007C0459">
            <w:pPr>
              <w:pStyle w:val="ConsPlusNormal"/>
            </w:pPr>
            <w:r>
              <w:t>подготовка проектов субъектов инновационной деятельности к участию в конкурсах и представлению инвесторам:</w:t>
            </w:r>
          </w:p>
          <w:p w:rsidR="007C0459" w:rsidRDefault="007C0459">
            <w:pPr>
              <w:pStyle w:val="ConsPlusNormal"/>
            </w:pPr>
            <w:r>
              <w:t>инновационных проектов на ярмарках, выставках, форумах;</w:t>
            </w:r>
          </w:p>
          <w:p w:rsidR="007C0459" w:rsidRDefault="007C0459">
            <w:pPr>
              <w:pStyle w:val="ConsPlusNormal"/>
            </w:pPr>
            <w:r>
              <w:t>проектов бизнес-планов инновационных проектов.</w:t>
            </w:r>
          </w:p>
          <w:p w:rsidR="007C0459" w:rsidRDefault="007C0459">
            <w:pPr>
              <w:pStyle w:val="ConsPlusNormal"/>
            </w:pPr>
            <w:r>
              <w:t>Обеспечение организации и проведения обучающих мероприятий для представителей инновационных компаний по вопросам развития и продвижения инновационных проектов.</w:t>
            </w:r>
          </w:p>
          <w:p w:rsidR="007C0459" w:rsidRDefault="007C0459">
            <w:pPr>
              <w:pStyle w:val="ConsPlusNormal"/>
            </w:pPr>
            <w:r>
              <w:t>Обеспечение организации и проведения мероприятий, направленных на взаимодействие участников инновационной сферы, а также популяризацию научной, научно-технической и инновационной деятельности.</w:t>
            </w:r>
          </w:p>
          <w:p w:rsidR="007C0459" w:rsidRDefault="007C0459">
            <w:pPr>
              <w:pStyle w:val="ConsPlusNormal"/>
            </w:pPr>
            <w:r>
              <w:t xml:space="preserve">Обеспечение эффективной реализации "флагманских" проектов </w:t>
            </w:r>
            <w:hyperlink r:id="rId36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 ведение реестра инновационной, в том числе нанотехнологической, продукции, </w:t>
            </w:r>
            <w:r>
              <w:lastRenderedPageBreak/>
              <w:t>производимой на территории Новосибирской области</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136</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01</w:t>
            </w:r>
          </w:p>
        </w:tc>
        <w:tc>
          <w:tcPr>
            <w:tcW w:w="1134" w:type="dxa"/>
          </w:tcPr>
          <w:p w:rsidR="007C0459" w:rsidRDefault="007C0459">
            <w:pPr>
              <w:pStyle w:val="ConsPlusNormal"/>
              <w:jc w:val="center"/>
            </w:pPr>
            <w:r>
              <w:t>1933,7</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2.2.2. Обеспечение мероприятий по развитию инфраструктуры и среды для научной, научно-технической и инновационной деятельности, соответствующей лучшим российским практикам</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jc w:val="center"/>
            </w:pPr>
            <w:r>
              <w:t>21</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03</w:t>
            </w:r>
          </w:p>
        </w:tc>
        <w:tc>
          <w:tcPr>
            <w:tcW w:w="1134" w:type="dxa"/>
          </w:tcPr>
          <w:p w:rsidR="007C0459" w:rsidRDefault="007C0459">
            <w:pPr>
              <w:pStyle w:val="ConsPlusNormal"/>
              <w:jc w:val="center"/>
            </w:pPr>
            <w:r>
              <w:t>48307,7</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МНиИП НСО,</w:t>
            </w:r>
          </w:p>
          <w:p w:rsidR="007C0459" w:rsidRDefault="007C0459">
            <w:pPr>
              <w:pStyle w:val="ConsPlusNormal"/>
              <w:jc w:val="center"/>
            </w:pPr>
            <w:r>
              <w:t>Академпарк (по согласованию),</w:t>
            </w:r>
          </w:p>
          <w:p w:rsidR="007C0459" w:rsidRDefault="007C0459">
            <w:pPr>
              <w:pStyle w:val="ConsPlusNormal"/>
              <w:jc w:val="center"/>
            </w:pPr>
            <w:r>
              <w:t>НО "Фонд содействия развитию венчурных инвестиций в малые предприятия в научно-технической сфере Новосибирской области" (по согласованию)</w:t>
            </w:r>
          </w:p>
        </w:tc>
        <w:tc>
          <w:tcPr>
            <w:tcW w:w="3969" w:type="dxa"/>
            <w:vMerge w:val="restart"/>
          </w:tcPr>
          <w:p w:rsidR="007C0459" w:rsidRDefault="007C0459">
            <w:pPr>
              <w:pStyle w:val="ConsPlusNormal"/>
            </w:pPr>
            <w:r>
              <w:t>создание условий для инновационного развития действующих компаний-резидентов технопарков и размещения новых высокотехнологичных производств.</w:t>
            </w:r>
          </w:p>
          <w:p w:rsidR="007C0459" w:rsidRDefault="007C0459">
            <w:pPr>
              <w:pStyle w:val="ConsPlusNormal"/>
            </w:pPr>
            <w:r>
              <w:t>Обеспечение доступности услуг для инновационных компаний. Оказание услуг, направленных на поддержку и развитие резидентов бизнес-инкубаторов. Обеспечение роста количества резидентов бизнес-инкубаторов. Содействие взаимодействию между инновационными компаниями и венчурными фондами,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что способствует реализации проектов начинающих малых высокотехнологичных и перспективных предприятий</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r>
      <w:tr w:rsidR="007C0459">
        <w:tc>
          <w:tcPr>
            <w:tcW w:w="1644" w:type="dxa"/>
            <w:vMerge w:val="restart"/>
          </w:tcPr>
          <w:p w:rsidR="007C0459" w:rsidRDefault="007C0459">
            <w:pPr>
              <w:pStyle w:val="ConsPlusNormal"/>
            </w:pPr>
            <w:r>
              <w:t xml:space="preserve">2.3.1. Обеспечение формирования </w:t>
            </w:r>
            <w:r>
              <w:lastRenderedPageBreak/>
              <w:t>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1247" w:type="dxa"/>
          </w:tcPr>
          <w:p w:rsidR="007C0459" w:rsidRDefault="007C0459">
            <w:pPr>
              <w:pStyle w:val="ConsPlusNormal"/>
            </w:pPr>
            <w:r>
              <w:lastRenderedPageBreak/>
              <w:t>областной бюджет</w:t>
            </w:r>
          </w:p>
        </w:tc>
        <w:tc>
          <w:tcPr>
            <w:tcW w:w="737" w:type="dxa"/>
          </w:tcPr>
          <w:p w:rsidR="007C0459" w:rsidRDefault="007C0459">
            <w:pPr>
              <w:pStyle w:val="ConsPlusNormal"/>
              <w:jc w:val="center"/>
            </w:pPr>
            <w:r>
              <w:t>21</w:t>
            </w:r>
          </w:p>
        </w:tc>
        <w:tc>
          <w:tcPr>
            <w:tcW w:w="510" w:type="dxa"/>
          </w:tcPr>
          <w:p w:rsidR="007C0459" w:rsidRDefault="007C0459">
            <w:pPr>
              <w:pStyle w:val="ConsPlusNormal"/>
              <w:jc w:val="center"/>
            </w:pPr>
            <w:r>
              <w:t>15</w:t>
            </w:r>
          </w:p>
        </w:tc>
        <w:tc>
          <w:tcPr>
            <w:tcW w:w="567" w:type="dxa"/>
          </w:tcPr>
          <w:p w:rsidR="007C0459" w:rsidRDefault="007C0459">
            <w:pPr>
              <w:pStyle w:val="ConsPlusNormal"/>
              <w:jc w:val="center"/>
            </w:pPr>
            <w:r>
              <w:t>0</w:t>
            </w:r>
          </w:p>
        </w:tc>
        <w:tc>
          <w:tcPr>
            <w:tcW w:w="566" w:type="dxa"/>
          </w:tcPr>
          <w:p w:rsidR="007C0459" w:rsidRDefault="007C0459">
            <w:pPr>
              <w:pStyle w:val="ConsPlusNormal"/>
              <w:jc w:val="center"/>
            </w:pPr>
            <w:r>
              <w:t>04</w:t>
            </w:r>
          </w:p>
        </w:tc>
        <w:tc>
          <w:tcPr>
            <w:tcW w:w="1134" w:type="dxa"/>
          </w:tcPr>
          <w:p w:rsidR="007C0459" w:rsidRDefault="007C0459">
            <w:pPr>
              <w:pStyle w:val="ConsPlusNormal"/>
              <w:jc w:val="center"/>
            </w:pPr>
            <w:r>
              <w:t>45730,0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МНиИП НСО,</w:t>
            </w:r>
          </w:p>
          <w:p w:rsidR="007C0459" w:rsidRDefault="007C0459">
            <w:pPr>
              <w:pStyle w:val="ConsPlusNormal"/>
              <w:jc w:val="center"/>
            </w:pPr>
            <w:r>
              <w:t xml:space="preserve">Академпарк (по </w:t>
            </w:r>
            <w:r>
              <w:lastRenderedPageBreak/>
              <w:t>согласованию)</w:t>
            </w:r>
          </w:p>
        </w:tc>
        <w:tc>
          <w:tcPr>
            <w:tcW w:w="3969" w:type="dxa"/>
            <w:vMerge w:val="restart"/>
          </w:tcPr>
          <w:p w:rsidR="007C0459" w:rsidRDefault="007C0459">
            <w:pPr>
              <w:pStyle w:val="ConsPlusNormal"/>
            </w:pPr>
            <w:r>
              <w:lastRenderedPageBreak/>
              <w:t xml:space="preserve">оказание поддержки проектам на выполнение научно-прикладных и инновационных разработок при </w:t>
            </w:r>
            <w:r>
              <w:lastRenderedPageBreak/>
              <w:t>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7C0459" w:rsidRDefault="007C0459">
            <w:pPr>
              <w:pStyle w:val="ConsPlusNormal"/>
            </w:pPr>
            <w:r>
              <w:t>Формирование у населения интереса к знаниям, инновациям.</w:t>
            </w:r>
          </w:p>
          <w:p w:rsidR="007C0459" w:rsidRDefault="007C0459">
            <w:pPr>
              <w:pStyle w:val="ConsPlusNormal"/>
            </w:pPr>
            <w:r>
              <w:t>Продолжение взаимодействия с Ассоциацией инновационных регионов России, направленного на обмен лучшими практиками в инновационной сфере, формирование подходов и механизмов для развития инновационной экосистемы</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w:t>
            </w:r>
            <w:r>
              <w:lastRenderedPageBreak/>
              <w:t>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25508" w:type="dxa"/>
            <w:gridSpan w:val="20"/>
          </w:tcPr>
          <w:p w:rsidR="007C0459" w:rsidRDefault="007C0459">
            <w:pPr>
              <w:pStyle w:val="ConsPlusNormal"/>
              <w:outlineLvl w:val="3"/>
            </w:pPr>
            <w:r>
              <w:t>Задача 2.4. Формирование эффективной современной системы управления в области науки, технологий и инноваций</w:t>
            </w:r>
          </w:p>
        </w:tc>
      </w:tr>
      <w:tr w:rsidR="007C0459">
        <w:tc>
          <w:tcPr>
            <w:tcW w:w="1644" w:type="dxa"/>
            <w:vMerge w:val="restart"/>
          </w:tcPr>
          <w:p w:rsidR="007C0459" w:rsidRDefault="007C0459">
            <w:pPr>
              <w:pStyle w:val="ConsPlusNormal"/>
            </w:pPr>
            <w:r>
              <w:t>2.4.1. Обеспечение формирования эффективной современной системы управления в области науки, технологий и инноваций</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val="restart"/>
          </w:tcPr>
          <w:p w:rsidR="007C0459" w:rsidRDefault="007C0459">
            <w:pPr>
              <w:pStyle w:val="ConsPlusNormal"/>
              <w:jc w:val="center"/>
            </w:pPr>
            <w:r>
              <w:t>МНиИП НСО,</w:t>
            </w:r>
          </w:p>
          <w:p w:rsidR="007C0459" w:rsidRDefault="007C0459">
            <w:pPr>
              <w:pStyle w:val="ConsPlusNormal"/>
              <w:jc w:val="center"/>
            </w:pPr>
            <w:r>
              <w:t>ОИОГВ НСО,</w:t>
            </w:r>
          </w:p>
          <w:p w:rsidR="007C0459" w:rsidRDefault="007C0459">
            <w:pPr>
              <w:pStyle w:val="ConsPlusNormal"/>
              <w:jc w:val="center"/>
            </w:pPr>
            <w:r>
              <w:t>ООО "УК "РОСНАНО" (по согласованию)</w:t>
            </w:r>
          </w:p>
        </w:tc>
        <w:tc>
          <w:tcPr>
            <w:tcW w:w="3969" w:type="dxa"/>
            <w:vMerge w:val="restart"/>
          </w:tcPr>
          <w:p w:rsidR="007C0459" w:rsidRDefault="007C0459">
            <w:pPr>
              <w:pStyle w:val="ConsPlusNormal"/>
            </w:pPr>
            <w:r>
              <w:t>проведение совместных мероприятий с привлечением ведущих экспертов мониторинга инновационного развития в Новосибирской области.</w:t>
            </w:r>
          </w:p>
          <w:p w:rsidR="007C0459" w:rsidRDefault="007C0459">
            <w:pPr>
              <w:pStyle w:val="ConsPlusNormal"/>
            </w:pPr>
            <w:r>
              <w:t>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p w:rsidR="007C0459" w:rsidRDefault="007C0459">
            <w:pPr>
              <w:pStyle w:val="ConsPlusNormal"/>
            </w:pPr>
            <w:r>
              <w:t xml:space="preserve">Внедрение инновационных разработок в производство, создание новых </w:t>
            </w:r>
            <w:r>
              <w:lastRenderedPageBreak/>
              <w:t>высокотехнологичных производств</w:t>
            </w: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val="restart"/>
          </w:tcPr>
          <w:p w:rsidR="007C0459" w:rsidRDefault="007C0459">
            <w:pPr>
              <w:pStyle w:val="ConsPlusNormal"/>
            </w:pPr>
            <w:r>
              <w:t>Итого по государственной программе</w:t>
            </w:r>
          </w:p>
        </w:tc>
        <w:tc>
          <w:tcPr>
            <w:tcW w:w="1247" w:type="dxa"/>
          </w:tcPr>
          <w:p w:rsidR="007C0459" w:rsidRDefault="007C0459">
            <w:pPr>
              <w:pStyle w:val="ConsPlusNormal"/>
            </w:pPr>
            <w:r>
              <w:t>областной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867207,0</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498428,4</w:t>
            </w:r>
          </w:p>
        </w:tc>
        <w:tc>
          <w:tcPr>
            <w:tcW w:w="1247" w:type="dxa"/>
          </w:tcPr>
          <w:p w:rsidR="007C0459" w:rsidRDefault="007C0459">
            <w:pPr>
              <w:pStyle w:val="ConsPlusNormal"/>
              <w:jc w:val="center"/>
            </w:pPr>
            <w:r>
              <w:t>1449018,2</w:t>
            </w:r>
          </w:p>
        </w:tc>
        <w:tc>
          <w:tcPr>
            <w:tcW w:w="1247" w:type="dxa"/>
          </w:tcPr>
          <w:p w:rsidR="007C0459" w:rsidRDefault="007C0459">
            <w:pPr>
              <w:pStyle w:val="ConsPlusNormal"/>
              <w:jc w:val="center"/>
            </w:pPr>
            <w:r>
              <w:t>756658,3</w:t>
            </w:r>
          </w:p>
        </w:tc>
        <w:tc>
          <w:tcPr>
            <w:tcW w:w="1247" w:type="dxa"/>
          </w:tcPr>
          <w:p w:rsidR="007C0459" w:rsidRDefault="007C0459">
            <w:pPr>
              <w:pStyle w:val="ConsPlusNormal"/>
              <w:jc w:val="center"/>
            </w:pPr>
            <w:r>
              <w:t>568676,4</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417" w:type="dxa"/>
            <w:vMerge w:val="restart"/>
          </w:tcPr>
          <w:p w:rsidR="007C0459" w:rsidRDefault="007C0459">
            <w:pPr>
              <w:pStyle w:val="ConsPlusNormal"/>
            </w:pPr>
          </w:p>
        </w:tc>
        <w:tc>
          <w:tcPr>
            <w:tcW w:w="3969" w:type="dxa"/>
            <w:vMerge w:val="restart"/>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федеральный бюджет</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местные бюджеты</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внебюджетные источники</w:t>
            </w:r>
          </w:p>
        </w:tc>
        <w:tc>
          <w:tcPr>
            <w:tcW w:w="737" w:type="dxa"/>
          </w:tcPr>
          <w:p w:rsidR="007C0459" w:rsidRDefault="007C0459">
            <w:pPr>
              <w:pStyle w:val="ConsPlusNormal"/>
              <w:jc w:val="center"/>
            </w:pPr>
            <w:r>
              <w:t>x</w:t>
            </w:r>
          </w:p>
        </w:tc>
        <w:tc>
          <w:tcPr>
            <w:tcW w:w="510" w:type="dxa"/>
          </w:tcPr>
          <w:p w:rsidR="007C0459" w:rsidRDefault="007C0459">
            <w:pPr>
              <w:pStyle w:val="ConsPlusNormal"/>
              <w:jc w:val="center"/>
            </w:pPr>
            <w:r>
              <w:t>x</w:t>
            </w:r>
          </w:p>
        </w:tc>
        <w:tc>
          <w:tcPr>
            <w:tcW w:w="567" w:type="dxa"/>
          </w:tcPr>
          <w:p w:rsidR="007C0459" w:rsidRDefault="007C0459">
            <w:pPr>
              <w:pStyle w:val="ConsPlusNormal"/>
              <w:jc w:val="center"/>
            </w:pPr>
            <w:r>
              <w:t>x</w:t>
            </w:r>
          </w:p>
        </w:tc>
        <w:tc>
          <w:tcPr>
            <w:tcW w:w="566" w:type="dxa"/>
          </w:tcPr>
          <w:p w:rsidR="007C0459" w:rsidRDefault="007C0459">
            <w:pPr>
              <w:pStyle w:val="ConsPlusNormal"/>
              <w:jc w:val="center"/>
            </w:pPr>
            <w:r>
              <w:t>x</w:t>
            </w:r>
          </w:p>
        </w:tc>
        <w:tc>
          <w:tcPr>
            <w:tcW w:w="1134"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417" w:type="dxa"/>
            <w:vMerge/>
          </w:tcPr>
          <w:p w:rsidR="007C0459" w:rsidRDefault="007C0459">
            <w:pPr>
              <w:pStyle w:val="ConsPlusNormal"/>
            </w:pPr>
          </w:p>
        </w:tc>
        <w:tc>
          <w:tcPr>
            <w:tcW w:w="3969" w:type="dxa"/>
            <w:vMerge/>
          </w:tcPr>
          <w:p w:rsidR="007C0459" w:rsidRDefault="007C0459">
            <w:pPr>
              <w:pStyle w:val="ConsPlusNormal"/>
            </w:pPr>
          </w:p>
        </w:tc>
      </w:tr>
      <w:tr w:rsidR="007C0459">
        <w:tc>
          <w:tcPr>
            <w:tcW w:w="1644" w:type="dxa"/>
            <w:vMerge/>
          </w:tcPr>
          <w:p w:rsidR="007C0459" w:rsidRDefault="007C0459">
            <w:pPr>
              <w:pStyle w:val="ConsPlusNormal"/>
            </w:pPr>
          </w:p>
        </w:tc>
        <w:tc>
          <w:tcPr>
            <w:tcW w:w="1247" w:type="dxa"/>
          </w:tcPr>
          <w:p w:rsidR="007C0459" w:rsidRDefault="007C0459">
            <w:pPr>
              <w:pStyle w:val="ConsPlusNormal"/>
            </w:pPr>
            <w:r>
              <w:t>налоговые расходы</w:t>
            </w:r>
          </w:p>
        </w:tc>
        <w:tc>
          <w:tcPr>
            <w:tcW w:w="737" w:type="dxa"/>
          </w:tcPr>
          <w:p w:rsidR="007C0459" w:rsidRDefault="007C0459">
            <w:pPr>
              <w:pStyle w:val="ConsPlusNormal"/>
            </w:pPr>
          </w:p>
        </w:tc>
        <w:tc>
          <w:tcPr>
            <w:tcW w:w="510" w:type="dxa"/>
          </w:tcPr>
          <w:p w:rsidR="007C0459" w:rsidRDefault="007C0459">
            <w:pPr>
              <w:pStyle w:val="ConsPlusNormal"/>
            </w:pPr>
          </w:p>
        </w:tc>
        <w:tc>
          <w:tcPr>
            <w:tcW w:w="567" w:type="dxa"/>
          </w:tcPr>
          <w:p w:rsidR="007C0459" w:rsidRDefault="007C0459">
            <w:pPr>
              <w:pStyle w:val="ConsPlusNormal"/>
            </w:pPr>
          </w:p>
        </w:tc>
        <w:tc>
          <w:tcPr>
            <w:tcW w:w="566" w:type="dxa"/>
          </w:tcPr>
          <w:p w:rsidR="007C0459" w:rsidRDefault="007C0459">
            <w:pPr>
              <w:pStyle w:val="ConsPlusNormal"/>
            </w:pPr>
          </w:p>
        </w:tc>
        <w:tc>
          <w:tcPr>
            <w:tcW w:w="1134" w:type="dxa"/>
          </w:tcPr>
          <w:p w:rsidR="007C0459" w:rsidRDefault="007C0459">
            <w:pPr>
              <w:pStyle w:val="ConsPlusNormal"/>
              <w:jc w:val="center"/>
            </w:pPr>
            <w:r>
              <w:t>-</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417" w:type="dxa"/>
            <w:vMerge/>
          </w:tcPr>
          <w:p w:rsidR="007C0459" w:rsidRDefault="007C0459">
            <w:pPr>
              <w:pStyle w:val="ConsPlusNormal"/>
            </w:pPr>
          </w:p>
        </w:tc>
        <w:tc>
          <w:tcPr>
            <w:tcW w:w="3969" w:type="dxa"/>
            <w:vMerge/>
          </w:tcPr>
          <w:p w:rsidR="007C0459" w:rsidRDefault="007C0459">
            <w:pPr>
              <w:pStyle w:val="ConsPlusNormal"/>
            </w:pPr>
          </w:p>
        </w:tc>
      </w:tr>
    </w:tbl>
    <w:p w:rsidR="007C0459" w:rsidRDefault="007C0459">
      <w:pPr>
        <w:pStyle w:val="ConsPlusNormal"/>
        <w:sectPr w:rsidR="007C0459">
          <w:pgSz w:w="16838" w:h="11905" w:orient="landscape"/>
          <w:pgMar w:top="1701" w:right="1134" w:bottom="850" w:left="1134" w:header="0" w:footer="0" w:gutter="0"/>
          <w:cols w:space="720"/>
          <w:titlePg/>
        </w:sectPr>
      </w:pPr>
    </w:p>
    <w:p w:rsidR="007C0459" w:rsidRDefault="007C0459">
      <w:pPr>
        <w:pStyle w:val="ConsPlusNormal"/>
        <w:ind w:firstLine="540"/>
        <w:jc w:val="both"/>
      </w:pPr>
    </w:p>
    <w:p w:rsidR="007C0459" w:rsidRDefault="007C0459">
      <w:pPr>
        <w:pStyle w:val="ConsPlusNormal"/>
        <w:ind w:firstLine="540"/>
        <w:jc w:val="both"/>
      </w:pPr>
      <w:r>
        <w:t>Применяемые сокращения:</w:t>
      </w:r>
    </w:p>
    <w:p w:rsidR="007C0459" w:rsidRDefault="007C0459">
      <w:pPr>
        <w:pStyle w:val="ConsPlusNormal"/>
        <w:spacing w:before="220"/>
        <w:ind w:firstLine="540"/>
        <w:jc w:val="both"/>
      </w:pPr>
      <w:r>
        <w:t>Академпарк - акционерное общество "Технопарк Новосибирского Академгородка";</w:t>
      </w:r>
    </w:p>
    <w:p w:rsidR="007C0459" w:rsidRDefault="007C0459">
      <w:pPr>
        <w:pStyle w:val="ConsPlusNormal"/>
        <w:spacing w:before="220"/>
        <w:ind w:firstLine="540"/>
        <w:jc w:val="both"/>
      </w:pPr>
      <w:r>
        <w:t>АО "АИР" - акционерное общество "Агентство инвестиционного развития Новосибирской области";</w:t>
      </w:r>
    </w:p>
    <w:p w:rsidR="007C0459" w:rsidRDefault="007C0459">
      <w:pPr>
        <w:pStyle w:val="ConsPlusNormal"/>
        <w:spacing w:before="220"/>
        <w:ind w:firstLine="540"/>
        <w:jc w:val="both"/>
      </w:pPr>
      <w:r>
        <w:t>АО "УК "ПЛП" - акционерное общество "Управляющая компания "Промышленно-логистический парк";</w:t>
      </w:r>
    </w:p>
    <w:p w:rsidR="007C0459" w:rsidRDefault="007C0459">
      <w:pPr>
        <w:pStyle w:val="ConsPlusNormal"/>
        <w:spacing w:before="220"/>
        <w:ind w:firstLine="540"/>
        <w:jc w:val="both"/>
      </w:pPr>
      <w:r>
        <w:t>АРИС - государственное автономное учреждение Новосибирской области "Агентство формирования инновационных проектов "АРИС";</w:t>
      </w:r>
    </w:p>
    <w:p w:rsidR="007C0459" w:rsidRDefault="007C0459">
      <w:pPr>
        <w:pStyle w:val="ConsPlusNormal"/>
        <w:spacing w:before="220"/>
        <w:ind w:firstLine="540"/>
        <w:jc w:val="both"/>
      </w:pPr>
      <w:r>
        <w:t>АНО "Центр содействия развитию предпринимательства Новосибирской области" - автономная некоммерческая организация "Центр содействия развитию предпринимательства Новосибирской области";</w:t>
      </w:r>
    </w:p>
    <w:p w:rsidR="007C0459" w:rsidRDefault="007C0459">
      <w:pPr>
        <w:pStyle w:val="ConsPlusNormal"/>
        <w:spacing w:before="220"/>
        <w:ind w:firstLine="540"/>
        <w:jc w:val="both"/>
      </w:pPr>
      <w:r>
        <w:t>ГАУ НСО "Новосибирский областной фонд поддержки науки и инновационной деятельности" - государственное автономное учреждение Новосибирской области "Новосибирский областной фонд поддержки науки и инновационной деятельности";</w:t>
      </w:r>
    </w:p>
    <w:p w:rsidR="007C0459" w:rsidRDefault="007C0459">
      <w:pPr>
        <w:pStyle w:val="ConsPlusNormal"/>
        <w:spacing w:before="220"/>
        <w:ind w:firstLine="540"/>
        <w:jc w:val="both"/>
      </w:pPr>
      <w:r>
        <w:t>ГКУ НСО "ЦРР" - государственное казенное учреждение Новосибирской области "Центр регионального развития", являющееся центром кластерного развития Новосибирской области;</w:t>
      </w:r>
    </w:p>
    <w:p w:rsidR="007C0459" w:rsidRDefault="007C0459">
      <w:pPr>
        <w:pStyle w:val="ConsPlusNormal"/>
        <w:spacing w:before="220"/>
        <w:ind w:firstLine="540"/>
        <w:jc w:val="both"/>
      </w:pPr>
      <w:r>
        <w:t>ДОУиГГС -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C0459" w:rsidRDefault="007C0459">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7C0459" w:rsidRDefault="007C0459">
      <w:pPr>
        <w:pStyle w:val="ConsPlusNormal"/>
        <w:spacing w:before="220"/>
        <w:ind w:firstLine="540"/>
        <w:jc w:val="both"/>
      </w:pPr>
      <w:r>
        <w:t>Минобразования НСО - министерство образования Новосибирской области;</w:t>
      </w:r>
    </w:p>
    <w:p w:rsidR="007C0459" w:rsidRDefault="007C0459">
      <w:pPr>
        <w:pStyle w:val="ConsPlusNormal"/>
        <w:spacing w:before="220"/>
        <w:ind w:firstLine="540"/>
        <w:jc w:val="both"/>
      </w:pPr>
      <w:r>
        <w:t>Минсельхоз НСО - министерство сельского хозяйства Новосибирской области;</w:t>
      </w:r>
    </w:p>
    <w:p w:rsidR="007C0459" w:rsidRDefault="007C0459">
      <w:pPr>
        <w:pStyle w:val="ConsPlusNormal"/>
        <w:spacing w:before="220"/>
        <w:ind w:firstLine="540"/>
        <w:jc w:val="both"/>
      </w:pPr>
      <w:r>
        <w:t>Минтранс НСО - министерство транспорта и дорожного хозяйства Новосибирской области;</w:t>
      </w:r>
    </w:p>
    <w:p w:rsidR="007C0459" w:rsidRDefault="007C0459">
      <w:pPr>
        <w:pStyle w:val="ConsPlusNormal"/>
        <w:spacing w:before="220"/>
        <w:ind w:firstLine="540"/>
        <w:jc w:val="both"/>
      </w:pPr>
      <w:r>
        <w:t>МНиИП НСО - министерство науки и инновационной политики Новосибирской области;</w:t>
      </w:r>
    </w:p>
    <w:p w:rsidR="007C0459" w:rsidRDefault="007C0459">
      <w:pPr>
        <w:pStyle w:val="ConsPlusNormal"/>
        <w:spacing w:before="220"/>
        <w:ind w:firstLine="540"/>
        <w:jc w:val="both"/>
      </w:pPr>
      <w:r>
        <w:t>МЭР НСО - министерство экономического развития Новосибирской области;</w:t>
      </w:r>
    </w:p>
    <w:p w:rsidR="007C0459" w:rsidRDefault="007C0459">
      <w:pPr>
        <w:pStyle w:val="ConsPlusNormal"/>
        <w:spacing w:before="220"/>
        <w:ind w:firstLine="540"/>
        <w:jc w:val="both"/>
      </w:pPr>
      <w:r>
        <w:t>НО "Фонд содействия развитию венчурных инвестиций в малые предприятия в научно-технической сфере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7C0459" w:rsidRDefault="007C0459">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7C0459" w:rsidRDefault="007C0459">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7C0459" w:rsidRDefault="007C0459">
      <w:pPr>
        <w:pStyle w:val="ConsPlusNormal"/>
        <w:spacing w:before="220"/>
        <w:ind w:firstLine="540"/>
        <w:jc w:val="both"/>
      </w:pPr>
      <w:r>
        <w:t>ООО "УК "РОСНАНО" - общество с ограниченной ответственностью "Управляющая компания "РОСНАНО";</w:t>
      </w:r>
    </w:p>
    <w:p w:rsidR="007C0459" w:rsidRDefault="007C0459">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7C0459" w:rsidRDefault="007C0459">
      <w:pPr>
        <w:pStyle w:val="ConsPlusNormal"/>
        <w:spacing w:before="220"/>
        <w:ind w:firstLine="540"/>
        <w:jc w:val="both"/>
      </w:pPr>
      <w:r>
        <w:lastRenderedPageBreak/>
        <w:t>СО Субкластеров - специализированные организации кластеров.</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3</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активности</w:t>
      </w:r>
    </w:p>
    <w:p w:rsidR="007C0459" w:rsidRDefault="007C0459">
      <w:pPr>
        <w:pStyle w:val="ConsPlusNormal"/>
        <w:jc w:val="right"/>
      </w:pPr>
      <w:r>
        <w:t>в Новосибирской области"</w:t>
      </w:r>
    </w:p>
    <w:p w:rsidR="007C0459" w:rsidRDefault="007C0459">
      <w:pPr>
        <w:pStyle w:val="ConsPlusNormal"/>
        <w:ind w:firstLine="540"/>
        <w:jc w:val="both"/>
      </w:pPr>
    </w:p>
    <w:p w:rsidR="007C0459" w:rsidRDefault="007C0459">
      <w:pPr>
        <w:pStyle w:val="ConsPlusTitle"/>
        <w:jc w:val="center"/>
      </w:pPr>
      <w:bookmarkStart w:id="5" w:name="P4352"/>
      <w:bookmarkEnd w:id="5"/>
      <w:r>
        <w:t>СВОДНЫЕ ФИНАНСОВЫЕ ЗАТРАТЫ И НАЛОГОВЫЕ РАСХОДЫ</w:t>
      </w:r>
    </w:p>
    <w:p w:rsidR="007C0459" w:rsidRDefault="007C0459">
      <w:pPr>
        <w:pStyle w:val="ConsPlusTitle"/>
        <w:jc w:val="center"/>
      </w:pPr>
      <w:r>
        <w:t>государственной программы Новосибирской области</w:t>
      </w:r>
    </w:p>
    <w:p w:rsidR="007C0459" w:rsidRDefault="007C0459">
      <w:pPr>
        <w:pStyle w:val="ConsPlusTitle"/>
        <w:jc w:val="center"/>
      </w:pPr>
      <w:r>
        <w:t>"Стимулирование инвестиционной активности</w:t>
      </w:r>
    </w:p>
    <w:p w:rsidR="007C0459" w:rsidRDefault="007C0459">
      <w:pPr>
        <w:pStyle w:val="ConsPlusTitle"/>
        <w:jc w:val="center"/>
      </w:pPr>
      <w:r>
        <w:t>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368">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30.03.2023 N 136-п)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sectPr w:rsidR="007C04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17"/>
        <w:gridCol w:w="1247"/>
        <w:gridCol w:w="1247"/>
        <w:gridCol w:w="1247"/>
        <w:gridCol w:w="1247"/>
        <w:gridCol w:w="1247"/>
        <w:gridCol w:w="1247"/>
        <w:gridCol w:w="1247"/>
        <w:gridCol w:w="1247"/>
        <w:gridCol w:w="1247"/>
        <w:gridCol w:w="1247"/>
        <w:gridCol w:w="1247"/>
        <w:gridCol w:w="1247"/>
        <w:gridCol w:w="1247"/>
        <w:gridCol w:w="1247"/>
        <w:gridCol w:w="1247"/>
        <w:gridCol w:w="1247"/>
        <w:gridCol w:w="850"/>
      </w:tblGrid>
      <w:tr w:rsidR="007C0459">
        <w:tc>
          <w:tcPr>
            <w:tcW w:w="1814" w:type="dxa"/>
            <w:vMerge w:val="restart"/>
          </w:tcPr>
          <w:p w:rsidR="007C0459" w:rsidRDefault="007C0459">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21369" w:type="dxa"/>
            <w:gridSpan w:val="17"/>
          </w:tcPr>
          <w:p w:rsidR="007C0459" w:rsidRDefault="007C0459">
            <w:pPr>
              <w:pStyle w:val="ConsPlusNormal"/>
              <w:jc w:val="center"/>
            </w:pPr>
            <w:r>
              <w:t>Ресурсное обеспечение</w:t>
            </w:r>
          </w:p>
        </w:tc>
        <w:tc>
          <w:tcPr>
            <w:tcW w:w="850" w:type="dxa"/>
            <w:vMerge w:val="restart"/>
          </w:tcPr>
          <w:p w:rsidR="007C0459" w:rsidRDefault="007C0459">
            <w:pPr>
              <w:pStyle w:val="ConsPlusNormal"/>
              <w:jc w:val="center"/>
            </w:pPr>
            <w:r>
              <w:t>Примечание</w:t>
            </w:r>
          </w:p>
        </w:tc>
      </w:tr>
      <w:tr w:rsidR="007C0459">
        <w:tc>
          <w:tcPr>
            <w:tcW w:w="1814" w:type="dxa"/>
            <w:vMerge/>
          </w:tcPr>
          <w:p w:rsidR="007C0459" w:rsidRDefault="007C0459">
            <w:pPr>
              <w:pStyle w:val="ConsPlusNormal"/>
            </w:pPr>
          </w:p>
        </w:tc>
        <w:tc>
          <w:tcPr>
            <w:tcW w:w="1417" w:type="dxa"/>
            <w:vMerge w:val="restart"/>
          </w:tcPr>
          <w:p w:rsidR="007C0459" w:rsidRDefault="007C0459">
            <w:pPr>
              <w:pStyle w:val="ConsPlusNormal"/>
              <w:jc w:val="center"/>
            </w:pPr>
            <w:r>
              <w:t>Всего</w:t>
            </w:r>
          </w:p>
        </w:tc>
        <w:tc>
          <w:tcPr>
            <w:tcW w:w="19952" w:type="dxa"/>
            <w:gridSpan w:val="16"/>
          </w:tcPr>
          <w:p w:rsidR="007C0459" w:rsidRDefault="007C0459">
            <w:pPr>
              <w:pStyle w:val="ConsPlusNormal"/>
              <w:jc w:val="center"/>
            </w:pPr>
            <w:r>
              <w:t>по годам реализации, тыс. руб.</w:t>
            </w:r>
          </w:p>
        </w:tc>
        <w:tc>
          <w:tcPr>
            <w:tcW w:w="850" w:type="dxa"/>
            <w:vMerge/>
          </w:tcPr>
          <w:p w:rsidR="007C0459" w:rsidRDefault="007C0459">
            <w:pPr>
              <w:pStyle w:val="ConsPlusNormal"/>
            </w:pPr>
          </w:p>
        </w:tc>
      </w:tr>
      <w:tr w:rsidR="007C0459">
        <w:tc>
          <w:tcPr>
            <w:tcW w:w="1814" w:type="dxa"/>
            <w:vMerge/>
          </w:tcPr>
          <w:p w:rsidR="007C0459" w:rsidRDefault="007C0459">
            <w:pPr>
              <w:pStyle w:val="ConsPlusNormal"/>
            </w:pPr>
          </w:p>
        </w:tc>
        <w:tc>
          <w:tcPr>
            <w:tcW w:w="1417" w:type="dxa"/>
            <w:vMerge/>
          </w:tcPr>
          <w:p w:rsidR="007C0459" w:rsidRDefault="007C0459">
            <w:pPr>
              <w:pStyle w:val="ConsPlusNormal"/>
            </w:pPr>
          </w:p>
        </w:tc>
        <w:tc>
          <w:tcPr>
            <w:tcW w:w="1247" w:type="dxa"/>
          </w:tcPr>
          <w:p w:rsidR="007C0459" w:rsidRDefault="007C0459">
            <w:pPr>
              <w:pStyle w:val="ConsPlusNormal"/>
              <w:jc w:val="center"/>
            </w:pPr>
            <w:r>
              <w:t>2015</w:t>
            </w:r>
          </w:p>
        </w:tc>
        <w:tc>
          <w:tcPr>
            <w:tcW w:w="1247" w:type="dxa"/>
          </w:tcPr>
          <w:p w:rsidR="007C0459" w:rsidRDefault="007C0459">
            <w:pPr>
              <w:pStyle w:val="ConsPlusNormal"/>
              <w:jc w:val="center"/>
            </w:pPr>
            <w:r>
              <w:t>2016</w:t>
            </w:r>
          </w:p>
        </w:tc>
        <w:tc>
          <w:tcPr>
            <w:tcW w:w="1247" w:type="dxa"/>
          </w:tcPr>
          <w:p w:rsidR="007C0459" w:rsidRDefault="007C0459">
            <w:pPr>
              <w:pStyle w:val="ConsPlusNormal"/>
              <w:jc w:val="center"/>
            </w:pPr>
            <w:r>
              <w:t>2017</w:t>
            </w:r>
          </w:p>
        </w:tc>
        <w:tc>
          <w:tcPr>
            <w:tcW w:w="1247" w:type="dxa"/>
          </w:tcPr>
          <w:p w:rsidR="007C0459" w:rsidRDefault="007C0459">
            <w:pPr>
              <w:pStyle w:val="ConsPlusNormal"/>
              <w:jc w:val="center"/>
            </w:pPr>
            <w:r>
              <w:t>2018</w:t>
            </w:r>
          </w:p>
        </w:tc>
        <w:tc>
          <w:tcPr>
            <w:tcW w:w="1247" w:type="dxa"/>
          </w:tcPr>
          <w:p w:rsidR="007C0459" w:rsidRDefault="007C0459">
            <w:pPr>
              <w:pStyle w:val="ConsPlusNormal"/>
              <w:jc w:val="center"/>
            </w:pPr>
            <w:r>
              <w:t>2019</w:t>
            </w:r>
          </w:p>
        </w:tc>
        <w:tc>
          <w:tcPr>
            <w:tcW w:w="1247" w:type="dxa"/>
          </w:tcPr>
          <w:p w:rsidR="007C0459" w:rsidRDefault="007C0459">
            <w:pPr>
              <w:pStyle w:val="ConsPlusNormal"/>
              <w:jc w:val="center"/>
            </w:pPr>
            <w:r>
              <w:t>2020</w:t>
            </w:r>
          </w:p>
        </w:tc>
        <w:tc>
          <w:tcPr>
            <w:tcW w:w="1247" w:type="dxa"/>
          </w:tcPr>
          <w:p w:rsidR="007C0459" w:rsidRDefault="007C0459">
            <w:pPr>
              <w:pStyle w:val="ConsPlusNormal"/>
              <w:jc w:val="center"/>
            </w:pPr>
            <w:r>
              <w:t>2021</w:t>
            </w:r>
          </w:p>
        </w:tc>
        <w:tc>
          <w:tcPr>
            <w:tcW w:w="1247" w:type="dxa"/>
          </w:tcPr>
          <w:p w:rsidR="007C0459" w:rsidRDefault="007C0459">
            <w:pPr>
              <w:pStyle w:val="ConsPlusNormal"/>
              <w:jc w:val="center"/>
            </w:pPr>
            <w:r>
              <w:t>2022</w:t>
            </w:r>
          </w:p>
        </w:tc>
        <w:tc>
          <w:tcPr>
            <w:tcW w:w="1247" w:type="dxa"/>
          </w:tcPr>
          <w:p w:rsidR="007C0459" w:rsidRDefault="007C0459">
            <w:pPr>
              <w:pStyle w:val="ConsPlusNormal"/>
              <w:jc w:val="center"/>
            </w:pPr>
            <w:r>
              <w:t>2023</w:t>
            </w:r>
          </w:p>
        </w:tc>
        <w:tc>
          <w:tcPr>
            <w:tcW w:w="1247" w:type="dxa"/>
          </w:tcPr>
          <w:p w:rsidR="007C0459" w:rsidRDefault="007C0459">
            <w:pPr>
              <w:pStyle w:val="ConsPlusNormal"/>
              <w:jc w:val="center"/>
            </w:pPr>
            <w:r>
              <w:t>2024</w:t>
            </w:r>
          </w:p>
        </w:tc>
        <w:tc>
          <w:tcPr>
            <w:tcW w:w="1247" w:type="dxa"/>
          </w:tcPr>
          <w:p w:rsidR="007C0459" w:rsidRDefault="007C0459">
            <w:pPr>
              <w:pStyle w:val="ConsPlusNormal"/>
              <w:jc w:val="center"/>
            </w:pPr>
            <w:r>
              <w:t>2025</w:t>
            </w:r>
          </w:p>
        </w:tc>
        <w:tc>
          <w:tcPr>
            <w:tcW w:w="1247" w:type="dxa"/>
          </w:tcPr>
          <w:p w:rsidR="007C0459" w:rsidRDefault="007C0459">
            <w:pPr>
              <w:pStyle w:val="ConsPlusNormal"/>
              <w:jc w:val="center"/>
            </w:pPr>
            <w:r>
              <w:t>2026</w:t>
            </w:r>
          </w:p>
        </w:tc>
        <w:tc>
          <w:tcPr>
            <w:tcW w:w="1247" w:type="dxa"/>
          </w:tcPr>
          <w:p w:rsidR="007C0459" w:rsidRDefault="007C0459">
            <w:pPr>
              <w:pStyle w:val="ConsPlusNormal"/>
              <w:jc w:val="center"/>
            </w:pPr>
            <w:r>
              <w:t>2027</w:t>
            </w:r>
          </w:p>
        </w:tc>
        <w:tc>
          <w:tcPr>
            <w:tcW w:w="1247" w:type="dxa"/>
          </w:tcPr>
          <w:p w:rsidR="007C0459" w:rsidRDefault="007C0459">
            <w:pPr>
              <w:pStyle w:val="ConsPlusNormal"/>
              <w:jc w:val="center"/>
            </w:pPr>
            <w:r>
              <w:t>2028</w:t>
            </w:r>
          </w:p>
        </w:tc>
        <w:tc>
          <w:tcPr>
            <w:tcW w:w="1247" w:type="dxa"/>
          </w:tcPr>
          <w:p w:rsidR="007C0459" w:rsidRDefault="007C0459">
            <w:pPr>
              <w:pStyle w:val="ConsPlusNormal"/>
              <w:jc w:val="center"/>
            </w:pPr>
            <w:r>
              <w:t>2029</w:t>
            </w:r>
          </w:p>
        </w:tc>
        <w:tc>
          <w:tcPr>
            <w:tcW w:w="1247" w:type="dxa"/>
          </w:tcPr>
          <w:p w:rsidR="007C0459" w:rsidRDefault="007C0459">
            <w:pPr>
              <w:pStyle w:val="ConsPlusNormal"/>
              <w:jc w:val="center"/>
            </w:pPr>
            <w:r>
              <w:t>2030</w:t>
            </w:r>
          </w:p>
        </w:tc>
        <w:tc>
          <w:tcPr>
            <w:tcW w:w="850" w:type="dxa"/>
          </w:tcPr>
          <w:p w:rsidR="007C0459" w:rsidRDefault="007C0459">
            <w:pPr>
              <w:pStyle w:val="ConsPlusNormal"/>
            </w:pPr>
          </w:p>
        </w:tc>
      </w:tr>
      <w:tr w:rsidR="007C0459">
        <w:tc>
          <w:tcPr>
            <w:tcW w:w="1814" w:type="dxa"/>
          </w:tcPr>
          <w:p w:rsidR="007C0459" w:rsidRDefault="007C0459">
            <w:pPr>
              <w:pStyle w:val="ConsPlusNormal"/>
              <w:jc w:val="center"/>
            </w:pPr>
            <w:r>
              <w:t>1</w:t>
            </w:r>
          </w:p>
        </w:tc>
        <w:tc>
          <w:tcPr>
            <w:tcW w:w="1417" w:type="dxa"/>
          </w:tcPr>
          <w:p w:rsidR="007C0459" w:rsidRDefault="007C0459">
            <w:pPr>
              <w:pStyle w:val="ConsPlusNormal"/>
              <w:jc w:val="center"/>
            </w:pPr>
            <w:r>
              <w:t>2</w:t>
            </w:r>
          </w:p>
        </w:tc>
        <w:tc>
          <w:tcPr>
            <w:tcW w:w="1247" w:type="dxa"/>
          </w:tcPr>
          <w:p w:rsidR="007C0459" w:rsidRDefault="007C0459">
            <w:pPr>
              <w:pStyle w:val="ConsPlusNormal"/>
              <w:jc w:val="center"/>
            </w:pPr>
            <w:r>
              <w:t>3</w:t>
            </w:r>
          </w:p>
        </w:tc>
        <w:tc>
          <w:tcPr>
            <w:tcW w:w="1247" w:type="dxa"/>
          </w:tcPr>
          <w:p w:rsidR="007C0459" w:rsidRDefault="007C0459">
            <w:pPr>
              <w:pStyle w:val="ConsPlusNormal"/>
              <w:jc w:val="center"/>
            </w:pPr>
            <w:r>
              <w:t>4</w:t>
            </w:r>
          </w:p>
        </w:tc>
        <w:tc>
          <w:tcPr>
            <w:tcW w:w="1247" w:type="dxa"/>
          </w:tcPr>
          <w:p w:rsidR="007C0459" w:rsidRDefault="007C0459">
            <w:pPr>
              <w:pStyle w:val="ConsPlusNormal"/>
              <w:jc w:val="center"/>
            </w:pPr>
            <w:r>
              <w:t>5</w:t>
            </w:r>
          </w:p>
        </w:tc>
        <w:tc>
          <w:tcPr>
            <w:tcW w:w="1247" w:type="dxa"/>
          </w:tcPr>
          <w:p w:rsidR="007C0459" w:rsidRDefault="007C0459">
            <w:pPr>
              <w:pStyle w:val="ConsPlusNormal"/>
              <w:jc w:val="center"/>
            </w:pPr>
            <w:r>
              <w:t>6</w:t>
            </w:r>
          </w:p>
        </w:tc>
        <w:tc>
          <w:tcPr>
            <w:tcW w:w="1247" w:type="dxa"/>
          </w:tcPr>
          <w:p w:rsidR="007C0459" w:rsidRDefault="007C0459">
            <w:pPr>
              <w:pStyle w:val="ConsPlusNormal"/>
              <w:jc w:val="center"/>
            </w:pPr>
            <w:r>
              <w:t>7</w:t>
            </w:r>
          </w:p>
        </w:tc>
        <w:tc>
          <w:tcPr>
            <w:tcW w:w="1247" w:type="dxa"/>
          </w:tcPr>
          <w:p w:rsidR="007C0459" w:rsidRDefault="007C0459">
            <w:pPr>
              <w:pStyle w:val="ConsPlusNormal"/>
              <w:jc w:val="center"/>
            </w:pPr>
            <w:r>
              <w:t>8</w:t>
            </w:r>
          </w:p>
        </w:tc>
        <w:tc>
          <w:tcPr>
            <w:tcW w:w="1247" w:type="dxa"/>
          </w:tcPr>
          <w:p w:rsidR="007C0459" w:rsidRDefault="007C0459">
            <w:pPr>
              <w:pStyle w:val="ConsPlusNormal"/>
              <w:jc w:val="center"/>
            </w:pPr>
            <w:r>
              <w:t>9</w:t>
            </w:r>
          </w:p>
        </w:tc>
        <w:tc>
          <w:tcPr>
            <w:tcW w:w="1247" w:type="dxa"/>
          </w:tcPr>
          <w:p w:rsidR="007C0459" w:rsidRDefault="007C0459">
            <w:pPr>
              <w:pStyle w:val="ConsPlusNormal"/>
              <w:jc w:val="center"/>
            </w:pPr>
            <w:r>
              <w:t>10</w:t>
            </w:r>
          </w:p>
        </w:tc>
        <w:tc>
          <w:tcPr>
            <w:tcW w:w="1247" w:type="dxa"/>
          </w:tcPr>
          <w:p w:rsidR="007C0459" w:rsidRDefault="007C0459">
            <w:pPr>
              <w:pStyle w:val="ConsPlusNormal"/>
              <w:jc w:val="center"/>
            </w:pPr>
            <w:r>
              <w:t>11</w:t>
            </w:r>
          </w:p>
        </w:tc>
        <w:tc>
          <w:tcPr>
            <w:tcW w:w="1247" w:type="dxa"/>
          </w:tcPr>
          <w:p w:rsidR="007C0459" w:rsidRDefault="007C0459">
            <w:pPr>
              <w:pStyle w:val="ConsPlusNormal"/>
              <w:jc w:val="center"/>
            </w:pPr>
            <w:r>
              <w:t>12</w:t>
            </w:r>
          </w:p>
        </w:tc>
        <w:tc>
          <w:tcPr>
            <w:tcW w:w="1247" w:type="dxa"/>
          </w:tcPr>
          <w:p w:rsidR="007C0459" w:rsidRDefault="007C0459">
            <w:pPr>
              <w:pStyle w:val="ConsPlusNormal"/>
              <w:jc w:val="center"/>
            </w:pPr>
            <w:r>
              <w:t>13</w:t>
            </w:r>
          </w:p>
        </w:tc>
        <w:tc>
          <w:tcPr>
            <w:tcW w:w="1247" w:type="dxa"/>
          </w:tcPr>
          <w:p w:rsidR="007C0459" w:rsidRDefault="007C0459">
            <w:pPr>
              <w:pStyle w:val="ConsPlusNormal"/>
              <w:jc w:val="center"/>
            </w:pPr>
            <w:r>
              <w:t>14</w:t>
            </w:r>
          </w:p>
        </w:tc>
        <w:tc>
          <w:tcPr>
            <w:tcW w:w="1247" w:type="dxa"/>
          </w:tcPr>
          <w:p w:rsidR="007C0459" w:rsidRDefault="007C0459">
            <w:pPr>
              <w:pStyle w:val="ConsPlusNormal"/>
              <w:jc w:val="center"/>
            </w:pPr>
            <w:r>
              <w:t>15</w:t>
            </w:r>
          </w:p>
        </w:tc>
        <w:tc>
          <w:tcPr>
            <w:tcW w:w="1247" w:type="dxa"/>
          </w:tcPr>
          <w:p w:rsidR="007C0459" w:rsidRDefault="007C0459">
            <w:pPr>
              <w:pStyle w:val="ConsPlusNormal"/>
              <w:jc w:val="center"/>
            </w:pPr>
            <w:r>
              <w:t>16</w:t>
            </w:r>
          </w:p>
        </w:tc>
        <w:tc>
          <w:tcPr>
            <w:tcW w:w="1247" w:type="dxa"/>
          </w:tcPr>
          <w:p w:rsidR="007C0459" w:rsidRDefault="007C0459">
            <w:pPr>
              <w:pStyle w:val="ConsPlusNormal"/>
              <w:jc w:val="center"/>
            </w:pPr>
            <w:r>
              <w:t>17</w:t>
            </w:r>
          </w:p>
        </w:tc>
        <w:tc>
          <w:tcPr>
            <w:tcW w:w="1247" w:type="dxa"/>
          </w:tcPr>
          <w:p w:rsidR="007C0459" w:rsidRDefault="007C0459">
            <w:pPr>
              <w:pStyle w:val="ConsPlusNormal"/>
              <w:jc w:val="center"/>
            </w:pPr>
            <w:r>
              <w:t>18</w:t>
            </w:r>
          </w:p>
        </w:tc>
        <w:tc>
          <w:tcPr>
            <w:tcW w:w="850" w:type="dxa"/>
          </w:tcPr>
          <w:p w:rsidR="007C0459" w:rsidRDefault="007C0459">
            <w:pPr>
              <w:pStyle w:val="ConsPlusNormal"/>
              <w:jc w:val="center"/>
            </w:pPr>
            <w:r>
              <w:t>19</w:t>
            </w:r>
          </w:p>
        </w:tc>
      </w:tr>
      <w:tr w:rsidR="007C0459">
        <w:tc>
          <w:tcPr>
            <w:tcW w:w="24033" w:type="dxa"/>
            <w:gridSpan w:val="19"/>
          </w:tcPr>
          <w:p w:rsidR="007C0459" w:rsidRDefault="007C0459">
            <w:pPr>
              <w:pStyle w:val="ConsPlusNormal"/>
              <w:jc w:val="center"/>
              <w:outlineLvl w:val="2"/>
            </w:pPr>
            <w:r>
              <w:t>Министерство экономического развития Новосибирской области</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9543064,0</w:t>
            </w:r>
          </w:p>
        </w:tc>
        <w:tc>
          <w:tcPr>
            <w:tcW w:w="1247" w:type="dxa"/>
          </w:tcPr>
          <w:p w:rsidR="007C0459" w:rsidRDefault="007C0459">
            <w:pPr>
              <w:pStyle w:val="ConsPlusNormal"/>
              <w:jc w:val="center"/>
            </w:pPr>
            <w:r>
              <w:t>2328053,7</w:t>
            </w:r>
          </w:p>
        </w:tc>
        <w:tc>
          <w:tcPr>
            <w:tcW w:w="1247" w:type="dxa"/>
          </w:tcPr>
          <w:p w:rsidR="007C0459" w:rsidRDefault="007C0459">
            <w:pPr>
              <w:pStyle w:val="ConsPlusNormal"/>
              <w:jc w:val="center"/>
            </w:pPr>
            <w:r>
              <w:t>840154,3</w:t>
            </w:r>
          </w:p>
        </w:tc>
        <w:tc>
          <w:tcPr>
            <w:tcW w:w="1247" w:type="dxa"/>
          </w:tcPr>
          <w:p w:rsidR="007C0459" w:rsidRDefault="007C0459">
            <w:pPr>
              <w:pStyle w:val="ConsPlusNormal"/>
              <w:jc w:val="center"/>
            </w:pPr>
            <w:r>
              <w:t>386901,0</w:t>
            </w:r>
          </w:p>
        </w:tc>
        <w:tc>
          <w:tcPr>
            <w:tcW w:w="1247" w:type="dxa"/>
          </w:tcPr>
          <w:p w:rsidR="007C0459" w:rsidRDefault="007C0459">
            <w:pPr>
              <w:pStyle w:val="ConsPlusNormal"/>
              <w:jc w:val="center"/>
            </w:pPr>
            <w:r>
              <w:t>456262,4</w:t>
            </w:r>
          </w:p>
        </w:tc>
        <w:tc>
          <w:tcPr>
            <w:tcW w:w="1247" w:type="dxa"/>
          </w:tcPr>
          <w:p w:rsidR="007C0459" w:rsidRDefault="007C0459">
            <w:pPr>
              <w:pStyle w:val="ConsPlusNormal"/>
              <w:jc w:val="center"/>
            </w:pPr>
            <w:r>
              <w:t>595870,6</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488898,0</w:t>
            </w:r>
          </w:p>
        </w:tc>
        <w:tc>
          <w:tcPr>
            <w:tcW w:w="1247" w:type="dxa"/>
          </w:tcPr>
          <w:p w:rsidR="007C0459" w:rsidRDefault="007C0459">
            <w:pPr>
              <w:pStyle w:val="ConsPlusNormal"/>
              <w:jc w:val="center"/>
            </w:pPr>
            <w:r>
              <w:t>1510755,3</w:t>
            </w:r>
          </w:p>
        </w:tc>
        <w:tc>
          <w:tcPr>
            <w:tcW w:w="1247" w:type="dxa"/>
          </w:tcPr>
          <w:p w:rsidR="007C0459" w:rsidRDefault="007C0459">
            <w:pPr>
              <w:pStyle w:val="ConsPlusNormal"/>
              <w:jc w:val="center"/>
            </w:pPr>
            <w:r>
              <w:t>684223,9</w:t>
            </w:r>
          </w:p>
        </w:tc>
        <w:tc>
          <w:tcPr>
            <w:tcW w:w="1247" w:type="dxa"/>
          </w:tcPr>
          <w:p w:rsidR="007C0459" w:rsidRDefault="007C0459">
            <w:pPr>
              <w:pStyle w:val="ConsPlusNormal"/>
              <w:jc w:val="center"/>
            </w:pPr>
            <w:r>
              <w:t>634129,7</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6544751,6</w:t>
            </w:r>
          </w:p>
        </w:tc>
        <w:tc>
          <w:tcPr>
            <w:tcW w:w="1247" w:type="dxa"/>
          </w:tcPr>
          <w:p w:rsidR="007C0459" w:rsidRDefault="007C0459">
            <w:pPr>
              <w:pStyle w:val="ConsPlusNormal"/>
              <w:jc w:val="center"/>
            </w:pPr>
            <w:r>
              <w:t>242351,2</w:t>
            </w:r>
          </w:p>
        </w:tc>
        <w:tc>
          <w:tcPr>
            <w:tcW w:w="1247" w:type="dxa"/>
          </w:tcPr>
          <w:p w:rsidR="007C0459" w:rsidRDefault="007C0459">
            <w:pPr>
              <w:pStyle w:val="ConsPlusNormal"/>
              <w:jc w:val="center"/>
            </w:pPr>
            <w:r>
              <w:t>301454,3</w:t>
            </w:r>
          </w:p>
        </w:tc>
        <w:tc>
          <w:tcPr>
            <w:tcW w:w="1247" w:type="dxa"/>
          </w:tcPr>
          <w:p w:rsidR="007C0459" w:rsidRDefault="007C0459">
            <w:pPr>
              <w:pStyle w:val="ConsPlusNormal"/>
              <w:jc w:val="center"/>
            </w:pPr>
            <w:r>
              <w:t>274801,0</w:t>
            </w:r>
          </w:p>
        </w:tc>
        <w:tc>
          <w:tcPr>
            <w:tcW w:w="1247" w:type="dxa"/>
          </w:tcPr>
          <w:p w:rsidR="007C0459" w:rsidRDefault="007C0459">
            <w:pPr>
              <w:pStyle w:val="ConsPlusNormal"/>
              <w:jc w:val="center"/>
            </w:pPr>
            <w:r>
              <w:t>425360,0</w:t>
            </w:r>
          </w:p>
        </w:tc>
        <w:tc>
          <w:tcPr>
            <w:tcW w:w="1247" w:type="dxa"/>
          </w:tcPr>
          <w:p w:rsidR="007C0459" w:rsidRDefault="007C0459">
            <w:pPr>
              <w:pStyle w:val="ConsPlusNormal"/>
              <w:jc w:val="center"/>
            </w:pPr>
            <w:r>
              <w:t>595870,6</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488898,0</w:t>
            </w:r>
          </w:p>
        </w:tc>
        <w:tc>
          <w:tcPr>
            <w:tcW w:w="1247" w:type="dxa"/>
          </w:tcPr>
          <w:p w:rsidR="007C0459" w:rsidRDefault="007C0459">
            <w:pPr>
              <w:pStyle w:val="ConsPlusNormal"/>
              <w:jc w:val="center"/>
            </w:pPr>
            <w:r>
              <w:t>1449018,2</w:t>
            </w:r>
          </w:p>
        </w:tc>
        <w:tc>
          <w:tcPr>
            <w:tcW w:w="1247" w:type="dxa"/>
          </w:tcPr>
          <w:p w:rsidR="007C0459" w:rsidRDefault="007C0459">
            <w:pPr>
              <w:pStyle w:val="ConsPlusNormal"/>
              <w:jc w:val="center"/>
            </w:pPr>
            <w:r>
              <w:t>610506,8</w:t>
            </w:r>
          </w:p>
        </w:tc>
        <w:tc>
          <w:tcPr>
            <w:tcW w:w="1247" w:type="dxa"/>
          </w:tcPr>
          <w:p w:rsidR="007C0459" w:rsidRDefault="007C0459">
            <w:pPr>
              <w:pStyle w:val="ConsPlusNormal"/>
              <w:jc w:val="center"/>
            </w:pPr>
            <w:r>
              <w:t>538676,4</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327810,0</w:t>
            </w:r>
          </w:p>
        </w:tc>
        <w:tc>
          <w:tcPr>
            <w:tcW w:w="1247" w:type="dxa"/>
          </w:tcPr>
          <w:p w:rsidR="007C0459" w:rsidRDefault="007C0459">
            <w:pPr>
              <w:pStyle w:val="ConsPlusNormal"/>
              <w:jc w:val="center"/>
            </w:pPr>
            <w:r>
              <w:t>96902,5</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w:t>
            </w:r>
            <w:r>
              <w:lastRenderedPageBreak/>
              <w:t xml:space="preserve">источников </w:t>
            </w:r>
            <w:hyperlink w:anchor="P7231">
              <w:r>
                <w:rPr>
                  <w:color w:val="0000FF"/>
                </w:rPr>
                <w:t>&lt;*&gt;</w:t>
              </w:r>
            </w:hyperlink>
          </w:p>
        </w:tc>
        <w:tc>
          <w:tcPr>
            <w:tcW w:w="1417" w:type="dxa"/>
          </w:tcPr>
          <w:p w:rsidR="007C0459" w:rsidRDefault="007C0459">
            <w:pPr>
              <w:pStyle w:val="ConsPlusNormal"/>
              <w:jc w:val="center"/>
            </w:pPr>
            <w:r>
              <w:lastRenderedPageBreak/>
              <w:t>2670502,4</w:t>
            </w:r>
          </w:p>
        </w:tc>
        <w:tc>
          <w:tcPr>
            <w:tcW w:w="1247" w:type="dxa"/>
          </w:tcPr>
          <w:p w:rsidR="007C0459" w:rsidRDefault="007C0459">
            <w:pPr>
              <w:pStyle w:val="ConsPlusNormal"/>
              <w:jc w:val="center"/>
            </w:pPr>
            <w:r>
              <w:t>1988800,0</w:t>
            </w:r>
          </w:p>
        </w:tc>
        <w:tc>
          <w:tcPr>
            <w:tcW w:w="1247" w:type="dxa"/>
          </w:tcPr>
          <w:p w:rsidR="007C0459" w:rsidRDefault="007C0459">
            <w:pPr>
              <w:pStyle w:val="ConsPlusNormal"/>
              <w:jc w:val="center"/>
            </w:pPr>
            <w:r>
              <w:t>538700,0</w:t>
            </w:r>
          </w:p>
        </w:tc>
        <w:tc>
          <w:tcPr>
            <w:tcW w:w="1247" w:type="dxa"/>
          </w:tcPr>
          <w:p w:rsidR="007C0459" w:rsidRDefault="007C0459">
            <w:pPr>
              <w:pStyle w:val="ConsPlusNormal"/>
              <w:jc w:val="center"/>
            </w:pPr>
            <w:r>
              <w:t>112100,0</w:t>
            </w:r>
          </w:p>
        </w:tc>
        <w:tc>
          <w:tcPr>
            <w:tcW w:w="1247" w:type="dxa"/>
          </w:tcPr>
          <w:p w:rsidR="007C0459" w:rsidRDefault="007C0459">
            <w:pPr>
              <w:pStyle w:val="ConsPlusNormal"/>
              <w:jc w:val="center"/>
            </w:pPr>
            <w:r>
              <w:t>30902,4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2111339,8</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3150,0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240600,0</w:t>
            </w:r>
          </w:p>
        </w:tc>
        <w:tc>
          <w:tcPr>
            <w:tcW w:w="1247" w:type="dxa"/>
          </w:tcPr>
          <w:p w:rsidR="007C0459" w:rsidRDefault="007C0459">
            <w:pPr>
              <w:pStyle w:val="ConsPlusNormal"/>
              <w:jc w:val="center"/>
            </w:pPr>
            <w:r>
              <w:t>1228547,0</w:t>
            </w:r>
          </w:p>
        </w:tc>
        <w:tc>
          <w:tcPr>
            <w:tcW w:w="1247" w:type="dxa"/>
          </w:tcPr>
          <w:p w:rsidR="007C0459" w:rsidRDefault="007C0459">
            <w:pPr>
              <w:pStyle w:val="ConsPlusNormal"/>
              <w:jc w:val="center"/>
            </w:pPr>
            <w:r>
              <w:t>328475,2</w:t>
            </w:r>
          </w:p>
        </w:tc>
        <w:tc>
          <w:tcPr>
            <w:tcW w:w="1247" w:type="dxa"/>
          </w:tcPr>
          <w:p w:rsidR="007C0459" w:rsidRDefault="007C0459">
            <w:pPr>
              <w:pStyle w:val="ConsPlusNormal"/>
              <w:jc w:val="center"/>
            </w:pPr>
            <w:r>
              <w:t>310567,6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2111339,8</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3150,0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240600,0</w:t>
            </w:r>
          </w:p>
        </w:tc>
        <w:tc>
          <w:tcPr>
            <w:tcW w:w="1247" w:type="dxa"/>
          </w:tcPr>
          <w:p w:rsidR="007C0459" w:rsidRDefault="007C0459">
            <w:pPr>
              <w:pStyle w:val="ConsPlusNormal"/>
              <w:jc w:val="center"/>
            </w:pPr>
            <w:r>
              <w:t>1228547,0</w:t>
            </w:r>
          </w:p>
        </w:tc>
        <w:tc>
          <w:tcPr>
            <w:tcW w:w="1247" w:type="dxa"/>
          </w:tcPr>
          <w:p w:rsidR="007C0459" w:rsidRDefault="007C0459">
            <w:pPr>
              <w:pStyle w:val="ConsPlusNormal"/>
              <w:jc w:val="center"/>
            </w:pPr>
            <w:r>
              <w:t>328475,2</w:t>
            </w:r>
          </w:p>
        </w:tc>
        <w:tc>
          <w:tcPr>
            <w:tcW w:w="1247" w:type="dxa"/>
          </w:tcPr>
          <w:p w:rsidR="007C0459" w:rsidRDefault="007C0459">
            <w:pPr>
              <w:pStyle w:val="ConsPlusNormal"/>
              <w:jc w:val="center"/>
            </w:pPr>
            <w:r>
              <w:t>310567,6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7431724,2</w:t>
            </w:r>
          </w:p>
        </w:tc>
        <w:tc>
          <w:tcPr>
            <w:tcW w:w="1247" w:type="dxa"/>
          </w:tcPr>
          <w:p w:rsidR="007C0459" w:rsidRDefault="007C0459">
            <w:pPr>
              <w:pStyle w:val="ConsPlusNormal"/>
              <w:jc w:val="center"/>
            </w:pPr>
            <w:r>
              <w:t>2328053,7</w:t>
            </w:r>
          </w:p>
        </w:tc>
        <w:tc>
          <w:tcPr>
            <w:tcW w:w="1247" w:type="dxa"/>
          </w:tcPr>
          <w:p w:rsidR="007C0459" w:rsidRDefault="007C0459">
            <w:pPr>
              <w:pStyle w:val="ConsPlusNormal"/>
              <w:jc w:val="center"/>
            </w:pPr>
            <w:r>
              <w:t>840154,3</w:t>
            </w:r>
          </w:p>
        </w:tc>
        <w:tc>
          <w:tcPr>
            <w:tcW w:w="1247" w:type="dxa"/>
          </w:tcPr>
          <w:p w:rsidR="007C0459" w:rsidRDefault="007C0459">
            <w:pPr>
              <w:pStyle w:val="ConsPlusNormal"/>
              <w:jc w:val="center"/>
            </w:pPr>
            <w:r>
              <w:t>383751,0</w:t>
            </w:r>
          </w:p>
        </w:tc>
        <w:tc>
          <w:tcPr>
            <w:tcW w:w="1247" w:type="dxa"/>
          </w:tcPr>
          <w:p w:rsidR="007C0459" w:rsidRDefault="007C0459">
            <w:pPr>
              <w:pStyle w:val="ConsPlusNormal"/>
              <w:jc w:val="center"/>
            </w:pPr>
            <w:r>
              <w:t>456262,4</w:t>
            </w:r>
          </w:p>
        </w:tc>
        <w:tc>
          <w:tcPr>
            <w:tcW w:w="1247" w:type="dxa"/>
          </w:tcPr>
          <w:p w:rsidR="007C0459" w:rsidRDefault="007C0459">
            <w:pPr>
              <w:pStyle w:val="ConsPlusNormal"/>
              <w:jc w:val="center"/>
            </w:pPr>
            <w:r>
              <w:t>595870,6</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248298,0</w:t>
            </w:r>
          </w:p>
        </w:tc>
        <w:tc>
          <w:tcPr>
            <w:tcW w:w="1247" w:type="dxa"/>
          </w:tcPr>
          <w:p w:rsidR="007C0459" w:rsidRDefault="007C0459">
            <w:pPr>
              <w:pStyle w:val="ConsPlusNormal"/>
              <w:jc w:val="center"/>
            </w:pPr>
            <w:r>
              <w:t>282208,3</w:t>
            </w:r>
          </w:p>
        </w:tc>
        <w:tc>
          <w:tcPr>
            <w:tcW w:w="1247" w:type="dxa"/>
          </w:tcPr>
          <w:p w:rsidR="007C0459" w:rsidRDefault="007C0459">
            <w:pPr>
              <w:pStyle w:val="ConsPlusNormal"/>
              <w:jc w:val="center"/>
            </w:pPr>
            <w:r>
              <w:t>355748,7</w:t>
            </w:r>
          </w:p>
        </w:tc>
        <w:tc>
          <w:tcPr>
            <w:tcW w:w="1247" w:type="dxa"/>
          </w:tcPr>
          <w:p w:rsidR="007C0459" w:rsidRDefault="007C0459">
            <w:pPr>
              <w:pStyle w:val="ConsPlusNormal"/>
              <w:jc w:val="center"/>
            </w:pPr>
            <w:r>
              <w:t>323562,1</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областного бюджета</w:t>
            </w:r>
          </w:p>
        </w:tc>
        <w:tc>
          <w:tcPr>
            <w:tcW w:w="1417" w:type="dxa"/>
          </w:tcPr>
          <w:p w:rsidR="007C0459" w:rsidRDefault="007C0459">
            <w:pPr>
              <w:pStyle w:val="ConsPlusNormal"/>
              <w:jc w:val="center"/>
            </w:pPr>
            <w:r>
              <w:t>4433411,8</w:t>
            </w:r>
          </w:p>
        </w:tc>
        <w:tc>
          <w:tcPr>
            <w:tcW w:w="1247" w:type="dxa"/>
          </w:tcPr>
          <w:p w:rsidR="007C0459" w:rsidRDefault="007C0459">
            <w:pPr>
              <w:pStyle w:val="ConsPlusNormal"/>
              <w:jc w:val="center"/>
            </w:pPr>
            <w:r>
              <w:t>242351,2</w:t>
            </w:r>
          </w:p>
        </w:tc>
        <w:tc>
          <w:tcPr>
            <w:tcW w:w="1247" w:type="dxa"/>
          </w:tcPr>
          <w:p w:rsidR="007C0459" w:rsidRDefault="007C0459">
            <w:pPr>
              <w:pStyle w:val="ConsPlusNormal"/>
              <w:jc w:val="center"/>
            </w:pPr>
            <w:r>
              <w:t>301454,3</w:t>
            </w:r>
          </w:p>
        </w:tc>
        <w:tc>
          <w:tcPr>
            <w:tcW w:w="1247" w:type="dxa"/>
          </w:tcPr>
          <w:p w:rsidR="007C0459" w:rsidRDefault="007C0459">
            <w:pPr>
              <w:pStyle w:val="ConsPlusNormal"/>
              <w:jc w:val="center"/>
            </w:pPr>
            <w:r>
              <w:t>271651,0</w:t>
            </w:r>
          </w:p>
        </w:tc>
        <w:tc>
          <w:tcPr>
            <w:tcW w:w="1247" w:type="dxa"/>
          </w:tcPr>
          <w:p w:rsidR="007C0459" w:rsidRDefault="007C0459">
            <w:pPr>
              <w:pStyle w:val="ConsPlusNormal"/>
              <w:jc w:val="center"/>
            </w:pPr>
            <w:r>
              <w:t>425360,0</w:t>
            </w:r>
          </w:p>
        </w:tc>
        <w:tc>
          <w:tcPr>
            <w:tcW w:w="1247" w:type="dxa"/>
          </w:tcPr>
          <w:p w:rsidR="007C0459" w:rsidRDefault="007C0459">
            <w:pPr>
              <w:pStyle w:val="ConsPlusNormal"/>
              <w:jc w:val="center"/>
            </w:pPr>
            <w:r>
              <w:t>595870,6</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248298,0</w:t>
            </w:r>
          </w:p>
        </w:tc>
        <w:tc>
          <w:tcPr>
            <w:tcW w:w="1247" w:type="dxa"/>
          </w:tcPr>
          <w:p w:rsidR="007C0459" w:rsidRDefault="007C0459">
            <w:pPr>
              <w:pStyle w:val="ConsPlusNormal"/>
              <w:jc w:val="center"/>
            </w:pPr>
            <w:r>
              <w:t>220471,2</w:t>
            </w:r>
          </w:p>
        </w:tc>
        <w:tc>
          <w:tcPr>
            <w:tcW w:w="1247" w:type="dxa"/>
          </w:tcPr>
          <w:p w:rsidR="007C0459" w:rsidRDefault="007C0459">
            <w:pPr>
              <w:pStyle w:val="ConsPlusNormal"/>
              <w:jc w:val="center"/>
            </w:pPr>
            <w:r>
              <w:t>282031,6</w:t>
            </w:r>
          </w:p>
        </w:tc>
        <w:tc>
          <w:tcPr>
            <w:tcW w:w="1247" w:type="dxa"/>
          </w:tcPr>
          <w:p w:rsidR="007C0459" w:rsidRDefault="007C0459">
            <w:pPr>
              <w:pStyle w:val="ConsPlusNormal"/>
              <w:jc w:val="center"/>
            </w:pPr>
            <w:r>
              <w:t>228108,8</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327810,0</w:t>
            </w:r>
          </w:p>
        </w:tc>
        <w:tc>
          <w:tcPr>
            <w:tcW w:w="1247" w:type="dxa"/>
          </w:tcPr>
          <w:p w:rsidR="007C0459" w:rsidRDefault="007C0459">
            <w:pPr>
              <w:pStyle w:val="ConsPlusNormal"/>
              <w:jc w:val="center"/>
            </w:pPr>
            <w:r>
              <w:t>96902,5</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2670502,4</w:t>
            </w:r>
          </w:p>
        </w:tc>
        <w:tc>
          <w:tcPr>
            <w:tcW w:w="1247" w:type="dxa"/>
          </w:tcPr>
          <w:p w:rsidR="007C0459" w:rsidRDefault="007C0459">
            <w:pPr>
              <w:pStyle w:val="ConsPlusNormal"/>
              <w:jc w:val="center"/>
            </w:pPr>
            <w:r>
              <w:t>1988800,0</w:t>
            </w:r>
          </w:p>
        </w:tc>
        <w:tc>
          <w:tcPr>
            <w:tcW w:w="1247" w:type="dxa"/>
          </w:tcPr>
          <w:p w:rsidR="007C0459" w:rsidRDefault="007C0459">
            <w:pPr>
              <w:pStyle w:val="ConsPlusNormal"/>
              <w:jc w:val="center"/>
            </w:pPr>
            <w:r>
              <w:t>538700,0</w:t>
            </w:r>
          </w:p>
        </w:tc>
        <w:tc>
          <w:tcPr>
            <w:tcW w:w="1247" w:type="dxa"/>
          </w:tcPr>
          <w:p w:rsidR="007C0459" w:rsidRDefault="007C0459">
            <w:pPr>
              <w:pStyle w:val="ConsPlusNormal"/>
              <w:jc w:val="center"/>
            </w:pPr>
            <w:r>
              <w:t>112100,0</w:t>
            </w:r>
          </w:p>
        </w:tc>
        <w:tc>
          <w:tcPr>
            <w:tcW w:w="1247" w:type="dxa"/>
          </w:tcPr>
          <w:p w:rsidR="007C0459" w:rsidRDefault="007C0459">
            <w:pPr>
              <w:pStyle w:val="ConsPlusNormal"/>
              <w:jc w:val="center"/>
            </w:pPr>
            <w:r>
              <w:t>30902,4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55000000,0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outlineLvl w:val="2"/>
            </w:pPr>
            <w:r>
              <w:t>Министерство образования Новосибирской области</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603445,9</w:t>
            </w:r>
          </w:p>
        </w:tc>
        <w:tc>
          <w:tcPr>
            <w:tcW w:w="1247" w:type="dxa"/>
          </w:tcPr>
          <w:p w:rsidR="007C0459" w:rsidRDefault="007C0459">
            <w:pPr>
              <w:pStyle w:val="ConsPlusNormal"/>
              <w:jc w:val="center"/>
            </w:pPr>
            <w:r>
              <w:t>178213,2</w:t>
            </w:r>
          </w:p>
        </w:tc>
        <w:tc>
          <w:tcPr>
            <w:tcW w:w="1247" w:type="dxa"/>
          </w:tcPr>
          <w:p w:rsidR="007C0459" w:rsidRDefault="007C0459">
            <w:pPr>
              <w:pStyle w:val="ConsPlusNormal"/>
              <w:jc w:val="center"/>
            </w:pPr>
            <w:r>
              <w:t>73917,3</w:t>
            </w:r>
          </w:p>
        </w:tc>
        <w:tc>
          <w:tcPr>
            <w:tcW w:w="1247" w:type="dxa"/>
          </w:tcPr>
          <w:p w:rsidR="007C0459" w:rsidRDefault="007C0459">
            <w:pPr>
              <w:pStyle w:val="ConsPlusNormal"/>
              <w:jc w:val="center"/>
            </w:pPr>
            <w:r>
              <w:t>170019,7</w:t>
            </w:r>
          </w:p>
        </w:tc>
        <w:tc>
          <w:tcPr>
            <w:tcW w:w="1247" w:type="dxa"/>
          </w:tcPr>
          <w:p w:rsidR="007C0459" w:rsidRDefault="007C0459">
            <w:pPr>
              <w:pStyle w:val="ConsPlusNormal"/>
              <w:jc w:val="center"/>
            </w:pPr>
            <w:r>
              <w:t>179362,0</w:t>
            </w:r>
          </w:p>
        </w:tc>
        <w:tc>
          <w:tcPr>
            <w:tcW w:w="1247" w:type="dxa"/>
          </w:tcPr>
          <w:p w:rsidR="007C0459" w:rsidRDefault="007C0459">
            <w:pPr>
              <w:pStyle w:val="ConsPlusNormal"/>
              <w:jc w:val="center"/>
            </w:pPr>
            <w:r>
              <w:t>1933,7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511615,9</w:t>
            </w:r>
          </w:p>
        </w:tc>
        <w:tc>
          <w:tcPr>
            <w:tcW w:w="1247" w:type="dxa"/>
          </w:tcPr>
          <w:p w:rsidR="007C0459" w:rsidRDefault="007C0459">
            <w:pPr>
              <w:pStyle w:val="ConsPlusNormal"/>
              <w:jc w:val="center"/>
            </w:pPr>
            <w:r>
              <w:t>168383,2</w:t>
            </w:r>
          </w:p>
        </w:tc>
        <w:tc>
          <w:tcPr>
            <w:tcW w:w="1247" w:type="dxa"/>
          </w:tcPr>
          <w:p w:rsidR="007C0459" w:rsidRDefault="007C0459">
            <w:pPr>
              <w:pStyle w:val="ConsPlusNormal"/>
              <w:jc w:val="center"/>
            </w:pPr>
            <w:r>
              <w:t>71917,3</w:t>
            </w:r>
          </w:p>
        </w:tc>
        <w:tc>
          <w:tcPr>
            <w:tcW w:w="1247" w:type="dxa"/>
          </w:tcPr>
          <w:p w:rsidR="007C0459" w:rsidRDefault="007C0459">
            <w:pPr>
              <w:pStyle w:val="ConsPlusNormal"/>
              <w:jc w:val="center"/>
            </w:pPr>
            <w:r>
              <w:t>140019,7</w:t>
            </w:r>
          </w:p>
        </w:tc>
        <w:tc>
          <w:tcPr>
            <w:tcW w:w="1247" w:type="dxa"/>
          </w:tcPr>
          <w:p w:rsidR="007C0459" w:rsidRDefault="007C0459">
            <w:pPr>
              <w:pStyle w:val="ConsPlusNormal"/>
              <w:jc w:val="center"/>
            </w:pPr>
            <w:r>
              <w:t>129362,0</w:t>
            </w:r>
          </w:p>
        </w:tc>
        <w:tc>
          <w:tcPr>
            <w:tcW w:w="1247" w:type="dxa"/>
          </w:tcPr>
          <w:p w:rsidR="007C0459" w:rsidRDefault="007C0459">
            <w:pPr>
              <w:pStyle w:val="ConsPlusNormal"/>
              <w:jc w:val="center"/>
            </w:pPr>
            <w:r>
              <w:t>1933,7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6930,0</w:t>
            </w:r>
          </w:p>
        </w:tc>
        <w:tc>
          <w:tcPr>
            <w:tcW w:w="1247" w:type="dxa"/>
          </w:tcPr>
          <w:p w:rsidR="007C0459" w:rsidRDefault="007C0459">
            <w:pPr>
              <w:pStyle w:val="ConsPlusNormal"/>
              <w:jc w:val="center"/>
            </w:pPr>
            <w:r>
              <w:t>6930,0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600,0</w:t>
            </w:r>
          </w:p>
        </w:tc>
        <w:tc>
          <w:tcPr>
            <w:tcW w:w="1247" w:type="dxa"/>
          </w:tcPr>
          <w:p w:rsidR="007C0459" w:rsidRDefault="007C0459">
            <w:pPr>
              <w:pStyle w:val="ConsPlusNormal"/>
              <w:jc w:val="center"/>
            </w:pPr>
            <w:r>
              <w:t>600,0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84300,0</w:t>
            </w:r>
          </w:p>
        </w:tc>
        <w:tc>
          <w:tcPr>
            <w:tcW w:w="1247" w:type="dxa"/>
          </w:tcPr>
          <w:p w:rsidR="007C0459" w:rsidRDefault="007C0459">
            <w:pPr>
              <w:pStyle w:val="ConsPlusNormal"/>
              <w:jc w:val="center"/>
            </w:pPr>
            <w:r>
              <w:t>2300,0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lastRenderedPageBreak/>
              <w:t>в том числе из:</w:t>
            </w:r>
          </w:p>
        </w:tc>
        <w:tc>
          <w:tcPr>
            <w:tcW w:w="1417" w:type="dxa"/>
          </w:tcPr>
          <w:p w:rsidR="007C0459" w:rsidRDefault="007C0459">
            <w:pPr>
              <w:pStyle w:val="ConsPlusNormal"/>
              <w:jc w:val="center"/>
            </w:pPr>
            <w:r>
              <w:lastRenderedPageBreak/>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603445,9</w:t>
            </w:r>
          </w:p>
        </w:tc>
        <w:tc>
          <w:tcPr>
            <w:tcW w:w="1247" w:type="dxa"/>
          </w:tcPr>
          <w:p w:rsidR="007C0459" w:rsidRDefault="007C0459">
            <w:pPr>
              <w:pStyle w:val="ConsPlusNormal"/>
              <w:jc w:val="center"/>
            </w:pPr>
            <w:r>
              <w:t>178213,2</w:t>
            </w:r>
          </w:p>
        </w:tc>
        <w:tc>
          <w:tcPr>
            <w:tcW w:w="1247" w:type="dxa"/>
          </w:tcPr>
          <w:p w:rsidR="007C0459" w:rsidRDefault="007C0459">
            <w:pPr>
              <w:pStyle w:val="ConsPlusNormal"/>
              <w:jc w:val="center"/>
            </w:pPr>
            <w:r>
              <w:t>73917,3</w:t>
            </w:r>
          </w:p>
        </w:tc>
        <w:tc>
          <w:tcPr>
            <w:tcW w:w="1247" w:type="dxa"/>
          </w:tcPr>
          <w:p w:rsidR="007C0459" w:rsidRDefault="007C0459">
            <w:pPr>
              <w:pStyle w:val="ConsPlusNormal"/>
              <w:jc w:val="center"/>
            </w:pPr>
            <w:r>
              <w:t>170019,7</w:t>
            </w:r>
          </w:p>
        </w:tc>
        <w:tc>
          <w:tcPr>
            <w:tcW w:w="1247" w:type="dxa"/>
          </w:tcPr>
          <w:p w:rsidR="007C0459" w:rsidRDefault="007C0459">
            <w:pPr>
              <w:pStyle w:val="ConsPlusNormal"/>
              <w:jc w:val="center"/>
            </w:pPr>
            <w:r>
              <w:t>179362,0</w:t>
            </w:r>
          </w:p>
        </w:tc>
        <w:tc>
          <w:tcPr>
            <w:tcW w:w="1247" w:type="dxa"/>
          </w:tcPr>
          <w:p w:rsidR="007C0459" w:rsidRDefault="007C0459">
            <w:pPr>
              <w:pStyle w:val="ConsPlusNormal"/>
              <w:jc w:val="center"/>
            </w:pPr>
            <w:r>
              <w:t>1933,7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511615,9</w:t>
            </w:r>
          </w:p>
        </w:tc>
        <w:tc>
          <w:tcPr>
            <w:tcW w:w="1247" w:type="dxa"/>
          </w:tcPr>
          <w:p w:rsidR="007C0459" w:rsidRDefault="007C0459">
            <w:pPr>
              <w:pStyle w:val="ConsPlusNormal"/>
              <w:jc w:val="center"/>
            </w:pPr>
            <w:r>
              <w:t>168383,2</w:t>
            </w:r>
          </w:p>
        </w:tc>
        <w:tc>
          <w:tcPr>
            <w:tcW w:w="1247" w:type="dxa"/>
          </w:tcPr>
          <w:p w:rsidR="007C0459" w:rsidRDefault="007C0459">
            <w:pPr>
              <w:pStyle w:val="ConsPlusNormal"/>
              <w:jc w:val="center"/>
            </w:pPr>
            <w:r>
              <w:t>71917,3</w:t>
            </w:r>
          </w:p>
        </w:tc>
        <w:tc>
          <w:tcPr>
            <w:tcW w:w="1247" w:type="dxa"/>
          </w:tcPr>
          <w:p w:rsidR="007C0459" w:rsidRDefault="007C0459">
            <w:pPr>
              <w:pStyle w:val="ConsPlusNormal"/>
              <w:jc w:val="center"/>
            </w:pPr>
            <w:r>
              <w:t>140019,7</w:t>
            </w:r>
          </w:p>
        </w:tc>
        <w:tc>
          <w:tcPr>
            <w:tcW w:w="1247" w:type="dxa"/>
          </w:tcPr>
          <w:p w:rsidR="007C0459" w:rsidRDefault="007C0459">
            <w:pPr>
              <w:pStyle w:val="ConsPlusNormal"/>
              <w:jc w:val="center"/>
            </w:pPr>
            <w:r>
              <w:t>129362,0</w:t>
            </w:r>
          </w:p>
        </w:tc>
        <w:tc>
          <w:tcPr>
            <w:tcW w:w="1247" w:type="dxa"/>
          </w:tcPr>
          <w:p w:rsidR="007C0459" w:rsidRDefault="007C0459">
            <w:pPr>
              <w:pStyle w:val="ConsPlusNormal"/>
              <w:jc w:val="center"/>
            </w:pPr>
            <w:r>
              <w:t>1933,7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w:t>
            </w:r>
            <w:r>
              <w:lastRenderedPageBreak/>
              <w:t xml:space="preserve">бюджета </w:t>
            </w:r>
            <w:hyperlink w:anchor="P7231">
              <w:r>
                <w:rPr>
                  <w:color w:val="0000FF"/>
                </w:rPr>
                <w:t>&lt;*&gt;</w:t>
              </w:r>
            </w:hyperlink>
          </w:p>
        </w:tc>
        <w:tc>
          <w:tcPr>
            <w:tcW w:w="1417" w:type="dxa"/>
          </w:tcPr>
          <w:p w:rsidR="007C0459" w:rsidRDefault="007C0459">
            <w:pPr>
              <w:pStyle w:val="ConsPlusNormal"/>
              <w:jc w:val="center"/>
            </w:pPr>
            <w:r>
              <w:lastRenderedPageBreak/>
              <w:t>6930,0</w:t>
            </w:r>
          </w:p>
        </w:tc>
        <w:tc>
          <w:tcPr>
            <w:tcW w:w="1247" w:type="dxa"/>
          </w:tcPr>
          <w:p w:rsidR="007C0459" w:rsidRDefault="007C0459">
            <w:pPr>
              <w:pStyle w:val="ConsPlusNormal"/>
              <w:jc w:val="center"/>
            </w:pPr>
            <w:r>
              <w:t>6930,0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600,0</w:t>
            </w:r>
          </w:p>
        </w:tc>
        <w:tc>
          <w:tcPr>
            <w:tcW w:w="1247" w:type="dxa"/>
          </w:tcPr>
          <w:p w:rsidR="007C0459" w:rsidRDefault="007C0459">
            <w:pPr>
              <w:pStyle w:val="ConsPlusNormal"/>
              <w:jc w:val="center"/>
            </w:pPr>
            <w:r>
              <w:t>600,0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84300,0</w:t>
            </w:r>
          </w:p>
        </w:tc>
        <w:tc>
          <w:tcPr>
            <w:tcW w:w="1247" w:type="dxa"/>
          </w:tcPr>
          <w:p w:rsidR="007C0459" w:rsidRDefault="007C0459">
            <w:pPr>
              <w:pStyle w:val="ConsPlusNormal"/>
              <w:jc w:val="center"/>
            </w:pPr>
            <w:r>
              <w:t>2300,0</w:t>
            </w:r>
          </w:p>
        </w:tc>
        <w:tc>
          <w:tcPr>
            <w:tcW w:w="1247" w:type="dxa"/>
          </w:tcPr>
          <w:p w:rsidR="007C0459" w:rsidRDefault="007C0459">
            <w:pPr>
              <w:pStyle w:val="ConsPlusNormal"/>
              <w:jc w:val="center"/>
            </w:pPr>
            <w:r>
              <w:t>2000,0</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outlineLvl w:val="2"/>
            </w:pPr>
            <w:r>
              <w:t>Министерство науки и инновационной политики Новосибирской области</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257402,7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257402,7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192402,7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192402,7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257402,7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257402,7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192402,7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192402,7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outlineLvl w:val="2"/>
            </w:pPr>
            <w:r>
              <w:t>Департамент имущества и земельных отношений Новосибирской области</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770623,3</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100000,0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770623,3</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100000,0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770623,3</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100000,0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770623,3</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100000,0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w:t>
            </w:r>
            <w:r>
              <w:lastRenderedPageBreak/>
              <w:t xml:space="preserve">бюджетов </w:t>
            </w:r>
            <w:hyperlink w:anchor="P7231">
              <w:r>
                <w:rPr>
                  <w:color w:val="0000FF"/>
                </w:rPr>
                <w:t>&lt;*&gt;</w:t>
              </w:r>
            </w:hyperlink>
          </w:p>
        </w:tc>
        <w:tc>
          <w:tcPr>
            <w:tcW w:w="1417" w:type="dxa"/>
          </w:tcPr>
          <w:p w:rsidR="007C0459" w:rsidRDefault="007C0459">
            <w:pPr>
              <w:pStyle w:val="ConsPlusNormal"/>
              <w:jc w:val="center"/>
            </w:pPr>
            <w:r>
              <w:lastRenderedPageBreak/>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Всего налоговых </w:t>
            </w:r>
            <w:r>
              <w:lastRenderedPageBreak/>
              <w:t>расходов</w:t>
            </w:r>
          </w:p>
        </w:tc>
        <w:tc>
          <w:tcPr>
            <w:tcW w:w="1417" w:type="dxa"/>
          </w:tcPr>
          <w:p w:rsidR="007C0459" w:rsidRDefault="007C0459">
            <w:pPr>
              <w:pStyle w:val="ConsPlusNormal"/>
              <w:jc w:val="center"/>
            </w:pPr>
            <w:r>
              <w:lastRenderedPageBreak/>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outlineLvl w:val="2"/>
            </w:pPr>
            <w:r>
              <w:t>Министерство жилищно-коммунального хозяйства и энергетики Новосибирской области</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492899,6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104052,7</w:t>
            </w:r>
          </w:p>
        </w:tc>
        <w:tc>
          <w:tcPr>
            <w:tcW w:w="1247" w:type="dxa"/>
          </w:tcPr>
          <w:p w:rsidR="007C0459" w:rsidRDefault="007C0459">
            <w:pPr>
              <w:pStyle w:val="ConsPlusNormal"/>
              <w:jc w:val="center"/>
            </w:pPr>
            <w:r>
              <w:t>172112,4</w:t>
            </w:r>
          </w:p>
        </w:tc>
        <w:tc>
          <w:tcPr>
            <w:tcW w:w="1247" w:type="dxa"/>
          </w:tcPr>
          <w:p w:rsidR="007C0459" w:rsidRDefault="007C0459">
            <w:pPr>
              <w:pStyle w:val="ConsPlusNormal"/>
              <w:jc w:val="center"/>
            </w:pPr>
            <w:r>
              <w:t>81052,6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9530,4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96151,5</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324463,3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39000,0</w:t>
            </w:r>
          </w:p>
        </w:tc>
        <w:tc>
          <w:tcPr>
            <w:tcW w:w="1247" w:type="dxa"/>
          </w:tcPr>
          <w:p w:rsidR="007C0459" w:rsidRDefault="007C0459">
            <w:pPr>
              <w:pStyle w:val="ConsPlusNormal"/>
              <w:jc w:val="center"/>
            </w:pPr>
            <w:r>
              <w:t>72781,4</w:t>
            </w:r>
          </w:p>
        </w:tc>
        <w:tc>
          <w:tcPr>
            <w:tcW w:w="1247" w:type="dxa"/>
          </w:tcPr>
          <w:p w:rsidR="007C0459" w:rsidRDefault="007C0459">
            <w:pPr>
              <w:pStyle w:val="ConsPlusNormal"/>
              <w:jc w:val="center"/>
            </w:pPr>
            <w:r>
              <w:t>77000,0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9530,4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96151,5</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158500,0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63000,0</w:t>
            </w:r>
          </w:p>
        </w:tc>
        <w:tc>
          <w:tcPr>
            <w:tcW w:w="1247" w:type="dxa"/>
          </w:tcPr>
          <w:p w:rsidR="007C0459" w:rsidRDefault="007C0459">
            <w:pPr>
              <w:pStyle w:val="ConsPlusNormal"/>
              <w:jc w:val="center"/>
            </w:pPr>
            <w:r>
              <w:t>95500,0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9936,3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2052,7</w:t>
            </w:r>
          </w:p>
        </w:tc>
        <w:tc>
          <w:tcPr>
            <w:tcW w:w="1247" w:type="dxa"/>
          </w:tcPr>
          <w:p w:rsidR="007C0459" w:rsidRDefault="007C0459">
            <w:pPr>
              <w:pStyle w:val="ConsPlusNormal"/>
              <w:jc w:val="center"/>
            </w:pPr>
            <w:r>
              <w:t>3831,0</w:t>
            </w:r>
          </w:p>
        </w:tc>
        <w:tc>
          <w:tcPr>
            <w:tcW w:w="1247"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357217,7</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104052,7</w:t>
            </w:r>
          </w:p>
        </w:tc>
        <w:tc>
          <w:tcPr>
            <w:tcW w:w="1247" w:type="dxa"/>
          </w:tcPr>
          <w:p w:rsidR="007C0459" w:rsidRDefault="007C0459">
            <w:pPr>
              <w:pStyle w:val="ConsPlusNormal"/>
              <w:jc w:val="center"/>
            </w:pPr>
            <w:r>
              <w:t>172112,4</w:t>
            </w:r>
          </w:p>
        </w:tc>
        <w:tc>
          <w:tcPr>
            <w:tcW w:w="1247" w:type="dxa"/>
          </w:tcPr>
          <w:p w:rsidR="007C0459" w:rsidRDefault="007C0459">
            <w:pPr>
              <w:pStyle w:val="ConsPlusNormal"/>
              <w:jc w:val="center"/>
            </w:pPr>
            <w:r>
              <w:t>81052,6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188781,4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39000,0</w:t>
            </w:r>
          </w:p>
        </w:tc>
        <w:tc>
          <w:tcPr>
            <w:tcW w:w="1247" w:type="dxa"/>
          </w:tcPr>
          <w:p w:rsidR="007C0459" w:rsidRDefault="007C0459">
            <w:pPr>
              <w:pStyle w:val="ConsPlusNormal"/>
              <w:jc w:val="center"/>
            </w:pPr>
            <w:r>
              <w:t>72781,4</w:t>
            </w:r>
          </w:p>
        </w:tc>
        <w:tc>
          <w:tcPr>
            <w:tcW w:w="1247" w:type="dxa"/>
          </w:tcPr>
          <w:p w:rsidR="007C0459" w:rsidRDefault="007C0459">
            <w:pPr>
              <w:pStyle w:val="ConsPlusNormal"/>
              <w:jc w:val="center"/>
            </w:pPr>
            <w:r>
              <w:t>77000,0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158500,0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63000,0</w:t>
            </w:r>
          </w:p>
        </w:tc>
        <w:tc>
          <w:tcPr>
            <w:tcW w:w="1247" w:type="dxa"/>
          </w:tcPr>
          <w:p w:rsidR="007C0459" w:rsidRDefault="007C0459">
            <w:pPr>
              <w:pStyle w:val="ConsPlusNormal"/>
              <w:jc w:val="center"/>
            </w:pPr>
            <w:r>
              <w:t>95500,0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9936,3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2052,7</w:t>
            </w:r>
          </w:p>
        </w:tc>
        <w:tc>
          <w:tcPr>
            <w:tcW w:w="1247" w:type="dxa"/>
          </w:tcPr>
          <w:p w:rsidR="007C0459" w:rsidRDefault="007C0459">
            <w:pPr>
              <w:pStyle w:val="ConsPlusNormal"/>
              <w:jc w:val="center"/>
            </w:pPr>
            <w:r>
              <w:t>3831,0</w:t>
            </w:r>
          </w:p>
        </w:tc>
        <w:tc>
          <w:tcPr>
            <w:tcW w:w="1247"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135681,9</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9530,4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96151,5</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135681,9</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9530,4</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96151,5</w:t>
            </w:r>
          </w:p>
        </w:tc>
        <w:tc>
          <w:tcPr>
            <w:tcW w:w="1247" w:type="dxa"/>
          </w:tcPr>
          <w:p w:rsidR="007C0459" w:rsidRDefault="007C0459">
            <w:pPr>
              <w:pStyle w:val="ConsPlusNormal"/>
              <w:jc w:val="center"/>
            </w:pPr>
            <w:r>
              <w:t>30000,0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outlineLvl w:val="2"/>
            </w:pPr>
            <w:r>
              <w:t>Министерство транспорта и дорожного хозяйства Новосибирской области</w:t>
            </w:r>
          </w:p>
        </w:tc>
      </w:tr>
      <w:tr w:rsidR="007C0459">
        <w:tc>
          <w:tcPr>
            <w:tcW w:w="1814" w:type="dxa"/>
          </w:tcPr>
          <w:p w:rsidR="007C0459" w:rsidRDefault="007C0459">
            <w:pPr>
              <w:pStyle w:val="ConsPlusNormal"/>
            </w:pPr>
            <w:r>
              <w:t xml:space="preserve">Всего </w:t>
            </w:r>
            <w:r>
              <w:lastRenderedPageBreak/>
              <w:t>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lastRenderedPageBreak/>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областного </w:t>
            </w:r>
            <w:r>
              <w:lastRenderedPageBreak/>
              <w:t>бюджета</w:t>
            </w:r>
          </w:p>
        </w:tc>
        <w:tc>
          <w:tcPr>
            <w:tcW w:w="1417" w:type="dxa"/>
          </w:tcPr>
          <w:p w:rsidR="007C0459" w:rsidRDefault="007C0459">
            <w:pPr>
              <w:pStyle w:val="ConsPlusNormal"/>
              <w:jc w:val="center"/>
            </w:pPr>
            <w:r>
              <w:lastRenderedPageBreak/>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50000,0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850" w:type="dxa"/>
          </w:tcPr>
          <w:p w:rsidR="007C0459" w:rsidRDefault="007C0459">
            <w:pPr>
              <w:pStyle w:val="ConsPlusNormal"/>
            </w:pPr>
          </w:p>
        </w:tc>
      </w:tr>
      <w:tr w:rsidR="007C0459">
        <w:tc>
          <w:tcPr>
            <w:tcW w:w="24033" w:type="dxa"/>
            <w:gridSpan w:val="19"/>
          </w:tcPr>
          <w:p w:rsidR="007C0459" w:rsidRDefault="007C0459">
            <w:pPr>
              <w:pStyle w:val="ConsPlusNormal"/>
              <w:jc w:val="center"/>
            </w:pPr>
            <w:r>
              <w:t>ВСЕГО ПО ПРОГРАММЕ:</w:t>
            </w:r>
          </w:p>
        </w:tc>
      </w:tr>
      <w:tr w:rsidR="007C0459">
        <w:tc>
          <w:tcPr>
            <w:tcW w:w="1814" w:type="dxa"/>
          </w:tcPr>
          <w:p w:rsidR="007C0459" w:rsidRDefault="007C0459">
            <w:pPr>
              <w:pStyle w:val="ConsPlusNormal"/>
            </w:pPr>
            <w:r>
              <w:t>Всего финансовых затрат,</w:t>
            </w:r>
          </w:p>
          <w:p w:rsidR="007C0459" w:rsidRDefault="007C0459">
            <w:pPr>
              <w:pStyle w:val="ConsPlusNormal"/>
            </w:pPr>
            <w:r>
              <w:t>в том числе из:</w:t>
            </w:r>
          </w:p>
        </w:tc>
        <w:tc>
          <w:tcPr>
            <w:tcW w:w="1417" w:type="dxa"/>
          </w:tcPr>
          <w:p w:rsidR="007C0459" w:rsidRDefault="007C0459">
            <w:pPr>
              <w:pStyle w:val="ConsPlusNormal"/>
              <w:jc w:val="center"/>
            </w:pPr>
            <w:r>
              <w:t>11717435,50</w:t>
            </w:r>
          </w:p>
        </w:tc>
        <w:tc>
          <w:tcPr>
            <w:tcW w:w="1247" w:type="dxa"/>
          </w:tcPr>
          <w:p w:rsidR="007C0459" w:rsidRDefault="007C0459">
            <w:pPr>
              <w:pStyle w:val="ConsPlusNormal"/>
              <w:jc w:val="center"/>
            </w:pPr>
            <w:r>
              <w:t>3017840,2</w:t>
            </w:r>
          </w:p>
        </w:tc>
        <w:tc>
          <w:tcPr>
            <w:tcW w:w="1247" w:type="dxa"/>
          </w:tcPr>
          <w:p w:rsidR="007C0459" w:rsidRDefault="007C0459">
            <w:pPr>
              <w:pStyle w:val="ConsPlusNormal"/>
              <w:jc w:val="center"/>
            </w:pPr>
            <w:r>
              <w:t>1073121,6</w:t>
            </w:r>
          </w:p>
        </w:tc>
        <w:tc>
          <w:tcPr>
            <w:tcW w:w="1247" w:type="dxa"/>
          </w:tcPr>
          <w:p w:rsidR="007C0459" w:rsidRDefault="007C0459">
            <w:pPr>
              <w:pStyle w:val="ConsPlusNormal"/>
              <w:jc w:val="center"/>
            </w:pPr>
            <w:r>
              <w:t>760973,4</w:t>
            </w:r>
          </w:p>
        </w:tc>
        <w:tc>
          <w:tcPr>
            <w:tcW w:w="1247" w:type="dxa"/>
          </w:tcPr>
          <w:p w:rsidR="007C0459" w:rsidRDefault="007C0459">
            <w:pPr>
              <w:pStyle w:val="ConsPlusNormal"/>
              <w:jc w:val="center"/>
            </w:pPr>
            <w:r>
              <w:t>807736,8</w:t>
            </w:r>
          </w:p>
        </w:tc>
        <w:tc>
          <w:tcPr>
            <w:tcW w:w="1247" w:type="dxa"/>
          </w:tcPr>
          <w:p w:rsidR="007C0459" w:rsidRDefault="007C0459">
            <w:pPr>
              <w:pStyle w:val="ConsPlusNormal"/>
              <w:jc w:val="center"/>
            </w:pPr>
            <w:r>
              <w:t>936259,6</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498428,4</w:t>
            </w:r>
          </w:p>
        </w:tc>
        <w:tc>
          <w:tcPr>
            <w:tcW w:w="1247" w:type="dxa"/>
          </w:tcPr>
          <w:p w:rsidR="007C0459" w:rsidRDefault="007C0459">
            <w:pPr>
              <w:pStyle w:val="ConsPlusNormal"/>
              <w:jc w:val="center"/>
            </w:pPr>
            <w:r>
              <w:t>1510755,3</w:t>
            </w:r>
          </w:p>
        </w:tc>
        <w:tc>
          <w:tcPr>
            <w:tcW w:w="1247" w:type="dxa"/>
          </w:tcPr>
          <w:p w:rsidR="007C0459" w:rsidRDefault="007C0459">
            <w:pPr>
              <w:pStyle w:val="ConsPlusNormal"/>
              <w:jc w:val="center"/>
            </w:pPr>
            <w:r>
              <w:t>830375,4</w:t>
            </w:r>
          </w:p>
        </w:tc>
        <w:tc>
          <w:tcPr>
            <w:tcW w:w="1247" w:type="dxa"/>
          </w:tcPr>
          <w:p w:rsidR="007C0459" w:rsidRDefault="007C0459">
            <w:pPr>
              <w:pStyle w:val="ConsPlusNormal"/>
              <w:jc w:val="center"/>
            </w:pPr>
            <w:r>
              <w:t>664129,7</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областного бюджета</w:t>
            </w:r>
          </w:p>
        </w:tc>
        <w:tc>
          <w:tcPr>
            <w:tcW w:w="1417" w:type="dxa"/>
          </w:tcPr>
          <w:p w:rsidR="007C0459" w:rsidRDefault="007C0459">
            <w:pPr>
              <w:pStyle w:val="ConsPlusNormal"/>
              <w:jc w:val="center"/>
            </w:pPr>
            <w:r>
              <w:t>8393856,8</w:t>
            </w:r>
          </w:p>
        </w:tc>
        <w:tc>
          <w:tcPr>
            <w:tcW w:w="1247" w:type="dxa"/>
          </w:tcPr>
          <w:p w:rsidR="007C0459" w:rsidRDefault="007C0459">
            <w:pPr>
              <w:pStyle w:val="ConsPlusNormal"/>
              <w:jc w:val="center"/>
            </w:pPr>
            <w:r>
              <w:t>922307,7</w:t>
            </w:r>
          </w:p>
        </w:tc>
        <w:tc>
          <w:tcPr>
            <w:tcW w:w="1247" w:type="dxa"/>
          </w:tcPr>
          <w:p w:rsidR="007C0459" w:rsidRDefault="007C0459">
            <w:pPr>
              <w:pStyle w:val="ConsPlusNormal"/>
              <w:jc w:val="center"/>
            </w:pPr>
            <w:r>
              <w:t>532421,6</w:t>
            </w:r>
          </w:p>
        </w:tc>
        <w:tc>
          <w:tcPr>
            <w:tcW w:w="1247" w:type="dxa"/>
          </w:tcPr>
          <w:p w:rsidR="007C0459" w:rsidRDefault="007C0459">
            <w:pPr>
              <w:pStyle w:val="ConsPlusNormal"/>
              <w:jc w:val="center"/>
            </w:pPr>
            <w:r>
              <w:t>553820,7</w:t>
            </w:r>
          </w:p>
        </w:tc>
        <w:tc>
          <w:tcPr>
            <w:tcW w:w="1247" w:type="dxa"/>
          </w:tcPr>
          <w:p w:rsidR="007C0459" w:rsidRDefault="007C0459">
            <w:pPr>
              <w:pStyle w:val="ConsPlusNormal"/>
              <w:jc w:val="center"/>
            </w:pPr>
            <w:r>
              <w:t>627503,4</w:t>
            </w:r>
          </w:p>
        </w:tc>
        <w:tc>
          <w:tcPr>
            <w:tcW w:w="1247" w:type="dxa"/>
          </w:tcPr>
          <w:p w:rsidR="007C0459" w:rsidRDefault="007C0459">
            <w:pPr>
              <w:pStyle w:val="ConsPlusNormal"/>
              <w:jc w:val="center"/>
            </w:pPr>
            <w:r>
              <w:t>867207,0</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498428,4</w:t>
            </w:r>
          </w:p>
        </w:tc>
        <w:tc>
          <w:tcPr>
            <w:tcW w:w="1247" w:type="dxa"/>
          </w:tcPr>
          <w:p w:rsidR="007C0459" w:rsidRDefault="007C0459">
            <w:pPr>
              <w:pStyle w:val="ConsPlusNormal"/>
              <w:jc w:val="center"/>
            </w:pPr>
            <w:r>
              <w:t>1449018,2</w:t>
            </w:r>
          </w:p>
        </w:tc>
        <w:tc>
          <w:tcPr>
            <w:tcW w:w="1247" w:type="dxa"/>
          </w:tcPr>
          <w:p w:rsidR="007C0459" w:rsidRDefault="007C0459">
            <w:pPr>
              <w:pStyle w:val="ConsPlusNormal"/>
              <w:jc w:val="center"/>
            </w:pPr>
            <w:r>
              <w:t>756658,3</w:t>
            </w:r>
          </w:p>
        </w:tc>
        <w:tc>
          <w:tcPr>
            <w:tcW w:w="1247" w:type="dxa"/>
          </w:tcPr>
          <w:p w:rsidR="007C0459" w:rsidRDefault="007C0459">
            <w:pPr>
              <w:pStyle w:val="ConsPlusNormal"/>
              <w:jc w:val="center"/>
            </w:pPr>
            <w:r>
              <w:t>568676,4</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493240,0</w:t>
            </w:r>
          </w:p>
        </w:tc>
        <w:tc>
          <w:tcPr>
            <w:tcW w:w="1247" w:type="dxa"/>
          </w:tcPr>
          <w:p w:rsidR="007C0459" w:rsidRDefault="007C0459">
            <w:pPr>
              <w:pStyle w:val="ConsPlusNormal"/>
              <w:jc w:val="center"/>
            </w:pPr>
            <w:r>
              <w:t>103832,5</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63000,0</w:t>
            </w:r>
          </w:p>
        </w:tc>
        <w:tc>
          <w:tcPr>
            <w:tcW w:w="1247" w:type="dxa"/>
          </w:tcPr>
          <w:p w:rsidR="007C0459" w:rsidRDefault="007C0459">
            <w:pPr>
              <w:pStyle w:val="ConsPlusNormal"/>
              <w:jc w:val="center"/>
            </w:pPr>
            <w:r>
              <w:t>95500,0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10536,3</w:t>
            </w:r>
          </w:p>
        </w:tc>
        <w:tc>
          <w:tcPr>
            <w:tcW w:w="1247" w:type="dxa"/>
          </w:tcPr>
          <w:p w:rsidR="007C0459" w:rsidRDefault="007C0459">
            <w:pPr>
              <w:pStyle w:val="ConsPlusNormal"/>
              <w:jc w:val="center"/>
            </w:pPr>
            <w:r>
              <w:t>600,0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2052,7</w:t>
            </w:r>
          </w:p>
        </w:tc>
        <w:tc>
          <w:tcPr>
            <w:tcW w:w="1247" w:type="dxa"/>
          </w:tcPr>
          <w:p w:rsidR="007C0459" w:rsidRDefault="007C0459">
            <w:pPr>
              <w:pStyle w:val="ConsPlusNormal"/>
              <w:jc w:val="center"/>
            </w:pPr>
            <w:r>
              <w:t>3831,0</w:t>
            </w:r>
          </w:p>
        </w:tc>
        <w:tc>
          <w:tcPr>
            <w:tcW w:w="1247"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2819802,4</w:t>
            </w:r>
          </w:p>
        </w:tc>
        <w:tc>
          <w:tcPr>
            <w:tcW w:w="1247" w:type="dxa"/>
          </w:tcPr>
          <w:p w:rsidR="007C0459" w:rsidRDefault="007C0459">
            <w:pPr>
              <w:pStyle w:val="ConsPlusNormal"/>
              <w:jc w:val="center"/>
            </w:pPr>
            <w:r>
              <w:t>1991100,0</w:t>
            </w:r>
          </w:p>
        </w:tc>
        <w:tc>
          <w:tcPr>
            <w:tcW w:w="1247" w:type="dxa"/>
          </w:tcPr>
          <w:p w:rsidR="007C0459" w:rsidRDefault="007C0459">
            <w:pPr>
              <w:pStyle w:val="ConsPlusNormal"/>
              <w:jc w:val="center"/>
            </w:pPr>
            <w:r>
              <w:t>540700,0</w:t>
            </w:r>
          </w:p>
        </w:tc>
        <w:tc>
          <w:tcPr>
            <w:tcW w:w="1247" w:type="dxa"/>
          </w:tcPr>
          <w:p w:rsidR="007C0459" w:rsidRDefault="007C0459">
            <w:pPr>
              <w:pStyle w:val="ConsPlusNormal"/>
              <w:jc w:val="center"/>
            </w:pPr>
            <w:r>
              <w:t>142100,0</w:t>
            </w:r>
          </w:p>
        </w:tc>
        <w:tc>
          <w:tcPr>
            <w:tcW w:w="1247" w:type="dxa"/>
          </w:tcPr>
          <w:p w:rsidR="007C0459" w:rsidRDefault="007C0459">
            <w:pPr>
              <w:pStyle w:val="ConsPlusNormal"/>
              <w:jc w:val="center"/>
            </w:pPr>
            <w:r>
              <w:t>80902,4</w:t>
            </w:r>
          </w:p>
        </w:tc>
        <w:tc>
          <w:tcPr>
            <w:tcW w:w="124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Капитальные вложения,</w:t>
            </w:r>
          </w:p>
          <w:p w:rsidR="007C0459" w:rsidRDefault="007C0459">
            <w:pPr>
              <w:pStyle w:val="ConsPlusNormal"/>
            </w:pPr>
            <w:r>
              <w:t>в том числе из:</w:t>
            </w:r>
          </w:p>
        </w:tc>
        <w:tc>
          <w:tcPr>
            <w:tcW w:w="1417" w:type="dxa"/>
          </w:tcPr>
          <w:p w:rsidR="007C0459" w:rsidRDefault="007C0459">
            <w:pPr>
              <w:pStyle w:val="ConsPlusNormal"/>
              <w:jc w:val="center"/>
            </w:pPr>
            <w:r>
              <w:t>3239180,8</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207202,7</w:t>
            </w:r>
          </w:p>
        </w:tc>
        <w:tc>
          <w:tcPr>
            <w:tcW w:w="1247" w:type="dxa"/>
          </w:tcPr>
          <w:p w:rsidR="007C0459" w:rsidRDefault="007C0459">
            <w:pPr>
              <w:pStyle w:val="ConsPlusNormal"/>
              <w:jc w:val="center"/>
            </w:pPr>
            <w:r>
              <w:t>172112,4</w:t>
            </w:r>
          </w:p>
        </w:tc>
        <w:tc>
          <w:tcPr>
            <w:tcW w:w="1247" w:type="dxa"/>
          </w:tcPr>
          <w:p w:rsidR="007C0459" w:rsidRDefault="007C0459">
            <w:pPr>
              <w:pStyle w:val="ConsPlusNormal"/>
              <w:jc w:val="center"/>
            </w:pPr>
            <w:r>
              <w:t>81052,6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240600,0</w:t>
            </w:r>
          </w:p>
        </w:tc>
        <w:tc>
          <w:tcPr>
            <w:tcW w:w="1247" w:type="dxa"/>
          </w:tcPr>
          <w:p w:rsidR="007C0459" w:rsidRDefault="007C0459">
            <w:pPr>
              <w:pStyle w:val="ConsPlusNormal"/>
              <w:jc w:val="center"/>
            </w:pPr>
            <w:r>
              <w:t>1228547,0</w:t>
            </w:r>
          </w:p>
        </w:tc>
        <w:tc>
          <w:tcPr>
            <w:tcW w:w="1247" w:type="dxa"/>
          </w:tcPr>
          <w:p w:rsidR="007C0459" w:rsidRDefault="007C0459">
            <w:pPr>
              <w:pStyle w:val="ConsPlusNormal"/>
              <w:jc w:val="center"/>
            </w:pPr>
            <w:r>
              <w:t>328475,2</w:t>
            </w:r>
          </w:p>
        </w:tc>
        <w:tc>
          <w:tcPr>
            <w:tcW w:w="1247" w:type="dxa"/>
          </w:tcPr>
          <w:p w:rsidR="007C0459" w:rsidRDefault="007C0459">
            <w:pPr>
              <w:pStyle w:val="ConsPlusNormal"/>
              <w:jc w:val="center"/>
            </w:pPr>
            <w:r>
              <w:t>310567,6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3070744,5</w:t>
            </w:r>
          </w:p>
        </w:tc>
        <w:tc>
          <w:tcPr>
            <w:tcW w:w="1247" w:type="dxa"/>
          </w:tcPr>
          <w:p w:rsidR="007C0459" w:rsidRDefault="007C0459">
            <w:pPr>
              <w:pStyle w:val="ConsPlusNormal"/>
              <w:jc w:val="center"/>
            </w:pPr>
            <w:r>
              <w:t>511573,3</w:t>
            </w:r>
          </w:p>
        </w:tc>
        <w:tc>
          <w:tcPr>
            <w:tcW w:w="1247" w:type="dxa"/>
          </w:tcPr>
          <w:p w:rsidR="007C0459" w:rsidRDefault="007C0459">
            <w:pPr>
              <w:pStyle w:val="ConsPlusNormal"/>
              <w:jc w:val="center"/>
            </w:pPr>
            <w:r>
              <w:t>159050,0</w:t>
            </w:r>
          </w:p>
        </w:tc>
        <w:tc>
          <w:tcPr>
            <w:tcW w:w="1247" w:type="dxa"/>
          </w:tcPr>
          <w:p w:rsidR="007C0459" w:rsidRDefault="007C0459">
            <w:pPr>
              <w:pStyle w:val="ConsPlusNormal"/>
              <w:jc w:val="center"/>
            </w:pPr>
            <w:r>
              <w:t>142150,0</w:t>
            </w:r>
          </w:p>
        </w:tc>
        <w:tc>
          <w:tcPr>
            <w:tcW w:w="1247" w:type="dxa"/>
          </w:tcPr>
          <w:p w:rsidR="007C0459" w:rsidRDefault="007C0459">
            <w:pPr>
              <w:pStyle w:val="ConsPlusNormal"/>
              <w:jc w:val="center"/>
            </w:pPr>
            <w:r>
              <w:t>72781,4</w:t>
            </w:r>
          </w:p>
        </w:tc>
        <w:tc>
          <w:tcPr>
            <w:tcW w:w="1247" w:type="dxa"/>
          </w:tcPr>
          <w:p w:rsidR="007C0459" w:rsidRDefault="007C0459">
            <w:pPr>
              <w:pStyle w:val="ConsPlusNormal"/>
              <w:jc w:val="center"/>
            </w:pPr>
            <w:r>
              <w:t>77000,0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240600,0</w:t>
            </w:r>
          </w:p>
        </w:tc>
        <w:tc>
          <w:tcPr>
            <w:tcW w:w="1247" w:type="dxa"/>
          </w:tcPr>
          <w:p w:rsidR="007C0459" w:rsidRDefault="007C0459">
            <w:pPr>
              <w:pStyle w:val="ConsPlusNormal"/>
              <w:jc w:val="center"/>
            </w:pPr>
            <w:r>
              <w:t>1228547,0</w:t>
            </w:r>
          </w:p>
        </w:tc>
        <w:tc>
          <w:tcPr>
            <w:tcW w:w="1247" w:type="dxa"/>
          </w:tcPr>
          <w:p w:rsidR="007C0459" w:rsidRDefault="007C0459">
            <w:pPr>
              <w:pStyle w:val="ConsPlusNormal"/>
              <w:jc w:val="center"/>
            </w:pPr>
            <w:r>
              <w:t>328475,2</w:t>
            </w:r>
          </w:p>
        </w:tc>
        <w:tc>
          <w:tcPr>
            <w:tcW w:w="1247" w:type="dxa"/>
          </w:tcPr>
          <w:p w:rsidR="007C0459" w:rsidRDefault="007C0459">
            <w:pPr>
              <w:pStyle w:val="ConsPlusNormal"/>
              <w:jc w:val="center"/>
            </w:pPr>
            <w:r>
              <w:t>310567,6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158500,0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63000,0</w:t>
            </w:r>
          </w:p>
        </w:tc>
        <w:tc>
          <w:tcPr>
            <w:tcW w:w="1247" w:type="dxa"/>
          </w:tcPr>
          <w:p w:rsidR="007C0459" w:rsidRDefault="007C0459">
            <w:pPr>
              <w:pStyle w:val="ConsPlusNormal"/>
              <w:jc w:val="center"/>
            </w:pPr>
            <w:r>
              <w:t>95500,0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9936,3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2052,7</w:t>
            </w:r>
          </w:p>
        </w:tc>
        <w:tc>
          <w:tcPr>
            <w:tcW w:w="1247" w:type="dxa"/>
          </w:tcPr>
          <w:p w:rsidR="007C0459" w:rsidRDefault="007C0459">
            <w:pPr>
              <w:pStyle w:val="ConsPlusNormal"/>
              <w:jc w:val="center"/>
            </w:pPr>
            <w:r>
              <w:t>3831,0</w:t>
            </w:r>
          </w:p>
        </w:tc>
        <w:tc>
          <w:tcPr>
            <w:tcW w:w="1247" w:type="dxa"/>
          </w:tcPr>
          <w:p w:rsidR="007C0459" w:rsidRDefault="007C0459">
            <w:pPr>
              <w:pStyle w:val="ConsPlusNormal"/>
              <w:jc w:val="center"/>
            </w:pPr>
            <w:r>
              <w:t>4052,6</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НИОКР </w:t>
            </w:r>
            <w:hyperlink w:anchor="P7232">
              <w:r>
                <w:rPr>
                  <w:color w:val="0000FF"/>
                </w:rPr>
                <w:t>&lt;**&gt;</w:t>
              </w:r>
            </w:hyperlink>
            <w:r>
              <w:t>,</w:t>
            </w:r>
          </w:p>
          <w:p w:rsidR="007C0459" w:rsidRDefault="007C0459">
            <w:pPr>
              <w:pStyle w:val="ConsPlusNormal"/>
            </w:pPr>
            <w:r>
              <w:t>в том числе из:</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lastRenderedPageBreak/>
              <w:t xml:space="preserve">местных бюджетов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Прочие расходы,</w:t>
            </w:r>
          </w:p>
          <w:p w:rsidR="007C0459" w:rsidRDefault="007C0459">
            <w:pPr>
              <w:pStyle w:val="ConsPlusNormal"/>
            </w:pPr>
            <w:r>
              <w:t>в том числе из:</w:t>
            </w:r>
          </w:p>
        </w:tc>
        <w:tc>
          <w:tcPr>
            <w:tcW w:w="1417" w:type="dxa"/>
          </w:tcPr>
          <w:p w:rsidR="007C0459" w:rsidRDefault="007C0459">
            <w:pPr>
              <w:pStyle w:val="ConsPlusNormal"/>
              <w:jc w:val="center"/>
            </w:pPr>
            <w:r>
              <w:t>8478254,7</w:t>
            </w:r>
          </w:p>
        </w:tc>
        <w:tc>
          <w:tcPr>
            <w:tcW w:w="1247" w:type="dxa"/>
          </w:tcPr>
          <w:p w:rsidR="007C0459" w:rsidRDefault="007C0459">
            <w:pPr>
              <w:pStyle w:val="ConsPlusNormal"/>
              <w:jc w:val="center"/>
            </w:pPr>
            <w:r>
              <w:t>2506266,9</w:t>
            </w:r>
          </w:p>
        </w:tc>
        <w:tc>
          <w:tcPr>
            <w:tcW w:w="1247" w:type="dxa"/>
          </w:tcPr>
          <w:p w:rsidR="007C0459" w:rsidRDefault="007C0459">
            <w:pPr>
              <w:pStyle w:val="ConsPlusNormal"/>
              <w:jc w:val="center"/>
            </w:pPr>
            <w:r>
              <w:t>914071,6</w:t>
            </w:r>
          </w:p>
        </w:tc>
        <w:tc>
          <w:tcPr>
            <w:tcW w:w="1247" w:type="dxa"/>
          </w:tcPr>
          <w:p w:rsidR="007C0459" w:rsidRDefault="007C0459">
            <w:pPr>
              <w:pStyle w:val="ConsPlusNormal"/>
              <w:jc w:val="center"/>
            </w:pPr>
            <w:r>
              <w:t>553770,7</w:t>
            </w:r>
          </w:p>
        </w:tc>
        <w:tc>
          <w:tcPr>
            <w:tcW w:w="1247" w:type="dxa"/>
          </w:tcPr>
          <w:p w:rsidR="007C0459" w:rsidRDefault="007C0459">
            <w:pPr>
              <w:pStyle w:val="ConsPlusNormal"/>
              <w:jc w:val="center"/>
            </w:pPr>
            <w:r>
              <w:t>635624,4</w:t>
            </w:r>
          </w:p>
        </w:tc>
        <w:tc>
          <w:tcPr>
            <w:tcW w:w="1247" w:type="dxa"/>
          </w:tcPr>
          <w:p w:rsidR="007C0459" w:rsidRDefault="007C0459">
            <w:pPr>
              <w:pStyle w:val="ConsPlusNormal"/>
              <w:jc w:val="center"/>
            </w:pPr>
            <w:r>
              <w:t>855207,0</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257828,4</w:t>
            </w:r>
          </w:p>
        </w:tc>
        <w:tc>
          <w:tcPr>
            <w:tcW w:w="1247" w:type="dxa"/>
          </w:tcPr>
          <w:p w:rsidR="007C0459" w:rsidRDefault="007C0459">
            <w:pPr>
              <w:pStyle w:val="ConsPlusNormal"/>
              <w:jc w:val="center"/>
            </w:pPr>
            <w:r>
              <w:t>282208,3</w:t>
            </w:r>
          </w:p>
        </w:tc>
        <w:tc>
          <w:tcPr>
            <w:tcW w:w="1247" w:type="dxa"/>
          </w:tcPr>
          <w:p w:rsidR="007C0459" w:rsidRDefault="007C0459">
            <w:pPr>
              <w:pStyle w:val="ConsPlusNormal"/>
              <w:jc w:val="center"/>
            </w:pPr>
            <w:r>
              <w:t>501900,2</w:t>
            </w:r>
          </w:p>
        </w:tc>
        <w:tc>
          <w:tcPr>
            <w:tcW w:w="1247" w:type="dxa"/>
          </w:tcPr>
          <w:p w:rsidR="007C0459" w:rsidRDefault="007C0459">
            <w:pPr>
              <w:pStyle w:val="ConsPlusNormal"/>
              <w:jc w:val="center"/>
            </w:pPr>
            <w:r>
              <w:t>353562,1</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областного бюджета</w:t>
            </w:r>
          </w:p>
        </w:tc>
        <w:tc>
          <w:tcPr>
            <w:tcW w:w="1417" w:type="dxa"/>
          </w:tcPr>
          <w:p w:rsidR="007C0459" w:rsidRDefault="007C0459">
            <w:pPr>
              <w:pStyle w:val="ConsPlusNormal"/>
              <w:jc w:val="center"/>
            </w:pPr>
            <w:r>
              <w:t>5323112,3</w:t>
            </w:r>
          </w:p>
        </w:tc>
        <w:tc>
          <w:tcPr>
            <w:tcW w:w="1247" w:type="dxa"/>
          </w:tcPr>
          <w:p w:rsidR="007C0459" w:rsidRDefault="007C0459">
            <w:pPr>
              <w:pStyle w:val="ConsPlusNormal"/>
              <w:jc w:val="center"/>
            </w:pPr>
            <w:r>
              <w:t>410734,4</w:t>
            </w:r>
          </w:p>
        </w:tc>
        <w:tc>
          <w:tcPr>
            <w:tcW w:w="1247" w:type="dxa"/>
          </w:tcPr>
          <w:p w:rsidR="007C0459" w:rsidRDefault="007C0459">
            <w:pPr>
              <w:pStyle w:val="ConsPlusNormal"/>
              <w:jc w:val="center"/>
            </w:pPr>
            <w:r>
              <w:t>373371,6</w:t>
            </w:r>
          </w:p>
        </w:tc>
        <w:tc>
          <w:tcPr>
            <w:tcW w:w="1247" w:type="dxa"/>
          </w:tcPr>
          <w:p w:rsidR="007C0459" w:rsidRDefault="007C0459">
            <w:pPr>
              <w:pStyle w:val="ConsPlusNormal"/>
              <w:jc w:val="center"/>
            </w:pPr>
            <w:r>
              <w:t>411670,7</w:t>
            </w:r>
          </w:p>
        </w:tc>
        <w:tc>
          <w:tcPr>
            <w:tcW w:w="1247" w:type="dxa"/>
          </w:tcPr>
          <w:p w:rsidR="007C0459" w:rsidRDefault="007C0459">
            <w:pPr>
              <w:pStyle w:val="ConsPlusNormal"/>
              <w:jc w:val="center"/>
            </w:pPr>
            <w:r>
              <w:t>554722,0</w:t>
            </w:r>
          </w:p>
        </w:tc>
        <w:tc>
          <w:tcPr>
            <w:tcW w:w="1247" w:type="dxa"/>
          </w:tcPr>
          <w:p w:rsidR="007C0459" w:rsidRDefault="007C0459">
            <w:pPr>
              <w:pStyle w:val="ConsPlusNormal"/>
              <w:jc w:val="center"/>
            </w:pPr>
            <w:r>
              <w:t>790207,0</w:t>
            </w:r>
          </w:p>
        </w:tc>
        <w:tc>
          <w:tcPr>
            <w:tcW w:w="1247" w:type="dxa"/>
          </w:tcPr>
          <w:p w:rsidR="007C0459" w:rsidRDefault="007C0459">
            <w:pPr>
              <w:pStyle w:val="ConsPlusNormal"/>
              <w:jc w:val="center"/>
            </w:pPr>
            <w:r>
              <w:t>220846,1</w:t>
            </w:r>
          </w:p>
        </w:tc>
        <w:tc>
          <w:tcPr>
            <w:tcW w:w="1247" w:type="dxa"/>
          </w:tcPr>
          <w:p w:rsidR="007C0459" w:rsidRDefault="007C0459">
            <w:pPr>
              <w:pStyle w:val="ConsPlusNormal"/>
              <w:jc w:val="center"/>
            </w:pPr>
            <w:r>
              <w:t>257828,4</w:t>
            </w:r>
          </w:p>
        </w:tc>
        <w:tc>
          <w:tcPr>
            <w:tcW w:w="1247" w:type="dxa"/>
          </w:tcPr>
          <w:p w:rsidR="007C0459" w:rsidRDefault="007C0459">
            <w:pPr>
              <w:pStyle w:val="ConsPlusNormal"/>
              <w:jc w:val="center"/>
            </w:pPr>
            <w:r>
              <w:t>220471,2</w:t>
            </w:r>
          </w:p>
        </w:tc>
        <w:tc>
          <w:tcPr>
            <w:tcW w:w="1247" w:type="dxa"/>
          </w:tcPr>
          <w:p w:rsidR="007C0459" w:rsidRDefault="007C0459">
            <w:pPr>
              <w:pStyle w:val="ConsPlusNormal"/>
              <w:jc w:val="center"/>
            </w:pPr>
            <w:r>
              <w:t>428183,1</w:t>
            </w:r>
          </w:p>
        </w:tc>
        <w:tc>
          <w:tcPr>
            <w:tcW w:w="1247" w:type="dxa"/>
          </w:tcPr>
          <w:p w:rsidR="007C0459" w:rsidRDefault="007C0459">
            <w:pPr>
              <w:pStyle w:val="ConsPlusNormal"/>
              <w:jc w:val="center"/>
            </w:pPr>
            <w:r>
              <w:t>258108,8</w:t>
            </w:r>
          </w:p>
        </w:tc>
        <w:tc>
          <w:tcPr>
            <w:tcW w:w="1247" w:type="dxa"/>
          </w:tcPr>
          <w:p w:rsidR="007C0459" w:rsidRDefault="007C0459">
            <w:pPr>
              <w:pStyle w:val="ConsPlusNormal"/>
              <w:jc w:val="center"/>
            </w:pPr>
            <w:r>
              <w:t>227464,1</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1247" w:type="dxa"/>
          </w:tcPr>
          <w:p w:rsidR="007C0459" w:rsidRDefault="007C0459">
            <w:pPr>
              <w:pStyle w:val="ConsPlusNormal"/>
              <w:jc w:val="center"/>
            </w:pPr>
            <w:r>
              <w:t>233901,0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федерального бюджета </w:t>
            </w:r>
            <w:hyperlink w:anchor="P7231">
              <w:r>
                <w:rPr>
                  <w:color w:val="0000FF"/>
                </w:rPr>
                <w:t>&lt;*&gt;</w:t>
              </w:r>
            </w:hyperlink>
          </w:p>
        </w:tc>
        <w:tc>
          <w:tcPr>
            <w:tcW w:w="1417" w:type="dxa"/>
          </w:tcPr>
          <w:p w:rsidR="007C0459" w:rsidRDefault="007C0459">
            <w:pPr>
              <w:pStyle w:val="ConsPlusNormal"/>
              <w:jc w:val="center"/>
            </w:pPr>
            <w:r>
              <w:t>334740,0</w:t>
            </w:r>
          </w:p>
        </w:tc>
        <w:tc>
          <w:tcPr>
            <w:tcW w:w="1247" w:type="dxa"/>
          </w:tcPr>
          <w:p w:rsidR="007C0459" w:rsidRDefault="007C0459">
            <w:pPr>
              <w:pStyle w:val="ConsPlusNormal"/>
              <w:jc w:val="center"/>
            </w:pPr>
            <w:r>
              <w:t>103832,5</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61737,1</w:t>
            </w:r>
          </w:p>
        </w:tc>
        <w:tc>
          <w:tcPr>
            <w:tcW w:w="1247" w:type="dxa"/>
          </w:tcPr>
          <w:p w:rsidR="007C0459" w:rsidRDefault="007C0459">
            <w:pPr>
              <w:pStyle w:val="ConsPlusNormal"/>
              <w:jc w:val="center"/>
            </w:pPr>
            <w:r>
              <w:t>73717,1</w:t>
            </w:r>
          </w:p>
        </w:tc>
        <w:tc>
          <w:tcPr>
            <w:tcW w:w="1247" w:type="dxa"/>
          </w:tcPr>
          <w:p w:rsidR="007C0459" w:rsidRDefault="007C0459">
            <w:pPr>
              <w:pStyle w:val="ConsPlusNormal"/>
              <w:jc w:val="center"/>
            </w:pPr>
            <w:r>
              <w:t>95453,3</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местных бюджетов </w:t>
            </w:r>
            <w:hyperlink w:anchor="P7231">
              <w:r>
                <w:rPr>
                  <w:color w:val="0000FF"/>
                </w:rPr>
                <w:t>&lt;*&gt;</w:t>
              </w:r>
            </w:hyperlink>
          </w:p>
        </w:tc>
        <w:tc>
          <w:tcPr>
            <w:tcW w:w="1417" w:type="dxa"/>
          </w:tcPr>
          <w:p w:rsidR="007C0459" w:rsidRDefault="007C0459">
            <w:pPr>
              <w:pStyle w:val="ConsPlusNormal"/>
              <w:jc w:val="center"/>
            </w:pPr>
            <w:r>
              <w:t>600,0</w:t>
            </w:r>
          </w:p>
        </w:tc>
        <w:tc>
          <w:tcPr>
            <w:tcW w:w="1247" w:type="dxa"/>
          </w:tcPr>
          <w:p w:rsidR="007C0459" w:rsidRDefault="007C0459">
            <w:pPr>
              <w:pStyle w:val="ConsPlusNormal"/>
              <w:jc w:val="center"/>
            </w:pPr>
            <w:r>
              <w:t>600,0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 xml:space="preserve">Внебюджетных источников </w:t>
            </w:r>
            <w:hyperlink w:anchor="P7231">
              <w:r>
                <w:rPr>
                  <w:color w:val="0000FF"/>
                </w:rPr>
                <w:t>&lt;*&gt;</w:t>
              </w:r>
            </w:hyperlink>
          </w:p>
        </w:tc>
        <w:tc>
          <w:tcPr>
            <w:tcW w:w="1417" w:type="dxa"/>
          </w:tcPr>
          <w:p w:rsidR="007C0459" w:rsidRDefault="007C0459">
            <w:pPr>
              <w:pStyle w:val="ConsPlusNormal"/>
              <w:jc w:val="center"/>
            </w:pPr>
            <w:r>
              <w:t>2819802,4</w:t>
            </w:r>
          </w:p>
        </w:tc>
        <w:tc>
          <w:tcPr>
            <w:tcW w:w="1247" w:type="dxa"/>
          </w:tcPr>
          <w:p w:rsidR="007C0459" w:rsidRDefault="007C0459">
            <w:pPr>
              <w:pStyle w:val="ConsPlusNormal"/>
              <w:jc w:val="center"/>
            </w:pPr>
            <w:r>
              <w:t>1991100,0</w:t>
            </w:r>
          </w:p>
        </w:tc>
        <w:tc>
          <w:tcPr>
            <w:tcW w:w="1247" w:type="dxa"/>
          </w:tcPr>
          <w:p w:rsidR="007C0459" w:rsidRDefault="007C0459">
            <w:pPr>
              <w:pStyle w:val="ConsPlusNormal"/>
              <w:jc w:val="center"/>
            </w:pPr>
            <w:r>
              <w:t>540700,0</w:t>
            </w:r>
          </w:p>
        </w:tc>
        <w:tc>
          <w:tcPr>
            <w:tcW w:w="1247" w:type="dxa"/>
          </w:tcPr>
          <w:p w:rsidR="007C0459" w:rsidRDefault="007C0459">
            <w:pPr>
              <w:pStyle w:val="ConsPlusNormal"/>
              <w:jc w:val="center"/>
            </w:pPr>
            <w:r>
              <w:t>142100,0</w:t>
            </w:r>
          </w:p>
        </w:tc>
        <w:tc>
          <w:tcPr>
            <w:tcW w:w="1247" w:type="dxa"/>
          </w:tcPr>
          <w:p w:rsidR="007C0459" w:rsidRDefault="007C0459">
            <w:pPr>
              <w:pStyle w:val="ConsPlusNormal"/>
              <w:jc w:val="center"/>
            </w:pPr>
            <w:r>
              <w:t>80902,4</w:t>
            </w:r>
          </w:p>
        </w:tc>
        <w:tc>
          <w:tcPr>
            <w:tcW w:w="1247" w:type="dxa"/>
          </w:tcPr>
          <w:p w:rsidR="007C0459" w:rsidRDefault="007C0459">
            <w:pPr>
              <w:pStyle w:val="ConsPlusNormal"/>
              <w:jc w:val="center"/>
            </w:pPr>
            <w:r>
              <w:t>65000,0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1247" w:type="dxa"/>
          </w:tcPr>
          <w:p w:rsidR="007C0459" w:rsidRDefault="007C0459">
            <w:pPr>
              <w:pStyle w:val="ConsPlusNormal"/>
              <w:jc w:val="center"/>
            </w:pPr>
            <w:r>
              <w:t>0,0</w:t>
            </w:r>
          </w:p>
        </w:tc>
        <w:tc>
          <w:tcPr>
            <w:tcW w:w="850" w:type="dxa"/>
          </w:tcPr>
          <w:p w:rsidR="007C0459" w:rsidRDefault="007C0459">
            <w:pPr>
              <w:pStyle w:val="ConsPlusNormal"/>
            </w:pPr>
          </w:p>
        </w:tc>
      </w:tr>
      <w:tr w:rsidR="007C0459">
        <w:tc>
          <w:tcPr>
            <w:tcW w:w="1814" w:type="dxa"/>
          </w:tcPr>
          <w:p w:rsidR="007C0459" w:rsidRDefault="007C0459">
            <w:pPr>
              <w:pStyle w:val="ConsPlusNormal"/>
            </w:pPr>
            <w:r>
              <w:t>Всего налоговых расходов</w:t>
            </w:r>
          </w:p>
        </w:tc>
        <w:tc>
          <w:tcPr>
            <w:tcW w:w="1417" w:type="dxa"/>
          </w:tcPr>
          <w:p w:rsidR="007C0459" w:rsidRDefault="007C0459">
            <w:pPr>
              <w:pStyle w:val="ConsPlusNormal"/>
              <w:jc w:val="center"/>
            </w:pPr>
            <w:r>
              <w:t>55000000,0</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1247" w:type="dxa"/>
          </w:tcPr>
          <w:p w:rsidR="007C0459" w:rsidRDefault="007C0459">
            <w:pPr>
              <w:pStyle w:val="ConsPlusNormal"/>
              <w:jc w:val="center"/>
            </w:pPr>
            <w:r>
              <w:t>5000000,0</w:t>
            </w:r>
          </w:p>
        </w:tc>
        <w:tc>
          <w:tcPr>
            <w:tcW w:w="850" w:type="dxa"/>
          </w:tcPr>
          <w:p w:rsidR="007C0459" w:rsidRDefault="007C0459">
            <w:pPr>
              <w:pStyle w:val="ConsPlusNormal"/>
            </w:pPr>
          </w:p>
        </w:tc>
      </w:tr>
    </w:tbl>
    <w:p w:rsidR="007C0459" w:rsidRDefault="007C0459">
      <w:pPr>
        <w:pStyle w:val="ConsPlusNormal"/>
        <w:sectPr w:rsidR="007C0459">
          <w:pgSz w:w="16838" w:h="11905" w:orient="landscape"/>
          <w:pgMar w:top="1701" w:right="1134" w:bottom="850" w:left="1134" w:header="0" w:footer="0" w:gutter="0"/>
          <w:cols w:space="720"/>
          <w:titlePg/>
        </w:sectPr>
      </w:pPr>
    </w:p>
    <w:p w:rsidR="007C0459" w:rsidRDefault="007C0459">
      <w:pPr>
        <w:pStyle w:val="ConsPlusNormal"/>
        <w:ind w:firstLine="540"/>
        <w:jc w:val="both"/>
      </w:pPr>
    </w:p>
    <w:p w:rsidR="007C0459" w:rsidRDefault="007C0459">
      <w:pPr>
        <w:pStyle w:val="ConsPlusNormal"/>
        <w:ind w:firstLine="540"/>
        <w:jc w:val="both"/>
      </w:pPr>
      <w:r>
        <w:t>--------------------------------</w:t>
      </w:r>
    </w:p>
    <w:p w:rsidR="007C0459" w:rsidRDefault="007C0459">
      <w:pPr>
        <w:pStyle w:val="ConsPlusNormal"/>
        <w:spacing w:before="220"/>
        <w:ind w:firstLine="540"/>
        <w:jc w:val="both"/>
      </w:pPr>
      <w:bookmarkStart w:id="6" w:name="P7231"/>
      <w:bookmarkEnd w:id="6"/>
      <w:r>
        <w:t>&lt;*&gt; Указываются прогнозные значения.</w:t>
      </w:r>
    </w:p>
    <w:p w:rsidR="007C0459" w:rsidRDefault="007C0459">
      <w:pPr>
        <w:pStyle w:val="ConsPlusNormal"/>
        <w:spacing w:before="220"/>
        <w:ind w:firstLine="540"/>
        <w:jc w:val="both"/>
      </w:pPr>
      <w:bookmarkStart w:id="7" w:name="P7232"/>
      <w:bookmarkEnd w:id="7"/>
      <w:r>
        <w:t>&lt;**&gt; Научно-исследовательские и опытно-конструкторские работы.</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4</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активности</w:t>
      </w:r>
    </w:p>
    <w:p w:rsidR="007C0459" w:rsidRDefault="007C0459">
      <w:pPr>
        <w:pStyle w:val="ConsPlusNormal"/>
        <w:jc w:val="right"/>
      </w:pPr>
      <w:r>
        <w:t>в Новосибирской области"</w:t>
      </w:r>
    </w:p>
    <w:p w:rsidR="007C0459" w:rsidRDefault="007C0459">
      <w:pPr>
        <w:pStyle w:val="ConsPlusNormal"/>
        <w:ind w:firstLine="540"/>
        <w:jc w:val="both"/>
      </w:pPr>
    </w:p>
    <w:p w:rsidR="007C0459" w:rsidRDefault="007C0459">
      <w:pPr>
        <w:pStyle w:val="ConsPlusTitle"/>
        <w:jc w:val="center"/>
      </w:pPr>
      <w:r>
        <w:t>МЕТОДИКА</w:t>
      </w:r>
    </w:p>
    <w:p w:rsidR="007C0459" w:rsidRDefault="007C0459">
      <w:pPr>
        <w:pStyle w:val="ConsPlusTitle"/>
        <w:jc w:val="center"/>
      </w:pPr>
      <w:r>
        <w:t>распределения субсидий из областного бюджета Новосибирской</w:t>
      </w:r>
    </w:p>
    <w:p w:rsidR="007C0459" w:rsidRDefault="007C0459">
      <w:pPr>
        <w:pStyle w:val="ConsPlusTitle"/>
        <w:jc w:val="center"/>
      </w:pPr>
      <w:r>
        <w:t>области местным бюджетам муниципальных образований</w:t>
      </w:r>
    </w:p>
    <w:p w:rsidR="007C0459" w:rsidRDefault="007C0459">
      <w:pPr>
        <w:pStyle w:val="ConsPlusTitle"/>
        <w:jc w:val="center"/>
      </w:pPr>
      <w:r>
        <w:t>Новосибирской области с учетом средств федерального</w:t>
      </w:r>
    </w:p>
    <w:p w:rsidR="007C0459" w:rsidRDefault="007C0459">
      <w:pPr>
        <w:pStyle w:val="ConsPlusTitle"/>
        <w:jc w:val="center"/>
      </w:pPr>
      <w:r>
        <w:t>бюджета на реализацию мероприятий по созданию</w:t>
      </w:r>
    </w:p>
    <w:p w:rsidR="007C0459" w:rsidRDefault="007C0459">
      <w:pPr>
        <w:pStyle w:val="ConsPlusTitle"/>
        <w:jc w:val="center"/>
      </w:pPr>
      <w:r>
        <w:t>туристско-рекреационных кластеров в Новосибирской области,</w:t>
      </w:r>
    </w:p>
    <w:p w:rsidR="007C0459" w:rsidRDefault="007C0459">
      <w:pPr>
        <w:pStyle w:val="ConsPlusTitle"/>
        <w:jc w:val="center"/>
      </w:pPr>
      <w:r>
        <w:t>предусмотренных государственной программой Новосибирской</w:t>
      </w:r>
    </w:p>
    <w:p w:rsidR="007C0459" w:rsidRDefault="007C0459">
      <w:pPr>
        <w:pStyle w:val="ConsPlusTitle"/>
        <w:jc w:val="center"/>
      </w:pPr>
      <w:r>
        <w:t>области "Стимулирование инвестиционной</w:t>
      </w:r>
    </w:p>
    <w:p w:rsidR="007C0459" w:rsidRDefault="007C0459">
      <w:pPr>
        <w:pStyle w:val="ConsPlusTitle"/>
        <w:jc w:val="center"/>
      </w:pPr>
      <w:r>
        <w:t>активности в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Утратила силу. - </w:t>
      </w:r>
      <w:hyperlink r:id="rId369">
        <w:r>
          <w:rPr>
            <w:color w:val="0000FF"/>
          </w:rPr>
          <w:t>Постановление</w:t>
        </w:r>
      </w:hyperlink>
      <w:r>
        <w:t xml:space="preserve"> Правительства Новосибирской области от 24.11.2020 N 492-п.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5</w:t>
      </w:r>
    </w:p>
    <w:p w:rsidR="007C0459" w:rsidRDefault="007C0459">
      <w:pPr>
        <w:pStyle w:val="ConsPlusNormal"/>
        <w:jc w:val="right"/>
      </w:pPr>
      <w:r>
        <w:t>к государственной программе</w:t>
      </w:r>
    </w:p>
    <w:p w:rsidR="007C0459" w:rsidRDefault="007C0459">
      <w:pPr>
        <w:pStyle w:val="ConsPlusNormal"/>
        <w:jc w:val="right"/>
      </w:pPr>
      <w:r>
        <w:t>Новосибирской области "Стимулирование</w:t>
      </w:r>
    </w:p>
    <w:p w:rsidR="007C0459" w:rsidRDefault="007C0459">
      <w:pPr>
        <w:pStyle w:val="ConsPlusNormal"/>
        <w:jc w:val="right"/>
      </w:pPr>
      <w:r>
        <w:t>инвестиционной активности</w:t>
      </w:r>
    </w:p>
    <w:p w:rsidR="007C0459" w:rsidRDefault="007C0459">
      <w:pPr>
        <w:pStyle w:val="ConsPlusNormal"/>
        <w:jc w:val="right"/>
      </w:pPr>
      <w:r>
        <w:t>в Новосибирской области"</w:t>
      </w:r>
    </w:p>
    <w:p w:rsidR="007C0459" w:rsidRDefault="007C0459">
      <w:pPr>
        <w:pStyle w:val="ConsPlusNormal"/>
        <w:ind w:firstLine="540"/>
        <w:jc w:val="both"/>
      </w:pPr>
    </w:p>
    <w:p w:rsidR="007C0459" w:rsidRDefault="007C0459">
      <w:pPr>
        <w:pStyle w:val="ConsPlusTitle"/>
        <w:jc w:val="center"/>
      </w:pPr>
      <w:r>
        <w:t>ПОРЯДОК</w:t>
      </w:r>
    </w:p>
    <w:p w:rsidR="007C0459" w:rsidRDefault="007C0459">
      <w:pPr>
        <w:pStyle w:val="ConsPlusTitle"/>
        <w:jc w:val="center"/>
      </w:pPr>
      <w:r>
        <w:t>предоставления и распределения субсидий бюджетам</w:t>
      </w:r>
    </w:p>
    <w:p w:rsidR="007C0459" w:rsidRDefault="007C0459">
      <w:pPr>
        <w:pStyle w:val="ConsPlusTitle"/>
        <w:jc w:val="center"/>
      </w:pPr>
      <w:r>
        <w:t>муниципальных образований Новосибирской области</w:t>
      </w:r>
    </w:p>
    <w:p w:rsidR="007C0459" w:rsidRDefault="007C0459">
      <w:pPr>
        <w:pStyle w:val="ConsPlusTitle"/>
        <w:jc w:val="center"/>
      </w:pPr>
      <w:r>
        <w:t>из областного бюджета Новосибирской области с учетом</w:t>
      </w:r>
    </w:p>
    <w:p w:rsidR="007C0459" w:rsidRDefault="007C0459">
      <w:pPr>
        <w:pStyle w:val="ConsPlusTitle"/>
        <w:jc w:val="center"/>
      </w:pPr>
      <w:r>
        <w:t>субсидий из федерального бюджета на реализацию мероприятий</w:t>
      </w:r>
    </w:p>
    <w:p w:rsidR="007C0459" w:rsidRDefault="007C0459">
      <w:pPr>
        <w:pStyle w:val="ConsPlusTitle"/>
        <w:jc w:val="center"/>
      </w:pPr>
      <w:r>
        <w:t>по созданию туристско-рекреационных кластеров в</w:t>
      </w:r>
    </w:p>
    <w:p w:rsidR="007C0459" w:rsidRDefault="007C0459">
      <w:pPr>
        <w:pStyle w:val="ConsPlusTitle"/>
        <w:jc w:val="center"/>
      </w:pPr>
      <w:r>
        <w:t>Новосибирской области, предусмотренных государственной</w:t>
      </w:r>
    </w:p>
    <w:p w:rsidR="007C0459" w:rsidRDefault="007C0459">
      <w:pPr>
        <w:pStyle w:val="ConsPlusTitle"/>
        <w:jc w:val="center"/>
      </w:pPr>
      <w:r>
        <w:t>программой Новосибирской области "Стимулирование</w:t>
      </w:r>
    </w:p>
    <w:p w:rsidR="007C0459" w:rsidRDefault="007C0459">
      <w:pPr>
        <w:pStyle w:val="ConsPlusTitle"/>
        <w:jc w:val="center"/>
      </w:pPr>
      <w:r>
        <w:t>инвестиционной активности в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370">
        <w:r>
          <w:rPr>
            <w:color w:val="0000FF"/>
          </w:rPr>
          <w:t>Постановление</w:t>
        </w:r>
      </w:hyperlink>
      <w:r>
        <w:t xml:space="preserve"> Правительства Новосибирской области от 15.03.2022 N 93-п.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8" w:name="P7287"/>
      <w:bookmarkEnd w:id="8"/>
      <w:r>
        <w:t>ПОРЯДОК</w:t>
      </w:r>
    </w:p>
    <w:p w:rsidR="007C0459" w:rsidRDefault="007C0459">
      <w:pPr>
        <w:pStyle w:val="ConsPlusTitle"/>
        <w:jc w:val="center"/>
      </w:pPr>
      <w:r>
        <w:t>ФИНАНСИРОВАНИЯ МЕРОПРИЯТИЙ, ПРЕДУСМОТРЕННЫХ ГОСУДАРСТВЕННОЙ</w:t>
      </w:r>
    </w:p>
    <w:p w:rsidR="007C0459" w:rsidRDefault="007C0459">
      <w:pPr>
        <w:pStyle w:val="ConsPlusTitle"/>
        <w:jc w:val="center"/>
      </w:pPr>
      <w:r>
        <w:t>ПРОГРАММОЙ НОВОСИБИРСКОЙ ОБЛАСТИ "СТИМУЛИРОВАНИЕ</w:t>
      </w:r>
    </w:p>
    <w:p w:rsidR="007C0459" w:rsidRDefault="007C0459">
      <w:pPr>
        <w:pStyle w:val="ConsPlusTitle"/>
        <w:jc w:val="center"/>
      </w:pPr>
      <w:r>
        <w:t>ИНВЕСТИЦИОННОЙ АКТИВНОСТИ В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15.12.2016 </w:t>
            </w:r>
            <w:hyperlink r:id="rId371">
              <w:r>
                <w:rPr>
                  <w:color w:val="0000FF"/>
                </w:rPr>
                <w:t>N 430-п</w:t>
              </w:r>
            </w:hyperlink>
            <w:r>
              <w:rPr>
                <w:color w:val="392C69"/>
              </w:rPr>
              <w:t xml:space="preserve">, от 25.12.2018 </w:t>
            </w:r>
            <w:hyperlink r:id="rId372">
              <w:r>
                <w:rPr>
                  <w:color w:val="0000FF"/>
                </w:rPr>
                <w:t>N 559-п</w:t>
              </w:r>
            </w:hyperlink>
            <w:r>
              <w:rPr>
                <w:color w:val="392C69"/>
              </w:rPr>
              <w:t xml:space="preserve">, от 04.04.2019 </w:t>
            </w:r>
            <w:hyperlink r:id="rId373">
              <w:r>
                <w:rPr>
                  <w:color w:val="0000FF"/>
                </w:rPr>
                <w:t>N 136-п</w:t>
              </w:r>
            </w:hyperlink>
            <w:r>
              <w:rPr>
                <w:color w:val="392C69"/>
              </w:rPr>
              <w:t>,</w:t>
            </w:r>
          </w:p>
          <w:p w:rsidR="007C0459" w:rsidRDefault="007C0459">
            <w:pPr>
              <w:pStyle w:val="ConsPlusNormal"/>
              <w:jc w:val="center"/>
            </w:pPr>
            <w:r>
              <w:rPr>
                <w:color w:val="392C69"/>
              </w:rPr>
              <w:t xml:space="preserve">от 08.10.2019 </w:t>
            </w:r>
            <w:hyperlink r:id="rId374">
              <w:r>
                <w:rPr>
                  <w:color w:val="0000FF"/>
                </w:rPr>
                <w:t>N 391-п</w:t>
              </w:r>
            </w:hyperlink>
            <w:r>
              <w:rPr>
                <w:color w:val="392C69"/>
              </w:rPr>
              <w:t xml:space="preserve">, от 08.10.2019 </w:t>
            </w:r>
            <w:hyperlink r:id="rId375">
              <w:r>
                <w:rPr>
                  <w:color w:val="0000FF"/>
                </w:rPr>
                <w:t>N 393-п</w:t>
              </w:r>
            </w:hyperlink>
            <w:r>
              <w:rPr>
                <w:color w:val="392C69"/>
              </w:rPr>
              <w:t xml:space="preserve">, от 01.09.2020 </w:t>
            </w:r>
            <w:hyperlink r:id="rId376">
              <w:r>
                <w:rPr>
                  <w:color w:val="0000FF"/>
                </w:rPr>
                <w:t>N 369-п</w:t>
              </w:r>
            </w:hyperlink>
            <w:r>
              <w:rPr>
                <w:color w:val="392C69"/>
              </w:rPr>
              <w:t>,</w:t>
            </w:r>
          </w:p>
          <w:p w:rsidR="007C0459" w:rsidRDefault="007C0459">
            <w:pPr>
              <w:pStyle w:val="ConsPlusNormal"/>
              <w:jc w:val="center"/>
            </w:pPr>
            <w:r>
              <w:rPr>
                <w:color w:val="392C69"/>
              </w:rPr>
              <w:t xml:space="preserve">от 08.09.2020 </w:t>
            </w:r>
            <w:hyperlink r:id="rId377">
              <w:r>
                <w:rPr>
                  <w:color w:val="0000FF"/>
                </w:rPr>
                <w:t>N 379-п</w:t>
              </w:r>
            </w:hyperlink>
            <w:r>
              <w:rPr>
                <w:color w:val="392C69"/>
              </w:rPr>
              <w:t xml:space="preserve">, от 02.03.2021 </w:t>
            </w:r>
            <w:hyperlink r:id="rId378">
              <w:r>
                <w:rPr>
                  <w:color w:val="0000FF"/>
                </w:rPr>
                <w:t>N 50-п</w:t>
              </w:r>
            </w:hyperlink>
            <w:r>
              <w:rPr>
                <w:color w:val="392C69"/>
              </w:rPr>
              <w:t xml:space="preserve">, от 22.06.2021 </w:t>
            </w:r>
            <w:hyperlink r:id="rId379">
              <w:r>
                <w:rPr>
                  <w:color w:val="0000FF"/>
                </w:rPr>
                <w:t>N 229-п</w:t>
              </w:r>
            </w:hyperlink>
            <w:r>
              <w:rPr>
                <w:color w:val="392C69"/>
              </w:rPr>
              <w:t>,</w:t>
            </w:r>
          </w:p>
          <w:p w:rsidR="007C0459" w:rsidRDefault="007C0459">
            <w:pPr>
              <w:pStyle w:val="ConsPlusNormal"/>
              <w:jc w:val="center"/>
            </w:pPr>
            <w:r>
              <w:rPr>
                <w:color w:val="392C69"/>
              </w:rPr>
              <w:t xml:space="preserve">от 15.03.2022 </w:t>
            </w:r>
            <w:hyperlink r:id="rId380">
              <w:r>
                <w:rPr>
                  <w:color w:val="0000FF"/>
                </w:rPr>
                <w:t>N 93-п</w:t>
              </w:r>
            </w:hyperlink>
            <w:r>
              <w:rPr>
                <w:color w:val="392C69"/>
              </w:rPr>
              <w:t xml:space="preserve">, от 04.10.2022 </w:t>
            </w:r>
            <w:hyperlink r:id="rId381">
              <w:r>
                <w:rPr>
                  <w:color w:val="0000FF"/>
                </w:rPr>
                <w:t>N 452-п</w:t>
              </w:r>
            </w:hyperlink>
            <w:r>
              <w:rPr>
                <w:color w:val="392C69"/>
              </w:rPr>
              <w:t xml:space="preserve">, от 22.11.2022 </w:t>
            </w:r>
            <w:hyperlink r:id="rId382">
              <w:r>
                <w:rPr>
                  <w:color w:val="0000FF"/>
                </w:rPr>
                <w:t>N 542-п</w:t>
              </w:r>
            </w:hyperlink>
            <w:r>
              <w:rPr>
                <w:color w:val="392C69"/>
              </w:rPr>
              <w:t>,</w:t>
            </w:r>
          </w:p>
          <w:p w:rsidR="007C0459" w:rsidRDefault="007C0459">
            <w:pPr>
              <w:pStyle w:val="ConsPlusNormal"/>
              <w:jc w:val="center"/>
            </w:pPr>
            <w:r>
              <w:rPr>
                <w:color w:val="392C69"/>
              </w:rPr>
              <w:t xml:space="preserve">от 17.04.2023 </w:t>
            </w:r>
            <w:hyperlink r:id="rId383">
              <w:r>
                <w:rPr>
                  <w:color w:val="0000FF"/>
                </w:rPr>
                <w:t>N 161-п</w:t>
              </w:r>
            </w:hyperlink>
            <w:r>
              <w:rPr>
                <w:color w:val="392C69"/>
              </w:rPr>
              <w:t xml:space="preserve">, от 30.05.2023 </w:t>
            </w:r>
            <w:hyperlink r:id="rId384">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128">
        <w:r>
          <w:rPr>
            <w:color w:val="0000FF"/>
          </w:rPr>
          <w:t>программой</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7C0459" w:rsidRDefault="007C0459">
      <w:pPr>
        <w:pStyle w:val="ConsPlusNormal"/>
        <w:jc w:val="both"/>
      </w:pPr>
      <w:r>
        <w:t xml:space="preserve">(в ред. постановлений Правительства Новосибирской области от 25.12.2018 </w:t>
      </w:r>
      <w:hyperlink r:id="rId385">
        <w:r>
          <w:rPr>
            <w:color w:val="0000FF"/>
          </w:rPr>
          <w:t>N 559-п</w:t>
        </w:r>
      </w:hyperlink>
      <w:r>
        <w:t xml:space="preserve">, от 04.04.2019 </w:t>
      </w:r>
      <w:hyperlink r:id="rId386">
        <w:r>
          <w:rPr>
            <w:color w:val="0000FF"/>
          </w:rPr>
          <w:t>N 136-п</w:t>
        </w:r>
      </w:hyperlink>
      <w:r>
        <w:t xml:space="preserve">, от 08.10.2019 </w:t>
      </w:r>
      <w:hyperlink r:id="rId387">
        <w:r>
          <w:rPr>
            <w:color w:val="0000FF"/>
          </w:rPr>
          <w:t>N 391-п</w:t>
        </w:r>
      </w:hyperlink>
      <w:r>
        <w:t>)</w:t>
      </w:r>
    </w:p>
    <w:p w:rsidR="007C0459" w:rsidRDefault="007C0459">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 министерству экономического развития Новосибирской области (далее - МЭР НСО), министерству жилищно-коммунального хозяйства и энергетики Новосибирской области (далее - МЖКХиЭ НСО), министерству транспорта и дорожного хозяйства Новосибирской области (далее - Минтранс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(в ред. постановлений Правительства Новосибирской области от 15.12.2016 </w:t>
      </w:r>
      <w:hyperlink r:id="rId388">
        <w:r>
          <w:rPr>
            <w:color w:val="0000FF"/>
          </w:rPr>
          <w:t>N 430-п</w:t>
        </w:r>
      </w:hyperlink>
      <w:r>
        <w:t xml:space="preserve">, от 04.04.2019 </w:t>
      </w:r>
      <w:hyperlink r:id="rId389">
        <w:r>
          <w:rPr>
            <w:color w:val="0000FF"/>
          </w:rPr>
          <w:t>N 136-п</w:t>
        </w:r>
      </w:hyperlink>
      <w:r>
        <w:t xml:space="preserve">, от 08.10.2019 </w:t>
      </w:r>
      <w:hyperlink r:id="rId390">
        <w:r>
          <w:rPr>
            <w:color w:val="0000FF"/>
          </w:rPr>
          <w:t>N 391-п</w:t>
        </w:r>
      </w:hyperlink>
      <w:r>
        <w:t xml:space="preserve">, от 04.10.2022 </w:t>
      </w:r>
      <w:hyperlink r:id="rId391">
        <w:r>
          <w:rPr>
            <w:color w:val="0000FF"/>
          </w:rPr>
          <w:t>N 452-п</w:t>
        </w:r>
      </w:hyperlink>
      <w:r>
        <w:t>)</w:t>
      </w:r>
    </w:p>
    <w:p w:rsidR="007C0459" w:rsidRDefault="007C0459">
      <w:pPr>
        <w:pStyle w:val="ConsPlusNormal"/>
        <w:spacing w:before="220"/>
        <w:ind w:firstLine="540"/>
        <w:jc w:val="both"/>
      </w:pPr>
      <w:r>
        <w:t xml:space="preserve">3. Утратил силу. - </w:t>
      </w:r>
      <w:hyperlink r:id="rId392">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rsidR="007C0459" w:rsidRDefault="007C0459">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1) предоставления субсидий хозяйствующим субъектам, осуществляющим инвестиционную деятельность на территории Новосибирской области, на:</w:t>
      </w:r>
    </w:p>
    <w:p w:rsidR="007C0459" w:rsidRDefault="007C0459">
      <w:pPr>
        <w:pStyle w:val="ConsPlusNormal"/>
        <w:spacing w:before="220"/>
        <w:ind w:firstLine="540"/>
        <w:jc w:val="both"/>
      </w:pPr>
      <w:r>
        <w:t>а) компенсацию части процентной ставки по банковским кредитам;</w:t>
      </w:r>
    </w:p>
    <w:p w:rsidR="007C0459" w:rsidRDefault="007C0459">
      <w:pPr>
        <w:pStyle w:val="ConsPlusNormal"/>
        <w:spacing w:before="220"/>
        <w:ind w:firstLine="540"/>
        <w:jc w:val="both"/>
      </w:pPr>
      <w:r>
        <w:t>б) компенсацию части лизинговых платежей;</w:t>
      </w:r>
    </w:p>
    <w:p w:rsidR="007C0459" w:rsidRDefault="007C0459">
      <w:pPr>
        <w:pStyle w:val="ConsPlusNormal"/>
        <w:spacing w:before="220"/>
        <w:ind w:firstLine="540"/>
        <w:jc w:val="both"/>
      </w:pPr>
      <w:r>
        <w:lastRenderedPageBreak/>
        <w:t>в) возмещение части затрат в целях производства (реализации) товаров, выполнения работ, оказания услуг, связанных с реализацией инвестиционного проекта;</w:t>
      </w:r>
    </w:p>
    <w:p w:rsidR="007C0459" w:rsidRDefault="007C0459">
      <w:pPr>
        <w:pStyle w:val="ConsPlusNormal"/>
        <w:jc w:val="both"/>
      </w:pPr>
      <w:r>
        <w:t xml:space="preserve">(пп. "в" в ред. </w:t>
      </w:r>
      <w:hyperlink r:id="rId394">
        <w:r>
          <w:rPr>
            <w:color w:val="0000FF"/>
          </w:rPr>
          <w:t>постановления</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г) утратил силу. - </w:t>
      </w:r>
      <w:hyperlink r:id="rId395">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д) возмещение части затрат на приобретение нового технологического оборудования, необходимого для реализации инвестиционного проекта;</w:t>
      </w:r>
    </w:p>
    <w:p w:rsidR="007C0459" w:rsidRDefault="007C0459">
      <w:pPr>
        <w:pStyle w:val="ConsPlusNormal"/>
        <w:jc w:val="both"/>
      </w:pPr>
      <w:r>
        <w:t xml:space="preserve">(пп. "д" в ред. </w:t>
      </w:r>
      <w:hyperlink r:id="rId396">
        <w:r>
          <w:rPr>
            <w:color w:val="0000FF"/>
          </w:rPr>
          <w:t>постановления</w:t>
        </w:r>
      </w:hyperlink>
      <w:r>
        <w:t xml:space="preserve"> Правительства Новосибирской области от 15.12.2016 N 430-п)</w:t>
      </w:r>
    </w:p>
    <w:p w:rsidR="007C0459" w:rsidRDefault="007C0459">
      <w:pPr>
        <w:pStyle w:val="ConsPlusNormal"/>
        <w:spacing w:before="220"/>
        <w:ind w:firstLine="540"/>
        <w:jc w:val="both"/>
      </w:pPr>
      <w:r>
        <w:t>е) компенсацию части затрат по выплате процентного (купонного) дохода по облигациям, размещенным инвестором в целях реализации инвестиционного проекта;</w:t>
      </w:r>
    </w:p>
    <w:p w:rsidR="007C0459" w:rsidRDefault="007C0459">
      <w:pPr>
        <w:pStyle w:val="ConsPlusNormal"/>
        <w:jc w:val="both"/>
      </w:pPr>
      <w:r>
        <w:t xml:space="preserve">(пп. "е" введен </w:t>
      </w:r>
      <w:hyperlink r:id="rId397">
        <w:r>
          <w:rPr>
            <w:color w:val="0000FF"/>
          </w:rPr>
          <w:t>постановлением</w:t>
        </w:r>
      </w:hyperlink>
      <w:r>
        <w:t xml:space="preserve"> Правительства Новосибирской области от 01.09.2020 N 369-п)</w:t>
      </w:r>
    </w:p>
    <w:p w:rsidR="007C0459" w:rsidRDefault="007C0459">
      <w:pPr>
        <w:pStyle w:val="ConsPlusNormal"/>
        <w:spacing w:before="220"/>
        <w:ind w:firstLine="540"/>
        <w:jc w:val="both"/>
      </w:pPr>
      <w:r>
        <w:t>2) предоставления бюджетных инвестиций в объекты капитального строительства акционерному обществу "Управляющая компания "Промышленно-логистический парк" с целью создания и реконструкции объектов инженерной, дорожно-транспортной и иной инфраструктуры Новосибирского промышленно-логистического парка, индустриального парка "Южный ПЛП";</w:t>
      </w:r>
    </w:p>
    <w:p w:rsidR="007C0459" w:rsidRDefault="007C0459">
      <w:pPr>
        <w:pStyle w:val="ConsPlusNormal"/>
        <w:jc w:val="both"/>
      </w:pPr>
      <w:r>
        <w:t xml:space="preserve">(в ред. постановлений Правительства Новосибирской области от 02.03.2021 </w:t>
      </w:r>
      <w:hyperlink r:id="rId398">
        <w:r>
          <w:rPr>
            <w:color w:val="0000FF"/>
          </w:rPr>
          <w:t>N 50-п</w:t>
        </w:r>
      </w:hyperlink>
      <w:r>
        <w:t xml:space="preserve">, от 04.10.2022 </w:t>
      </w:r>
      <w:hyperlink r:id="rId399">
        <w:r>
          <w:rPr>
            <w:color w:val="0000FF"/>
          </w:rPr>
          <w:t>N 452-п</w:t>
        </w:r>
      </w:hyperlink>
      <w:r>
        <w:t>)</w:t>
      </w:r>
    </w:p>
    <w:p w:rsidR="007C0459" w:rsidRDefault="007C0459">
      <w:pPr>
        <w:pStyle w:val="ConsPlusNormal"/>
        <w:spacing w:before="220"/>
        <w:ind w:firstLine="540"/>
        <w:jc w:val="both"/>
      </w:pPr>
      <w:r>
        <w:t>3) взноса в уставный капитал акционерного общества "Управляющая компания "Научно-технологический парк в сфере биотехнологий" с целью создания объектов инфраструктуры, необходимых для функционирования научно-технологического парка в сфере биотехнологий в наукограде Кольцово;</w:t>
      </w:r>
    </w:p>
    <w:p w:rsidR="007C0459" w:rsidRDefault="007C0459">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3.1) взноса в уставный капитал акционерного общества "Управляющая компания "Промышленно-логистический парк" с целью создания объектов инфраструктуры, необходимых для индустриального парка "Южный ПЛП";</w:t>
      </w:r>
    </w:p>
    <w:p w:rsidR="007C0459" w:rsidRDefault="007C0459">
      <w:pPr>
        <w:pStyle w:val="ConsPlusNormal"/>
        <w:jc w:val="both"/>
      </w:pPr>
      <w:r>
        <w:t xml:space="preserve">(пп. 3.1 введен </w:t>
      </w:r>
      <w:hyperlink r:id="rId401">
        <w:r>
          <w:rPr>
            <w:color w:val="0000FF"/>
          </w:rPr>
          <w:t>постановлением</w:t>
        </w:r>
      </w:hyperlink>
      <w:r>
        <w:t xml:space="preserve"> Правительства Новосибирской области от 22.06.2021 N 229-п)</w:t>
      </w:r>
    </w:p>
    <w:p w:rsidR="007C0459" w:rsidRDefault="007C0459">
      <w:pPr>
        <w:pStyle w:val="ConsPlusNormal"/>
        <w:spacing w:before="220"/>
        <w:ind w:firstLine="540"/>
        <w:jc w:val="both"/>
      </w:pPr>
      <w:r>
        <w:t xml:space="preserve">4) - 10) утратили силу с 1 января 2020 года. - </w:t>
      </w:r>
      <w:hyperlink r:id="rId402">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11) оплаты заключаемых МЭР НСО в соответствии с Федеральным </w:t>
      </w:r>
      <w:hyperlink r:id="rId4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МЭР НСО;</w:t>
      </w:r>
    </w:p>
    <w:p w:rsidR="007C0459" w:rsidRDefault="007C0459">
      <w:pPr>
        <w:pStyle w:val="ConsPlusNormal"/>
        <w:jc w:val="both"/>
      </w:pPr>
      <w:r>
        <w:t xml:space="preserve">(в ред. постановлений Правительства Новосибирской области от 08.10.2019 </w:t>
      </w:r>
      <w:hyperlink r:id="rId404">
        <w:r>
          <w:rPr>
            <w:color w:val="0000FF"/>
          </w:rPr>
          <w:t>N 391-п</w:t>
        </w:r>
      </w:hyperlink>
      <w:r>
        <w:t xml:space="preserve">, от 17.04.2023 </w:t>
      </w:r>
      <w:hyperlink r:id="rId405">
        <w:r>
          <w:rPr>
            <w:color w:val="0000FF"/>
          </w:rPr>
          <w:t>N 161-п</w:t>
        </w:r>
      </w:hyperlink>
      <w:r>
        <w:t>)</w:t>
      </w:r>
    </w:p>
    <w:p w:rsidR="007C0459" w:rsidRDefault="007C0459">
      <w:pPr>
        <w:pStyle w:val="ConsPlusNormal"/>
        <w:spacing w:before="220"/>
        <w:ind w:firstLine="540"/>
        <w:jc w:val="both"/>
      </w:pPr>
      <w:r>
        <w:t xml:space="preserve">12) утратил силу. - </w:t>
      </w:r>
      <w:hyperlink r:id="rId406">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13)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w:t>
      </w:r>
    </w:p>
    <w:p w:rsidR="007C0459" w:rsidRDefault="007C0459">
      <w:pPr>
        <w:pStyle w:val="ConsPlusNormal"/>
        <w:jc w:val="both"/>
      </w:pPr>
      <w:r>
        <w:t xml:space="preserve">(пп. 13 введен </w:t>
      </w:r>
      <w:hyperlink r:id="rId407">
        <w:r>
          <w:rPr>
            <w:color w:val="0000FF"/>
          </w:rPr>
          <w:t>постановлением</w:t>
        </w:r>
      </w:hyperlink>
      <w:r>
        <w:t xml:space="preserve"> Правительства Новосибирской области от 25.12.2018 N 559-п)</w:t>
      </w:r>
    </w:p>
    <w:p w:rsidR="007C0459" w:rsidRDefault="007C0459">
      <w:pPr>
        <w:pStyle w:val="ConsPlusNormal"/>
        <w:spacing w:before="220"/>
        <w:ind w:firstLine="540"/>
        <w:jc w:val="both"/>
      </w:pPr>
      <w:r>
        <w:t>14)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p>
    <w:p w:rsidR="007C0459" w:rsidRDefault="007C0459">
      <w:pPr>
        <w:pStyle w:val="ConsPlusNormal"/>
        <w:jc w:val="both"/>
      </w:pPr>
      <w:r>
        <w:t xml:space="preserve">(пп. 14 введен </w:t>
      </w:r>
      <w:hyperlink r:id="rId408">
        <w:r>
          <w:rPr>
            <w:color w:val="0000FF"/>
          </w:rPr>
          <w:t>постановлением</w:t>
        </w:r>
      </w:hyperlink>
      <w:r>
        <w:t xml:space="preserve"> Правительства Новосибирской области от 08.10.2019 N 391-п)</w:t>
      </w:r>
    </w:p>
    <w:p w:rsidR="007C0459" w:rsidRDefault="007C0459">
      <w:pPr>
        <w:pStyle w:val="ConsPlusNormal"/>
        <w:spacing w:before="220"/>
        <w:ind w:firstLine="540"/>
        <w:jc w:val="both"/>
      </w:pPr>
      <w:r>
        <w:lastRenderedPageBreak/>
        <w:t>15)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7C0459" w:rsidRDefault="007C0459">
      <w:pPr>
        <w:pStyle w:val="ConsPlusNormal"/>
        <w:jc w:val="both"/>
      </w:pPr>
      <w:r>
        <w:t xml:space="preserve">(пп. 15 введен </w:t>
      </w:r>
      <w:hyperlink r:id="rId409">
        <w:r>
          <w:rPr>
            <w:color w:val="0000FF"/>
          </w:rPr>
          <w:t>постановлением</w:t>
        </w:r>
      </w:hyperlink>
      <w:r>
        <w:t xml:space="preserve"> Правительства Новосибирской области от 08.09.2020 N 379-п; в ред. </w:t>
      </w:r>
      <w:hyperlink r:id="rId41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16)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rsidR="007C0459" w:rsidRDefault="007C0459">
      <w:pPr>
        <w:pStyle w:val="ConsPlusNormal"/>
        <w:jc w:val="both"/>
      </w:pPr>
      <w:r>
        <w:t xml:space="preserve">(пп. 16 введен </w:t>
      </w:r>
      <w:hyperlink r:id="rId411">
        <w:r>
          <w:rPr>
            <w:color w:val="0000FF"/>
          </w:rPr>
          <w:t>постановлением</w:t>
        </w:r>
      </w:hyperlink>
      <w:r>
        <w:t xml:space="preserve"> Правительства Новосибирской области от 15.03.2022 N 93-п; в ред. </w:t>
      </w:r>
      <w:hyperlink r:id="rId412">
        <w:r>
          <w:rPr>
            <w:color w:val="0000FF"/>
          </w:rPr>
          <w:t>постановления</w:t>
        </w:r>
      </w:hyperlink>
      <w:r>
        <w:t xml:space="preserve"> Правительства Новосибирской области от 22.11.2022 N 542-п)</w:t>
      </w:r>
    </w:p>
    <w:p w:rsidR="007C0459" w:rsidRDefault="007C0459">
      <w:pPr>
        <w:pStyle w:val="ConsPlusNormal"/>
        <w:spacing w:before="220"/>
        <w:ind w:firstLine="540"/>
        <w:jc w:val="both"/>
      </w:pPr>
      <w:r>
        <w:t>17) предоставления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rsidR="007C0459" w:rsidRDefault="007C0459">
      <w:pPr>
        <w:pStyle w:val="ConsPlusNormal"/>
        <w:jc w:val="both"/>
      </w:pPr>
      <w:r>
        <w:t xml:space="preserve">(пп. 17 введен </w:t>
      </w:r>
      <w:hyperlink r:id="rId413">
        <w:r>
          <w:rPr>
            <w:color w:val="0000FF"/>
          </w:rPr>
          <w:t>постановлением</w:t>
        </w:r>
      </w:hyperlink>
      <w:r>
        <w:t xml:space="preserve"> Правительства Новосибирской области от 22.11.2022 N 542-п)</w:t>
      </w:r>
    </w:p>
    <w:p w:rsidR="007C0459" w:rsidRDefault="007C0459">
      <w:pPr>
        <w:pStyle w:val="ConsPlusNormal"/>
        <w:spacing w:before="220"/>
        <w:ind w:firstLine="540"/>
        <w:jc w:val="both"/>
      </w:pPr>
      <w:r>
        <w:t>18) предоставления субсидии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rsidR="007C0459" w:rsidRDefault="007C0459">
      <w:pPr>
        <w:pStyle w:val="ConsPlusNormal"/>
        <w:jc w:val="both"/>
      </w:pPr>
      <w:r>
        <w:t xml:space="preserve">(пп. 18 введен </w:t>
      </w:r>
      <w:hyperlink r:id="rId414">
        <w:r>
          <w:rPr>
            <w:color w:val="0000FF"/>
          </w:rPr>
          <w:t>постановлением</w:t>
        </w:r>
      </w:hyperlink>
      <w:r>
        <w:t xml:space="preserve"> Правительства Новосибирской области от 30.05.2023 N 229-п)</w:t>
      </w:r>
    </w:p>
    <w:p w:rsidR="007C0459" w:rsidRDefault="007C0459">
      <w:pPr>
        <w:pStyle w:val="ConsPlusNormal"/>
        <w:spacing w:before="220"/>
        <w:ind w:firstLine="540"/>
        <w:jc w:val="both"/>
      </w:pPr>
      <w:r>
        <w:t>19) предоставления субсидии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rsidR="007C0459" w:rsidRDefault="007C0459">
      <w:pPr>
        <w:pStyle w:val="ConsPlusNormal"/>
        <w:jc w:val="both"/>
      </w:pPr>
      <w:r>
        <w:t xml:space="preserve">(пп. 19 введен </w:t>
      </w:r>
      <w:hyperlink r:id="rId415">
        <w:r>
          <w:rPr>
            <w:color w:val="0000FF"/>
          </w:rPr>
          <w:t>постановлением</w:t>
        </w:r>
      </w:hyperlink>
      <w:r>
        <w:t xml:space="preserve"> Правительства Новосибирской области от 30.05.2023 N 229-п)</w:t>
      </w:r>
    </w:p>
    <w:p w:rsidR="007C0459" w:rsidRDefault="007C0459">
      <w:pPr>
        <w:pStyle w:val="ConsPlusNormal"/>
        <w:spacing w:before="220"/>
        <w:ind w:firstLine="540"/>
        <w:jc w:val="both"/>
      </w:pPr>
      <w:r>
        <w:t xml:space="preserve">5. Утратил силу с 1 января 2020 года. - </w:t>
      </w:r>
      <w:hyperlink r:id="rId416">
        <w:r>
          <w:rPr>
            <w:color w:val="0000FF"/>
          </w:rPr>
          <w:t>Постановление</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6. Финансирование взноса в уставный капитал АО "Управляющая компания "Научно-технологический парк в сфере биотехнологий", АО "Управляющая компания "Промышленно-логистический парк" осуществляется в соответствии с Бюджетным </w:t>
      </w:r>
      <w:hyperlink r:id="rId417">
        <w:r>
          <w:rPr>
            <w:color w:val="0000FF"/>
          </w:rPr>
          <w:t>кодексом</w:t>
        </w:r>
      </w:hyperlink>
      <w:r>
        <w:t xml:space="preserve"> Российской Федерации, Федеральным </w:t>
      </w:r>
      <w:hyperlink r:id="rId418">
        <w:r>
          <w:rPr>
            <w:color w:val="0000FF"/>
          </w:rPr>
          <w:t>законом</w:t>
        </w:r>
      </w:hyperlink>
      <w:r>
        <w:t xml:space="preserve"> от 26.12.1995 N 208-ФЗ "Об акционерных обществах", Федеральным </w:t>
      </w:r>
      <w:hyperlink r:id="rId419">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на приобретение акций в государственную собственность Новосибирской области.</w:t>
      </w:r>
    </w:p>
    <w:p w:rsidR="007C0459" w:rsidRDefault="007C0459">
      <w:pPr>
        <w:pStyle w:val="ConsPlusNormal"/>
        <w:jc w:val="both"/>
      </w:pPr>
      <w:r>
        <w:t xml:space="preserve">(в ред. постановлений Правительства Новосибирской области от 25.12.2018 </w:t>
      </w:r>
      <w:hyperlink r:id="rId420">
        <w:r>
          <w:rPr>
            <w:color w:val="0000FF"/>
          </w:rPr>
          <w:t>N 559-п</w:t>
        </w:r>
      </w:hyperlink>
      <w:r>
        <w:t xml:space="preserve">, от 08.10.2019 </w:t>
      </w:r>
      <w:hyperlink r:id="rId421">
        <w:r>
          <w:rPr>
            <w:color w:val="0000FF"/>
          </w:rPr>
          <w:t>N 391-п</w:t>
        </w:r>
      </w:hyperlink>
      <w:r>
        <w:t xml:space="preserve">, от 22.06.2021 </w:t>
      </w:r>
      <w:hyperlink r:id="rId422">
        <w:r>
          <w:rPr>
            <w:color w:val="0000FF"/>
          </w:rPr>
          <w:t>N 229-п</w:t>
        </w:r>
      </w:hyperlink>
      <w:r>
        <w:t>)</w:t>
      </w:r>
    </w:p>
    <w:p w:rsidR="007C0459" w:rsidRDefault="007C0459">
      <w:pPr>
        <w:pStyle w:val="ConsPlusNormal"/>
        <w:spacing w:before="220"/>
        <w:ind w:firstLine="540"/>
        <w:jc w:val="both"/>
      </w:pPr>
      <w:r>
        <w:t xml:space="preserve">Предоставление бюджетных инвестиций в объекты капитального строительства акционерному обществу "Управляющая компания "Промышленно-логистический парк" на реализацию инвестиционных проектов в сфере промышленного производства и логистики осуществляется в соответствии с Бюджетным </w:t>
      </w:r>
      <w:hyperlink r:id="rId423">
        <w:r>
          <w:rPr>
            <w:color w:val="0000FF"/>
          </w:rPr>
          <w:t>кодексом</w:t>
        </w:r>
      </w:hyperlink>
      <w:r>
        <w:t xml:space="preserve"> Российской Федерации, Федеральным </w:t>
      </w:r>
      <w:hyperlink r:id="rId424">
        <w:r>
          <w:rPr>
            <w:color w:val="0000FF"/>
          </w:rPr>
          <w:t>законом</w:t>
        </w:r>
      </w:hyperlink>
      <w:r>
        <w:t xml:space="preserve"> от 26.12.1995 N 208-ФЗ "Об акционерных обществах", Федеральным </w:t>
      </w:r>
      <w:hyperlink r:id="rId425">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w:t>
      </w:r>
    </w:p>
    <w:p w:rsidR="007C0459" w:rsidRDefault="007C0459">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08.10.2019 N 391-п)</w:t>
      </w:r>
    </w:p>
    <w:p w:rsidR="007C0459" w:rsidRDefault="007C0459">
      <w:pPr>
        <w:pStyle w:val="ConsPlusNormal"/>
        <w:spacing w:before="220"/>
        <w:ind w:firstLine="540"/>
        <w:jc w:val="both"/>
      </w:pPr>
      <w:r>
        <w:t xml:space="preserve">7. Утратил силу. - </w:t>
      </w:r>
      <w:hyperlink r:id="rId427">
        <w:r>
          <w:rPr>
            <w:color w:val="0000FF"/>
          </w:rPr>
          <w:t>Постановление</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8. МЭР НСО при принятии решения о размещении заказа, а также при заключении </w:t>
      </w:r>
      <w:r>
        <w:lastRenderedPageBreak/>
        <w:t>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7C0459" w:rsidRDefault="007C0459">
      <w:pPr>
        <w:pStyle w:val="ConsPlusNormal"/>
        <w:jc w:val="both"/>
      </w:pPr>
      <w:r>
        <w:t xml:space="preserve">(в ред. постановлений Правительства Новосибирской области от 15.12.2016 </w:t>
      </w:r>
      <w:hyperlink r:id="rId428">
        <w:r>
          <w:rPr>
            <w:color w:val="0000FF"/>
          </w:rPr>
          <w:t>N 430-п</w:t>
        </w:r>
      </w:hyperlink>
      <w:r>
        <w:t xml:space="preserve">, от 04.04.2019 </w:t>
      </w:r>
      <w:hyperlink r:id="rId429">
        <w:r>
          <w:rPr>
            <w:color w:val="0000FF"/>
          </w:rPr>
          <w:t>N 136-п</w:t>
        </w:r>
      </w:hyperlink>
      <w:r>
        <w:t xml:space="preserve">, от 08.10.2019 </w:t>
      </w:r>
      <w:hyperlink r:id="rId430">
        <w:r>
          <w:rPr>
            <w:color w:val="0000FF"/>
          </w:rPr>
          <w:t>N 391-п</w:t>
        </w:r>
      </w:hyperlink>
      <w:r>
        <w:t xml:space="preserve">, от 04.10.2022 </w:t>
      </w:r>
      <w:hyperlink r:id="rId431">
        <w:r>
          <w:rPr>
            <w:color w:val="0000FF"/>
          </w:rPr>
          <w:t>N 452-п</w:t>
        </w:r>
      </w:hyperlink>
      <w:r>
        <w:t>)</w:t>
      </w:r>
    </w:p>
    <w:p w:rsidR="007C0459" w:rsidRDefault="007C0459">
      <w:pPr>
        <w:pStyle w:val="ConsPlusNormal"/>
        <w:spacing w:before="220"/>
        <w:ind w:firstLine="540"/>
        <w:jc w:val="both"/>
      </w:pPr>
      <w:r>
        <w:t>9.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7C0459" w:rsidRDefault="007C0459">
      <w:pPr>
        <w:pStyle w:val="ConsPlusNormal"/>
        <w:spacing w:before="220"/>
        <w:ind w:firstLine="540"/>
        <w:jc w:val="both"/>
      </w:pPr>
      <w:r>
        <w:t>10. Минтранс НСО, МЖКХиЭ НСО ежеквартально в срок до 10 числа месяца, следующего за отчетным кварталом, представляют в МЭР НСО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7C0459" w:rsidRDefault="007C0459">
      <w:pPr>
        <w:pStyle w:val="ConsPlusNormal"/>
        <w:jc w:val="both"/>
      </w:pPr>
      <w:r>
        <w:t xml:space="preserve">(в ред. постановлений Правительства Новосибирской области от 15.12.2016 </w:t>
      </w:r>
      <w:hyperlink r:id="rId432">
        <w:r>
          <w:rPr>
            <w:color w:val="0000FF"/>
          </w:rPr>
          <w:t>N 430-п</w:t>
        </w:r>
      </w:hyperlink>
      <w:r>
        <w:t xml:space="preserve">, от 04.04.2019 </w:t>
      </w:r>
      <w:hyperlink r:id="rId433">
        <w:r>
          <w:rPr>
            <w:color w:val="0000FF"/>
          </w:rPr>
          <w:t>N 136-п</w:t>
        </w:r>
      </w:hyperlink>
      <w:r>
        <w:t xml:space="preserve">, от 08.10.2019 </w:t>
      </w:r>
      <w:hyperlink r:id="rId434">
        <w:r>
          <w:rPr>
            <w:color w:val="0000FF"/>
          </w:rPr>
          <w:t>N 391-п</w:t>
        </w:r>
      </w:hyperlink>
      <w:r>
        <w:t xml:space="preserve">, от 04.10.2022 </w:t>
      </w:r>
      <w:hyperlink r:id="rId435">
        <w:r>
          <w:rPr>
            <w:color w:val="0000FF"/>
          </w:rPr>
          <w:t>N 452-п</w:t>
        </w:r>
      </w:hyperlink>
      <w:r>
        <w:t>)</w:t>
      </w:r>
    </w:p>
    <w:p w:rsidR="007C0459" w:rsidRDefault="007C0459">
      <w:pPr>
        <w:pStyle w:val="ConsPlusNormal"/>
        <w:spacing w:before="220"/>
        <w:ind w:firstLine="540"/>
        <w:jc w:val="both"/>
      </w:pPr>
      <w:r>
        <w:t xml:space="preserve">10.1. Утратил силу. - </w:t>
      </w:r>
      <w:hyperlink r:id="rId436">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11. МЭР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7C0459" w:rsidRDefault="007C0459">
      <w:pPr>
        <w:pStyle w:val="ConsPlusNormal"/>
        <w:spacing w:before="220"/>
        <w:ind w:firstLine="540"/>
        <w:jc w:val="both"/>
      </w:pPr>
      <w:r>
        <w:t>12. МЭР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7C0459" w:rsidRDefault="007C0459">
      <w:pPr>
        <w:pStyle w:val="ConsPlusNormal"/>
        <w:spacing w:before="220"/>
        <w:ind w:firstLine="540"/>
        <w:jc w:val="both"/>
      </w:pPr>
      <w:r>
        <w:t>13. Главные распорядители бюджетных средств и получатели бюджетных средств несут ответственность за их нецелевое использование в соответствии с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2</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9" w:name="P7365"/>
      <w:bookmarkEnd w:id="9"/>
      <w:r>
        <w:t>ПОРЯДОК</w:t>
      </w:r>
    </w:p>
    <w:p w:rsidR="007C0459" w:rsidRDefault="007C0459">
      <w:pPr>
        <w:pStyle w:val="ConsPlusTitle"/>
        <w:jc w:val="center"/>
      </w:pPr>
      <w:r>
        <w:t>СУБСИДИРОВАНИЯ ПРОЦЕНТНОЙ СТАВКИ ПО БАНКОВСКИМ КРЕДИТАМ,</w:t>
      </w:r>
    </w:p>
    <w:p w:rsidR="007C0459" w:rsidRDefault="007C0459">
      <w:pPr>
        <w:pStyle w:val="ConsPlusTitle"/>
        <w:jc w:val="center"/>
      </w:pPr>
      <w:r>
        <w:t>ПОЛУЧЕННЫМ ИНВЕСТОРАМИ ДЛЯ РЕАЛИЗАЦИИ ИНВЕСТИЦИОННЫХ</w:t>
      </w:r>
    </w:p>
    <w:p w:rsidR="007C0459" w:rsidRDefault="007C0459">
      <w:pPr>
        <w:pStyle w:val="ConsPlusTitle"/>
        <w:jc w:val="center"/>
      </w:pPr>
      <w:r>
        <w:t>ПРОЕКТОВ НА ТЕРРИТОРИИ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01.12.2015 </w:t>
            </w:r>
            <w:hyperlink r:id="rId437">
              <w:r>
                <w:rPr>
                  <w:color w:val="0000FF"/>
                </w:rPr>
                <w:t>N 426-п</w:t>
              </w:r>
            </w:hyperlink>
            <w:r>
              <w:rPr>
                <w:color w:val="392C69"/>
              </w:rPr>
              <w:t xml:space="preserve">, от 15.12.2016 </w:t>
            </w:r>
            <w:hyperlink r:id="rId438">
              <w:r>
                <w:rPr>
                  <w:color w:val="0000FF"/>
                </w:rPr>
                <w:t>N 430-п</w:t>
              </w:r>
            </w:hyperlink>
            <w:r>
              <w:rPr>
                <w:color w:val="392C69"/>
              </w:rPr>
              <w:t xml:space="preserve">, от 25.12.2018 </w:t>
            </w:r>
            <w:hyperlink r:id="rId439">
              <w:r>
                <w:rPr>
                  <w:color w:val="0000FF"/>
                </w:rPr>
                <w:t>N 559-п</w:t>
              </w:r>
            </w:hyperlink>
            <w:r>
              <w:rPr>
                <w:color w:val="392C69"/>
              </w:rPr>
              <w:t>,</w:t>
            </w:r>
          </w:p>
          <w:p w:rsidR="007C0459" w:rsidRDefault="007C0459">
            <w:pPr>
              <w:pStyle w:val="ConsPlusNormal"/>
              <w:jc w:val="center"/>
            </w:pPr>
            <w:r>
              <w:rPr>
                <w:color w:val="392C69"/>
              </w:rPr>
              <w:t xml:space="preserve">от 04.04.2019 </w:t>
            </w:r>
            <w:hyperlink r:id="rId440">
              <w:r>
                <w:rPr>
                  <w:color w:val="0000FF"/>
                </w:rPr>
                <w:t>N 136-п</w:t>
              </w:r>
            </w:hyperlink>
            <w:r>
              <w:rPr>
                <w:color w:val="392C69"/>
              </w:rPr>
              <w:t xml:space="preserve">, от 08.10.2019 </w:t>
            </w:r>
            <w:hyperlink r:id="rId441">
              <w:r>
                <w:rPr>
                  <w:color w:val="0000FF"/>
                </w:rPr>
                <w:t>N 391-п</w:t>
              </w:r>
            </w:hyperlink>
            <w:r>
              <w:rPr>
                <w:color w:val="392C69"/>
              </w:rPr>
              <w:t xml:space="preserve">, от 08.10.2019 </w:t>
            </w:r>
            <w:hyperlink r:id="rId442">
              <w:r>
                <w:rPr>
                  <w:color w:val="0000FF"/>
                </w:rPr>
                <w:t>N 393-п</w:t>
              </w:r>
            </w:hyperlink>
            <w:r>
              <w:rPr>
                <w:color w:val="392C69"/>
              </w:rPr>
              <w:t>,</w:t>
            </w:r>
          </w:p>
          <w:p w:rsidR="007C0459" w:rsidRDefault="007C0459">
            <w:pPr>
              <w:pStyle w:val="ConsPlusNormal"/>
              <w:jc w:val="center"/>
            </w:pPr>
            <w:r>
              <w:rPr>
                <w:color w:val="392C69"/>
              </w:rPr>
              <w:t xml:space="preserve">от 01.09.2020 </w:t>
            </w:r>
            <w:hyperlink r:id="rId443">
              <w:r>
                <w:rPr>
                  <w:color w:val="0000FF"/>
                </w:rPr>
                <w:t>N 369-п</w:t>
              </w:r>
            </w:hyperlink>
            <w:r>
              <w:rPr>
                <w:color w:val="392C69"/>
              </w:rPr>
              <w:t xml:space="preserve">, от 14.07.2021 </w:t>
            </w:r>
            <w:hyperlink r:id="rId444">
              <w:r>
                <w:rPr>
                  <w:color w:val="0000FF"/>
                </w:rPr>
                <w:t>N 277-п</w:t>
              </w:r>
            </w:hyperlink>
            <w:r>
              <w:rPr>
                <w:color w:val="392C69"/>
              </w:rPr>
              <w:t xml:space="preserve">, от 04.10.2022 </w:t>
            </w:r>
            <w:hyperlink r:id="rId445">
              <w:r>
                <w:rPr>
                  <w:color w:val="0000FF"/>
                </w:rPr>
                <w:t>N 452-п</w:t>
              </w:r>
            </w:hyperlink>
            <w:r>
              <w:rPr>
                <w:color w:val="392C69"/>
              </w:rPr>
              <w:t>,</w:t>
            </w:r>
          </w:p>
          <w:p w:rsidR="007C0459" w:rsidRDefault="007C0459">
            <w:pPr>
              <w:pStyle w:val="ConsPlusNormal"/>
              <w:jc w:val="center"/>
            </w:pPr>
            <w:r>
              <w:rPr>
                <w:color w:val="392C69"/>
              </w:rPr>
              <w:t xml:space="preserve">от 17.04.2023 </w:t>
            </w:r>
            <w:hyperlink r:id="rId446">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lastRenderedPageBreak/>
        <w:t xml:space="preserve">1. Настоящий Порядок разработан в соответствии с </w:t>
      </w:r>
      <w:hyperlink r:id="rId44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448">
        <w:r>
          <w:rPr>
            <w:color w:val="0000FF"/>
          </w:rPr>
          <w:t>статьями 78</w:t>
        </w:r>
      </w:hyperlink>
      <w:r>
        <w:t xml:space="preserve">, </w:t>
      </w:r>
      <w:hyperlink r:id="rId449">
        <w:r>
          <w:rPr>
            <w:color w:val="0000FF"/>
          </w:rPr>
          <w:t>78.1</w:t>
        </w:r>
      </w:hyperlink>
      <w:r>
        <w:t xml:space="preserve"> Бюджетного кодекса Российской Федерации, </w:t>
      </w:r>
      <w:hyperlink r:id="rId450">
        <w:r>
          <w:rPr>
            <w:color w:val="0000FF"/>
          </w:rPr>
          <w:t>частью 1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7C0459" w:rsidRDefault="007C0459">
      <w:pPr>
        <w:pStyle w:val="ConsPlusNormal"/>
        <w:jc w:val="both"/>
      </w:pPr>
      <w:r>
        <w:t xml:space="preserve">(п. 1 в ред. </w:t>
      </w:r>
      <w:hyperlink r:id="rId451">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Настоящий Порядок регламентирует предоставление субсидий инвесторам, в том числе некоммерческим организациям, не являющимся государственными (муниципальными) учреждениями, для компенсации части процентной ставки по банковским кредитам, полученным инвесторами для реализации инвестиционных проектов на территории Новосибирской области (далее - субсидии).</w:t>
      </w:r>
    </w:p>
    <w:p w:rsidR="007C0459" w:rsidRDefault="007C0459">
      <w:pPr>
        <w:pStyle w:val="ConsPlusNormal"/>
        <w:jc w:val="both"/>
      </w:pPr>
      <w:r>
        <w:t xml:space="preserve">(в ред. </w:t>
      </w:r>
      <w:hyperlink r:id="rId45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7C0459" w:rsidRDefault="007C0459">
      <w:pPr>
        <w:pStyle w:val="ConsPlusNormal"/>
        <w:jc w:val="both"/>
      </w:pPr>
      <w:r>
        <w:t xml:space="preserve">(в ред. постановлений Правительства Новосибирской области от 25.12.2018 </w:t>
      </w:r>
      <w:hyperlink r:id="rId453">
        <w:r>
          <w:rPr>
            <w:color w:val="0000FF"/>
          </w:rPr>
          <w:t>N 559-п</w:t>
        </w:r>
      </w:hyperlink>
      <w:r>
        <w:t xml:space="preserve">, от 04.04.2019 </w:t>
      </w:r>
      <w:hyperlink r:id="rId454">
        <w:r>
          <w:rPr>
            <w:color w:val="0000FF"/>
          </w:rPr>
          <w:t>N 136-п</w:t>
        </w:r>
      </w:hyperlink>
      <w:r>
        <w:t xml:space="preserve">, от 08.10.2019 </w:t>
      </w:r>
      <w:hyperlink r:id="rId455">
        <w:r>
          <w:rPr>
            <w:color w:val="0000FF"/>
          </w:rPr>
          <w:t>N 391-п</w:t>
        </w:r>
      </w:hyperlink>
      <w:r>
        <w:t xml:space="preserve">, от 01.09.2020 </w:t>
      </w:r>
      <w:hyperlink r:id="rId456">
        <w:r>
          <w:rPr>
            <w:color w:val="0000FF"/>
          </w:rPr>
          <w:t>N 369-п</w:t>
        </w:r>
      </w:hyperlink>
      <w:r>
        <w:t>)</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14.07.2021 N 277-п; в ред. </w:t>
      </w:r>
      <w:hyperlink r:id="rId459">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10" w:name="P7386"/>
      <w:bookmarkEnd w:id="10"/>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7C0459" w:rsidRDefault="007C0459">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bookmarkStart w:id="11" w:name="P7388"/>
      <w:bookmarkEnd w:id="11"/>
      <w:r>
        <w:t xml:space="preserve">5. Инвесторы имеют право на получение субсидий при соблюдении условий, установленных </w:t>
      </w:r>
      <w:hyperlink r:id="rId461">
        <w:r>
          <w:rPr>
            <w:color w:val="0000FF"/>
          </w:rPr>
          <w:t>частью 2 статьи 7</w:t>
        </w:r>
      </w:hyperlink>
      <w:r>
        <w:t xml:space="preserve"> Закона.</w:t>
      </w:r>
    </w:p>
    <w:p w:rsidR="007C0459" w:rsidRDefault="007C0459">
      <w:pPr>
        <w:pStyle w:val="ConsPlusNormal"/>
        <w:jc w:val="both"/>
      </w:pPr>
      <w:r>
        <w:t xml:space="preserve">(в ред. постановлений Правительства Новосибирской области от 15.12.2016 </w:t>
      </w:r>
      <w:hyperlink r:id="rId462">
        <w:r>
          <w:rPr>
            <w:color w:val="0000FF"/>
          </w:rPr>
          <w:t>N 430-п</w:t>
        </w:r>
      </w:hyperlink>
      <w:r>
        <w:t xml:space="preserve">, от 14.07.2021 </w:t>
      </w:r>
      <w:hyperlink r:id="rId463">
        <w:r>
          <w:rPr>
            <w:color w:val="0000FF"/>
          </w:rPr>
          <w:t>N 277-п</w:t>
        </w:r>
      </w:hyperlink>
      <w:r>
        <w:t>)</w:t>
      </w:r>
    </w:p>
    <w:p w:rsidR="007C0459" w:rsidRDefault="007C0459">
      <w:pPr>
        <w:pStyle w:val="ConsPlusNormal"/>
        <w:spacing w:before="220"/>
        <w:ind w:firstLine="540"/>
        <w:jc w:val="both"/>
      </w:pPr>
      <w:bookmarkStart w:id="12" w:name="P7390"/>
      <w:bookmarkEnd w:id="12"/>
      <w:r>
        <w:t xml:space="preserve">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w:t>
      </w:r>
      <w:r>
        <w:lastRenderedPageBreak/>
        <w:t>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7C0459" w:rsidRDefault="007C0459">
      <w:pPr>
        <w:pStyle w:val="ConsPlusNormal"/>
        <w:jc w:val="both"/>
      </w:pPr>
      <w:r>
        <w:t xml:space="preserve">(в ред. постановлений Правительства Новосибирской области от 25.12.2018 </w:t>
      </w:r>
      <w:hyperlink r:id="rId464">
        <w:r>
          <w:rPr>
            <w:color w:val="0000FF"/>
          </w:rPr>
          <w:t>N 559-п</w:t>
        </w:r>
      </w:hyperlink>
      <w:r>
        <w:t xml:space="preserve">, от 14.07.2021 </w:t>
      </w:r>
      <w:hyperlink r:id="rId465">
        <w:r>
          <w:rPr>
            <w:color w:val="0000FF"/>
          </w:rPr>
          <w:t>N 277-п</w:t>
        </w:r>
      </w:hyperlink>
      <w:r>
        <w:t xml:space="preserve">, от 17.04.2023 </w:t>
      </w:r>
      <w:hyperlink r:id="rId466">
        <w:r>
          <w:rPr>
            <w:color w:val="0000FF"/>
          </w:rPr>
          <w:t>N 161-п</w:t>
        </w:r>
      </w:hyperlink>
      <w:r>
        <w:t>)</w:t>
      </w:r>
    </w:p>
    <w:p w:rsidR="007C0459" w:rsidRDefault="007C0459">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7C0459" w:rsidRDefault="007C0459">
      <w:pPr>
        <w:pStyle w:val="ConsPlusNormal"/>
        <w:jc w:val="both"/>
      </w:pPr>
      <w:r>
        <w:t xml:space="preserve">(п. 7 в ред. </w:t>
      </w:r>
      <w:hyperlink r:id="rId467">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8. В случае если справка налогового органа, определенная </w:t>
      </w:r>
      <w:hyperlink w:anchor="P7390">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C0459" w:rsidRDefault="007C0459">
      <w:pPr>
        <w:pStyle w:val="ConsPlusNormal"/>
        <w:jc w:val="both"/>
      </w:pPr>
      <w:r>
        <w:t xml:space="preserve">(п. 8 в ред. </w:t>
      </w:r>
      <w:hyperlink r:id="rId468">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13" w:name="P7396"/>
      <w:bookmarkEnd w:id="13"/>
      <w:r>
        <w:t xml:space="preserve">9. Субсидии предоставляются инвесторам, прошедшим конкурсный отбор в соответствии с </w:t>
      </w:r>
      <w:hyperlink r:id="rId46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в соответствии с </w:t>
      </w:r>
      <w:hyperlink r:id="rId470">
        <w:r>
          <w:rPr>
            <w:color w:val="0000FF"/>
          </w:rPr>
          <w:t>частью 1 статьи 12</w:t>
        </w:r>
      </w:hyperlink>
      <w:r>
        <w:t xml:space="preserve"> Закона, </w:t>
      </w:r>
      <w:hyperlink r:id="rId471">
        <w:r>
          <w:rPr>
            <w:color w:val="0000FF"/>
          </w:rPr>
          <w:t>частью 5 статьи 7</w:t>
        </w:r>
      </w:hyperlink>
      <w:r>
        <w:t xml:space="preserve"> Закона.</w:t>
      </w:r>
    </w:p>
    <w:p w:rsidR="007C0459" w:rsidRDefault="007C0459">
      <w:pPr>
        <w:pStyle w:val="ConsPlusNormal"/>
        <w:jc w:val="both"/>
      </w:pPr>
      <w:r>
        <w:t xml:space="preserve">(в ред. </w:t>
      </w:r>
      <w:hyperlink r:id="rId47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Абзац утратил силу. - </w:t>
      </w:r>
      <w:hyperlink r:id="rId473">
        <w:r>
          <w:rPr>
            <w:color w:val="0000FF"/>
          </w:rPr>
          <w:t>Постановление</w:t>
        </w:r>
      </w:hyperlink>
      <w:r>
        <w:t xml:space="preserve"> Правительства Новосибирской области от 14.07.2021 N 277-п.</w:t>
      </w:r>
    </w:p>
    <w:p w:rsidR="007C0459" w:rsidRDefault="007C0459">
      <w:pPr>
        <w:pStyle w:val="ConsPlusNormal"/>
        <w:jc w:val="both"/>
      </w:pPr>
      <w:r>
        <w:t xml:space="preserve">(п. 9 в ред. </w:t>
      </w:r>
      <w:hyperlink r:id="rId474">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14" w:name="P7400"/>
      <w:bookmarkEnd w:id="14"/>
      <w:r>
        <w:t>10. Инвесторы, прошедшие конкурсный отбор и получившие право на получение субсидий, представляют в МЭР НСО следующие документы:</w:t>
      </w:r>
    </w:p>
    <w:p w:rsidR="007C0459" w:rsidRDefault="007C0459">
      <w:pPr>
        <w:pStyle w:val="ConsPlusNormal"/>
        <w:spacing w:before="220"/>
        <w:ind w:firstLine="540"/>
        <w:jc w:val="both"/>
      </w:pPr>
      <w:r>
        <w:t xml:space="preserve">1) уведомление о соблюдении условий, установленных </w:t>
      </w:r>
      <w:hyperlink r:id="rId475">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7C0459" w:rsidRDefault="007C0459">
      <w:pPr>
        <w:pStyle w:val="ConsPlusNormal"/>
        <w:spacing w:before="220"/>
        <w:ind w:firstLine="540"/>
        <w:jc w:val="both"/>
      </w:pPr>
      <w:r>
        <w:t>2) копию кредитного договора с банком;</w:t>
      </w:r>
    </w:p>
    <w:p w:rsidR="007C0459" w:rsidRDefault="007C0459">
      <w:pPr>
        <w:pStyle w:val="ConsPlusNormal"/>
        <w:spacing w:before="220"/>
        <w:ind w:firstLine="540"/>
        <w:jc w:val="both"/>
      </w:pPr>
      <w:r>
        <w:lastRenderedPageBreak/>
        <w:t>3) копии расчетно-платежных документов, подтверждающие выполнение инвестором обязательств по уплате за отчетный период процентных платежей по кредиту.</w:t>
      </w:r>
    </w:p>
    <w:p w:rsidR="007C0459" w:rsidRDefault="007C0459">
      <w:pPr>
        <w:pStyle w:val="ConsPlusNormal"/>
        <w:jc w:val="both"/>
      </w:pPr>
      <w:r>
        <w:t xml:space="preserve">(п. 10 в ред. </w:t>
      </w:r>
      <w:hyperlink r:id="rId47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7C0459" w:rsidRDefault="007C0459">
      <w:pPr>
        <w:pStyle w:val="ConsPlusNormal"/>
        <w:spacing w:before="220"/>
        <w:ind w:firstLine="540"/>
        <w:jc w:val="both"/>
      </w:pPr>
      <w:r>
        <w:t xml:space="preserve">Абзацы второй - восьмой утратили силу. - </w:t>
      </w:r>
      <w:hyperlink r:id="rId477">
        <w:r>
          <w:rPr>
            <w:color w:val="0000FF"/>
          </w:rPr>
          <w:t>Постановление</w:t>
        </w:r>
      </w:hyperlink>
      <w:r>
        <w:t xml:space="preserve"> Правительства Новосибирской области от 04.10.2022 N 452-п.</w:t>
      </w:r>
    </w:p>
    <w:p w:rsidR="007C0459" w:rsidRDefault="007C0459">
      <w:pPr>
        <w:pStyle w:val="ConsPlusNormal"/>
        <w:jc w:val="both"/>
      </w:pPr>
      <w:r>
        <w:t xml:space="preserve">(п. 11 в ред. </w:t>
      </w:r>
      <w:hyperlink r:id="rId478">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12. </w:t>
      </w:r>
      <w:hyperlink r:id="rId479">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7C0459" w:rsidRDefault="007C0459">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В соглашение о предоставлении субсидии включаются:</w:t>
      </w:r>
    </w:p>
    <w:p w:rsidR="007C0459" w:rsidRDefault="007C0459">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7C0459" w:rsidRDefault="007C0459">
      <w:pPr>
        <w:pStyle w:val="ConsPlusNormal"/>
        <w:spacing w:before="220"/>
        <w:ind w:firstLine="540"/>
        <w:jc w:val="both"/>
      </w:pPr>
      <w:r>
        <w:t>3) значения результатов предоставления субсидии.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12 в ред. </w:t>
      </w:r>
      <w:hyperlink r:id="rId48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bookmarkStart w:id="15" w:name="P7417"/>
      <w:bookmarkEnd w:id="15"/>
      <w:r>
        <w:t>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7C0459" w:rsidRDefault="007C0459">
      <w:pPr>
        <w:pStyle w:val="ConsPlusNormal"/>
        <w:spacing w:before="220"/>
        <w:ind w:firstLine="540"/>
        <w:jc w:val="both"/>
      </w:pPr>
      <w: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w:t>
      </w:r>
      <w:r>
        <w:lastRenderedPageBreak/>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1 в ред. </w:t>
      </w:r>
      <w:hyperlink r:id="rId481">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386">
        <w:r>
          <w:rPr>
            <w:color w:val="0000FF"/>
          </w:rPr>
          <w:t>пункте 4</w:t>
        </w:r>
      </w:hyperlink>
      <w:r>
        <w:t xml:space="preserve"> настоящего Порядка;</w:t>
      </w:r>
    </w:p>
    <w:p w:rsidR="007C0459" w:rsidRDefault="007C0459">
      <w:pPr>
        <w:pStyle w:val="ConsPlusNormal"/>
        <w:spacing w:before="220"/>
        <w:ind w:firstLine="540"/>
        <w:jc w:val="both"/>
      </w:pPr>
      <w:r>
        <w:t>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rsidR="007C0459" w:rsidRDefault="007C0459">
      <w:pPr>
        <w:pStyle w:val="ConsPlusNormal"/>
        <w:jc w:val="both"/>
      </w:pPr>
      <w:r>
        <w:t xml:space="preserve">(пп. 3 введен </w:t>
      </w:r>
      <w:hyperlink r:id="rId482">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13 в ред. </w:t>
      </w:r>
      <w:hyperlink r:id="rId483">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14.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390">
        <w:r>
          <w:rPr>
            <w:color w:val="0000FF"/>
          </w:rPr>
          <w:t>пунктах 6</w:t>
        </w:r>
      </w:hyperlink>
      <w:r>
        <w:t xml:space="preserve">, </w:t>
      </w:r>
      <w:hyperlink w:anchor="P7400">
        <w:r>
          <w:rPr>
            <w:color w:val="0000FF"/>
          </w:rPr>
          <w:t>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388">
        <w:r>
          <w:rPr>
            <w:color w:val="0000FF"/>
          </w:rPr>
          <w:t>пунктами 5</w:t>
        </w:r>
      </w:hyperlink>
      <w:r>
        <w:t xml:space="preserve">, </w:t>
      </w:r>
      <w:hyperlink w:anchor="P7396">
        <w:r>
          <w:rPr>
            <w:color w:val="0000FF"/>
          </w:rPr>
          <w:t>9</w:t>
        </w:r>
      </w:hyperlink>
      <w:r>
        <w:t xml:space="preserve">, </w:t>
      </w:r>
      <w:hyperlink w:anchor="P7417">
        <w:r>
          <w:rPr>
            <w:color w:val="0000FF"/>
          </w:rPr>
          <w:t>13</w:t>
        </w:r>
      </w:hyperlink>
      <w:r>
        <w:t xml:space="preserve"> настоящего Порядка, и/или непредставление инвестором документов, установленных </w:t>
      </w:r>
      <w:hyperlink w:anchor="P7400">
        <w:r>
          <w:rPr>
            <w:color w:val="0000FF"/>
          </w:rPr>
          <w:t>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7C0459" w:rsidRDefault="007C0459">
      <w:pPr>
        <w:pStyle w:val="ConsPlusNormal"/>
        <w:jc w:val="both"/>
      </w:pPr>
      <w:r>
        <w:t xml:space="preserve">(в ред. </w:t>
      </w:r>
      <w:hyperlink r:id="rId484">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485">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7C0459" w:rsidRDefault="007C0459">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04.10.2022 N 452-п)</w:t>
      </w:r>
    </w:p>
    <w:p w:rsidR="007C0459" w:rsidRDefault="007C0459">
      <w:pPr>
        <w:pStyle w:val="ConsPlusNormal"/>
        <w:jc w:val="both"/>
      </w:pPr>
      <w:r>
        <w:t xml:space="preserve">(п. 14 в ред. </w:t>
      </w:r>
      <w:hyperlink r:id="rId488">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15. Утратил силу. - </w:t>
      </w:r>
      <w:hyperlink r:id="rId489">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lastRenderedPageBreak/>
        <w:t xml:space="preserve">16. Абзац утратил силу. - </w:t>
      </w:r>
      <w:hyperlink r:id="rId490">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7C0459" w:rsidRDefault="007C0459">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Требования к отчетности инвестора определяются </w:t>
      </w:r>
      <w:hyperlink r:id="rId492">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7C0459" w:rsidRDefault="007C0459">
      <w:pPr>
        <w:pStyle w:val="ConsPlusNormal"/>
        <w:jc w:val="both"/>
      </w:pPr>
      <w:r>
        <w:t xml:space="preserve">(п. 16 в ред. </w:t>
      </w:r>
      <w:hyperlink r:id="rId49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494">
        <w:r>
          <w:rPr>
            <w:color w:val="0000FF"/>
          </w:rPr>
          <w:t>статьями 268.1</w:t>
        </w:r>
      </w:hyperlink>
      <w:r>
        <w:t xml:space="preserve"> и </w:t>
      </w:r>
      <w:hyperlink r:id="rId495">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16.1 введен </w:t>
      </w:r>
      <w:hyperlink r:id="rId496">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17.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7C0459" w:rsidRDefault="007C0459">
      <w:pPr>
        <w:pStyle w:val="ConsPlusNormal"/>
        <w:jc w:val="both"/>
      </w:pPr>
      <w:r>
        <w:t xml:space="preserve">(в ред. </w:t>
      </w:r>
      <w:hyperlink r:id="rId497">
        <w:r>
          <w:rPr>
            <w:color w:val="0000FF"/>
          </w:rPr>
          <w:t>постановления</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498">
        <w:r>
          <w:rPr>
            <w:color w:val="0000FF"/>
          </w:rPr>
          <w:t>статей 8</w:t>
        </w:r>
      </w:hyperlink>
      <w:r>
        <w:t xml:space="preserve">, </w:t>
      </w:r>
      <w:hyperlink r:id="rId499">
        <w:r>
          <w:rPr>
            <w:color w:val="0000FF"/>
          </w:rPr>
          <w:t>9</w:t>
        </w:r>
      </w:hyperlink>
      <w:r>
        <w:t xml:space="preserve"> Закона в соответствии с </w:t>
      </w:r>
      <w:hyperlink r:id="rId500">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501">
        <w:r>
          <w:rPr>
            <w:color w:val="0000FF"/>
          </w:rPr>
          <w:t>пунктах 1</w:t>
        </w:r>
      </w:hyperlink>
      <w:r>
        <w:t xml:space="preserve"> - </w:t>
      </w:r>
      <w:hyperlink r:id="rId502">
        <w:r>
          <w:rPr>
            <w:color w:val="0000FF"/>
          </w:rPr>
          <w:t>4</w:t>
        </w:r>
      </w:hyperlink>
      <w:r>
        <w:t xml:space="preserve">, </w:t>
      </w:r>
      <w:hyperlink r:id="rId503">
        <w:r>
          <w:rPr>
            <w:color w:val="0000FF"/>
          </w:rPr>
          <w:t>6</w:t>
        </w:r>
      </w:hyperlink>
      <w:r>
        <w:t xml:space="preserve"> - </w:t>
      </w:r>
      <w:hyperlink r:id="rId504">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7C0459" w:rsidRDefault="007C0459">
      <w:pPr>
        <w:pStyle w:val="ConsPlusNormal"/>
        <w:jc w:val="both"/>
      </w:pPr>
      <w:r>
        <w:t xml:space="preserve">(в ред. постановлений Правительства Новосибирской области от 15.12.2016 </w:t>
      </w:r>
      <w:hyperlink r:id="rId505">
        <w:r>
          <w:rPr>
            <w:color w:val="0000FF"/>
          </w:rPr>
          <w:t>N 430-п</w:t>
        </w:r>
      </w:hyperlink>
      <w:r>
        <w:t xml:space="preserve">, от 25.12.2018 </w:t>
      </w:r>
      <w:hyperlink r:id="rId506">
        <w:r>
          <w:rPr>
            <w:color w:val="0000FF"/>
          </w:rPr>
          <w:t>N 559-п</w:t>
        </w:r>
      </w:hyperlink>
      <w:r>
        <w:t xml:space="preserve">, от 01.09.2020 </w:t>
      </w:r>
      <w:hyperlink r:id="rId507">
        <w:r>
          <w:rPr>
            <w:color w:val="0000FF"/>
          </w:rPr>
          <w:t>N 369-п</w:t>
        </w:r>
      </w:hyperlink>
      <w:r>
        <w:t xml:space="preserve">, от 14.07.2021 </w:t>
      </w:r>
      <w:hyperlink r:id="rId508">
        <w:r>
          <w:rPr>
            <w:color w:val="0000FF"/>
          </w:rPr>
          <w:t>N 277-п</w:t>
        </w:r>
      </w:hyperlink>
      <w:r>
        <w:t>)</w:t>
      </w:r>
    </w:p>
    <w:p w:rsidR="007C0459" w:rsidRDefault="007C0459">
      <w:pPr>
        <w:pStyle w:val="ConsPlusNormal"/>
        <w:spacing w:before="220"/>
        <w:ind w:firstLine="540"/>
        <w:jc w:val="both"/>
      </w:pPr>
      <w:r>
        <w:lastRenderedPageBreak/>
        <w:t xml:space="preserve">19. Утратил силу. - </w:t>
      </w:r>
      <w:hyperlink r:id="rId509">
        <w:r>
          <w:rPr>
            <w:color w:val="0000FF"/>
          </w:rPr>
          <w:t>Постановление</w:t>
        </w:r>
      </w:hyperlink>
      <w:r>
        <w:t xml:space="preserve"> Правительства Новосибирской области от 01.12.2015 N 426-п.</w:t>
      </w:r>
    </w:p>
    <w:p w:rsidR="007C0459" w:rsidRDefault="007C0459">
      <w:pPr>
        <w:pStyle w:val="ConsPlusNormal"/>
        <w:spacing w:before="220"/>
        <w:ind w:firstLine="540"/>
        <w:jc w:val="both"/>
      </w:pPr>
      <w:r>
        <w:t xml:space="preserve">20. Утратил силу. - </w:t>
      </w:r>
      <w:hyperlink r:id="rId510">
        <w:r>
          <w:rPr>
            <w:color w:val="0000FF"/>
          </w:rPr>
          <w:t>Постановление</w:t>
        </w:r>
      </w:hyperlink>
      <w:r>
        <w:t xml:space="preserve"> Правительства Новосибирской области от 04.10.2022 N 452-п.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3</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16" w:name="P7457"/>
      <w:bookmarkEnd w:id="16"/>
      <w:r>
        <w:t>ПОЛОЖЕНИЕ</w:t>
      </w:r>
    </w:p>
    <w:p w:rsidR="007C0459" w:rsidRDefault="007C0459">
      <w:pPr>
        <w:pStyle w:val="ConsPlusTitle"/>
        <w:jc w:val="center"/>
      </w:pPr>
      <w:r>
        <w:t>О РАЗМЕРЕ, ПОРЯДКЕ РАСЧЕТА И ПРЕДОСТАВЛЕНИЯ СУБСИДИЙ</w:t>
      </w:r>
    </w:p>
    <w:p w:rsidR="007C0459" w:rsidRDefault="007C0459">
      <w:pPr>
        <w:pStyle w:val="ConsPlusTitle"/>
        <w:jc w:val="center"/>
      </w:pPr>
      <w:r>
        <w:t>ИНВЕСТОРАМ ДЛЯ ВОЗМЕЩЕНИЯ ЧАСТИ ЗАТРАТ В ЦЕЛЯХ ПРОИЗВОДСТВА</w:t>
      </w:r>
    </w:p>
    <w:p w:rsidR="007C0459" w:rsidRDefault="007C0459">
      <w:pPr>
        <w:pStyle w:val="ConsPlusTitle"/>
        <w:jc w:val="center"/>
      </w:pPr>
      <w:r>
        <w:t>(РЕАЛИЗАЦИИ) ТОВАРОВ, ВЫПОЛНЕНИЯ РАБОТ, ОКАЗАНИЯ УСЛУГ,</w:t>
      </w:r>
    </w:p>
    <w:p w:rsidR="007C0459" w:rsidRDefault="007C0459">
      <w:pPr>
        <w:pStyle w:val="ConsPlusTitle"/>
        <w:jc w:val="center"/>
      </w:pPr>
      <w:r>
        <w:t>СВЯЗАННЫХ С РЕАЛИЗАЦИЕЙ ИНВЕСТИЦИОННОГО ПРОЕКТА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01.12.2015 </w:t>
            </w:r>
            <w:hyperlink r:id="rId511">
              <w:r>
                <w:rPr>
                  <w:color w:val="0000FF"/>
                </w:rPr>
                <w:t>N 426-п</w:t>
              </w:r>
            </w:hyperlink>
            <w:r>
              <w:rPr>
                <w:color w:val="392C69"/>
              </w:rPr>
              <w:t xml:space="preserve">, от 15.12.2016 </w:t>
            </w:r>
            <w:hyperlink r:id="rId512">
              <w:r>
                <w:rPr>
                  <w:color w:val="0000FF"/>
                </w:rPr>
                <w:t>N 430-п</w:t>
              </w:r>
            </w:hyperlink>
            <w:r>
              <w:rPr>
                <w:color w:val="392C69"/>
              </w:rPr>
              <w:t xml:space="preserve">, от 25.12.2018 </w:t>
            </w:r>
            <w:hyperlink r:id="rId513">
              <w:r>
                <w:rPr>
                  <w:color w:val="0000FF"/>
                </w:rPr>
                <w:t>N 559-п</w:t>
              </w:r>
            </w:hyperlink>
            <w:r>
              <w:rPr>
                <w:color w:val="392C69"/>
              </w:rPr>
              <w:t>,</w:t>
            </w:r>
          </w:p>
          <w:p w:rsidR="007C0459" w:rsidRDefault="007C0459">
            <w:pPr>
              <w:pStyle w:val="ConsPlusNormal"/>
              <w:jc w:val="center"/>
            </w:pPr>
            <w:r>
              <w:rPr>
                <w:color w:val="392C69"/>
              </w:rPr>
              <w:t xml:space="preserve">от 04.04.2019 </w:t>
            </w:r>
            <w:hyperlink r:id="rId514">
              <w:r>
                <w:rPr>
                  <w:color w:val="0000FF"/>
                </w:rPr>
                <w:t>N 136-п</w:t>
              </w:r>
            </w:hyperlink>
            <w:r>
              <w:rPr>
                <w:color w:val="392C69"/>
              </w:rPr>
              <w:t xml:space="preserve">, от 08.10.2019 </w:t>
            </w:r>
            <w:hyperlink r:id="rId515">
              <w:r>
                <w:rPr>
                  <w:color w:val="0000FF"/>
                </w:rPr>
                <w:t>N 391-п</w:t>
              </w:r>
            </w:hyperlink>
            <w:r>
              <w:rPr>
                <w:color w:val="392C69"/>
              </w:rPr>
              <w:t xml:space="preserve">, от 08.10.2019 </w:t>
            </w:r>
            <w:hyperlink r:id="rId516">
              <w:r>
                <w:rPr>
                  <w:color w:val="0000FF"/>
                </w:rPr>
                <w:t>N 393-п</w:t>
              </w:r>
            </w:hyperlink>
            <w:r>
              <w:rPr>
                <w:color w:val="392C69"/>
              </w:rPr>
              <w:t>,</w:t>
            </w:r>
          </w:p>
          <w:p w:rsidR="007C0459" w:rsidRDefault="007C0459">
            <w:pPr>
              <w:pStyle w:val="ConsPlusNormal"/>
              <w:jc w:val="center"/>
            </w:pPr>
            <w:r>
              <w:rPr>
                <w:color w:val="392C69"/>
              </w:rPr>
              <w:t xml:space="preserve">от 01.09.2020 </w:t>
            </w:r>
            <w:hyperlink r:id="rId517">
              <w:r>
                <w:rPr>
                  <w:color w:val="0000FF"/>
                </w:rPr>
                <w:t>N 369-п</w:t>
              </w:r>
            </w:hyperlink>
            <w:r>
              <w:rPr>
                <w:color w:val="392C69"/>
              </w:rPr>
              <w:t xml:space="preserve">, от 14.07.2021 </w:t>
            </w:r>
            <w:hyperlink r:id="rId518">
              <w:r>
                <w:rPr>
                  <w:color w:val="0000FF"/>
                </w:rPr>
                <w:t>N 277-п</w:t>
              </w:r>
            </w:hyperlink>
            <w:r>
              <w:rPr>
                <w:color w:val="392C69"/>
              </w:rPr>
              <w:t xml:space="preserve">, от 04.10.2022 </w:t>
            </w:r>
            <w:hyperlink r:id="rId519">
              <w:r>
                <w:rPr>
                  <w:color w:val="0000FF"/>
                </w:rPr>
                <w:t>N 452-п</w:t>
              </w:r>
            </w:hyperlink>
            <w:r>
              <w:rPr>
                <w:color w:val="392C69"/>
              </w:rPr>
              <w:t>,</w:t>
            </w:r>
          </w:p>
          <w:p w:rsidR="007C0459" w:rsidRDefault="007C0459">
            <w:pPr>
              <w:pStyle w:val="ConsPlusNormal"/>
              <w:jc w:val="center"/>
            </w:pPr>
            <w:r>
              <w:rPr>
                <w:color w:val="392C69"/>
              </w:rPr>
              <w:t xml:space="preserve">от 17.04.2023 </w:t>
            </w:r>
            <w:hyperlink r:id="rId520">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Настоящее Положение разработано в соответствии с </w:t>
      </w:r>
      <w:hyperlink r:id="rId52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522">
        <w:r>
          <w:rPr>
            <w:color w:val="0000FF"/>
          </w:rPr>
          <w:t>статьями 78</w:t>
        </w:r>
      </w:hyperlink>
      <w:r>
        <w:t xml:space="preserve">, </w:t>
      </w:r>
      <w:hyperlink r:id="rId523">
        <w:r>
          <w:rPr>
            <w:color w:val="0000FF"/>
          </w:rPr>
          <w:t>78.1</w:t>
        </w:r>
      </w:hyperlink>
      <w:r>
        <w:t xml:space="preserve"> Бюджетного кодекса Российской Федерации, </w:t>
      </w:r>
      <w:hyperlink r:id="rId524">
        <w:r>
          <w:rPr>
            <w:color w:val="0000FF"/>
          </w:rPr>
          <w:t>частью 3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7C0459" w:rsidRDefault="007C0459">
      <w:pPr>
        <w:pStyle w:val="ConsPlusNormal"/>
        <w:jc w:val="both"/>
      </w:pPr>
      <w:r>
        <w:t xml:space="preserve">(п. 1 в ред. </w:t>
      </w:r>
      <w:hyperlink r:id="rId52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в целях производства (реализации) товаров, выполнения работ, оказания услуг, связанных с реализацией инвестиционного проекта в сферах образования, культуры, физической культуры и спорта, здравоохранения, в том числе в составе других инвестиционных проектов (далее - субсидии).</w:t>
      </w:r>
    </w:p>
    <w:p w:rsidR="007C0459" w:rsidRDefault="007C0459">
      <w:pPr>
        <w:pStyle w:val="ConsPlusNormal"/>
        <w:jc w:val="both"/>
      </w:pPr>
      <w:r>
        <w:t xml:space="preserve">(в ред. постановлений Правительства Новосибирской области от 08.10.2019 </w:t>
      </w:r>
      <w:hyperlink r:id="rId526">
        <w:r>
          <w:rPr>
            <w:color w:val="0000FF"/>
          </w:rPr>
          <w:t>N 393-п</w:t>
        </w:r>
      </w:hyperlink>
      <w:r>
        <w:t xml:space="preserve">, от 14.07.2021 </w:t>
      </w:r>
      <w:hyperlink r:id="rId527">
        <w:r>
          <w:rPr>
            <w:color w:val="0000FF"/>
          </w:rPr>
          <w:t>N 277-п</w:t>
        </w:r>
      </w:hyperlink>
      <w:r>
        <w:t>)</w:t>
      </w:r>
    </w:p>
    <w:p w:rsidR="007C0459" w:rsidRDefault="007C0459">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w:t>
      </w:r>
      <w:r>
        <w:lastRenderedPageBreak/>
        <w:t>(далее - государственная программа).</w:t>
      </w:r>
    </w:p>
    <w:p w:rsidR="007C0459" w:rsidRDefault="007C0459">
      <w:pPr>
        <w:pStyle w:val="ConsPlusNormal"/>
        <w:jc w:val="both"/>
      </w:pPr>
      <w:r>
        <w:t xml:space="preserve">(в ред. постановлений Правительства Новосибирской области от 25.12.2018 </w:t>
      </w:r>
      <w:hyperlink r:id="rId528">
        <w:r>
          <w:rPr>
            <w:color w:val="0000FF"/>
          </w:rPr>
          <w:t>N 559-п</w:t>
        </w:r>
      </w:hyperlink>
      <w:r>
        <w:t xml:space="preserve">, от 04.04.2019 </w:t>
      </w:r>
      <w:hyperlink r:id="rId529">
        <w:r>
          <w:rPr>
            <w:color w:val="0000FF"/>
          </w:rPr>
          <w:t>N 136-п</w:t>
        </w:r>
      </w:hyperlink>
      <w:r>
        <w:t xml:space="preserve">, от 08.10.2019 </w:t>
      </w:r>
      <w:hyperlink r:id="rId530">
        <w:r>
          <w:rPr>
            <w:color w:val="0000FF"/>
          </w:rPr>
          <w:t>N 391-п</w:t>
        </w:r>
      </w:hyperlink>
      <w:r>
        <w:t>)</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01.09.2020 N 369-п)</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(абзац введен </w:t>
      </w:r>
      <w:hyperlink r:id="rId532">
        <w:r>
          <w:rPr>
            <w:color w:val="0000FF"/>
          </w:rPr>
          <w:t>постановлением</w:t>
        </w:r>
      </w:hyperlink>
      <w:r>
        <w:t xml:space="preserve"> Правительства Новосибирской области от 14.07.2021 N 277-п; в ред. </w:t>
      </w:r>
      <w:hyperlink r:id="rId533">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17" w:name="P7479"/>
      <w:bookmarkEnd w:id="17"/>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7C0459" w:rsidRDefault="007C0459">
      <w:pPr>
        <w:pStyle w:val="ConsPlusNormal"/>
        <w:jc w:val="both"/>
      </w:pPr>
      <w:r>
        <w:t xml:space="preserve">(в ред. постановлений Правительства Новосибирской области от 01.12.2015 </w:t>
      </w:r>
      <w:hyperlink r:id="rId534">
        <w:r>
          <w:rPr>
            <w:color w:val="0000FF"/>
          </w:rPr>
          <w:t>N 426-п</w:t>
        </w:r>
      </w:hyperlink>
      <w:r>
        <w:t xml:space="preserve">, от 15.12.2016 </w:t>
      </w:r>
      <w:hyperlink r:id="rId535">
        <w:r>
          <w:rPr>
            <w:color w:val="0000FF"/>
          </w:rPr>
          <w:t>N 430-п</w:t>
        </w:r>
      </w:hyperlink>
      <w:r>
        <w:t xml:space="preserve">, от 08.10.2019 </w:t>
      </w:r>
      <w:hyperlink r:id="rId536">
        <w:r>
          <w:rPr>
            <w:color w:val="0000FF"/>
          </w:rPr>
          <w:t>N 393-п</w:t>
        </w:r>
      </w:hyperlink>
      <w:r>
        <w:t xml:space="preserve">, от 01.09.2020 </w:t>
      </w:r>
      <w:hyperlink r:id="rId537">
        <w:r>
          <w:rPr>
            <w:color w:val="0000FF"/>
          </w:rPr>
          <w:t>N 369-п</w:t>
        </w:r>
      </w:hyperlink>
      <w:r>
        <w:t xml:space="preserve">, от 17.04.2023 </w:t>
      </w:r>
      <w:hyperlink r:id="rId538">
        <w:r>
          <w:rPr>
            <w:color w:val="0000FF"/>
          </w:rPr>
          <w:t>N 161-п</w:t>
        </w:r>
      </w:hyperlink>
      <w:r>
        <w:t>)</w:t>
      </w:r>
    </w:p>
    <w:p w:rsidR="007C0459" w:rsidRDefault="007C0459">
      <w:pPr>
        <w:pStyle w:val="ConsPlusNormal"/>
        <w:spacing w:before="220"/>
        <w:ind w:firstLine="540"/>
        <w:jc w:val="both"/>
      </w:pPr>
      <w:bookmarkStart w:id="18" w:name="P7481"/>
      <w:bookmarkEnd w:id="18"/>
      <w:r>
        <w:t xml:space="preserve">5. Инвесторы имеют право на получение субсидий при соблюдении условий, установленных </w:t>
      </w:r>
      <w:hyperlink r:id="rId539">
        <w:r>
          <w:rPr>
            <w:color w:val="0000FF"/>
          </w:rPr>
          <w:t>частью 2 статьи 7</w:t>
        </w:r>
      </w:hyperlink>
      <w:r>
        <w:t xml:space="preserve"> Закона.</w:t>
      </w:r>
    </w:p>
    <w:p w:rsidR="007C0459" w:rsidRDefault="007C0459">
      <w:pPr>
        <w:pStyle w:val="ConsPlusNormal"/>
        <w:jc w:val="both"/>
      </w:pPr>
      <w:r>
        <w:t xml:space="preserve">(в ред. постановлений Правительства Новосибирской области от 15.12.2016 </w:t>
      </w:r>
      <w:hyperlink r:id="rId540">
        <w:r>
          <w:rPr>
            <w:color w:val="0000FF"/>
          </w:rPr>
          <w:t>N 430-п</w:t>
        </w:r>
      </w:hyperlink>
      <w:r>
        <w:t xml:space="preserve">, от 14.07.2021 </w:t>
      </w:r>
      <w:hyperlink r:id="rId541">
        <w:r>
          <w:rPr>
            <w:color w:val="0000FF"/>
          </w:rPr>
          <w:t>N 277-п</w:t>
        </w:r>
      </w:hyperlink>
      <w:r>
        <w:t>)</w:t>
      </w:r>
    </w:p>
    <w:p w:rsidR="007C0459" w:rsidRDefault="007C0459">
      <w:pPr>
        <w:pStyle w:val="ConsPlusNormal"/>
        <w:spacing w:before="220"/>
        <w:ind w:firstLine="540"/>
        <w:jc w:val="both"/>
      </w:pPr>
      <w:bookmarkStart w:id="19" w:name="P7483"/>
      <w:bookmarkEnd w:id="19"/>
      <w:r>
        <w:t>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7C0459" w:rsidRDefault="007C0459">
      <w:pPr>
        <w:pStyle w:val="ConsPlusNormal"/>
        <w:jc w:val="both"/>
      </w:pPr>
      <w:r>
        <w:t xml:space="preserve">(в ред. постановлений Правительства Новосибирской области от 25.12.2018 </w:t>
      </w:r>
      <w:hyperlink r:id="rId542">
        <w:r>
          <w:rPr>
            <w:color w:val="0000FF"/>
          </w:rPr>
          <w:t>N 559-п</w:t>
        </w:r>
      </w:hyperlink>
      <w:r>
        <w:t xml:space="preserve">, от 01.09.2020 </w:t>
      </w:r>
      <w:hyperlink r:id="rId543">
        <w:r>
          <w:rPr>
            <w:color w:val="0000FF"/>
          </w:rPr>
          <w:t>N 369-п</w:t>
        </w:r>
      </w:hyperlink>
      <w:r>
        <w:t xml:space="preserve">, от 17.04.2023 </w:t>
      </w:r>
      <w:hyperlink r:id="rId544">
        <w:r>
          <w:rPr>
            <w:color w:val="0000FF"/>
          </w:rPr>
          <w:t>N 161-п</w:t>
        </w:r>
      </w:hyperlink>
      <w:r>
        <w:t>)</w:t>
      </w:r>
    </w:p>
    <w:p w:rsidR="007C0459" w:rsidRDefault="007C0459">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7C0459" w:rsidRDefault="007C0459">
      <w:pPr>
        <w:pStyle w:val="ConsPlusNormal"/>
        <w:spacing w:before="220"/>
        <w:ind w:firstLine="540"/>
        <w:jc w:val="both"/>
      </w:pPr>
      <w:r>
        <w:t xml:space="preserve">В случае если справка налогового органа, определенная </w:t>
      </w:r>
      <w:hyperlink w:anchor="P7483">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C0459" w:rsidRDefault="007C0459">
      <w:pPr>
        <w:pStyle w:val="ConsPlusNormal"/>
        <w:jc w:val="both"/>
      </w:pPr>
      <w:r>
        <w:t xml:space="preserve">(п. 7 в ред. </w:t>
      </w:r>
      <w:hyperlink r:id="rId545">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8. Субсидии предоставляются в размере 25 процентов затрат инвесторов в целях </w:t>
      </w:r>
      <w:r>
        <w:lastRenderedPageBreak/>
        <w:t xml:space="preserve">производства (реализации) товаров, выполнения работ, оказания услуг, связанных с реализацией инвестиционного проекта, без НДС с учетом условий </w:t>
      </w:r>
      <w:hyperlink r:id="rId546">
        <w:r>
          <w:rPr>
            <w:color w:val="0000FF"/>
          </w:rPr>
          <w:t>части 5 статьи 7</w:t>
        </w:r>
      </w:hyperlink>
      <w:r>
        <w:t xml:space="preserve"> Закона.</w:t>
      </w:r>
    </w:p>
    <w:p w:rsidR="007C0459" w:rsidRDefault="007C0459">
      <w:pPr>
        <w:pStyle w:val="ConsPlusNormal"/>
        <w:jc w:val="both"/>
      </w:pPr>
      <w:r>
        <w:t xml:space="preserve">(в ред. постановлений Правительства Новосибирской области от 15.12.2016 </w:t>
      </w:r>
      <w:hyperlink r:id="rId547">
        <w:r>
          <w:rPr>
            <w:color w:val="0000FF"/>
          </w:rPr>
          <w:t>N 430-п</w:t>
        </w:r>
      </w:hyperlink>
      <w:r>
        <w:t xml:space="preserve">, от 08.10.2019 </w:t>
      </w:r>
      <w:hyperlink r:id="rId548">
        <w:r>
          <w:rPr>
            <w:color w:val="0000FF"/>
          </w:rPr>
          <w:t>N 393-п</w:t>
        </w:r>
      </w:hyperlink>
      <w:r>
        <w:t xml:space="preserve">, от 14.07.2021 </w:t>
      </w:r>
      <w:hyperlink r:id="rId549">
        <w:r>
          <w:rPr>
            <w:color w:val="0000FF"/>
          </w:rPr>
          <w:t>N 277-п</w:t>
        </w:r>
      </w:hyperlink>
      <w:r>
        <w:t>)</w:t>
      </w:r>
    </w:p>
    <w:p w:rsidR="007C0459" w:rsidRDefault="007C0459">
      <w:pPr>
        <w:pStyle w:val="ConsPlusNormal"/>
        <w:spacing w:before="220"/>
        <w:ind w:firstLine="540"/>
        <w:jc w:val="both"/>
      </w:pPr>
      <w:bookmarkStart w:id="20" w:name="P7490"/>
      <w:bookmarkEnd w:id="20"/>
      <w:r>
        <w:t xml:space="preserve">9. Субсидии предоставляются инвесторам, прошедшим конкурсный отбор в соответствии с </w:t>
      </w:r>
      <w:hyperlink r:id="rId550">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7C0459" w:rsidRDefault="007C0459">
      <w:pPr>
        <w:pStyle w:val="ConsPlusNormal"/>
        <w:jc w:val="both"/>
      </w:pPr>
      <w:r>
        <w:t xml:space="preserve">(в ред. </w:t>
      </w:r>
      <w:hyperlink r:id="rId551">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Абзац утратил силу. - </w:t>
      </w:r>
      <w:hyperlink r:id="rId552">
        <w:r>
          <w:rPr>
            <w:color w:val="0000FF"/>
          </w:rPr>
          <w:t>Постановление</w:t>
        </w:r>
      </w:hyperlink>
      <w:r>
        <w:t xml:space="preserve"> Правительства Новосибирской области от 14.07.2021 N 277-п.</w:t>
      </w:r>
    </w:p>
    <w:p w:rsidR="007C0459" w:rsidRDefault="007C0459">
      <w:pPr>
        <w:pStyle w:val="ConsPlusNormal"/>
        <w:jc w:val="both"/>
      </w:pPr>
      <w:r>
        <w:t xml:space="preserve">(п. 9 в ред. </w:t>
      </w:r>
      <w:hyperlink r:id="rId553">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21" w:name="P7494"/>
      <w:bookmarkEnd w:id="21"/>
      <w:r>
        <w:t>10. Инвесторы, прошедшие конкурсный отбор и получившие право на получение субсидий, представляют в МЭР НСО следующие документы:</w:t>
      </w:r>
    </w:p>
    <w:p w:rsidR="007C0459" w:rsidRDefault="007C0459">
      <w:pPr>
        <w:pStyle w:val="ConsPlusNormal"/>
        <w:spacing w:before="220"/>
        <w:ind w:firstLine="540"/>
        <w:jc w:val="both"/>
      </w:pPr>
      <w:r>
        <w:t xml:space="preserve">1) уведомление о соблюдении условий, установленных </w:t>
      </w:r>
      <w:hyperlink r:id="rId554">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7C0459" w:rsidRDefault="007C0459">
      <w:pPr>
        <w:pStyle w:val="ConsPlusNormal"/>
        <w:spacing w:before="220"/>
        <w:ind w:firstLine="540"/>
        <w:jc w:val="both"/>
      </w:pPr>
      <w:r>
        <w:t xml:space="preserve">2) копии договоров и (или) документов унифицированных форм первичной учетной документации, расчетно-платежных документов (платежных поручений (формы по </w:t>
      </w:r>
      <w:hyperlink r:id="rId555">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 актов о приемке выполненных работ (оказанных услуг) (формы по ОКУД 0322005 или иной формы согласно договору) и (или) товарных накладных (формы по ОКУД 0330212 или иной формы согласно договору), подтверждающих произведенные инвестором расходы.</w:t>
      </w:r>
    </w:p>
    <w:p w:rsidR="007C0459" w:rsidRDefault="007C0459">
      <w:pPr>
        <w:pStyle w:val="ConsPlusNormal"/>
        <w:jc w:val="both"/>
      </w:pPr>
      <w:r>
        <w:t xml:space="preserve">(п. 10 в ред. </w:t>
      </w:r>
      <w:hyperlink r:id="rId55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7C0459" w:rsidRDefault="007C0459">
      <w:pPr>
        <w:pStyle w:val="ConsPlusNormal"/>
        <w:spacing w:before="220"/>
        <w:ind w:firstLine="540"/>
        <w:jc w:val="both"/>
      </w:pPr>
      <w:r>
        <w:t xml:space="preserve">Абзацы второй - восьмой утратили силу. - </w:t>
      </w:r>
      <w:hyperlink r:id="rId557">
        <w:r>
          <w:rPr>
            <w:color w:val="0000FF"/>
          </w:rPr>
          <w:t>Постановление</w:t>
        </w:r>
      </w:hyperlink>
      <w:r>
        <w:t xml:space="preserve"> Правительства Новосибирской области от 04.10.2022 N 452-п.</w:t>
      </w:r>
    </w:p>
    <w:p w:rsidR="007C0459" w:rsidRDefault="007C0459">
      <w:pPr>
        <w:pStyle w:val="ConsPlusNormal"/>
        <w:jc w:val="both"/>
      </w:pPr>
      <w:r>
        <w:t xml:space="preserve">(п. 11 в ред. </w:t>
      </w:r>
      <w:hyperlink r:id="rId558">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lastRenderedPageBreak/>
        <w:t xml:space="preserve">12. </w:t>
      </w:r>
      <w:hyperlink r:id="rId559">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7C0459" w:rsidRDefault="007C0459">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В соглашение о предоставлении субсидии включаются:</w:t>
      </w:r>
    </w:p>
    <w:p w:rsidR="007C0459" w:rsidRDefault="007C0459">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7C0459" w:rsidRDefault="007C0459">
      <w:pPr>
        <w:pStyle w:val="ConsPlusNormal"/>
        <w:spacing w:before="220"/>
        <w:ind w:firstLine="540"/>
        <w:jc w:val="both"/>
      </w:pPr>
      <w:r>
        <w:t>3) значения результатов предоставления субсидии.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12 в ред. </w:t>
      </w:r>
      <w:hyperlink r:id="rId56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bookmarkStart w:id="22" w:name="P7510"/>
      <w:bookmarkEnd w:id="22"/>
      <w:r>
        <w:t>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7C0459" w:rsidRDefault="007C0459">
      <w:pPr>
        <w:pStyle w:val="ConsPlusNormal"/>
        <w:spacing w:before="220"/>
        <w:ind w:firstLine="540"/>
        <w:jc w:val="both"/>
      </w:pPr>
      <w:r>
        <w:t>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1 в ред. </w:t>
      </w:r>
      <w:hyperlink r:id="rId561">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479">
        <w:r>
          <w:rPr>
            <w:color w:val="0000FF"/>
          </w:rPr>
          <w:t>пункте 4</w:t>
        </w:r>
      </w:hyperlink>
      <w:r>
        <w:t xml:space="preserve"> настоящего Порядка;</w:t>
      </w:r>
    </w:p>
    <w:p w:rsidR="007C0459" w:rsidRDefault="007C0459">
      <w:pPr>
        <w:pStyle w:val="ConsPlusNormal"/>
        <w:spacing w:before="220"/>
        <w:ind w:firstLine="540"/>
        <w:jc w:val="both"/>
      </w:pPr>
      <w:r>
        <w:t xml:space="preserve">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w:t>
      </w:r>
      <w:r>
        <w:lastRenderedPageBreak/>
        <w:t>юридическим лицом, об индивидуальном предпринимателе и о физическом лице - производителе товаров, работ, услуг, являющихся инвесторами.</w:t>
      </w:r>
    </w:p>
    <w:p w:rsidR="007C0459" w:rsidRDefault="007C0459">
      <w:pPr>
        <w:pStyle w:val="ConsPlusNormal"/>
        <w:jc w:val="both"/>
      </w:pPr>
      <w:r>
        <w:t xml:space="preserve">(пп. 3 введен </w:t>
      </w:r>
      <w:hyperlink r:id="rId562">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12.1 введен </w:t>
      </w:r>
      <w:hyperlink r:id="rId563">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483">
        <w:r>
          <w:rPr>
            <w:color w:val="0000FF"/>
          </w:rPr>
          <w:t>пунктах 6</w:t>
        </w:r>
      </w:hyperlink>
      <w:r>
        <w:t xml:space="preserve">, </w:t>
      </w:r>
      <w:hyperlink w:anchor="P7494">
        <w:r>
          <w:rPr>
            <w:color w:val="0000FF"/>
          </w:rPr>
          <w:t>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481">
        <w:r>
          <w:rPr>
            <w:color w:val="0000FF"/>
          </w:rPr>
          <w:t>пунктами 5</w:t>
        </w:r>
      </w:hyperlink>
      <w:r>
        <w:t xml:space="preserve">, </w:t>
      </w:r>
      <w:hyperlink w:anchor="P7490">
        <w:r>
          <w:rPr>
            <w:color w:val="0000FF"/>
          </w:rPr>
          <w:t>9</w:t>
        </w:r>
      </w:hyperlink>
      <w:r>
        <w:t xml:space="preserve">, </w:t>
      </w:r>
      <w:hyperlink w:anchor="P7510">
        <w:r>
          <w:rPr>
            <w:color w:val="0000FF"/>
          </w:rPr>
          <w:t>12.1</w:t>
        </w:r>
      </w:hyperlink>
      <w:r>
        <w:t xml:space="preserve"> настоящего Положения, и/или непредставление инвестором документов, установленных </w:t>
      </w:r>
      <w:hyperlink w:anchor="P7494">
        <w:r>
          <w:rPr>
            <w:color w:val="0000FF"/>
          </w:rPr>
          <w:t>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7C0459" w:rsidRDefault="007C0459">
      <w:pPr>
        <w:pStyle w:val="ConsPlusNormal"/>
        <w:jc w:val="both"/>
      </w:pPr>
      <w:r>
        <w:t xml:space="preserve">(в ред. </w:t>
      </w:r>
      <w:hyperlink r:id="rId564">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565">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7C0459" w:rsidRDefault="007C0459">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14 - 15. Утратили силу. - </w:t>
      </w:r>
      <w:hyperlink r:id="rId568">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16. Абзац утратил силу. - </w:t>
      </w:r>
      <w:hyperlink r:id="rId569">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7C0459" w:rsidRDefault="007C0459">
      <w:pPr>
        <w:pStyle w:val="ConsPlusNormal"/>
        <w:jc w:val="both"/>
      </w:pPr>
      <w:r>
        <w:t xml:space="preserve">(в ред. </w:t>
      </w:r>
      <w:hyperlink r:id="rId57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Требования к отчетности инвестора определяются </w:t>
      </w:r>
      <w:hyperlink r:id="rId571">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7C0459" w:rsidRDefault="007C0459">
      <w:pPr>
        <w:pStyle w:val="ConsPlusNormal"/>
        <w:jc w:val="both"/>
      </w:pPr>
      <w:r>
        <w:lastRenderedPageBreak/>
        <w:t xml:space="preserve">(п. 16 в ред. </w:t>
      </w:r>
      <w:hyperlink r:id="rId57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573">
        <w:r>
          <w:rPr>
            <w:color w:val="0000FF"/>
          </w:rPr>
          <w:t>статьями 268.1</w:t>
        </w:r>
      </w:hyperlink>
      <w:r>
        <w:t xml:space="preserve"> и </w:t>
      </w:r>
      <w:hyperlink r:id="rId574">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16.1 введен </w:t>
      </w:r>
      <w:hyperlink r:id="rId575">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7C0459" w:rsidRDefault="007C0459">
      <w:pPr>
        <w:pStyle w:val="ConsPlusNormal"/>
        <w:jc w:val="both"/>
      </w:pPr>
      <w:r>
        <w:t xml:space="preserve">(в ред. </w:t>
      </w:r>
      <w:hyperlink r:id="rId576">
        <w:r>
          <w:rPr>
            <w:color w:val="0000FF"/>
          </w:rPr>
          <w:t>постановления</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577">
        <w:r>
          <w:rPr>
            <w:color w:val="0000FF"/>
          </w:rPr>
          <w:t>статей 8</w:t>
        </w:r>
      </w:hyperlink>
      <w:r>
        <w:t xml:space="preserve">, </w:t>
      </w:r>
      <w:hyperlink r:id="rId578">
        <w:r>
          <w:rPr>
            <w:color w:val="0000FF"/>
          </w:rPr>
          <w:t>9</w:t>
        </w:r>
      </w:hyperlink>
      <w:r>
        <w:t xml:space="preserve"> Закона в соответствии с </w:t>
      </w:r>
      <w:hyperlink r:id="rId57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580">
        <w:r>
          <w:rPr>
            <w:color w:val="0000FF"/>
          </w:rPr>
          <w:t>пунктах 1</w:t>
        </w:r>
      </w:hyperlink>
      <w:r>
        <w:t xml:space="preserve"> - </w:t>
      </w:r>
      <w:hyperlink r:id="rId581">
        <w:r>
          <w:rPr>
            <w:color w:val="0000FF"/>
          </w:rPr>
          <w:t>4</w:t>
        </w:r>
      </w:hyperlink>
      <w:r>
        <w:t xml:space="preserve">, </w:t>
      </w:r>
      <w:hyperlink r:id="rId582">
        <w:r>
          <w:rPr>
            <w:color w:val="0000FF"/>
          </w:rPr>
          <w:t>6</w:t>
        </w:r>
      </w:hyperlink>
      <w:r>
        <w:t xml:space="preserve"> - </w:t>
      </w:r>
      <w:hyperlink r:id="rId583">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7C0459" w:rsidRDefault="007C0459">
      <w:pPr>
        <w:pStyle w:val="ConsPlusNormal"/>
        <w:jc w:val="both"/>
      </w:pPr>
      <w:r>
        <w:t xml:space="preserve">(в ред. постановлений Правительства Новосибирской области от 15.12.2016 </w:t>
      </w:r>
      <w:hyperlink r:id="rId584">
        <w:r>
          <w:rPr>
            <w:color w:val="0000FF"/>
          </w:rPr>
          <w:t>N 430-п</w:t>
        </w:r>
      </w:hyperlink>
      <w:r>
        <w:t xml:space="preserve">, от 25.12.2018 </w:t>
      </w:r>
      <w:hyperlink r:id="rId585">
        <w:r>
          <w:rPr>
            <w:color w:val="0000FF"/>
          </w:rPr>
          <w:t>N 559-п</w:t>
        </w:r>
      </w:hyperlink>
      <w:r>
        <w:t xml:space="preserve">, от 01.09.2020 </w:t>
      </w:r>
      <w:hyperlink r:id="rId586">
        <w:r>
          <w:rPr>
            <w:color w:val="0000FF"/>
          </w:rPr>
          <w:t>N 369-п</w:t>
        </w:r>
      </w:hyperlink>
      <w:r>
        <w:t xml:space="preserve">, от 14.07.2021 </w:t>
      </w:r>
      <w:hyperlink r:id="rId587">
        <w:r>
          <w:rPr>
            <w:color w:val="0000FF"/>
          </w:rPr>
          <w:t>N 277-п</w:t>
        </w:r>
      </w:hyperlink>
      <w:r>
        <w:t>)</w:t>
      </w:r>
    </w:p>
    <w:p w:rsidR="007C0459" w:rsidRDefault="007C0459">
      <w:pPr>
        <w:pStyle w:val="ConsPlusNormal"/>
        <w:spacing w:before="220"/>
        <w:ind w:firstLine="540"/>
        <w:jc w:val="both"/>
      </w:pPr>
      <w:r>
        <w:t xml:space="preserve">19. Утратил силу. - </w:t>
      </w:r>
      <w:hyperlink r:id="rId588">
        <w:r>
          <w:rPr>
            <w:color w:val="0000FF"/>
          </w:rPr>
          <w:t>Постановление</w:t>
        </w:r>
      </w:hyperlink>
      <w:r>
        <w:t xml:space="preserve"> Правительства Новосибирской области от 01.12.2015 N 426-п.</w:t>
      </w:r>
    </w:p>
    <w:p w:rsidR="007C0459" w:rsidRDefault="007C0459">
      <w:pPr>
        <w:pStyle w:val="ConsPlusNormal"/>
        <w:spacing w:before="220"/>
        <w:ind w:firstLine="540"/>
        <w:jc w:val="both"/>
      </w:pPr>
      <w:r>
        <w:t xml:space="preserve">20. Утратил силу. - </w:t>
      </w:r>
      <w:hyperlink r:id="rId589">
        <w:r>
          <w:rPr>
            <w:color w:val="0000FF"/>
          </w:rPr>
          <w:t>Постановление</w:t>
        </w:r>
      </w:hyperlink>
      <w:r>
        <w:t xml:space="preserve"> Правительства Новосибирской области от 04.10.2022 N 452-п.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4</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23" w:name="P7549"/>
      <w:bookmarkEnd w:id="23"/>
      <w:r>
        <w:t>ПОЛОЖЕНИЕ</w:t>
      </w:r>
    </w:p>
    <w:p w:rsidR="007C0459" w:rsidRDefault="007C0459">
      <w:pPr>
        <w:pStyle w:val="ConsPlusTitle"/>
        <w:jc w:val="center"/>
      </w:pPr>
      <w:r>
        <w:lastRenderedPageBreak/>
        <w:t>О РАЗМЕРЕ, ПОРЯДКЕ РАСЧЕТА И ПРЕДОСТАВЛЕНИЯ СУБСИДИЙ</w:t>
      </w:r>
    </w:p>
    <w:p w:rsidR="007C0459" w:rsidRDefault="007C0459">
      <w:pPr>
        <w:pStyle w:val="ConsPlusTitle"/>
        <w:jc w:val="center"/>
      </w:pPr>
      <w:r>
        <w:t>ИНВЕСТОРАМ-ЛИЗИНГОПОЛУЧАТЕЛЯМ ДЛЯ КОМПЕНСАЦИИ ЧАСТИ</w:t>
      </w:r>
    </w:p>
    <w:p w:rsidR="007C0459" w:rsidRDefault="007C0459">
      <w:pPr>
        <w:pStyle w:val="ConsPlusTitle"/>
        <w:jc w:val="center"/>
      </w:pPr>
      <w:r>
        <w:t>ЛИЗИНГОВЫХ ПЛАТЕЖЕЙ ПРИ ОСУЩЕСТВЛЕНИИ ИНВЕСТИЦИОННОЙ</w:t>
      </w:r>
    </w:p>
    <w:p w:rsidR="007C0459" w:rsidRDefault="007C0459">
      <w:pPr>
        <w:pStyle w:val="ConsPlusTitle"/>
        <w:jc w:val="center"/>
      </w:pPr>
      <w:r>
        <w:t>ДЕЯТЕЛЬНОСТИ НА ТЕРРИТОРИИ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01.12.2015 </w:t>
            </w:r>
            <w:hyperlink r:id="rId590">
              <w:r>
                <w:rPr>
                  <w:color w:val="0000FF"/>
                </w:rPr>
                <w:t>N 426-п</w:t>
              </w:r>
            </w:hyperlink>
            <w:r>
              <w:rPr>
                <w:color w:val="392C69"/>
              </w:rPr>
              <w:t xml:space="preserve">, от 15.12.2016 </w:t>
            </w:r>
            <w:hyperlink r:id="rId591">
              <w:r>
                <w:rPr>
                  <w:color w:val="0000FF"/>
                </w:rPr>
                <w:t>N 430-п</w:t>
              </w:r>
            </w:hyperlink>
            <w:r>
              <w:rPr>
                <w:color w:val="392C69"/>
              </w:rPr>
              <w:t xml:space="preserve">, от 25.12.2018 </w:t>
            </w:r>
            <w:hyperlink r:id="rId592">
              <w:r>
                <w:rPr>
                  <w:color w:val="0000FF"/>
                </w:rPr>
                <w:t>N 559-п</w:t>
              </w:r>
            </w:hyperlink>
            <w:r>
              <w:rPr>
                <w:color w:val="392C69"/>
              </w:rPr>
              <w:t>,</w:t>
            </w:r>
          </w:p>
          <w:p w:rsidR="007C0459" w:rsidRDefault="007C0459">
            <w:pPr>
              <w:pStyle w:val="ConsPlusNormal"/>
              <w:jc w:val="center"/>
            </w:pPr>
            <w:r>
              <w:rPr>
                <w:color w:val="392C69"/>
              </w:rPr>
              <w:t xml:space="preserve">от 04.04.2019 </w:t>
            </w:r>
            <w:hyperlink r:id="rId593">
              <w:r>
                <w:rPr>
                  <w:color w:val="0000FF"/>
                </w:rPr>
                <w:t>N 136-п</w:t>
              </w:r>
            </w:hyperlink>
            <w:r>
              <w:rPr>
                <w:color w:val="392C69"/>
              </w:rPr>
              <w:t xml:space="preserve">, от 08.10.2019 </w:t>
            </w:r>
            <w:hyperlink r:id="rId594">
              <w:r>
                <w:rPr>
                  <w:color w:val="0000FF"/>
                </w:rPr>
                <w:t>N 391-п</w:t>
              </w:r>
            </w:hyperlink>
            <w:r>
              <w:rPr>
                <w:color w:val="392C69"/>
              </w:rPr>
              <w:t xml:space="preserve">, от 08.10.2019 </w:t>
            </w:r>
            <w:hyperlink r:id="rId595">
              <w:r>
                <w:rPr>
                  <w:color w:val="0000FF"/>
                </w:rPr>
                <w:t>N 393-п</w:t>
              </w:r>
            </w:hyperlink>
            <w:r>
              <w:rPr>
                <w:color w:val="392C69"/>
              </w:rPr>
              <w:t>,</w:t>
            </w:r>
          </w:p>
          <w:p w:rsidR="007C0459" w:rsidRDefault="007C0459">
            <w:pPr>
              <w:pStyle w:val="ConsPlusNormal"/>
              <w:jc w:val="center"/>
            </w:pPr>
            <w:r>
              <w:rPr>
                <w:color w:val="392C69"/>
              </w:rPr>
              <w:t xml:space="preserve">от 01.09.2020 </w:t>
            </w:r>
            <w:hyperlink r:id="rId596">
              <w:r>
                <w:rPr>
                  <w:color w:val="0000FF"/>
                </w:rPr>
                <w:t>N 369-п</w:t>
              </w:r>
            </w:hyperlink>
            <w:r>
              <w:rPr>
                <w:color w:val="392C69"/>
              </w:rPr>
              <w:t xml:space="preserve">, от 14.07.2021 </w:t>
            </w:r>
            <w:hyperlink r:id="rId597">
              <w:r>
                <w:rPr>
                  <w:color w:val="0000FF"/>
                </w:rPr>
                <w:t>N 277-п</w:t>
              </w:r>
            </w:hyperlink>
            <w:r>
              <w:rPr>
                <w:color w:val="392C69"/>
              </w:rPr>
              <w:t xml:space="preserve">, от 04.10.2022 </w:t>
            </w:r>
            <w:hyperlink r:id="rId598">
              <w:r>
                <w:rPr>
                  <w:color w:val="0000FF"/>
                </w:rPr>
                <w:t>N 452-п</w:t>
              </w:r>
            </w:hyperlink>
            <w:r>
              <w:rPr>
                <w:color w:val="392C69"/>
              </w:rPr>
              <w:t>,</w:t>
            </w:r>
          </w:p>
          <w:p w:rsidR="007C0459" w:rsidRDefault="007C0459">
            <w:pPr>
              <w:pStyle w:val="ConsPlusNormal"/>
              <w:jc w:val="center"/>
            </w:pPr>
            <w:r>
              <w:rPr>
                <w:color w:val="392C69"/>
              </w:rPr>
              <w:t xml:space="preserve">от 17.04.2023 </w:t>
            </w:r>
            <w:hyperlink r:id="rId599">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Настоящее Положение разработано в соответствии с </w:t>
      </w:r>
      <w:hyperlink r:id="rId60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01">
        <w:r>
          <w:rPr>
            <w:color w:val="0000FF"/>
          </w:rPr>
          <w:t>статьями 78</w:t>
        </w:r>
      </w:hyperlink>
      <w:r>
        <w:t xml:space="preserve">, </w:t>
      </w:r>
      <w:hyperlink r:id="rId602">
        <w:r>
          <w:rPr>
            <w:color w:val="0000FF"/>
          </w:rPr>
          <w:t>78.1</w:t>
        </w:r>
      </w:hyperlink>
      <w:r>
        <w:t xml:space="preserve"> Бюджетного кодекса Российской Федерации, </w:t>
      </w:r>
      <w:hyperlink r:id="rId603">
        <w:r>
          <w:rPr>
            <w:color w:val="0000FF"/>
          </w:rPr>
          <w:t>частью 2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7C0459" w:rsidRDefault="007C0459">
      <w:pPr>
        <w:pStyle w:val="ConsPlusNormal"/>
        <w:jc w:val="both"/>
      </w:pPr>
      <w:r>
        <w:t xml:space="preserve">(п. 1 в ред. </w:t>
      </w:r>
      <w:hyperlink r:id="rId60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Настоящее Положение регламентирует предоставление субсидий инвесторам-лизингополучателям, в том числе некоммерческим организациям, не являющимся государственными (муниципальными) учреждениями, для компенсации части лизинговых платежей при осуществлении инвестиционной деятельности на территории Новосибирской области (далее - субсидии).</w:t>
      </w:r>
    </w:p>
    <w:p w:rsidR="007C0459" w:rsidRDefault="007C0459">
      <w:pPr>
        <w:pStyle w:val="ConsPlusNormal"/>
        <w:jc w:val="both"/>
      </w:pPr>
      <w:r>
        <w:t xml:space="preserve">(в ред. </w:t>
      </w:r>
      <w:hyperlink r:id="rId60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3. Субсидии предоставляются инвесторам-лизингополучателям за счет средств областного бюджета Новосибирской области, предусмотренных на реализацию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(далее - государственная программа).</w:t>
      </w:r>
    </w:p>
    <w:p w:rsidR="007C0459" w:rsidRDefault="007C0459">
      <w:pPr>
        <w:pStyle w:val="ConsPlusNormal"/>
        <w:jc w:val="both"/>
      </w:pPr>
      <w:r>
        <w:t xml:space="preserve">(в ред. постановлений Правительства Новосибирской области от 25.12.2018 </w:t>
      </w:r>
      <w:hyperlink r:id="rId606">
        <w:r>
          <w:rPr>
            <w:color w:val="0000FF"/>
          </w:rPr>
          <w:t>N 559-п</w:t>
        </w:r>
      </w:hyperlink>
      <w:r>
        <w:t xml:space="preserve">, от 04.04.2019 </w:t>
      </w:r>
      <w:hyperlink r:id="rId607">
        <w:r>
          <w:rPr>
            <w:color w:val="0000FF"/>
          </w:rPr>
          <w:t>N 136-п</w:t>
        </w:r>
      </w:hyperlink>
      <w:r>
        <w:t xml:space="preserve">, от 08.10.2019 </w:t>
      </w:r>
      <w:hyperlink r:id="rId608">
        <w:r>
          <w:rPr>
            <w:color w:val="0000FF"/>
          </w:rPr>
          <w:t>N 391-п</w:t>
        </w:r>
      </w:hyperlink>
      <w:r>
        <w:t xml:space="preserve">, от 01.09.2020 </w:t>
      </w:r>
      <w:hyperlink r:id="rId609">
        <w:r>
          <w:rPr>
            <w:color w:val="0000FF"/>
          </w:rPr>
          <w:t>N 369-п</w:t>
        </w:r>
      </w:hyperlink>
      <w:r>
        <w:t>)</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01.09.2020 N 369-п)</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14.07.2021 N 277-п; в ред. </w:t>
      </w:r>
      <w:hyperlink r:id="rId612">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24" w:name="P7571"/>
      <w:bookmarkEnd w:id="24"/>
      <w:r>
        <w:lastRenderedPageBreak/>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7C0459" w:rsidRDefault="007C0459">
      <w:pPr>
        <w:pStyle w:val="ConsPlusNormal"/>
        <w:jc w:val="both"/>
      </w:pPr>
      <w:r>
        <w:t xml:space="preserve">(в ред. </w:t>
      </w:r>
      <w:hyperlink r:id="rId613">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bookmarkStart w:id="25" w:name="P7573"/>
      <w:bookmarkEnd w:id="25"/>
      <w:r>
        <w:t xml:space="preserve">5. Инвесторы-лизингополучатели имеют право на получение субсидий при соблюдении условий, установленных </w:t>
      </w:r>
      <w:hyperlink r:id="rId614">
        <w:r>
          <w:rPr>
            <w:color w:val="0000FF"/>
          </w:rPr>
          <w:t>частью 2 статьи 7</w:t>
        </w:r>
      </w:hyperlink>
      <w:r>
        <w:t xml:space="preserve"> Закона.</w:t>
      </w:r>
    </w:p>
    <w:p w:rsidR="007C0459" w:rsidRDefault="007C0459">
      <w:pPr>
        <w:pStyle w:val="ConsPlusNormal"/>
        <w:jc w:val="both"/>
      </w:pPr>
      <w:r>
        <w:t xml:space="preserve">(в ред. постановлений Правительства Новосибирской области от 15.12.2016 </w:t>
      </w:r>
      <w:hyperlink r:id="rId615">
        <w:r>
          <w:rPr>
            <w:color w:val="0000FF"/>
          </w:rPr>
          <w:t>N 430-п</w:t>
        </w:r>
      </w:hyperlink>
      <w:r>
        <w:t xml:space="preserve">, от 14.07.2021 </w:t>
      </w:r>
      <w:hyperlink r:id="rId616">
        <w:r>
          <w:rPr>
            <w:color w:val="0000FF"/>
          </w:rPr>
          <w:t>N 277-п</w:t>
        </w:r>
      </w:hyperlink>
      <w:r>
        <w:t>)</w:t>
      </w:r>
    </w:p>
    <w:p w:rsidR="007C0459" w:rsidRDefault="007C0459">
      <w:pPr>
        <w:pStyle w:val="ConsPlusNormal"/>
        <w:spacing w:before="220"/>
        <w:ind w:firstLine="540"/>
        <w:jc w:val="both"/>
      </w:pPr>
      <w:bookmarkStart w:id="26" w:name="P7575"/>
      <w:bookmarkEnd w:id="26"/>
      <w:r>
        <w:t>6. Соответствие инвесторов-лизингополучателей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инвесторы-лизингополучатели вправе представить в МЭР НСО.</w:t>
      </w:r>
    </w:p>
    <w:p w:rsidR="007C0459" w:rsidRDefault="007C0459">
      <w:pPr>
        <w:pStyle w:val="ConsPlusNormal"/>
        <w:jc w:val="both"/>
      </w:pPr>
      <w:r>
        <w:t xml:space="preserve">(в ред. постановлений Правительства Новосибирской области от 25.12.2018 </w:t>
      </w:r>
      <w:hyperlink r:id="rId617">
        <w:r>
          <w:rPr>
            <w:color w:val="0000FF"/>
          </w:rPr>
          <w:t>N 559-п</w:t>
        </w:r>
      </w:hyperlink>
      <w:r>
        <w:t xml:space="preserve">, от 01.09.2020 </w:t>
      </w:r>
      <w:hyperlink r:id="rId618">
        <w:r>
          <w:rPr>
            <w:color w:val="0000FF"/>
          </w:rPr>
          <w:t>N 369-п</w:t>
        </w:r>
      </w:hyperlink>
      <w:r>
        <w:t xml:space="preserve">, от 17.04.2023 </w:t>
      </w:r>
      <w:hyperlink r:id="rId619">
        <w:r>
          <w:rPr>
            <w:color w:val="0000FF"/>
          </w:rPr>
          <w:t>N 161-п</w:t>
        </w:r>
      </w:hyperlink>
      <w:r>
        <w:t>)</w:t>
      </w:r>
    </w:p>
    <w:p w:rsidR="007C0459" w:rsidRDefault="007C0459">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инвесторы-лизингополучатели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7C0459" w:rsidRDefault="007C0459">
      <w:pPr>
        <w:pStyle w:val="ConsPlusNormal"/>
        <w:jc w:val="both"/>
      </w:pPr>
      <w:r>
        <w:t xml:space="preserve">(п. 7 в ред. </w:t>
      </w:r>
      <w:hyperlink r:id="rId620">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8. В случае если справка налогового органа, определенная </w:t>
      </w:r>
      <w:hyperlink w:anchor="P7575">
        <w:r>
          <w:rPr>
            <w:color w:val="0000FF"/>
          </w:rPr>
          <w:t>пунктом 6</w:t>
        </w:r>
      </w:hyperlink>
      <w:r>
        <w:t xml:space="preserve"> настоящего Положения, не представлена инвестором-лизингополучателем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C0459" w:rsidRDefault="007C0459">
      <w:pPr>
        <w:pStyle w:val="ConsPlusNormal"/>
        <w:jc w:val="both"/>
      </w:pPr>
      <w:r>
        <w:t xml:space="preserve">(п. 8 в ред. </w:t>
      </w:r>
      <w:hyperlink r:id="rId621">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9. Субсидии предоставляются в размере 25 процентов платежей без НДС по договору лизинга с учетом условий, предусмотренных </w:t>
      </w:r>
      <w:hyperlink r:id="rId622">
        <w:r>
          <w:rPr>
            <w:color w:val="0000FF"/>
          </w:rPr>
          <w:t>частью 5 статьи 7</w:t>
        </w:r>
      </w:hyperlink>
      <w:r>
        <w:t xml:space="preserve"> Закона.</w:t>
      </w:r>
    </w:p>
    <w:p w:rsidR="007C0459" w:rsidRDefault="007C0459">
      <w:pPr>
        <w:pStyle w:val="ConsPlusNormal"/>
        <w:jc w:val="both"/>
      </w:pPr>
      <w:r>
        <w:t xml:space="preserve">(в ред. постановлений Правительства Новосибирской области от 15.12.2016 </w:t>
      </w:r>
      <w:hyperlink r:id="rId623">
        <w:r>
          <w:rPr>
            <w:color w:val="0000FF"/>
          </w:rPr>
          <w:t>N 430-п</w:t>
        </w:r>
      </w:hyperlink>
      <w:r>
        <w:t xml:space="preserve">, от 01.09.2020 </w:t>
      </w:r>
      <w:hyperlink r:id="rId624">
        <w:r>
          <w:rPr>
            <w:color w:val="0000FF"/>
          </w:rPr>
          <w:t>N 369-п</w:t>
        </w:r>
      </w:hyperlink>
      <w:r>
        <w:t>)</w:t>
      </w:r>
    </w:p>
    <w:p w:rsidR="007C0459" w:rsidRDefault="007C0459">
      <w:pPr>
        <w:pStyle w:val="ConsPlusNormal"/>
        <w:spacing w:before="220"/>
        <w:ind w:firstLine="540"/>
        <w:jc w:val="both"/>
      </w:pPr>
      <w:bookmarkStart w:id="27" w:name="P7583"/>
      <w:bookmarkEnd w:id="27"/>
      <w:r>
        <w:t xml:space="preserve">10. Субсидии предоставляются инвесторам-лизингополучателям, прошедшим конкурсный отбор в соответствии с </w:t>
      </w:r>
      <w:hyperlink r:id="rId625">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7C0459" w:rsidRDefault="007C0459">
      <w:pPr>
        <w:pStyle w:val="ConsPlusNormal"/>
        <w:jc w:val="both"/>
      </w:pPr>
      <w:r>
        <w:t xml:space="preserve">(в ред. </w:t>
      </w:r>
      <w:hyperlink r:id="rId62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Абзац утратил силу. - </w:t>
      </w:r>
      <w:hyperlink r:id="rId627">
        <w:r>
          <w:rPr>
            <w:color w:val="0000FF"/>
          </w:rPr>
          <w:t>Постановление</w:t>
        </w:r>
      </w:hyperlink>
      <w:r>
        <w:t xml:space="preserve"> Правительства Новосибирской области от 14.07.2021 N 277-п.</w:t>
      </w:r>
    </w:p>
    <w:p w:rsidR="007C0459" w:rsidRDefault="007C0459">
      <w:pPr>
        <w:pStyle w:val="ConsPlusNormal"/>
        <w:jc w:val="both"/>
      </w:pPr>
      <w:r>
        <w:t xml:space="preserve">(п. 10 в ред. </w:t>
      </w:r>
      <w:hyperlink r:id="rId628">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28" w:name="P7587"/>
      <w:bookmarkEnd w:id="28"/>
      <w:r>
        <w:lastRenderedPageBreak/>
        <w:t>11. Инвесторы, прошедшие конкурсный отбор и получившие право на получение субсидий, представляют в МЭР НСО следующие документы:</w:t>
      </w:r>
    </w:p>
    <w:p w:rsidR="007C0459" w:rsidRDefault="007C0459">
      <w:pPr>
        <w:pStyle w:val="ConsPlusNormal"/>
        <w:spacing w:before="220"/>
        <w:ind w:firstLine="540"/>
        <w:jc w:val="both"/>
      </w:pPr>
      <w:r>
        <w:t xml:space="preserve">1) уведомление о соблюдении условий, установленных </w:t>
      </w:r>
      <w:hyperlink r:id="rId629">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7C0459" w:rsidRDefault="007C0459">
      <w:pPr>
        <w:pStyle w:val="ConsPlusNormal"/>
        <w:spacing w:before="220"/>
        <w:ind w:firstLine="540"/>
        <w:jc w:val="both"/>
      </w:pPr>
      <w:r>
        <w:t>2) копию договора лизинга, в котором предусмотрен переход права собственности на предмет лизинга к инвестору-лизингополучателю, с приложением графика уплаты лизинговых платежей, заверенную инвестором-лизингополучателем;</w:t>
      </w:r>
    </w:p>
    <w:p w:rsidR="007C0459" w:rsidRDefault="007C0459">
      <w:pPr>
        <w:pStyle w:val="ConsPlusNormal"/>
        <w:spacing w:before="220"/>
        <w:ind w:firstLine="540"/>
        <w:jc w:val="both"/>
      </w:pPr>
      <w:r>
        <w:t>3) копию акта приема-передачи предмета лизинга, заверенную инвестором-лизингополучателем;</w:t>
      </w:r>
    </w:p>
    <w:p w:rsidR="007C0459" w:rsidRDefault="007C0459">
      <w:pPr>
        <w:pStyle w:val="ConsPlusNormal"/>
        <w:spacing w:before="220"/>
        <w:ind w:firstLine="540"/>
        <w:jc w:val="both"/>
      </w:pPr>
      <w:r>
        <w:t>4) копии расчетно-платежных документов, подтверждающих выполнение инвестором-лизингополучателем обязательств по уплате за отчетный период лизинговых платежей.</w:t>
      </w:r>
    </w:p>
    <w:p w:rsidR="007C0459" w:rsidRDefault="007C0459">
      <w:pPr>
        <w:pStyle w:val="ConsPlusNormal"/>
        <w:jc w:val="both"/>
      </w:pPr>
      <w:r>
        <w:t xml:space="preserve">(п. 11 в ред. </w:t>
      </w:r>
      <w:hyperlink r:id="rId63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12. МЭР НСО в течение 30 календарных дней со дня принятия Правительством Новосибирской области решения о предоставлении инвестору-лизингополучателю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инвестором-лизингополучателем, предусматривающий предоставление субсидий, и соглашение о предоставлении субсидии из областного бюджета Новосибирской области (далее - соглашение о предоставлении субсидии).</w:t>
      </w:r>
    </w:p>
    <w:p w:rsidR="007C0459" w:rsidRDefault="007C0459">
      <w:pPr>
        <w:pStyle w:val="ConsPlusNormal"/>
        <w:spacing w:before="220"/>
        <w:ind w:firstLine="540"/>
        <w:jc w:val="both"/>
      </w:pPr>
      <w:r>
        <w:t xml:space="preserve">Абзацы второй - восьмой утратили силу. - </w:t>
      </w:r>
      <w:hyperlink r:id="rId631">
        <w:r>
          <w:rPr>
            <w:color w:val="0000FF"/>
          </w:rPr>
          <w:t>Постановление</w:t>
        </w:r>
      </w:hyperlink>
      <w:r>
        <w:t xml:space="preserve"> Правительства Новосибирской области от 04.10.2022 N 452-п.</w:t>
      </w:r>
    </w:p>
    <w:p w:rsidR="007C0459" w:rsidRDefault="007C0459">
      <w:pPr>
        <w:pStyle w:val="ConsPlusNormal"/>
        <w:jc w:val="both"/>
      </w:pPr>
      <w:r>
        <w:t xml:space="preserve">(п. 12 в ред. </w:t>
      </w:r>
      <w:hyperlink r:id="rId632">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13. </w:t>
      </w:r>
      <w:hyperlink r:id="rId633">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7C0459" w:rsidRDefault="007C0459">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В соглашение о предоставлении субсидии включаются:</w:t>
      </w:r>
    </w:p>
    <w:p w:rsidR="007C0459" w:rsidRDefault="007C0459">
      <w:pPr>
        <w:pStyle w:val="ConsPlusNormal"/>
        <w:spacing w:before="220"/>
        <w:ind w:firstLine="540"/>
        <w:jc w:val="both"/>
      </w:pPr>
      <w:r>
        <w:t xml:space="preserve">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w:t>
      </w:r>
      <w:r>
        <w:lastRenderedPageBreak/>
        <w:t>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7C0459" w:rsidRDefault="007C0459">
      <w:pPr>
        <w:pStyle w:val="ConsPlusNormal"/>
        <w:spacing w:before="220"/>
        <w:ind w:firstLine="540"/>
        <w:jc w:val="both"/>
      </w:pPr>
      <w:r>
        <w:t>3) значения результатов предоставления субсидии.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13 в ред. </w:t>
      </w:r>
      <w:hyperlink r:id="rId634">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bookmarkStart w:id="29" w:name="P7605"/>
      <w:bookmarkEnd w:id="29"/>
      <w:r>
        <w:t>14. По состоянию на первое число месяца, предшествующего месяцу, в котором планируется заключение соглашения о предоставлении субсидии, инвесторы-лизингополучатели не должны:</w:t>
      </w:r>
    </w:p>
    <w:p w:rsidR="007C0459" w:rsidRDefault="007C0459">
      <w:pPr>
        <w:pStyle w:val="ConsPlusNormal"/>
        <w:spacing w:before="220"/>
        <w:ind w:firstLine="540"/>
        <w:jc w:val="both"/>
      </w:pPr>
      <w:r>
        <w:t>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1 в ред. </w:t>
      </w:r>
      <w:hyperlink r:id="rId635">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571">
        <w:r>
          <w:rPr>
            <w:color w:val="0000FF"/>
          </w:rPr>
          <w:t>пункте 4</w:t>
        </w:r>
      </w:hyperlink>
      <w:r>
        <w:t xml:space="preserve"> настоящего Положения;</w:t>
      </w:r>
    </w:p>
    <w:p w:rsidR="007C0459" w:rsidRDefault="007C0459">
      <w:pPr>
        <w:pStyle w:val="ConsPlusNormal"/>
        <w:spacing w:before="220"/>
        <w:ind w:firstLine="540"/>
        <w:jc w:val="both"/>
      </w:pPr>
      <w:r>
        <w:t>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инвестора-лизингополучателя, являющегося юридическим лицом, об индивидуальном предпринимателе и о физическом лице - производителе товаров, работ, услуг, являющихся инвесторами-лизингополучателями.</w:t>
      </w:r>
    </w:p>
    <w:p w:rsidR="007C0459" w:rsidRDefault="007C0459">
      <w:pPr>
        <w:pStyle w:val="ConsPlusNormal"/>
        <w:jc w:val="both"/>
      </w:pPr>
      <w:r>
        <w:t xml:space="preserve">(пп. 3 введен </w:t>
      </w:r>
      <w:hyperlink r:id="rId636">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14 в ред. </w:t>
      </w:r>
      <w:hyperlink r:id="rId637">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15.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575">
        <w:r>
          <w:rPr>
            <w:color w:val="0000FF"/>
          </w:rPr>
          <w:t>пунктах 6</w:t>
        </w:r>
      </w:hyperlink>
      <w:r>
        <w:t xml:space="preserve">, </w:t>
      </w:r>
      <w:hyperlink w:anchor="P7587">
        <w:r>
          <w:rPr>
            <w:color w:val="0000FF"/>
          </w:rPr>
          <w:t>11</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573">
        <w:r>
          <w:rPr>
            <w:color w:val="0000FF"/>
          </w:rPr>
          <w:t>пунктами 5</w:t>
        </w:r>
      </w:hyperlink>
      <w:r>
        <w:t xml:space="preserve">, </w:t>
      </w:r>
      <w:hyperlink w:anchor="P7583">
        <w:r>
          <w:rPr>
            <w:color w:val="0000FF"/>
          </w:rPr>
          <w:t>10</w:t>
        </w:r>
      </w:hyperlink>
      <w:r>
        <w:t xml:space="preserve">, </w:t>
      </w:r>
      <w:hyperlink w:anchor="P7605">
        <w:r>
          <w:rPr>
            <w:color w:val="0000FF"/>
          </w:rPr>
          <w:t>14</w:t>
        </w:r>
      </w:hyperlink>
      <w:r>
        <w:t xml:space="preserve"> настоящего Положения, и/или непредставление инвестором документов, установленных </w:t>
      </w:r>
      <w:hyperlink w:anchor="P7587">
        <w:r>
          <w:rPr>
            <w:color w:val="0000FF"/>
          </w:rPr>
          <w:t>пунктом 11</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7C0459" w:rsidRDefault="007C0459">
      <w:pPr>
        <w:pStyle w:val="ConsPlusNormal"/>
        <w:jc w:val="both"/>
      </w:pPr>
      <w:r>
        <w:lastRenderedPageBreak/>
        <w:t xml:space="preserve">(в ред. </w:t>
      </w:r>
      <w:hyperlink r:id="rId638">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639">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7C0459" w:rsidRDefault="007C0459">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04.10.2022 N 452-п)</w:t>
      </w:r>
    </w:p>
    <w:p w:rsidR="007C0459" w:rsidRDefault="007C0459">
      <w:pPr>
        <w:pStyle w:val="ConsPlusNormal"/>
        <w:jc w:val="both"/>
      </w:pPr>
      <w:r>
        <w:t xml:space="preserve">(п. 15 в ред. </w:t>
      </w:r>
      <w:hyperlink r:id="rId642">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16. Утратил силу. - </w:t>
      </w:r>
      <w:hyperlink r:id="rId643">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17. Абзац утратил силу. - </w:t>
      </w:r>
      <w:hyperlink r:id="rId644">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7C0459" w:rsidRDefault="007C0459">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Требования к отчетности инвестора определяются </w:t>
      </w:r>
      <w:hyperlink r:id="rId646">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7C0459" w:rsidRDefault="007C0459">
      <w:pPr>
        <w:pStyle w:val="ConsPlusNormal"/>
        <w:jc w:val="both"/>
      </w:pPr>
      <w:r>
        <w:t xml:space="preserve">(п. 17 в ред. </w:t>
      </w:r>
      <w:hyperlink r:id="rId64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17.1.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648">
        <w:r>
          <w:rPr>
            <w:color w:val="0000FF"/>
          </w:rPr>
          <w:t>статьями 268.1</w:t>
        </w:r>
      </w:hyperlink>
      <w:r>
        <w:t xml:space="preserve"> и </w:t>
      </w:r>
      <w:hyperlink r:id="rId649">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17.1 введен </w:t>
      </w:r>
      <w:hyperlink r:id="rId650">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18. МЭР НСО в течение 10 календарных дней со дня установления факта нарушения условий </w:t>
      </w:r>
      <w:r>
        <w:lastRenderedPageBreak/>
        <w:t>предоставления субсидий направляет инвестору-лизингополучателю уведомление об устранении нарушений.</w:t>
      </w:r>
    </w:p>
    <w:p w:rsidR="007C0459" w:rsidRDefault="007C0459">
      <w:pPr>
        <w:pStyle w:val="ConsPlusNormal"/>
        <w:jc w:val="both"/>
      </w:pPr>
      <w:r>
        <w:t xml:space="preserve">(в ред. </w:t>
      </w:r>
      <w:hyperlink r:id="rId651">
        <w:r>
          <w:rPr>
            <w:color w:val="0000FF"/>
          </w:rPr>
          <w:t>постановления</w:t>
        </w:r>
      </w:hyperlink>
      <w:r>
        <w:t xml:space="preserve"> Правительства Новосибирской области от 15.12.2016 N 430-п)</w:t>
      </w:r>
    </w:p>
    <w:p w:rsidR="007C0459" w:rsidRDefault="007C0459">
      <w:pPr>
        <w:pStyle w:val="ConsPlusNormal"/>
        <w:spacing w:before="220"/>
        <w:ind w:firstLine="540"/>
        <w:jc w:val="both"/>
      </w:pPr>
      <w:r>
        <w:t xml:space="preserve">19.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652">
        <w:r>
          <w:rPr>
            <w:color w:val="0000FF"/>
          </w:rPr>
          <w:t>статей 8</w:t>
        </w:r>
      </w:hyperlink>
      <w:r>
        <w:t xml:space="preserve">, </w:t>
      </w:r>
      <w:hyperlink r:id="rId653">
        <w:r>
          <w:rPr>
            <w:color w:val="0000FF"/>
          </w:rPr>
          <w:t>9</w:t>
        </w:r>
      </w:hyperlink>
      <w:r>
        <w:t xml:space="preserve"> Закона в соответствии с </w:t>
      </w:r>
      <w:hyperlink r:id="rId654">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655">
        <w:r>
          <w:rPr>
            <w:color w:val="0000FF"/>
          </w:rPr>
          <w:t>пунктах 1</w:t>
        </w:r>
      </w:hyperlink>
      <w:r>
        <w:t xml:space="preserve"> - </w:t>
      </w:r>
      <w:hyperlink r:id="rId656">
        <w:r>
          <w:rPr>
            <w:color w:val="0000FF"/>
          </w:rPr>
          <w:t>4</w:t>
        </w:r>
      </w:hyperlink>
      <w:r>
        <w:t xml:space="preserve">, </w:t>
      </w:r>
      <w:hyperlink r:id="rId657">
        <w:r>
          <w:rPr>
            <w:color w:val="0000FF"/>
          </w:rPr>
          <w:t>6</w:t>
        </w:r>
      </w:hyperlink>
      <w:r>
        <w:t xml:space="preserve"> - </w:t>
      </w:r>
      <w:hyperlink r:id="rId658">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инвестором-лизингополучателем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инвестором-лизингополучателем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7C0459" w:rsidRDefault="007C0459">
      <w:pPr>
        <w:pStyle w:val="ConsPlusNormal"/>
        <w:jc w:val="both"/>
      </w:pPr>
      <w:r>
        <w:t xml:space="preserve">(в ред. постановлений Правительства Новосибирской области от 15.12.2016 </w:t>
      </w:r>
      <w:hyperlink r:id="rId659">
        <w:r>
          <w:rPr>
            <w:color w:val="0000FF"/>
          </w:rPr>
          <w:t>N 430-п</w:t>
        </w:r>
      </w:hyperlink>
      <w:r>
        <w:t xml:space="preserve">, от 25.12.2018 </w:t>
      </w:r>
      <w:hyperlink r:id="rId660">
        <w:r>
          <w:rPr>
            <w:color w:val="0000FF"/>
          </w:rPr>
          <w:t>N 559-п</w:t>
        </w:r>
      </w:hyperlink>
      <w:r>
        <w:t xml:space="preserve">, от 01.09.2020 </w:t>
      </w:r>
      <w:hyperlink r:id="rId661">
        <w:r>
          <w:rPr>
            <w:color w:val="0000FF"/>
          </w:rPr>
          <w:t>N 369-п</w:t>
        </w:r>
      </w:hyperlink>
      <w:r>
        <w:t xml:space="preserve">, от 14.07.2021 </w:t>
      </w:r>
      <w:hyperlink r:id="rId662">
        <w:r>
          <w:rPr>
            <w:color w:val="0000FF"/>
          </w:rPr>
          <w:t>N 277-п</w:t>
        </w:r>
      </w:hyperlink>
      <w:r>
        <w:t>)</w:t>
      </w:r>
    </w:p>
    <w:p w:rsidR="007C0459" w:rsidRDefault="007C0459">
      <w:pPr>
        <w:pStyle w:val="ConsPlusNormal"/>
        <w:spacing w:before="220"/>
        <w:ind w:firstLine="540"/>
        <w:jc w:val="both"/>
      </w:pPr>
      <w:r>
        <w:t xml:space="preserve">20. Утратил силу. - </w:t>
      </w:r>
      <w:hyperlink r:id="rId663">
        <w:r>
          <w:rPr>
            <w:color w:val="0000FF"/>
          </w:rPr>
          <w:t>Постановление</w:t>
        </w:r>
      </w:hyperlink>
      <w:r>
        <w:t xml:space="preserve"> Правительства Новосибирской области от 01.12.2015 N 426-п.</w:t>
      </w:r>
    </w:p>
    <w:p w:rsidR="007C0459" w:rsidRDefault="007C0459">
      <w:pPr>
        <w:pStyle w:val="ConsPlusNormal"/>
        <w:spacing w:before="220"/>
        <w:ind w:firstLine="540"/>
        <w:jc w:val="both"/>
      </w:pPr>
      <w:r>
        <w:t xml:space="preserve">21. Утратил силу. - </w:t>
      </w:r>
      <w:hyperlink r:id="rId664">
        <w:r>
          <w:rPr>
            <w:color w:val="0000FF"/>
          </w:rPr>
          <w:t>Постановление</w:t>
        </w:r>
      </w:hyperlink>
      <w:r>
        <w:t xml:space="preserve"> Правительства Новосибирской области от 04.10.2022 N 452-п.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5</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r>
        <w:t>ПОЛОЖЕНИЕ</w:t>
      </w:r>
    </w:p>
    <w:p w:rsidR="007C0459" w:rsidRDefault="007C0459">
      <w:pPr>
        <w:pStyle w:val="ConsPlusTitle"/>
        <w:jc w:val="center"/>
      </w:pPr>
      <w:r>
        <w:t>О РАЗМЕРЕ, ПОРЯДКЕ РАСЧЕТА И ПРЕДОСТАВЛЕНИЯ СУБСИДИЙ</w:t>
      </w:r>
    </w:p>
    <w:p w:rsidR="007C0459" w:rsidRDefault="007C0459">
      <w:pPr>
        <w:pStyle w:val="ConsPlusTitle"/>
        <w:jc w:val="center"/>
      </w:pPr>
      <w:r>
        <w:t>ИНВЕСТОРАМ ДЛЯ ВОЗМЕЩЕНИЯ ЧАСТИ ЗАТРАТ ПО ВЫПОЛНЕНИЮ</w:t>
      </w:r>
    </w:p>
    <w:p w:rsidR="007C0459" w:rsidRDefault="007C0459">
      <w:pPr>
        <w:pStyle w:val="ConsPlusTitle"/>
        <w:jc w:val="center"/>
      </w:pPr>
      <w:r>
        <w:t>РАБОТ, СВЯЗАННЫХ С ПОДКЛЮЧЕНИЕМ К СЕТЯМ</w:t>
      </w:r>
    </w:p>
    <w:p w:rsidR="007C0459" w:rsidRDefault="007C0459">
      <w:pPr>
        <w:pStyle w:val="ConsPlusTitle"/>
        <w:jc w:val="center"/>
      </w:pPr>
      <w:r>
        <w:t>ИНЖЕНЕРНО-ТЕХНИЧЕСКОГО ОБЕСПЕЧЕНИЯ</w:t>
      </w:r>
    </w:p>
    <w:p w:rsidR="007C0459" w:rsidRDefault="007C0459">
      <w:pPr>
        <w:pStyle w:val="ConsPlusNormal"/>
        <w:ind w:firstLine="540"/>
        <w:jc w:val="both"/>
      </w:pPr>
    </w:p>
    <w:p w:rsidR="007C0459" w:rsidRDefault="007C0459">
      <w:pPr>
        <w:pStyle w:val="ConsPlusNormal"/>
        <w:ind w:firstLine="540"/>
        <w:jc w:val="both"/>
      </w:pPr>
      <w:r>
        <w:t xml:space="preserve">Утратило силу. - </w:t>
      </w:r>
      <w:hyperlink r:id="rId665">
        <w:r>
          <w:rPr>
            <w:color w:val="0000FF"/>
          </w:rPr>
          <w:t>Постановление</w:t>
        </w:r>
      </w:hyperlink>
      <w:r>
        <w:t xml:space="preserve"> Правительства Новосибирской области от 15.12.2016 N 430-п.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6</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lastRenderedPageBreak/>
        <w:t>от 01.04.2015 N 126-п</w:t>
      </w:r>
    </w:p>
    <w:p w:rsidR="007C0459" w:rsidRDefault="007C0459">
      <w:pPr>
        <w:pStyle w:val="ConsPlusNormal"/>
        <w:ind w:firstLine="540"/>
        <w:jc w:val="both"/>
      </w:pPr>
    </w:p>
    <w:p w:rsidR="007C0459" w:rsidRDefault="007C0459">
      <w:pPr>
        <w:pStyle w:val="ConsPlusTitle"/>
        <w:jc w:val="center"/>
      </w:pPr>
      <w:r>
        <w:t>ПОЛОЖЕНИЕ</w:t>
      </w:r>
    </w:p>
    <w:p w:rsidR="007C0459" w:rsidRDefault="007C0459">
      <w:pPr>
        <w:pStyle w:val="ConsPlusTitle"/>
        <w:jc w:val="center"/>
      </w:pPr>
      <w:r>
        <w:t>О РАЗМЕРЕ, ПОРЯДКЕ РАСЧЕТА И ПРЕДОСТАВЛЕНИЯ СУБСИДИЙ</w:t>
      </w:r>
    </w:p>
    <w:p w:rsidR="007C0459" w:rsidRDefault="007C0459">
      <w:pPr>
        <w:pStyle w:val="ConsPlusTitle"/>
        <w:jc w:val="center"/>
      </w:pPr>
      <w:r>
        <w:t>ЮРИДИЧЕСКИМ ЛИЦАМ ДЛЯ ВОЗМЕЩЕНИЯ ЧАСТИ ЗАТРАТ ПРИ ВЫПОЛНЕНИИ</w:t>
      </w:r>
    </w:p>
    <w:p w:rsidR="007C0459" w:rsidRDefault="007C0459">
      <w:pPr>
        <w:pStyle w:val="ConsPlusTitle"/>
        <w:jc w:val="center"/>
      </w:pPr>
      <w:r>
        <w:t>РАБОТ ПО ПОСТАВКЕ, УСТАНОВКЕ И МОНТАЖУ ВЫСТАВОЧНОГО</w:t>
      </w:r>
    </w:p>
    <w:p w:rsidR="007C0459" w:rsidRDefault="007C0459">
      <w:pPr>
        <w:pStyle w:val="ConsPlusTitle"/>
        <w:jc w:val="center"/>
      </w:pPr>
      <w:r>
        <w:t>ОБОРУДОВАНИЯ, ВКЛЮЧАЮЩИХ РАЗМЕЩЕНИЕ ЭКСПОЗИЦИИ, ХРАНЕНИЕ</w:t>
      </w:r>
    </w:p>
    <w:p w:rsidR="007C0459" w:rsidRDefault="007C0459">
      <w:pPr>
        <w:pStyle w:val="ConsPlusTitle"/>
        <w:jc w:val="center"/>
      </w:pPr>
      <w:r>
        <w:t>ВЫСТАВЛЯЕМЫХ ЭКСПОНАТОВ, В СВЯЗИ С УЧАСТИЕМ В</w:t>
      </w:r>
    </w:p>
    <w:p w:rsidR="007C0459" w:rsidRDefault="007C0459">
      <w:pPr>
        <w:pStyle w:val="ConsPlusTitle"/>
        <w:jc w:val="center"/>
      </w:pPr>
      <w:r>
        <w:t>МЕЖРЕГИОНАЛЬНЫХ ИЛИ МЕЖДУНАРОДНЫХ МЕРОПРИЯТИЯХ ПО ВОПРОСАМ</w:t>
      </w:r>
    </w:p>
    <w:p w:rsidR="007C0459" w:rsidRDefault="007C0459">
      <w:pPr>
        <w:pStyle w:val="ConsPlusTitle"/>
        <w:jc w:val="center"/>
      </w:pPr>
      <w:r>
        <w:t>ОСУЩЕСТВЛЕНИЯ ИНВЕСТИЦИОННОЙ ДЕЯТЕЛЬНОСТИ СОВМЕСТНО</w:t>
      </w:r>
    </w:p>
    <w:p w:rsidR="007C0459" w:rsidRDefault="007C0459">
      <w:pPr>
        <w:pStyle w:val="ConsPlusTitle"/>
        <w:jc w:val="center"/>
      </w:pPr>
      <w:r>
        <w:t>С ПРАВИТЕЛЬСТВОМ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Утратило силу. - </w:t>
      </w:r>
      <w:hyperlink r:id="rId666">
        <w:r>
          <w:rPr>
            <w:color w:val="0000FF"/>
          </w:rPr>
          <w:t>Постановление</w:t>
        </w:r>
      </w:hyperlink>
      <w:r>
        <w:t xml:space="preserve"> Правительства Новосибирской области от 24.03.2020 N 76-п.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7</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r>
        <w:t>ПОРЯДОК</w:t>
      </w:r>
    </w:p>
    <w:p w:rsidR="007C0459" w:rsidRDefault="007C0459">
      <w:pPr>
        <w:pStyle w:val="ConsPlusTitle"/>
        <w:jc w:val="center"/>
      </w:pPr>
      <w:r>
        <w:t>ПРЕДОСТАВЛЕНИЯ СУБСИДИЙ СУБЪЕКТАМ НАУЧНО-ТЕХНИЧЕСКОЙ И</w:t>
      </w:r>
    </w:p>
    <w:p w:rsidR="007C0459" w:rsidRDefault="007C0459">
      <w:pPr>
        <w:pStyle w:val="ConsPlusTitle"/>
        <w:jc w:val="center"/>
      </w:pPr>
      <w:r>
        <w:t>ИННОВАЦИОННОЙ ДЕЯТЕЛЬНОСТИ НА ВЫПОЛНЕНИЕ МЕРОПРИЯТИЙ В СФЕРЕ</w:t>
      </w:r>
    </w:p>
    <w:p w:rsidR="007C0459" w:rsidRDefault="007C0459">
      <w:pPr>
        <w:pStyle w:val="ConsPlusTitle"/>
        <w:jc w:val="center"/>
      </w:pPr>
      <w:r>
        <w:t>НАУЧНОЙ, НАУЧНО-ТЕХНИЧЕСКОЙ И ИННОВАЦИОННОЙ ДЕЯТЕЛЬНОСТИ</w:t>
      </w:r>
    </w:p>
    <w:p w:rsidR="007C0459" w:rsidRDefault="007C0459">
      <w:pPr>
        <w:pStyle w:val="ConsPlusTitle"/>
        <w:jc w:val="center"/>
      </w:pPr>
      <w:r>
        <w:t>ИЗ ОБЛАСТНОГО БЮДЖЕТА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667">
        <w:r>
          <w:rPr>
            <w:color w:val="0000FF"/>
          </w:rPr>
          <w:t>Постановление</w:t>
        </w:r>
      </w:hyperlink>
      <w:r>
        <w:t xml:space="preserve"> Правительства Новосибирской области от 25.12.2018 N 559-п.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8</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30" w:name="P7700"/>
      <w:bookmarkEnd w:id="30"/>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ВОЗМЕЩЕНИЕ БИЗНЕС-ИНКУБАТОРАМ И УПРАВЛЯЮЩИМ</w:t>
      </w:r>
    </w:p>
    <w:p w:rsidR="007C0459" w:rsidRDefault="007C0459">
      <w:pPr>
        <w:pStyle w:val="ConsPlusTitle"/>
        <w:jc w:val="center"/>
      </w:pPr>
      <w:r>
        <w:t>КОМПАНИЯМ ТЕХНОПАРКОВ ЗАТРАТ, СВЯЗАННЫХ С ПРЕДОСТАВЛЕНИЕМ</w:t>
      </w:r>
    </w:p>
    <w:p w:rsidR="007C0459" w:rsidRDefault="007C0459">
      <w:pPr>
        <w:pStyle w:val="ConsPlusTitle"/>
        <w:jc w:val="center"/>
      </w:pPr>
      <w:r>
        <w:t>УСЛУГ СУБЪЕКТАМ ИННОВАЦИОННОЙ ДЕЯТЕЛЬНОСТИ</w:t>
      </w:r>
    </w:p>
    <w:p w:rsidR="007C0459" w:rsidRDefault="007C0459">
      <w:pPr>
        <w:pStyle w:val="ConsPlusNormal"/>
        <w:ind w:firstLine="540"/>
        <w:jc w:val="both"/>
      </w:pPr>
    </w:p>
    <w:p w:rsidR="007C0459" w:rsidRDefault="007C0459">
      <w:pPr>
        <w:pStyle w:val="ConsPlusNormal"/>
        <w:ind w:firstLine="540"/>
        <w:jc w:val="both"/>
      </w:pPr>
      <w:r>
        <w:t xml:space="preserve">Утратил силу с 1 января 2020 года. - </w:t>
      </w:r>
      <w:hyperlink r:id="rId668">
        <w:r>
          <w:rPr>
            <w:color w:val="0000FF"/>
          </w:rPr>
          <w:t>Постановление</w:t>
        </w:r>
      </w:hyperlink>
      <w:r>
        <w:t xml:space="preserve"> Правительства Новосибирской области от 08.10.2019 N 391-п.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9</w:t>
      </w:r>
    </w:p>
    <w:p w:rsidR="007C0459" w:rsidRDefault="007C0459">
      <w:pPr>
        <w:pStyle w:val="ConsPlusNormal"/>
        <w:jc w:val="right"/>
      </w:pPr>
      <w:r>
        <w:lastRenderedPageBreak/>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31" w:name="P7717"/>
      <w:bookmarkEnd w:id="31"/>
      <w:r>
        <w:t>ПОРЯДОК</w:t>
      </w:r>
    </w:p>
    <w:p w:rsidR="007C0459" w:rsidRDefault="007C0459">
      <w:pPr>
        <w:pStyle w:val="ConsPlusTitle"/>
        <w:jc w:val="center"/>
      </w:pPr>
      <w:r>
        <w:t>ПРЕДОСТАВЛЕНИЯ СУБСИДИЙ СУБЪЕКТАМ ИННОВАЦИОННОЙ ДЕЯТЕЛЬНОСТИ</w:t>
      </w:r>
    </w:p>
    <w:p w:rsidR="007C0459" w:rsidRDefault="007C0459">
      <w:pPr>
        <w:pStyle w:val="ConsPlusTitle"/>
        <w:jc w:val="center"/>
      </w:pPr>
      <w:r>
        <w:t>НА ПОДГОТОВКУ, ОСУЩЕСТВЛЕНИЕ ТРАНСФЕРА И КОММЕРЦИАЛИЗАЦИЮ</w:t>
      </w:r>
    </w:p>
    <w:p w:rsidR="007C0459" w:rsidRDefault="007C0459">
      <w:pPr>
        <w:pStyle w:val="ConsPlusTitle"/>
        <w:jc w:val="center"/>
      </w:pPr>
      <w:r>
        <w:t>ТЕХНОЛОГИЙ, ВКЛЮЧАЯ ВЫПУСК ОПЫТНОЙ ПАРТИИ ПРОДУКЦИИ, ЕЕ</w:t>
      </w:r>
    </w:p>
    <w:p w:rsidR="007C0459" w:rsidRDefault="007C0459">
      <w:pPr>
        <w:pStyle w:val="ConsPlusTitle"/>
        <w:jc w:val="center"/>
      </w:pPr>
      <w:r>
        <w:t>СЕРТИФИКАЦИЮ, МОДЕРНИЗАЦИЮ ПРОИЗВОДСТВА И ПРОЧИЕ МЕРОПРИЯТИЯ</w:t>
      </w:r>
    </w:p>
    <w:p w:rsidR="007C0459" w:rsidRDefault="007C0459">
      <w:pPr>
        <w:pStyle w:val="ConsPlusNormal"/>
        <w:jc w:val="center"/>
      </w:pPr>
    </w:p>
    <w:p w:rsidR="007C0459" w:rsidRDefault="007C0459">
      <w:pPr>
        <w:pStyle w:val="ConsPlusNormal"/>
        <w:ind w:firstLine="540"/>
        <w:jc w:val="both"/>
      </w:pPr>
      <w:r>
        <w:t xml:space="preserve">Утратил силу с 1 января 2020 года. - </w:t>
      </w:r>
      <w:hyperlink r:id="rId669">
        <w:r>
          <w:rPr>
            <w:color w:val="0000FF"/>
          </w:rPr>
          <w:t>Постановление</w:t>
        </w:r>
      </w:hyperlink>
      <w:r>
        <w:t xml:space="preserve"> Правительства Новосибирской области от 08.10.2019 N 391-п.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10</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r>
        <w:t>ПОРЯДОК</w:t>
      </w:r>
    </w:p>
    <w:p w:rsidR="007C0459" w:rsidRDefault="007C0459">
      <w:pPr>
        <w:pStyle w:val="ConsPlusTitle"/>
        <w:jc w:val="center"/>
      </w:pPr>
      <w:r>
        <w:t>ПРЕДОСТАВЛЕНИЯ СУБСИДИЙ ЮРИДИЧЕСКИМ ЛИЦАМ (ЗА ИСКЛЮЧЕНИЕМ</w:t>
      </w:r>
    </w:p>
    <w:p w:rsidR="007C0459" w:rsidRDefault="007C0459">
      <w:pPr>
        <w:pStyle w:val="ConsPlusTitle"/>
        <w:jc w:val="center"/>
      </w:pPr>
      <w:r>
        <w:t>СУБСИДИЙ ГОСУДАРСТВЕННЫМ (МУНИЦИПАЛЬНЫМ) УЧРЕЖДЕНИЯМ)</w:t>
      </w:r>
    </w:p>
    <w:p w:rsidR="007C0459" w:rsidRDefault="007C0459">
      <w:pPr>
        <w:pStyle w:val="ConsPlusTitle"/>
        <w:jc w:val="center"/>
      </w:pPr>
      <w:r>
        <w:t>ПО ФИНАНСОВОМУ ОБЕСПЕЧЕНИЮ РАСХОДОВ</w:t>
      </w:r>
    </w:p>
    <w:p w:rsidR="007C0459" w:rsidRDefault="007C0459">
      <w:pPr>
        <w:pStyle w:val="ConsPlusTitle"/>
        <w:jc w:val="center"/>
      </w:pPr>
      <w:r>
        <w:t>НА РЕАЛИЗАЦИЮ КЛАСТЕРНЫХ ПРОЕКТОВ</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670">
        <w:r>
          <w:rPr>
            <w:color w:val="0000FF"/>
          </w:rPr>
          <w:t>Постановление</w:t>
        </w:r>
      </w:hyperlink>
      <w:r>
        <w:t xml:space="preserve"> Правительства Новосибирской области от 14.07.2021 N 277-п.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11</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32" w:name="P7751"/>
      <w:bookmarkEnd w:id="32"/>
      <w:r>
        <w:t>ПОЛОЖЕНИЕ</w:t>
      </w:r>
    </w:p>
    <w:p w:rsidR="007C0459" w:rsidRDefault="007C0459">
      <w:pPr>
        <w:pStyle w:val="ConsPlusTitle"/>
        <w:jc w:val="center"/>
      </w:pPr>
      <w:r>
        <w:t>О РАЗМЕРЕ, ПОРЯДКЕ РАСЧЕТА И ПРЕДОСТАВЛЕНИЯ СУБСИДИЙ</w:t>
      </w:r>
    </w:p>
    <w:p w:rsidR="007C0459" w:rsidRDefault="007C0459">
      <w:pPr>
        <w:pStyle w:val="ConsPlusTitle"/>
        <w:jc w:val="center"/>
      </w:pPr>
      <w:r>
        <w:t>ИНВЕСТОРАМ ДЛЯ ВОЗМЕЩЕНИЯ ЧАСТИ ЗАТРАТ НА ПРИОБРЕТЕНИЕ</w:t>
      </w:r>
    </w:p>
    <w:p w:rsidR="007C0459" w:rsidRDefault="007C0459">
      <w:pPr>
        <w:pStyle w:val="ConsPlusTitle"/>
        <w:jc w:val="center"/>
      </w:pPr>
      <w:r>
        <w:t>НОВОГО ТЕХНОЛОГИЧЕСКОГО ОБОРУДОВАНИЯ, НЕОБХОДИМОГО</w:t>
      </w:r>
    </w:p>
    <w:p w:rsidR="007C0459" w:rsidRDefault="007C0459">
      <w:pPr>
        <w:pStyle w:val="ConsPlusTitle"/>
        <w:jc w:val="center"/>
      </w:pPr>
      <w:r>
        <w:t>ДЛЯ РЕАЛИЗАЦИИ ИНВЕСТИЦИОННОГО ПРОЕКТА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(введено </w:t>
            </w:r>
            <w:hyperlink r:id="rId671">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15.12.2016 N 430-п;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25.12.2018 </w:t>
            </w:r>
            <w:hyperlink r:id="rId672">
              <w:r>
                <w:rPr>
                  <w:color w:val="0000FF"/>
                </w:rPr>
                <w:t>N 559-п</w:t>
              </w:r>
            </w:hyperlink>
            <w:r>
              <w:rPr>
                <w:color w:val="392C69"/>
              </w:rPr>
              <w:t xml:space="preserve">, от 02.07.2019 </w:t>
            </w:r>
            <w:hyperlink r:id="rId673">
              <w:r>
                <w:rPr>
                  <w:color w:val="0000FF"/>
                </w:rPr>
                <w:t>N 257-п</w:t>
              </w:r>
            </w:hyperlink>
            <w:r>
              <w:rPr>
                <w:color w:val="392C69"/>
              </w:rPr>
              <w:t xml:space="preserve">, от 08.10.2019 </w:t>
            </w:r>
            <w:hyperlink r:id="rId674">
              <w:r>
                <w:rPr>
                  <w:color w:val="0000FF"/>
                </w:rPr>
                <w:t>N 391-п</w:t>
              </w:r>
            </w:hyperlink>
            <w:r>
              <w:rPr>
                <w:color w:val="392C69"/>
              </w:rPr>
              <w:t>,</w:t>
            </w:r>
          </w:p>
          <w:p w:rsidR="007C0459" w:rsidRDefault="007C0459">
            <w:pPr>
              <w:pStyle w:val="ConsPlusNormal"/>
              <w:jc w:val="center"/>
            </w:pPr>
            <w:r>
              <w:rPr>
                <w:color w:val="392C69"/>
              </w:rPr>
              <w:t xml:space="preserve">от 08.10.2019 </w:t>
            </w:r>
            <w:hyperlink r:id="rId675">
              <w:r>
                <w:rPr>
                  <w:color w:val="0000FF"/>
                </w:rPr>
                <w:t>N 393-п</w:t>
              </w:r>
            </w:hyperlink>
            <w:r>
              <w:rPr>
                <w:color w:val="392C69"/>
              </w:rPr>
              <w:t xml:space="preserve">, от 01.09.2020 </w:t>
            </w:r>
            <w:hyperlink r:id="rId676">
              <w:r>
                <w:rPr>
                  <w:color w:val="0000FF"/>
                </w:rPr>
                <w:t>N 369-п</w:t>
              </w:r>
            </w:hyperlink>
            <w:r>
              <w:rPr>
                <w:color w:val="392C69"/>
              </w:rPr>
              <w:t xml:space="preserve">, от 14.07.2021 </w:t>
            </w:r>
            <w:hyperlink r:id="rId677">
              <w:r>
                <w:rPr>
                  <w:color w:val="0000FF"/>
                </w:rPr>
                <w:t>N 277-п</w:t>
              </w:r>
            </w:hyperlink>
            <w:r>
              <w:rPr>
                <w:color w:val="392C69"/>
              </w:rPr>
              <w:t>,</w:t>
            </w:r>
          </w:p>
          <w:p w:rsidR="007C0459" w:rsidRDefault="007C0459">
            <w:pPr>
              <w:pStyle w:val="ConsPlusNormal"/>
              <w:jc w:val="center"/>
            </w:pPr>
            <w:r>
              <w:rPr>
                <w:color w:val="392C69"/>
              </w:rPr>
              <w:t xml:space="preserve">от 04.10.2022 </w:t>
            </w:r>
            <w:hyperlink r:id="rId678">
              <w:r>
                <w:rPr>
                  <w:color w:val="0000FF"/>
                </w:rPr>
                <w:t>N 452-п</w:t>
              </w:r>
            </w:hyperlink>
            <w:r>
              <w:rPr>
                <w:color w:val="392C69"/>
              </w:rPr>
              <w:t xml:space="preserve">, от 17.04.2023 </w:t>
            </w:r>
            <w:hyperlink r:id="rId679">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lastRenderedPageBreak/>
        <w:t xml:space="preserve">1. Настоящее Положение разработано в соответствии с </w:t>
      </w:r>
      <w:hyperlink r:id="rId68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81">
        <w:r>
          <w:rPr>
            <w:color w:val="0000FF"/>
          </w:rPr>
          <w:t>статьями 78</w:t>
        </w:r>
      </w:hyperlink>
      <w:r>
        <w:t xml:space="preserve">, </w:t>
      </w:r>
      <w:hyperlink r:id="rId682">
        <w:r>
          <w:rPr>
            <w:color w:val="0000FF"/>
          </w:rPr>
          <w:t>78.1</w:t>
        </w:r>
      </w:hyperlink>
      <w:r>
        <w:t xml:space="preserve"> Бюджетного кодекса Российской Федерации, </w:t>
      </w:r>
      <w:hyperlink r:id="rId683">
        <w:r>
          <w:rPr>
            <w:color w:val="0000FF"/>
          </w:rPr>
          <w:t>частью 5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7C0459" w:rsidRDefault="007C0459">
      <w:pPr>
        <w:pStyle w:val="ConsPlusNormal"/>
        <w:jc w:val="both"/>
      </w:pPr>
      <w:r>
        <w:t xml:space="preserve">(п. 1 в ред. </w:t>
      </w:r>
      <w:hyperlink r:id="rId68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Настоящее Положение определяет размер, порядок расчета и предоставления субсидий инвесторам, в том числе некоммерческим организациям, не являющимся государственными (муниципальными) учреждениями, для возмещения части затрат на приобретение нового технологического оборудования, необходимого для реализации инвестиционного проекта (далее - субсидии).</w:t>
      </w:r>
    </w:p>
    <w:p w:rsidR="007C0459" w:rsidRDefault="007C0459">
      <w:pPr>
        <w:pStyle w:val="ConsPlusNormal"/>
        <w:jc w:val="both"/>
      </w:pPr>
      <w:r>
        <w:t xml:space="preserve">(в ред. </w:t>
      </w:r>
      <w:hyperlink r:id="rId68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(далее - государственная программа).</w:t>
      </w:r>
    </w:p>
    <w:p w:rsidR="007C0459" w:rsidRDefault="007C0459">
      <w:pPr>
        <w:pStyle w:val="ConsPlusNormal"/>
        <w:jc w:val="both"/>
      </w:pPr>
      <w:r>
        <w:t xml:space="preserve">(в ред. постановлений Правительства Новосибирской области от 25.12.2018 </w:t>
      </w:r>
      <w:hyperlink r:id="rId686">
        <w:r>
          <w:rPr>
            <w:color w:val="0000FF"/>
          </w:rPr>
          <w:t>N 559-п</w:t>
        </w:r>
      </w:hyperlink>
      <w:r>
        <w:t xml:space="preserve">, от 02.07.2019 </w:t>
      </w:r>
      <w:hyperlink r:id="rId687">
        <w:r>
          <w:rPr>
            <w:color w:val="0000FF"/>
          </w:rPr>
          <w:t>N 257-п</w:t>
        </w:r>
      </w:hyperlink>
      <w:r>
        <w:t xml:space="preserve">, от 08.10.2019 </w:t>
      </w:r>
      <w:hyperlink r:id="rId688">
        <w:r>
          <w:rPr>
            <w:color w:val="0000FF"/>
          </w:rPr>
          <w:t>N 391-п</w:t>
        </w:r>
      </w:hyperlink>
      <w:r>
        <w:t>)</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01.09.2020 N 369-п)</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14.07.2021 N 277-п; в ред. </w:t>
      </w:r>
      <w:hyperlink r:id="rId691">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33" w:name="P7774"/>
      <w:bookmarkEnd w:id="33"/>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7C0459" w:rsidRDefault="007C0459">
      <w:pPr>
        <w:pStyle w:val="ConsPlusNormal"/>
        <w:jc w:val="both"/>
      </w:pPr>
      <w:r>
        <w:t xml:space="preserve">(в ред. постановлений Правительства Новосибирской области от 01.09.2020 </w:t>
      </w:r>
      <w:hyperlink r:id="rId692">
        <w:r>
          <w:rPr>
            <w:color w:val="0000FF"/>
          </w:rPr>
          <w:t>N 369-п</w:t>
        </w:r>
      </w:hyperlink>
      <w:r>
        <w:t xml:space="preserve">, от 17.04.2023 </w:t>
      </w:r>
      <w:hyperlink r:id="rId693">
        <w:r>
          <w:rPr>
            <w:color w:val="0000FF"/>
          </w:rPr>
          <w:t>N 161-п</w:t>
        </w:r>
      </w:hyperlink>
      <w:r>
        <w:t>)</w:t>
      </w:r>
    </w:p>
    <w:p w:rsidR="007C0459" w:rsidRDefault="007C0459">
      <w:pPr>
        <w:pStyle w:val="ConsPlusNormal"/>
        <w:spacing w:before="220"/>
        <w:ind w:firstLine="540"/>
        <w:jc w:val="both"/>
      </w:pPr>
      <w:r>
        <w:t>Под новым технологическим оборудованием понимается оборудование, непосредственно задействованное в процессе производства продукции (товаров, работ, услуг), отвечающее одному из следующих критериев:</w:t>
      </w:r>
    </w:p>
    <w:p w:rsidR="007C0459" w:rsidRDefault="007C0459">
      <w:pPr>
        <w:pStyle w:val="ConsPlusNormal"/>
        <w:spacing w:before="220"/>
        <w:ind w:firstLine="540"/>
        <w:jc w:val="both"/>
      </w:pPr>
      <w:r>
        <w:t>оборудование, не бывшее ранее в эксплуатации (не числящееся ранее в основных фондах (средствах) у других лиц), с даты выпуска которого до даты его принятия инвестором к бухгалтерскому учету по первоначальной стоимости прошло не более трех лет;</w:t>
      </w:r>
    </w:p>
    <w:p w:rsidR="007C0459" w:rsidRDefault="007C0459">
      <w:pPr>
        <w:pStyle w:val="ConsPlusNormal"/>
        <w:spacing w:before="220"/>
        <w:ind w:firstLine="540"/>
        <w:jc w:val="both"/>
      </w:pPr>
      <w:r>
        <w:lastRenderedPageBreak/>
        <w:t>оборудование, прошедшее модернизацию, с даты модернизации которого до даты его принятия инвестором к бухгалтерскому учету по первоначальной стоимости прошло не более трех лет.</w:t>
      </w:r>
    </w:p>
    <w:p w:rsidR="007C0459" w:rsidRDefault="007C0459">
      <w:pPr>
        <w:pStyle w:val="ConsPlusNormal"/>
        <w:spacing w:before="220"/>
        <w:ind w:firstLine="540"/>
        <w:jc w:val="both"/>
      </w:pPr>
      <w:r>
        <w:t>Под модернизацией оборудования для целей настоящего Положения понимается процесс замещения составных частей оборудования новыми, приводящий к улучшению его технических (эксплуатационных) характеристик, определяемых на основании паспорта на оборудование.</w:t>
      </w:r>
    </w:p>
    <w:p w:rsidR="007C0459" w:rsidRDefault="007C0459">
      <w:pPr>
        <w:pStyle w:val="ConsPlusNormal"/>
        <w:jc w:val="both"/>
      </w:pPr>
      <w:r>
        <w:t xml:space="preserve">(п. 4 в ред. </w:t>
      </w:r>
      <w:hyperlink r:id="rId694">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34" w:name="P7781"/>
      <w:bookmarkEnd w:id="34"/>
      <w:r>
        <w:t xml:space="preserve">5. Инвесторы имеют право на получение субсидий при соблюдении условий, установленных </w:t>
      </w:r>
      <w:hyperlink r:id="rId695">
        <w:r>
          <w:rPr>
            <w:color w:val="0000FF"/>
          </w:rPr>
          <w:t>частью 2 статьи 7</w:t>
        </w:r>
      </w:hyperlink>
      <w:r>
        <w:t xml:space="preserve"> Закона.</w:t>
      </w:r>
    </w:p>
    <w:p w:rsidR="007C0459" w:rsidRDefault="007C0459">
      <w:pPr>
        <w:pStyle w:val="ConsPlusNormal"/>
        <w:jc w:val="both"/>
      </w:pPr>
      <w:r>
        <w:t xml:space="preserve">(в ред. </w:t>
      </w:r>
      <w:hyperlink r:id="rId69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35" w:name="P7783"/>
      <w:bookmarkEnd w:id="35"/>
      <w:r>
        <w:t>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7C0459" w:rsidRDefault="007C0459">
      <w:pPr>
        <w:pStyle w:val="ConsPlusNormal"/>
        <w:jc w:val="both"/>
      </w:pPr>
      <w:r>
        <w:t xml:space="preserve">(в ред. постановлений Правительства Новосибирской области от 25.12.2018 </w:t>
      </w:r>
      <w:hyperlink r:id="rId697">
        <w:r>
          <w:rPr>
            <w:color w:val="0000FF"/>
          </w:rPr>
          <w:t>N 559-п</w:t>
        </w:r>
      </w:hyperlink>
      <w:r>
        <w:t xml:space="preserve">, от 01.09.2020 </w:t>
      </w:r>
      <w:hyperlink r:id="rId698">
        <w:r>
          <w:rPr>
            <w:color w:val="0000FF"/>
          </w:rPr>
          <w:t>N 369-п</w:t>
        </w:r>
      </w:hyperlink>
      <w:r>
        <w:t xml:space="preserve">, от 17.04.2023 </w:t>
      </w:r>
      <w:hyperlink r:id="rId699">
        <w:r>
          <w:rPr>
            <w:color w:val="0000FF"/>
          </w:rPr>
          <w:t>N 161-п</w:t>
        </w:r>
      </w:hyperlink>
      <w:r>
        <w:t>)</w:t>
      </w:r>
    </w:p>
    <w:p w:rsidR="007C0459" w:rsidRDefault="007C0459">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7C0459" w:rsidRDefault="007C0459">
      <w:pPr>
        <w:pStyle w:val="ConsPlusNormal"/>
        <w:spacing w:before="220"/>
        <w:ind w:firstLine="540"/>
        <w:jc w:val="both"/>
      </w:pPr>
      <w:r>
        <w:t xml:space="preserve">В случае если справка налогового органа, определенная </w:t>
      </w:r>
      <w:hyperlink w:anchor="P7783">
        <w:r>
          <w:rPr>
            <w:color w:val="0000FF"/>
          </w:rPr>
          <w:t>пунктом 6</w:t>
        </w:r>
      </w:hyperlink>
      <w:r>
        <w:t xml:space="preserve"> настоящего Положения,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C0459" w:rsidRDefault="007C0459">
      <w:pPr>
        <w:pStyle w:val="ConsPlusNormal"/>
        <w:jc w:val="both"/>
      </w:pPr>
      <w:r>
        <w:t xml:space="preserve">(п. 7 в ред. </w:t>
      </w:r>
      <w:hyperlink r:id="rId700">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8. Субсидии предоставляются в размере 25 процентов затрат инвесторов на приобретение нового технологического оборудования, необходимого для реализации инвестиционного проекта, без НДС с учетом условий, предусмотренных </w:t>
      </w:r>
      <w:hyperlink r:id="rId701">
        <w:r>
          <w:rPr>
            <w:color w:val="0000FF"/>
          </w:rPr>
          <w:t>частью 5 статьи 7</w:t>
        </w:r>
      </w:hyperlink>
      <w:r>
        <w:t xml:space="preserve"> Закона.</w:t>
      </w:r>
    </w:p>
    <w:p w:rsidR="007C0459" w:rsidRDefault="007C0459">
      <w:pPr>
        <w:pStyle w:val="ConsPlusNormal"/>
        <w:jc w:val="both"/>
      </w:pPr>
      <w:r>
        <w:t xml:space="preserve">(в ред. </w:t>
      </w:r>
      <w:hyperlink r:id="rId702">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bookmarkStart w:id="36" w:name="P7790"/>
      <w:bookmarkEnd w:id="36"/>
      <w:r>
        <w:t xml:space="preserve">9. Субсидии предоставляются инвесторам, прошедшим конкурсный отбор в соответствии с </w:t>
      </w:r>
      <w:hyperlink r:id="rId703">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в форме капитальных вложений на территории Новосибирской области" (далее - постановление Правительства Новосибирской области от 19.03.2014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7C0459" w:rsidRDefault="007C0459">
      <w:pPr>
        <w:pStyle w:val="ConsPlusNormal"/>
        <w:jc w:val="both"/>
      </w:pPr>
      <w:r>
        <w:t xml:space="preserve">(в ред. </w:t>
      </w:r>
      <w:hyperlink r:id="rId70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Абзац утратил силу. - </w:t>
      </w:r>
      <w:hyperlink r:id="rId705">
        <w:r>
          <w:rPr>
            <w:color w:val="0000FF"/>
          </w:rPr>
          <w:t>Постановление</w:t>
        </w:r>
      </w:hyperlink>
      <w:r>
        <w:t xml:space="preserve"> Правительства Новосибирской области от 14.07.2021 N 277-п.</w:t>
      </w:r>
    </w:p>
    <w:p w:rsidR="007C0459" w:rsidRDefault="007C0459">
      <w:pPr>
        <w:pStyle w:val="ConsPlusNormal"/>
        <w:jc w:val="both"/>
      </w:pPr>
      <w:r>
        <w:lastRenderedPageBreak/>
        <w:t xml:space="preserve">(п. 9 в ред. </w:t>
      </w:r>
      <w:hyperlink r:id="rId706">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bookmarkStart w:id="37" w:name="P7794"/>
      <w:bookmarkEnd w:id="37"/>
      <w:r>
        <w:t>10. Инвесторы, прошедшие конкурсный отбор и получившие право на получение субсидий, представляют в МЭР НСО следующие документы:</w:t>
      </w:r>
    </w:p>
    <w:p w:rsidR="007C0459" w:rsidRDefault="007C0459">
      <w:pPr>
        <w:pStyle w:val="ConsPlusNormal"/>
        <w:spacing w:before="220"/>
        <w:ind w:firstLine="540"/>
        <w:jc w:val="both"/>
      </w:pPr>
      <w:r>
        <w:t xml:space="preserve">1) уведомление о соблюдении условий, установленных </w:t>
      </w:r>
      <w:hyperlink r:id="rId707">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7C0459" w:rsidRDefault="007C0459">
      <w:pPr>
        <w:pStyle w:val="ConsPlusNormal"/>
        <w:spacing w:before="220"/>
        <w:ind w:firstLine="540"/>
        <w:jc w:val="both"/>
      </w:pPr>
      <w:r>
        <w:t>2) копию договоров на приобретение нового технологического оборудования, необходимого для реализации инвестиционного проекта;</w:t>
      </w:r>
    </w:p>
    <w:p w:rsidR="007C0459" w:rsidRDefault="007C0459">
      <w:pPr>
        <w:pStyle w:val="ConsPlusNormal"/>
        <w:spacing w:before="220"/>
        <w:ind w:firstLine="540"/>
        <w:jc w:val="both"/>
      </w:pPr>
      <w:r>
        <w:t>3) копии расчетно-платежных документов, документов о приеме-передаче оборудования, подтверждающих произведенные инвестором расходы, и документов первичной учетной документации по учету основных средств, подтверждающих принятие оборудования к бухгалтерскому учету.</w:t>
      </w:r>
    </w:p>
    <w:p w:rsidR="007C0459" w:rsidRDefault="007C0459">
      <w:pPr>
        <w:pStyle w:val="ConsPlusNormal"/>
        <w:jc w:val="both"/>
      </w:pPr>
      <w:r>
        <w:t xml:space="preserve">(п. 10 в ред. </w:t>
      </w:r>
      <w:hyperlink r:id="rId708">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субсидий, и соглашение о предоставлении субсидий из областного бюджета Новосибирской области (далее - соглашение о предоставлении субсидий).</w:t>
      </w:r>
    </w:p>
    <w:p w:rsidR="007C0459" w:rsidRDefault="007C0459">
      <w:pPr>
        <w:pStyle w:val="ConsPlusNormal"/>
        <w:jc w:val="both"/>
      </w:pPr>
      <w:r>
        <w:t xml:space="preserve">(п. 11 в ред. </w:t>
      </w:r>
      <w:hyperlink r:id="rId709">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12. </w:t>
      </w:r>
      <w:hyperlink r:id="rId710">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7C0459" w:rsidRDefault="007C0459">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В соглашение о предоставлении субсидии включаются:</w:t>
      </w:r>
    </w:p>
    <w:p w:rsidR="007C0459" w:rsidRDefault="007C0459">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spacing w:before="220"/>
        <w:ind w:firstLine="540"/>
        <w:jc w:val="both"/>
      </w:pPr>
      <w:r>
        <w:lastRenderedPageBreak/>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7C0459" w:rsidRDefault="007C0459">
      <w:pPr>
        <w:pStyle w:val="ConsPlusNormal"/>
        <w:spacing w:before="220"/>
        <w:ind w:firstLine="540"/>
        <w:jc w:val="both"/>
      </w:pPr>
      <w:r>
        <w:t>3) значения результатов предоставления субсидии.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12 в ред. </w:t>
      </w:r>
      <w:hyperlink r:id="rId711">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bookmarkStart w:id="38" w:name="P7810"/>
      <w:bookmarkEnd w:id="38"/>
      <w:r>
        <w:t>12.1.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7C0459" w:rsidRDefault="007C0459">
      <w:pPr>
        <w:pStyle w:val="ConsPlusNormal"/>
        <w:spacing w:before="220"/>
        <w:ind w:firstLine="540"/>
        <w:jc w:val="both"/>
      </w:pPr>
      <w:r>
        <w:t>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1 в ред. </w:t>
      </w:r>
      <w:hyperlink r:id="rId712">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7774">
        <w:r>
          <w:rPr>
            <w:color w:val="0000FF"/>
          </w:rPr>
          <w:t>пункте 4</w:t>
        </w:r>
      </w:hyperlink>
      <w:r>
        <w:t xml:space="preserve"> настоящего Порядка;</w:t>
      </w:r>
    </w:p>
    <w:p w:rsidR="007C0459" w:rsidRDefault="007C0459">
      <w:pPr>
        <w:pStyle w:val="ConsPlusNormal"/>
        <w:spacing w:before="220"/>
        <w:ind w:firstLine="540"/>
        <w:jc w:val="both"/>
      </w:pPr>
      <w:r>
        <w:t>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rsidR="007C0459" w:rsidRDefault="007C0459">
      <w:pPr>
        <w:pStyle w:val="ConsPlusNormal"/>
        <w:jc w:val="both"/>
      </w:pPr>
      <w:r>
        <w:t xml:space="preserve">(пп. 3 введен </w:t>
      </w:r>
      <w:hyperlink r:id="rId713">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12.1 введен </w:t>
      </w:r>
      <w:hyperlink r:id="rId714">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13.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7783">
        <w:r>
          <w:rPr>
            <w:color w:val="0000FF"/>
          </w:rPr>
          <w:t>пунктах 6</w:t>
        </w:r>
      </w:hyperlink>
      <w:r>
        <w:t xml:space="preserve">, </w:t>
      </w:r>
      <w:hyperlink w:anchor="P7794">
        <w:r>
          <w:rPr>
            <w:color w:val="0000FF"/>
          </w:rPr>
          <w:t>10</w:t>
        </w:r>
      </w:hyperlink>
      <w:r>
        <w:t xml:space="preserve"> настоящего Положения,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результатам рассмотрения им документов решения о перечислении. Несоответствие инвестора требованиям, установленным </w:t>
      </w:r>
      <w:hyperlink w:anchor="P7781">
        <w:r>
          <w:rPr>
            <w:color w:val="0000FF"/>
          </w:rPr>
          <w:t>пунктами 5</w:t>
        </w:r>
      </w:hyperlink>
      <w:r>
        <w:t xml:space="preserve">, </w:t>
      </w:r>
      <w:hyperlink w:anchor="P7790">
        <w:r>
          <w:rPr>
            <w:color w:val="0000FF"/>
          </w:rPr>
          <w:t>9</w:t>
        </w:r>
      </w:hyperlink>
      <w:r>
        <w:t xml:space="preserve">, </w:t>
      </w:r>
      <w:hyperlink w:anchor="P7810">
        <w:r>
          <w:rPr>
            <w:color w:val="0000FF"/>
          </w:rPr>
          <w:t>12.1</w:t>
        </w:r>
      </w:hyperlink>
      <w:r>
        <w:t xml:space="preserve"> настоящего Положения, и/или непредставление инвестором документов, установленных </w:t>
      </w:r>
      <w:hyperlink w:anchor="P7794">
        <w:r>
          <w:rPr>
            <w:color w:val="0000FF"/>
          </w:rPr>
          <w:t>пунктом 10</w:t>
        </w:r>
      </w:hyperlink>
      <w:r>
        <w:t xml:space="preserve"> настоящего Положения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7C0459" w:rsidRDefault="007C0459">
      <w:pPr>
        <w:pStyle w:val="ConsPlusNormal"/>
        <w:jc w:val="both"/>
      </w:pPr>
      <w:r>
        <w:t xml:space="preserve">(в ред. </w:t>
      </w:r>
      <w:hyperlink r:id="rId715">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w:t>
      </w:r>
      <w:r>
        <w:lastRenderedPageBreak/>
        <w:t xml:space="preserve">НСО в установленном порядке, субсидии предоставляются получателю субсидий при соблюдении им условий, определенных </w:t>
      </w:r>
      <w:hyperlink r:id="rId716">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Положением.</w:t>
      </w:r>
    </w:p>
    <w:p w:rsidR="007C0459" w:rsidRDefault="007C0459">
      <w:pPr>
        <w:pStyle w:val="ConsPlusNormal"/>
        <w:jc w:val="both"/>
      </w:pPr>
      <w:r>
        <w:t xml:space="preserve">(абзац введен </w:t>
      </w:r>
      <w:hyperlink r:id="rId717">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14 - 15. Утратили силу. - </w:t>
      </w:r>
      <w:hyperlink r:id="rId719">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16. Абзац утратил силу. - </w:t>
      </w:r>
      <w:hyperlink r:id="rId720">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7C0459" w:rsidRDefault="007C0459">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Требования к отчетности инвестора определяются </w:t>
      </w:r>
      <w:hyperlink r:id="rId722">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7C0459" w:rsidRDefault="007C0459">
      <w:pPr>
        <w:pStyle w:val="ConsPlusNormal"/>
        <w:jc w:val="both"/>
      </w:pPr>
      <w:r>
        <w:t xml:space="preserve">(п. 16 в ред. </w:t>
      </w:r>
      <w:hyperlink r:id="rId72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16.1.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724">
        <w:r>
          <w:rPr>
            <w:color w:val="0000FF"/>
          </w:rPr>
          <w:t>статьями 268.1</w:t>
        </w:r>
      </w:hyperlink>
      <w:r>
        <w:t xml:space="preserve"> и </w:t>
      </w:r>
      <w:hyperlink r:id="rId725">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16.1 введен </w:t>
      </w:r>
      <w:hyperlink r:id="rId726">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17. МЭР НСО в течение 10 календарных дней с момента установления факта нарушения условий предоставления субсидии направляет инвестору уведомление об устранении нарушений.</w:t>
      </w:r>
    </w:p>
    <w:p w:rsidR="007C0459" w:rsidRDefault="007C0459">
      <w:pPr>
        <w:pStyle w:val="ConsPlusNormal"/>
        <w:spacing w:before="220"/>
        <w:ind w:firstLine="540"/>
        <w:jc w:val="both"/>
      </w:pPr>
      <w:r>
        <w:t xml:space="preserve">18.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w:t>
      </w:r>
      <w:r>
        <w:lastRenderedPageBreak/>
        <w:t xml:space="preserve">в комиссию по проведению конкурса инвестиционных проектов на территории Новосибирской области для их рассмотрения на основании </w:t>
      </w:r>
      <w:hyperlink r:id="rId727">
        <w:r>
          <w:rPr>
            <w:color w:val="0000FF"/>
          </w:rPr>
          <w:t>статей 8</w:t>
        </w:r>
      </w:hyperlink>
      <w:r>
        <w:t xml:space="preserve">, </w:t>
      </w:r>
      <w:hyperlink r:id="rId728">
        <w:r>
          <w:rPr>
            <w:color w:val="0000FF"/>
          </w:rPr>
          <w:t>9</w:t>
        </w:r>
      </w:hyperlink>
      <w:r>
        <w:t xml:space="preserve"> Закона в соответствии с </w:t>
      </w:r>
      <w:hyperlink r:id="rId729">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В случае прекращения государственной поддержки инвестиционной деятельности по основаниям, указанным в </w:t>
      </w:r>
      <w:hyperlink r:id="rId730">
        <w:r>
          <w:rPr>
            <w:color w:val="0000FF"/>
          </w:rPr>
          <w:t>пунктах 1</w:t>
        </w:r>
      </w:hyperlink>
      <w:r>
        <w:t xml:space="preserve"> - </w:t>
      </w:r>
      <w:hyperlink r:id="rId731">
        <w:r>
          <w:rPr>
            <w:color w:val="0000FF"/>
          </w:rPr>
          <w:t>4</w:t>
        </w:r>
      </w:hyperlink>
      <w:r>
        <w:t xml:space="preserve">, </w:t>
      </w:r>
      <w:hyperlink r:id="rId732">
        <w:r>
          <w:rPr>
            <w:color w:val="0000FF"/>
          </w:rPr>
          <w:t>6</w:t>
        </w:r>
      </w:hyperlink>
      <w:r>
        <w:t xml:space="preserve"> - </w:t>
      </w:r>
      <w:hyperlink r:id="rId733">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настоящим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инвестором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7C0459" w:rsidRDefault="007C0459">
      <w:pPr>
        <w:pStyle w:val="ConsPlusNormal"/>
        <w:jc w:val="both"/>
      </w:pPr>
      <w:r>
        <w:t xml:space="preserve">(в ред. постановлений Правительства Новосибирской области от 25.12.2018 </w:t>
      </w:r>
      <w:hyperlink r:id="rId734">
        <w:r>
          <w:rPr>
            <w:color w:val="0000FF"/>
          </w:rPr>
          <w:t>N 559-п</w:t>
        </w:r>
      </w:hyperlink>
      <w:r>
        <w:t xml:space="preserve">, от 01.09.2020 </w:t>
      </w:r>
      <w:hyperlink r:id="rId735">
        <w:r>
          <w:rPr>
            <w:color w:val="0000FF"/>
          </w:rPr>
          <w:t>N 369-п</w:t>
        </w:r>
      </w:hyperlink>
      <w:r>
        <w:t xml:space="preserve">, от 14.07.2021 </w:t>
      </w:r>
      <w:hyperlink r:id="rId736">
        <w:r>
          <w:rPr>
            <w:color w:val="0000FF"/>
          </w:rPr>
          <w:t>N 277-п</w:t>
        </w:r>
      </w:hyperlink>
      <w:r>
        <w:t>)</w:t>
      </w:r>
    </w:p>
    <w:p w:rsidR="007C0459" w:rsidRDefault="007C0459">
      <w:pPr>
        <w:pStyle w:val="ConsPlusNormal"/>
        <w:spacing w:before="220"/>
        <w:ind w:firstLine="540"/>
        <w:jc w:val="both"/>
      </w:pPr>
      <w:r>
        <w:t xml:space="preserve">19. Утратил силу. - </w:t>
      </w:r>
      <w:hyperlink r:id="rId737">
        <w:r>
          <w:rPr>
            <w:color w:val="0000FF"/>
          </w:rPr>
          <w:t>Постановление</w:t>
        </w:r>
      </w:hyperlink>
      <w:r>
        <w:t xml:space="preserve"> Правительства Новосибирской области от 04.10.2022 N 452-п.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12</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r>
        <w:t>УСЛОВИЯ</w:t>
      </w:r>
    </w:p>
    <w:p w:rsidR="007C0459" w:rsidRDefault="007C0459">
      <w:pPr>
        <w:pStyle w:val="ConsPlusTitle"/>
        <w:jc w:val="center"/>
      </w:pPr>
      <w:r>
        <w:t>ПРЕДОСТАВЛЕНИЯ И РАСХОДОВАНИЯ СУБСИДИИ БЮДЖЕТАМ</w:t>
      </w:r>
    </w:p>
    <w:p w:rsidR="007C0459" w:rsidRDefault="007C0459">
      <w:pPr>
        <w:pStyle w:val="ConsPlusTitle"/>
        <w:jc w:val="center"/>
      </w:pPr>
      <w:r>
        <w:t>МУНИЦИПАЛЬНЫХ ОБРАЗОВАНИЙ НОВОСИБИРСКОЙ ОБЛАСТИ</w:t>
      </w:r>
    </w:p>
    <w:p w:rsidR="007C0459" w:rsidRDefault="007C0459">
      <w:pPr>
        <w:pStyle w:val="ConsPlusTitle"/>
        <w:jc w:val="center"/>
      </w:pPr>
      <w:r>
        <w:t>ИЗ ОБЛАСТНОГО БЮДЖЕТА НОВОСИБИРСКОЙ ОБЛАСТИ С УЧЕТОМ</w:t>
      </w:r>
    </w:p>
    <w:p w:rsidR="007C0459" w:rsidRDefault="007C0459">
      <w:pPr>
        <w:pStyle w:val="ConsPlusTitle"/>
        <w:jc w:val="center"/>
      </w:pPr>
      <w:r>
        <w:t>СУБСИДИЙ ИЗ ФЕДЕРАЛЬНОГО БЮДЖЕТА НА РЕАЛИЗАЦИЮ МЕРОПРИЯТИЙ</w:t>
      </w:r>
    </w:p>
    <w:p w:rsidR="007C0459" w:rsidRDefault="007C0459">
      <w:pPr>
        <w:pStyle w:val="ConsPlusTitle"/>
        <w:jc w:val="center"/>
      </w:pPr>
      <w:r>
        <w:t>ПО СОЗДАНИЮ ТУРИСТСКО-РЕКРЕАЦИОННЫХ КЛАСТЕРОВ</w:t>
      </w:r>
    </w:p>
    <w:p w:rsidR="007C0459" w:rsidRDefault="007C0459">
      <w:pPr>
        <w:pStyle w:val="ConsPlusTitle"/>
        <w:jc w:val="center"/>
      </w:pPr>
      <w:r>
        <w:t>В НОВОСИБИРСКОЙ ОБЛАСТИ, ПРЕДУСМОТРЕННЫХ ГОСУДАРСТВЕННОЙ</w:t>
      </w:r>
    </w:p>
    <w:p w:rsidR="007C0459" w:rsidRDefault="007C0459">
      <w:pPr>
        <w:pStyle w:val="ConsPlusTitle"/>
        <w:jc w:val="center"/>
      </w:pPr>
      <w:r>
        <w:t>ПРОГРАММОЙ НОВОСИБИРСКОЙ ОБЛАСТИ "СТИМУЛИРОВАНИЕ</w:t>
      </w:r>
    </w:p>
    <w:p w:rsidR="007C0459" w:rsidRDefault="007C0459">
      <w:pPr>
        <w:pStyle w:val="ConsPlusTitle"/>
        <w:jc w:val="center"/>
      </w:pPr>
      <w:r>
        <w:t>ИНВЕСТИЦИОННОЙ АКТИВНОСТИ В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Утратили силу. - </w:t>
      </w:r>
      <w:hyperlink r:id="rId738">
        <w:r>
          <w:rPr>
            <w:color w:val="0000FF"/>
          </w:rPr>
          <w:t>Постановление</w:t>
        </w:r>
      </w:hyperlink>
      <w:r>
        <w:t xml:space="preserve"> Правительства Новосибирской области от 01.09.2020 N 369-п.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13</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39" w:name="P7868"/>
      <w:bookmarkEnd w:id="39"/>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ВОЗМЕЩЕНИЕ УПРАВЛЯЮЩИМ КОМПАНИЯМ</w:t>
      </w:r>
    </w:p>
    <w:p w:rsidR="007C0459" w:rsidRDefault="007C0459">
      <w:pPr>
        <w:pStyle w:val="ConsPlusTitle"/>
        <w:jc w:val="center"/>
      </w:pPr>
      <w:r>
        <w:t>ИНДУСТРИАЛЬНЫХ (ПРОМЫШЛЕННЫХ) ПАРКОВ ЗАТРАТ,</w:t>
      </w:r>
    </w:p>
    <w:p w:rsidR="007C0459" w:rsidRDefault="007C0459">
      <w:pPr>
        <w:pStyle w:val="ConsPlusTitle"/>
        <w:jc w:val="center"/>
      </w:pPr>
      <w:r>
        <w:t>СВЯЗАННЫХ С ИХ ФУНКЦИОНИРОВАНИЕМ</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739">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15.12.2016 N 430-п;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25.12.2018 </w:t>
            </w:r>
            <w:hyperlink r:id="rId740">
              <w:r>
                <w:rPr>
                  <w:color w:val="0000FF"/>
                </w:rPr>
                <w:t>N 559-п</w:t>
              </w:r>
            </w:hyperlink>
            <w:r>
              <w:rPr>
                <w:color w:val="392C69"/>
              </w:rPr>
              <w:t xml:space="preserve">, от 29.07.2019 </w:t>
            </w:r>
            <w:hyperlink r:id="rId741">
              <w:r>
                <w:rPr>
                  <w:color w:val="0000FF"/>
                </w:rPr>
                <w:t>N 286-п</w:t>
              </w:r>
            </w:hyperlink>
            <w:r>
              <w:rPr>
                <w:color w:val="392C69"/>
              </w:rPr>
              <w:t xml:space="preserve">, от 01.09.2020 </w:t>
            </w:r>
            <w:hyperlink r:id="rId742">
              <w:r>
                <w:rPr>
                  <w:color w:val="0000FF"/>
                </w:rPr>
                <w:t>N 369-п</w:t>
              </w:r>
            </w:hyperlink>
            <w:r>
              <w:rPr>
                <w:color w:val="392C69"/>
              </w:rPr>
              <w:t>,</w:t>
            </w:r>
          </w:p>
          <w:p w:rsidR="007C0459" w:rsidRDefault="007C0459">
            <w:pPr>
              <w:pStyle w:val="ConsPlusNormal"/>
              <w:jc w:val="center"/>
            </w:pPr>
            <w:r>
              <w:rPr>
                <w:color w:val="392C69"/>
              </w:rPr>
              <w:t xml:space="preserve">от 14.07.2021 </w:t>
            </w:r>
            <w:hyperlink r:id="rId743">
              <w:r>
                <w:rPr>
                  <w:color w:val="0000FF"/>
                </w:rPr>
                <w:t>N 277-п</w:t>
              </w:r>
            </w:hyperlink>
            <w:r>
              <w:rPr>
                <w:color w:val="392C69"/>
              </w:rPr>
              <w:t xml:space="preserve">, от 12.10.2021 </w:t>
            </w:r>
            <w:hyperlink r:id="rId744">
              <w:r>
                <w:rPr>
                  <w:color w:val="0000FF"/>
                </w:rPr>
                <w:t>N 416-п</w:t>
              </w:r>
            </w:hyperlink>
            <w:r>
              <w:rPr>
                <w:color w:val="392C69"/>
              </w:rPr>
              <w:t xml:space="preserve">, от 04.10.2022 </w:t>
            </w:r>
            <w:hyperlink r:id="rId745">
              <w:r>
                <w:rPr>
                  <w:color w:val="0000FF"/>
                </w:rPr>
                <w:t>N 452-п</w:t>
              </w:r>
            </w:hyperlink>
            <w:r>
              <w:rPr>
                <w:color w:val="392C69"/>
              </w:rPr>
              <w:t>,</w:t>
            </w:r>
          </w:p>
          <w:p w:rsidR="007C0459" w:rsidRDefault="007C0459">
            <w:pPr>
              <w:pStyle w:val="ConsPlusNormal"/>
              <w:jc w:val="center"/>
            </w:pPr>
            <w:r>
              <w:rPr>
                <w:color w:val="392C69"/>
              </w:rPr>
              <w:t xml:space="preserve">от 17.04.2023 </w:t>
            </w:r>
            <w:hyperlink r:id="rId746">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 </w:t>
      </w:r>
      <w:hyperlink r:id="rId74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48">
        <w:r>
          <w:rPr>
            <w:color w:val="0000FF"/>
          </w:rPr>
          <w:t>статьями 78</w:t>
        </w:r>
      </w:hyperlink>
      <w:r>
        <w:t xml:space="preserve">, </w:t>
      </w:r>
      <w:hyperlink r:id="rId749">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w:t>
      </w:r>
    </w:p>
    <w:p w:rsidR="007C0459" w:rsidRDefault="007C0459">
      <w:pPr>
        <w:pStyle w:val="ConsPlusNormal"/>
        <w:jc w:val="both"/>
      </w:pPr>
      <w:r>
        <w:t xml:space="preserve">(п. 1 в ред. </w:t>
      </w:r>
      <w:hyperlink r:id="rId750">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0" w:name="P7883"/>
      <w:bookmarkEnd w:id="40"/>
      <w:r>
        <w:t xml:space="preserve">2. Субсидии предоставляются с целью реализации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на возмещение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7C0459" w:rsidRDefault="007C0459">
      <w:pPr>
        <w:pStyle w:val="ConsPlusNormal"/>
        <w:jc w:val="both"/>
      </w:pPr>
      <w:r>
        <w:t xml:space="preserve">(в ред. </w:t>
      </w:r>
      <w:hyperlink r:id="rId751">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7905">
        <w:r>
          <w:rPr>
            <w:color w:val="0000FF"/>
          </w:rPr>
          <w:t>пунктом 3</w:t>
        </w:r>
      </w:hyperlink>
      <w:r>
        <w:t xml:space="preserve"> настоящего Порядка, и очередности поступления предложений (заявок).</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(в ред. </w:t>
      </w:r>
      <w:hyperlink r:id="rId752">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rsidR="007C0459" w:rsidRDefault="007C0459">
      <w:pPr>
        <w:pStyle w:val="ConsPlusNormal"/>
        <w:jc w:val="both"/>
      </w:pPr>
      <w:r>
        <w:t xml:space="preserve">(в ред. </w:t>
      </w:r>
      <w:hyperlink r:id="rId753">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w:t>
      </w:r>
      <w:r>
        <w:lastRenderedPageBreak/>
        <w:t>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7C0459" w:rsidRDefault="007C0459">
      <w:pPr>
        <w:pStyle w:val="ConsPlusNormal"/>
        <w:jc w:val="both"/>
      </w:pPr>
      <w:r>
        <w:t xml:space="preserve">(пп. "а" в ред. </w:t>
      </w:r>
      <w:hyperlink r:id="rId754">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б) наименование, место нахождения, почтовый адрес, адрес электронной почты МЭР НСО;</w:t>
      </w:r>
    </w:p>
    <w:p w:rsidR="007C0459" w:rsidRDefault="007C0459">
      <w:pPr>
        <w:pStyle w:val="ConsPlusNormal"/>
        <w:spacing w:before="220"/>
        <w:ind w:firstLine="540"/>
        <w:jc w:val="both"/>
      </w:pPr>
      <w:r>
        <w:t>в) результаты предоставления субсидии;</w:t>
      </w:r>
    </w:p>
    <w:p w:rsidR="007C0459" w:rsidRDefault="007C0459">
      <w:pPr>
        <w:pStyle w:val="ConsPlusNormal"/>
        <w:jc w:val="both"/>
      </w:pPr>
      <w:r>
        <w:t xml:space="preserve">(в ред. </w:t>
      </w:r>
      <w:hyperlink r:id="rId755">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C0459" w:rsidRDefault="007C0459">
      <w:pPr>
        <w:pStyle w:val="ConsPlusNormal"/>
        <w:spacing w:before="220"/>
        <w:ind w:firstLine="540"/>
        <w:jc w:val="both"/>
      </w:pPr>
      <w:r>
        <w:t xml:space="preserve">д) требования к участникам отбора в соответствии с </w:t>
      </w:r>
      <w:hyperlink w:anchor="P7905">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7920">
        <w:r>
          <w:rPr>
            <w:color w:val="0000FF"/>
          </w:rPr>
          <w:t>пунктом 4</w:t>
        </w:r>
      </w:hyperlink>
      <w:r>
        <w:t xml:space="preserve"> настоящего Порядка;</w:t>
      </w:r>
    </w:p>
    <w:p w:rsidR="007C0459" w:rsidRDefault="007C0459">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7C0459" w:rsidRDefault="007C0459">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C0459" w:rsidRDefault="007C0459">
      <w:pPr>
        <w:pStyle w:val="ConsPlusNormal"/>
        <w:spacing w:before="220"/>
        <w:ind w:firstLine="540"/>
        <w:jc w:val="both"/>
      </w:pPr>
      <w:r>
        <w:t>з) правила рассмотрения и оценки предложений (заявок) участников отбора;</w:t>
      </w:r>
    </w:p>
    <w:p w:rsidR="007C0459" w:rsidRDefault="007C0459">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0459" w:rsidRDefault="007C0459">
      <w:pPr>
        <w:pStyle w:val="ConsPlusNormal"/>
        <w:spacing w:before="22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7C0459" w:rsidRDefault="007C0459">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7C0459" w:rsidRDefault="007C0459">
      <w:pPr>
        <w:pStyle w:val="ConsPlusNormal"/>
        <w:spacing w:before="22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C0459" w:rsidRDefault="007C0459">
      <w:pPr>
        <w:pStyle w:val="ConsPlusNormal"/>
        <w:jc w:val="both"/>
      </w:pPr>
      <w:r>
        <w:t xml:space="preserve">(п. 2(1) введен </w:t>
      </w:r>
      <w:hyperlink r:id="rId756">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1" w:name="P7905"/>
      <w:bookmarkEnd w:id="41"/>
      <w:r>
        <w:t>3. Управляющие компании индустриальных (промышленных) парков - участники отбора должны соответствовать на первое число месяца, в котором планируется проведение отбора, следующим требованиям:</w:t>
      </w:r>
    </w:p>
    <w:p w:rsidR="007C0459" w:rsidRDefault="007C0459">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rsidR="007C0459" w:rsidRDefault="007C0459">
      <w:pPr>
        <w:pStyle w:val="ConsPlusNormal"/>
        <w:jc w:val="both"/>
      </w:pPr>
      <w:r>
        <w:t xml:space="preserve">(в ред. </w:t>
      </w:r>
      <w:hyperlink r:id="rId757">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lastRenderedPageBreak/>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4 в ред. </w:t>
      </w:r>
      <w:hyperlink r:id="rId75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7883">
        <w:r>
          <w:rPr>
            <w:color w:val="0000FF"/>
          </w:rPr>
          <w:t>пункте 2</w:t>
        </w:r>
      </w:hyperlink>
      <w:r>
        <w:t xml:space="preserve"> Порядка;</w:t>
      </w:r>
    </w:p>
    <w:p w:rsidR="007C0459" w:rsidRDefault="007C0459">
      <w:pPr>
        <w:pStyle w:val="ConsPlusNormal"/>
        <w:spacing w:before="22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50 процентов;</w:t>
      </w:r>
    </w:p>
    <w:p w:rsidR="007C0459" w:rsidRDefault="007C0459">
      <w:pPr>
        <w:pStyle w:val="ConsPlusNormal"/>
        <w:spacing w:before="220"/>
        <w:ind w:firstLine="540"/>
        <w:jc w:val="both"/>
      </w:pPr>
      <w:r>
        <w:t xml:space="preserve">7) управляющие компании индустриальных (промышленных) парков должны соответствовать </w:t>
      </w:r>
      <w:hyperlink r:id="rId759">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7C0459" w:rsidRDefault="007C0459">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8 введен </w:t>
      </w:r>
      <w:hyperlink r:id="rId760">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9 введен </w:t>
      </w:r>
      <w:hyperlink r:id="rId761">
        <w:r>
          <w:rPr>
            <w:color w:val="0000FF"/>
          </w:rPr>
          <w:t>постановлением</w:t>
        </w:r>
      </w:hyperlink>
      <w:r>
        <w:t xml:space="preserve"> Правительства Новосибирской области от 04.10.2022 N 452-п)</w:t>
      </w:r>
    </w:p>
    <w:p w:rsidR="007C0459" w:rsidRDefault="007C0459">
      <w:pPr>
        <w:pStyle w:val="ConsPlusNormal"/>
        <w:jc w:val="both"/>
      </w:pPr>
      <w:r>
        <w:t xml:space="preserve">(п. 3 в ред. </w:t>
      </w:r>
      <w:hyperlink r:id="rId76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2" w:name="P7920"/>
      <w:bookmarkEnd w:id="42"/>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7C0459" w:rsidRDefault="007C0459">
      <w:pPr>
        <w:pStyle w:val="ConsPlusNormal"/>
        <w:spacing w:before="220"/>
        <w:ind w:firstLine="540"/>
        <w:jc w:val="both"/>
      </w:pPr>
      <w:r>
        <w:t xml:space="preserve">1) </w:t>
      </w:r>
      <w:hyperlink w:anchor="P8043">
        <w:r>
          <w:rPr>
            <w:color w:val="0000FF"/>
          </w:rPr>
          <w:t>заявление</w:t>
        </w:r>
      </w:hyperlink>
      <w:r>
        <w:t xml:space="preserve"> по форме согласно приложению к настоящему Порядку;</w:t>
      </w:r>
    </w:p>
    <w:p w:rsidR="007C0459" w:rsidRDefault="007C0459">
      <w:pPr>
        <w:pStyle w:val="ConsPlusNormal"/>
        <w:jc w:val="both"/>
      </w:pPr>
      <w:r>
        <w:lastRenderedPageBreak/>
        <w:t xml:space="preserve">(пп. 1 в ред. </w:t>
      </w:r>
      <w:hyperlink r:id="rId763">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7C0459" w:rsidRDefault="007C0459">
      <w:pPr>
        <w:pStyle w:val="ConsPlusNormal"/>
        <w:spacing w:before="220"/>
        <w:ind w:firstLine="540"/>
        <w:jc w:val="both"/>
      </w:pPr>
      <w:r>
        <w:t>3)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7C0459" w:rsidRDefault="007C0459">
      <w:pPr>
        <w:pStyle w:val="ConsPlusNormal"/>
        <w:spacing w:before="220"/>
        <w:ind w:firstLine="540"/>
        <w:jc w:val="both"/>
      </w:pPr>
      <w:r>
        <w:t>4) копию свидетельства о постановке на учет в налоговом органе, заверенную руководителем (уполномоченным лицом) и печатью (при наличии)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7C0459" w:rsidRDefault="007C0459">
      <w:pPr>
        <w:pStyle w:val="ConsPlusNormal"/>
        <w:spacing w:before="220"/>
        <w:ind w:firstLine="540"/>
        <w:jc w:val="both"/>
      </w:pPr>
      <w:r>
        <w:t>5)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7C0459" w:rsidRDefault="007C0459">
      <w:pPr>
        <w:pStyle w:val="ConsPlusNormal"/>
        <w:spacing w:before="220"/>
        <w:ind w:firstLine="540"/>
        <w:jc w:val="both"/>
      </w:pPr>
      <w:r>
        <w:t>6)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rsidR="007C0459" w:rsidRDefault="007C0459">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7)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 xml:space="preserve">8)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w:t>
      </w:r>
      <w:r>
        <w:lastRenderedPageBreak/>
        <w:t>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8 в ред. </w:t>
      </w:r>
      <w:hyperlink r:id="rId765">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9) справку о направлениях и суммах затрат, на возмещение которых предоставляется субсидия, по каждому виду затрат, заверенную руководителем (уполномоченным лицом) и печатью управляющей компании индустриального (промышленного) парка (при наличии печати);</w:t>
      </w:r>
    </w:p>
    <w:p w:rsidR="007C0459" w:rsidRDefault="007C0459">
      <w:pPr>
        <w:pStyle w:val="ConsPlusNormal"/>
        <w:spacing w:before="220"/>
        <w:ind w:firstLine="540"/>
        <w:jc w:val="both"/>
      </w:pPr>
      <w:r>
        <w:t>10)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платежных поручений, реестров платежных поручений), заверенные руководителем (уполномоченным лицом) и печатью управляющей компании индустриального (промышленного) парка (при наличии печати);</w:t>
      </w:r>
    </w:p>
    <w:p w:rsidR="007C0459" w:rsidRDefault="007C0459">
      <w:pPr>
        <w:pStyle w:val="ConsPlusNormal"/>
        <w:spacing w:before="220"/>
        <w:ind w:firstLine="540"/>
        <w:jc w:val="both"/>
      </w:pPr>
      <w: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7C0459" w:rsidRDefault="007C0459">
      <w:pPr>
        <w:pStyle w:val="ConsPlusNormal"/>
        <w:spacing w:before="220"/>
        <w:ind w:firstLine="540"/>
        <w:jc w:val="both"/>
      </w:pPr>
      <w:r>
        <w:t>12)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12 введен </w:t>
      </w:r>
      <w:hyperlink r:id="rId766">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13)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7883">
        <w:r>
          <w:rPr>
            <w:color w:val="0000FF"/>
          </w:rPr>
          <w:t>пункте 2</w:t>
        </w:r>
      </w:hyperlink>
      <w:r>
        <w:t xml:space="preserve"> Порядка;</w:t>
      </w:r>
    </w:p>
    <w:p w:rsidR="007C0459" w:rsidRDefault="007C0459">
      <w:pPr>
        <w:pStyle w:val="ConsPlusNormal"/>
        <w:jc w:val="both"/>
      </w:pPr>
      <w:r>
        <w:t xml:space="preserve">(пп. 13 введен </w:t>
      </w:r>
      <w:hyperlink r:id="rId767">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14) справку,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14 введен </w:t>
      </w:r>
      <w:hyperlink r:id="rId768">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4 в ред. </w:t>
      </w:r>
      <w:hyperlink r:id="rId769">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5. Утратил силу. - </w:t>
      </w:r>
      <w:hyperlink r:id="rId770">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lastRenderedPageBreak/>
        <w:t xml:space="preserve">6. Утратил силу. - </w:t>
      </w:r>
      <w:hyperlink r:id="rId771">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7C0459" w:rsidRDefault="007C0459">
      <w:pPr>
        <w:pStyle w:val="ConsPlusNormal"/>
        <w:jc w:val="both"/>
      </w:pPr>
      <w:r>
        <w:t xml:space="preserve">(в ред. </w:t>
      </w:r>
      <w:hyperlink r:id="rId77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7C0459" w:rsidRDefault="007C0459">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7C0459" w:rsidRDefault="007C0459">
      <w:pPr>
        <w:pStyle w:val="ConsPlusNormal"/>
        <w:spacing w:before="22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7C0459" w:rsidRDefault="007C0459">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обеспечение связи: услуги стационарной телефонной связи, пользование интернетом;</w:t>
      </w:r>
    </w:p>
    <w:p w:rsidR="007C0459" w:rsidRDefault="007C0459">
      <w:pPr>
        <w:pStyle w:val="ConsPlusNormal"/>
        <w:spacing w:before="220"/>
        <w:ind w:firstLine="540"/>
        <w:jc w:val="both"/>
      </w:pPr>
      <w: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7C0459" w:rsidRDefault="007C0459">
      <w:pPr>
        <w:pStyle w:val="ConsPlusNormal"/>
        <w:spacing w:before="220"/>
        <w:ind w:firstLine="540"/>
        <w:jc w:val="both"/>
      </w:pPr>
      <w:r>
        <w:t>оплата коммунальных услуг и аренда помещений, земельных участков;</w:t>
      </w:r>
    </w:p>
    <w:p w:rsidR="007C0459" w:rsidRDefault="007C0459">
      <w:pPr>
        <w:pStyle w:val="ConsPlusNormal"/>
        <w:spacing w:before="220"/>
        <w:ind w:firstLine="540"/>
        <w:jc w:val="both"/>
      </w:pPr>
      <w:r>
        <w:t>организация выставочно-ярмарочных и коммуникативных мероприятий в сфере интересов управляющей компании индустриальных (промышленных) парков и участие в них;</w:t>
      </w:r>
    </w:p>
    <w:p w:rsidR="007C0459" w:rsidRDefault="007C0459">
      <w:pPr>
        <w:pStyle w:val="ConsPlusNormal"/>
        <w:spacing w:before="220"/>
        <w:ind w:firstLine="540"/>
        <w:jc w:val="both"/>
      </w:pPr>
      <w:r>
        <w:t xml:space="preserve">абзац утратил силу. - </w:t>
      </w:r>
      <w:hyperlink r:id="rId774">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7C0459" w:rsidRDefault="007C0459">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7C0459" w:rsidRDefault="007C0459">
      <w:pPr>
        <w:pStyle w:val="ConsPlusNormal"/>
        <w:spacing w:before="220"/>
        <w:ind w:firstLine="540"/>
        <w:jc w:val="both"/>
      </w:pPr>
      <w:r>
        <w:t xml:space="preserve">абзац утратил силу. - </w:t>
      </w:r>
      <w:hyperlink r:id="rId775">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налог на имущество организаций;</w:t>
      </w:r>
    </w:p>
    <w:p w:rsidR="007C0459" w:rsidRDefault="007C0459">
      <w:pPr>
        <w:pStyle w:val="ConsPlusNormal"/>
        <w:jc w:val="both"/>
      </w:pPr>
      <w:r>
        <w:t xml:space="preserve">(абзац введен </w:t>
      </w:r>
      <w:hyperlink r:id="rId776">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lastRenderedPageBreak/>
        <w:t>транспортный налог;</w:t>
      </w:r>
    </w:p>
    <w:p w:rsidR="007C0459" w:rsidRDefault="007C0459">
      <w:pPr>
        <w:pStyle w:val="ConsPlusNormal"/>
        <w:jc w:val="both"/>
      </w:pPr>
      <w:r>
        <w:t xml:space="preserve">(абзац введен </w:t>
      </w:r>
      <w:hyperlink r:id="rId777">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земельный налог.</w:t>
      </w:r>
    </w:p>
    <w:p w:rsidR="007C0459" w:rsidRDefault="007C0459">
      <w:pPr>
        <w:pStyle w:val="ConsPlusNormal"/>
        <w:jc w:val="both"/>
      </w:pPr>
      <w:r>
        <w:t xml:space="preserve">(абзац введен </w:t>
      </w:r>
      <w:hyperlink r:id="rId778">
        <w:r>
          <w:rPr>
            <w:color w:val="0000FF"/>
          </w:rPr>
          <w:t>постановлением</w:t>
        </w:r>
      </w:hyperlink>
      <w:r>
        <w:t xml:space="preserve"> Правительства Новосибирской области от 14.07.2021 N 277-п)</w:t>
      </w:r>
    </w:p>
    <w:p w:rsidR="007C0459" w:rsidRDefault="007C0459">
      <w:pPr>
        <w:pStyle w:val="ConsPlusNormal"/>
        <w:jc w:val="both"/>
      </w:pPr>
      <w:r>
        <w:t xml:space="preserve">(п. 8 в ред. </w:t>
      </w:r>
      <w:hyperlink r:id="rId779">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t xml:space="preserve">9 - 10. Утратили силу. - </w:t>
      </w:r>
      <w:hyperlink r:id="rId780">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7920">
        <w:r>
          <w:rPr>
            <w:color w:val="0000FF"/>
          </w:rPr>
          <w:t>пунктом 4</w:t>
        </w:r>
      </w:hyperlink>
      <w:r>
        <w:t xml:space="preserve"> настоящего Порядка.</w:t>
      </w:r>
    </w:p>
    <w:p w:rsidR="007C0459" w:rsidRDefault="007C0459">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7920">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7C0459" w:rsidRDefault="007C0459">
      <w:pPr>
        <w:pStyle w:val="ConsPlusNormal"/>
        <w:spacing w:before="220"/>
        <w:ind w:firstLine="540"/>
        <w:jc w:val="both"/>
      </w:pPr>
      <w:r>
        <w:t>Основаниями для отклонения заявки являются:</w:t>
      </w:r>
    </w:p>
    <w:p w:rsidR="007C0459" w:rsidRDefault="007C0459">
      <w:pPr>
        <w:pStyle w:val="ConsPlusNormal"/>
        <w:spacing w:before="220"/>
        <w:ind w:firstLine="540"/>
        <w:jc w:val="both"/>
      </w:pPr>
      <w:r>
        <w:t xml:space="preserve">несоответствие участника отбора требованиям, установленным в </w:t>
      </w:r>
      <w:hyperlink w:anchor="P7905">
        <w:r>
          <w:rPr>
            <w:color w:val="0000FF"/>
          </w:rPr>
          <w:t>пункте 3</w:t>
        </w:r>
      </w:hyperlink>
      <w:r>
        <w:t xml:space="preserve"> настоящего Порядка;</w:t>
      </w:r>
    </w:p>
    <w:p w:rsidR="007C0459" w:rsidRDefault="007C0459">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C0459" w:rsidRDefault="007C0459">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C0459" w:rsidRDefault="007C0459">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7C0459" w:rsidRDefault="007C0459">
      <w:pPr>
        <w:pStyle w:val="ConsPlusNormal"/>
        <w:spacing w:before="22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7C0459" w:rsidRDefault="007C0459">
      <w:pPr>
        <w:pStyle w:val="ConsPlusNormal"/>
        <w:spacing w:before="220"/>
        <w:ind w:firstLine="540"/>
        <w:jc w:val="both"/>
      </w:pPr>
      <w:r>
        <w:t>а) дата, время и место проведения рассмотрения предложений (заявок) на участие в отборе;</w:t>
      </w:r>
    </w:p>
    <w:p w:rsidR="007C0459" w:rsidRDefault="007C0459">
      <w:pPr>
        <w:pStyle w:val="ConsPlusNormal"/>
        <w:spacing w:before="22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7C0459" w:rsidRDefault="007C0459">
      <w:pPr>
        <w:pStyle w:val="ConsPlusNormal"/>
        <w:spacing w:before="22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C0459" w:rsidRDefault="007C0459">
      <w:pPr>
        <w:pStyle w:val="ConsPlusNormal"/>
        <w:spacing w:before="22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7C0459" w:rsidRDefault="007C0459">
      <w:pPr>
        <w:pStyle w:val="ConsPlusNormal"/>
        <w:jc w:val="both"/>
      </w:pPr>
      <w:r>
        <w:t xml:space="preserve">(п. 11 в ред. </w:t>
      </w:r>
      <w:hyperlink r:id="rId781">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12. Решение об отказе в предоставлении субсидии принимается в случае:</w:t>
      </w:r>
    </w:p>
    <w:p w:rsidR="007C0459" w:rsidRDefault="007C0459">
      <w:pPr>
        <w:pStyle w:val="ConsPlusNormal"/>
        <w:spacing w:before="220"/>
        <w:ind w:firstLine="540"/>
        <w:jc w:val="both"/>
      </w:pPr>
      <w:r>
        <w:t xml:space="preserve">1) несоответствия представленных управляющими компаниями индустриальных </w:t>
      </w:r>
      <w:r>
        <w:lastRenderedPageBreak/>
        <w:t xml:space="preserve">(промышленных) парков документов требованиям, установленным в </w:t>
      </w:r>
      <w:hyperlink w:anchor="P7905">
        <w:r>
          <w:rPr>
            <w:color w:val="0000FF"/>
          </w:rPr>
          <w:t>пункте 3</w:t>
        </w:r>
      </w:hyperlink>
      <w:r>
        <w:t xml:space="preserve"> Порядка;</w:t>
      </w:r>
    </w:p>
    <w:p w:rsidR="007C0459" w:rsidRDefault="007C0459">
      <w:pPr>
        <w:pStyle w:val="ConsPlusNormal"/>
        <w:jc w:val="both"/>
      </w:pPr>
      <w:r>
        <w:t xml:space="preserve">(в ред. </w:t>
      </w:r>
      <w:hyperlink r:id="rId78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7920">
        <w:r>
          <w:rPr>
            <w:color w:val="0000FF"/>
          </w:rPr>
          <w:t>пункте 4</w:t>
        </w:r>
      </w:hyperlink>
      <w:r>
        <w:t xml:space="preserve"> Порядка;</w:t>
      </w:r>
    </w:p>
    <w:p w:rsidR="007C0459" w:rsidRDefault="007C0459">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3) наличия недостоверных сведений в представленных управляющими компаниями индустриальных (промышленных) парков документах.</w:t>
      </w:r>
    </w:p>
    <w:p w:rsidR="007C0459" w:rsidRDefault="007C0459">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7C0459" w:rsidRDefault="007C0459">
      <w:pPr>
        <w:pStyle w:val="ConsPlusNormal"/>
        <w:spacing w:before="220"/>
        <w:ind w:firstLine="540"/>
        <w:jc w:val="both"/>
      </w:pPr>
      <w: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7C0459" w:rsidRDefault="007C0459">
      <w:pPr>
        <w:pStyle w:val="ConsPlusNormal"/>
        <w:spacing w:before="220"/>
        <w:ind w:firstLine="540"/>
        <w:jc w:val="both"/>
      </w:pPr>
      <w:r>
        <w:t>15. Основанием для предоставления субсидий является соглашение о предоставлении субсидии.</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15 в ред. </w:t>
      </w:r>
      <w:hyperlink r:id="rId784">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16. Соглашение о предоставлении субсидии должно включать:</w:t>
      </w:r>
    </w:p>
    <w:p w:rsidR="007C0459" w:rsidRDefault="007C0459">
      <w:pPr>
        <w:pStyle w:val="ConsPlusNormal"/>
        <w:jc w:val="both"/>
      </w:pPr>
      <w:r>
        <w:t xml:space="preserve">(в ред. </w:t>
      </w:r>
      <w:hyperlink r:id="rId785">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1) размер, сроки и цели перечисления субсидий;</w:t>
      </w:r>
    </w:p>
    <w:p w:rsidR="007C0459" w:rsidRDefault="007C0459">
      <w:pPr>
        <w:pStyle w:val="ConsPlusNormal"/>
        <w:spacing w:before="220"/>
        <w:ind w:firstLine="540"/>
        <w:jc w:val="both"/>
      </w:pPr>
      <w:r>
        <w:t xml:space="preserve">2) утратил силу. - </w:t>
      </w:r>
      <w:hyperlink r:id="rId786">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3) условия предоставления субсидии, а также результаты предоставления субсидии;</w:t>
      </w:r>
    </w:p>
    <w:p w:rsidR="007C0459" w:rsidRDefault="007C0459">
      <w:pPr>
        <w:pStyle w:val="ConsPlusNormal"/>
        <w:jc w:val="both"/>
      </w:pPr>
      <w:r>
        <w:t xml:space="preserve">(в ред. постановлений Правительства Новосибирской области от 25.12.2018 </w:t>
      </w:r>
      <w:hyperlink r:id="rId787">
        <w:r>
          <w:rPr>
            <w:color w:val="0000FF"/>
          </w:rPr>
          <w:t>N 559-п</w:t>
        </w:r>
      </w:hyperlink>
      <w:r>
        <w:t xml:space="preserve">, от 01.09.2020 </w:t>
      </w:r>
      <w:hyperlink r:id="rId788">
        <w:r>
          <w:rPr>
            <w:color w:val="0000FF"/>
          </w:rPr>
          <w:t>N 369-п</w:t>
        </w:r>
      </w:hyperlink>
      <w:r>
        <w:t xml:space="preserve">, от 14.07.2021 </w:t>
      </w:r>
      <w:hyperlink r:id="rId789">
        <w:r>
          <w:rPr>
            <w:color w:val="0000FF"/>
          </w:rPr>
          <w:t>N 277-п</w:t>
        </w:r>
      </w:hyperlink>
      <w:r>
        <w:t>)</w:t>
      </w:r>
    </w:p>
    <w:p w:rsidR="007C0459" w:rsidRDefault="007C0459">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Для целей настоящего Порядка под результатами предоставления субсидии понимаются:</w:t>
      </w:r>
    </w:p>
    <w:p w:rsidR="007C0459" w:rsidRDefault="007C0459">
      <w:pPr>
        <w:pStyle w:val="ConsPlusNormal"/>
        <w:jc w:val="both"/>
      </w:pPr>
      <w:r>
        <w:t xml:space="preserve">(в ред. </w:t>
      </w:r>
      <w:hyperlink r:id="rId790">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количество резидентов индустриальных (промышленных) парков, сопровождаемых управляющей компанией индустриальных (промышленных) парков;</w:t>
      </w:r>
    </w:p>
    <w:p w:rsidR="007C0459" w:rsidRDefault="007C0459">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7C0459" w:rsidRDefault="007C0459">
      <w:pPr>
        <w:pStyle w:val="ConsPlusNormal"/>
        <w:jc w:val="both"/>
      </w:pPr>
      <w:r>
        <w:t xml:space="preserve">(пп. 4 в ред. </w:t>
      </w:r>
      <w:hyperlink r:id="rId791">
        <w:r>
          <w:rPr>
            <w:color w:val="0000FF"/>
          </w:rPr>
          <w:t>постановления</w:t>
        </w:r>
      </w:hyperlink>
      <w:r>
        <w:t xml:space="preserve"> Правительства Новосибирской области от 25.12.2018 N 559-п)</w:t>
      </w:r>
    </w:p>
    <w:p w:rsidR="007C0459" w:rsidRDefault="007C0459">
      <w:pPr>
        <w:pStyle w:val="ConsPlusNormal"/>
        <w:spacing w:before="220"/>
        <w:ind w:firstLine="540"/>
        <w:jc w:val="both"/>
      </w:pPr>
      <w:r>
        <w:lastRenderedPageBreak/>
        <w:t xml:space="preserve">5) утратил силу. - </w:t>
      </w:r>
      <w:hyperlink r:id="rId792">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6) ответственность сторон по неисполнению обязательств по соглашению о предоставлении субсидий;</w:t>
      </w:r>
    </w:p>
    <w:p w:rsidR="007C0459" w:rsidRDefault="007C0459">
      <w:pPr>
        <w:pStyle w:val="ConsPlusNormal"/>
        <w:spacing w:before="220"/>
        <w:ind w:firstLine="540"/>
        <w:jc w:val="both"/>
      </w:pPr>
      <w:r>
        <w:t xml:space="preserve">7) утратил силу. - </w:t>
      </w:r>
      <w:hyperlink r:id="rId793">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jc w:val="both"/>
      </w:pPr>
      <w:r>
        <w:t xml:space="preserve">(пп. 8 введен </w:t>
      </w:r>
      <w:hyperlink r:id="rId794">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За недостижение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C0459" w:rsidRDefault="007C0459">
      <w:pPr>
        <w:pStyle w:val="ConsPlusNormal"/>
        <w:jc w:val="both"/>
      </w:pPr>
      <w:r>
        <w:t xml:space="preserve">(абзац введен </w:t>
      </w:r>
      <w:hyperlink r:id="rId795">
        <w:r>
          <w:rPr>
            <w:color w:val="0000FF"/>
          </w:rPr>
          <w:t>постановлением</w:t>
        </w:r>
      </w:hyperlink>
      <w:r>
        <w:t xml:space="preserve"> Правительства Новосибирской области от 25.12.2018 N 559-п; в ред. постановлений Правительства Новосибирской области от 01.09.2020 </w:t>
      </w:r>
      <w:hyperlink r:id="rId796">
        <w:r>
          <w:rPr>
            <w:color w:val="0000FF"/>
          </w:rPr>
          <w:t>N 369-п</w:t>
        </w:r>
      </w:hyperlink>
      <w:r>
        <w:t xml:space="preserve">, от 14.07.2021 </w:t>
      </w:r>
      <w:hyperlink r:id="rId797">
        <w:r>
          <w:rPr>
            <w:color w:val="0000FF"/>
          </w:rPr>
          <w:t>N 277-п</w:t>
        </w:r>
      </w:hyperlink>
      <w:r>
        <w:t>)</w:t>
      </w:r>
    </w:p>
    <w:p w:rsidR="007C0459" w:rsidRDefault="007C0459">
      <w:pPr>
        <w:pStyle w:val="ConsPlusNormal"/>
        <w:spacing w:before="220"/>
        <w:ind w:firstLine="540"/>
        <w:jc w:val="both"/>
      </w:pPr>
      <w: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субсидии,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7905">
        <w:r>
          <w:rPr>
            <w:color w:val="0000FF"/>
          </w:rPr>
          <w:t>пунктом 3</w:t>
        </w:r>
      </w:hyperlink>
      <w:r>
        <w:t xml:space="preserve"> настоящего Порядка.</w:t>
      </w:r>
    </w:p>
    <w:p w:rsidR="007C0459" w:rsidRDefault="007C0459">
      <w:pPr>
        <w:pStyle w:val="ConsPlusNormal"/>
        <w:jc w:val="both"/>
      </w:pPr>
      <w:r>
        <w:t xml:space="preserve">(в ред. постановлений Правительства Новосибирской области от 25.12.2018 </w:t>
      </w:r>
      <w:hyperlink r:id="rId798">
        <w:r>
          <w:rPr>
            <w:color w:val="0000FF"/>
          </w:rPr>
          <w:t>N 559-п</w:t>
        </w:r>
      </w:hyperlink>
      <w:r>
        <w:t xml:space="preserve">, от 01.09.2020 </w:t>
      </w:r>
      <w:hyperlink r:id="rId799">
        <w:r>
          <w:rPr>
            <w:color w:val="0000FF"/>
          </w:rPr>
          <w:t>N 369-п</w:t>
        </w:r>
      </w:hyperlink>
      <w:r>
        <w:t>)</w:t>
      </w:r>
    </w:p>
    <w:p w:rsidR="007C0459" w:rsidRDefault="007C0459">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jc w:val="both"/>
      </w:pPr>
      <w:r>
        <w:t xml:space="preserve">(абзац введен </w:t>
      </w:r>
      <w:hyperlink r:id="rId800">
        <w:r>
          <w:rPr>
            <w:color w:val="0000FF"/>
          </w:rPr>
          <w:t>постановлением</w:t>
        </w:r>
      </w:hyperlink>
      <w:r>
        <w:t xml:space="preserve"> Правительства Новосибирской области от 12.10.2021 N 416-п)</w:t>
      </w:r>
    </w:p>
    <w:p w:rsidR="007C0459" w:rsidRDefault="007C0459">
      <w:pPr>
        <w:pStyle w:val="ConsPlusNormal"/>
        <w:spacing w:before="220"/>
        <w:ind w:firstLine="540"/>
        <w:jc w:val="both"/>
      </w:pPr>
      <w:r>
        <w:t>18. 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(п. 18 в ред. </w:t>
      </w:r>
      <w:hyperlink r:id="rId801">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19. Утратил силу. - </w:t>
      </w:r>
      <w:hyperlink r:id="rId802">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20.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803">
        <w:r>
          <w:rPr>
            <w:color w:val="0000FF"/>
          </w:rPr>
          <w:t>статьями 268.1</w:t>
        </w:r>
      </w:hyperlink>
      <w:r>
        <w:t xml:space="preserve"> и </w:t>
      </w:r>
      <w:hyperlink r:id="rId804">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lastRenderedPageBreak/>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20 в ред. </w:t>
      </w:r>
      <w:hyperlink r:id="rId805">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21. Управляющие компании индустриальных (промышленных) парков ежегодно до 1 марта года, следующего за годом предоставления субсидий, представляют в МЭР НСО отчет о достижении значений результатов предоставления субсидии в рамках соглашений о предоставлении субсидий.</w:t>
      </w:r>
    </w:p>
    <w:p w:rsidR="007C0459" w:rsidRDefault="007C0459">
      <w:pPr>
        <w:pStyle w:val="ConsPlusNormal"/>
        <w:jc w:val="both"/>
      </w:pPr>
      <w:r>
        <w:t xml:space="preserve">(в ред. постановлений Правительства Новосибирской области от 01.09.2020 </w:t>
      </w:r>
      <w:hyperlink r:id="rId806">
        <w:r>
          <w:rPr>
            <w:color w:val="0000FF"/>
          </w:rPr>
          <w:t>N 369-п</w:t>
        </w:r>
      </w:hyperlink>
      <w:r>
        <w:t xml:space="preserve">, от 14.07.2021 </w:t>
      </w:r>
      <w:hyperlink r:id="rId807">
        <w:r>
          <w:rPr>
            <w:color w:val="0000FF"/>
          </w:rPr>
          <w:t>N 277-п</w:t>
        </w:r>
      </w:hyperlink>
      <w:r>
        <w:t>)</w:t>
      </w:r>
    </w:p>
    <w:p w:rsidR="007C0459" w:rsidRDefault="007C0459">
      <w:pPr>
        <w:pStyle w:val="ConsPlusNormal"/>
        <w:spacing w:before="220"/>
        <w:ind w:firstLine="540"/>
        <w:jc w:val="both"/>
      </w:pPr>
      <w: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7C0459" w:rsidRDefault="007C0459">
      <w:pPr>
        <w:pStyle w:val="ConsPlusNormal"/>
        <w:spacing w:before="220"/>
        <w:ind w:firstLine="540"/>
        <w:jc w:val="both"/>
      </w:pPr>
      <w:r>
        <w:t>23.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7C0459" w:rsidRDefault="007C0459">
      <w:pPr>
        <w:pStyle w:val="ConsPlusNormal"/>
        <w:jc w:val="both"/>
      </w:pPr>
      <w:r>
        <w:t xml:space="preserve">(в ред. постановлений Правительства Новосибирской области от 25.12.2018 </w:t>
      </w:r>
      <w:hyperlink r:id="rId808">
        <w:r>
          <w:rPr>
            <w:color w:val="0000FF"/>
          </w:rPr>
          <w:t>N 559-п</w:t>
        </w:r>
      </w:hyperlink>
      <w:r>
        <w:t xml:space="preserve">, от 01.09.2020 </w:t>
      </w:r>
      <w:hyperlink r:id="rId809">
        <w:r>
          <w:rPr>
            <w:color w:val="0000FF"/>
          </w:rPr>
          <w:t>N 369-п</w:t>
        </w:r>
      </w:hyperlink>
      <w:r>
        <w:t xml:space="preserve">, от 14.07.2021 </w:t>
      </w:r>
      <w:hyperlink r:id="rId810">
        <w:r>
          <w:rPr>
            <w:color w:val="0000FF"/>
          </w:rPr>
          <w:t>N 277-п</w:t>
        </w:r>
      </w:hyperlink>
      <w:r>
        <w:t>)</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w:t>
      </w:r>
    </w:p>
    <w:p w:rsidR="007C0459" w:rsidRDefault="007C0459">
      <w:pPr>
        <w:pStyle w:val="ConsPlusNormal"/>
        <w:jc w:val="right"/>
      </w:pPr>
      <w:r>
        <w:t>к Порядку</w:t>
      </w:r>
    </w:p>
    <w:p w:rsidR="007C0459" w:rsidRDefault="007C0459">
      <w:pPr>
        <w:pStyle w:val="ConsPlusNormal"/>
        <w:jc w:val="right"/>
      </w:pPr>
      <w:r>
        <w:t>предоставления субсидии из областного</w:t>
      </w:r>
    </w:p>
    <w:p w:rsidR="007C0459" w:rsidRDefault="007C0459">
      <w:pPr>
        <w:pStyle w:val="ConsPlusNormal"/>
        <w:jc w:val="right"/>
      </w:pPr>
      <w:r>
        <w:t>бюджета Новосибирской области на возмещение</w:t>
      </w:r>
    </w:p>
    <w:p w:rsidR="007C0459" w:rsidRDefault="007C0459">
      <w:pPr>
        <w:pStyle w:val="ConsPlusNormal"/>
        <w:jc w:val="right"/>
      </w:pPr>
      <w:r>
        <w:t>управляющим компаниям индустриальных</w:t>
      </w:r>
    </w:p>
    <w:p w:rsidR="007C0459" w:rsidRDefault="007C0459">
      <w:pPr>
        <w:pStyle w:val="ConsPlusNormal"/>
        <w:jc w:val="right"/>
      </w:pPr>
      <w:r>
        <w:t>(промышленных) парков затрат,</w:t>
      </w:r>
    </w:p>
    <w:p w:rsidR="007C0459" w:rsidRDefault="007C0459">
      <w:pPr>
        <w:pStyle w:val="ConsPlusNormal"/>
        <w:jc w:val="right"/>
      </w:pPr>
      <w:r>
        <w:t>связанных с их функционированием</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811">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17.04.2023 N 161-п)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jc w:val="right"/>
      </w:pPr>
      <w:r>
        <w:t>Форма</w:t>
      </w:r>
    </w:p>
    <w:p w:rsidR="007C0459" w:rsidRDefault="007C0459">
      <w:pPr>
        <w:pStyle w:val="ConsPlusNormal"/>
        <w:ind w:firstLine="540"/>
        <w:jc w:val="both"/>
      </w:pPr>
    </w:p>
    <w:p w:rsidR="007C0459" w:rsidRDefault="007C0459">
      <w:pPr>
        <w:pStyle w:val="ConsPlusNonformat"/>
        <w:jc w:val="both"/>
      </w:pPr>
      <w:bookmarkStart w:id="43" w:name="P8043"/>
      <w:bookmarkEnd w:id="43"/>
      <w:r>
        <w:t xml:space="preserve">                                 ЗАЯВЛЕНИЕ</w:t>
      </w:r>
    </w:p>
    <w:p w:rsidR="007C0459" w:rsidRDefault="007C0459">
      <w:pPr>
        <w:pStyle w:val="ConsPlusNonformat"/>
        <w:jc w:val="both"/>
      </w:pPr>
      <w:r>
        <w:t xml:space="preserve">                         о предоставлении субсидии</w:t>
      </w:r>
    </w:p>
    <w:p w:rsidR="007C0459" w:rsidRDefault="007C0459">
      <w:pPr>
        <w:pStyle w:val="ConsPlusNonformat"/>
        <w:jc w:val="both"/>
      </w:pPr>
    </w:p>
    <w:p w:rsidR="007C0459" w:rsidRDefault="007C0459">
      <w:pPr>
        <w:pStyle w:val="ConsPlusNonformat"/>
        <w:jc w:val="both"/>
      </w:pPr>
      <w:r>
        <w:t xml:space="preserve">    Прошу предоставить 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lastRenderedPageBreak/>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r>
        <w:t>субсидию   из   областного  бюджета  Новосибирской  области  на  возмещение</w:t>
      </w:r>
    </w:p>
    <w:p w:rsidR="007C0459" w:rsidRDefault="007C0459">
      <w:pPr>
        <w:pStyle w:val="ConsPlusNonformat"/>
        <w:jc w:val="both"/>
      </w:pPr>
      <w:r>
        <w:t>управляющей   компании   индустриального   (промышленного)   парка  затрат,</w:t>
      </w:r>
    </w:p>
    <w:p w:rsidR="007C0459" w:rsidRDefault="007C0459">
      <w:pPr>
        <w:pStyle w:val="ConsPlusNonformat"/>
        <w:jc w:val="both"/>
      </w:pPr>
      <w:r>
        <w:t>связанных с ее функционированием.</w:t>
      </w:r>
    </w:p>
    <w:p w:rsidR="007C0459" w:rsidRDefault="007C0459">
      <w:pPr>
        <w:pStyle w:val="ConsPlusNonformat"/>
        <w:jc w:val="both"/>
      </w:pPr>
      <w:r>
        <w:t>Фамилия,  имя,  отчество (последнее - при наличии) и должность руководителя</w:t>
      </w:r>
    </w:p>
    <w:p w:rsidR="007C0459" w:rsidRDefault="007C0459">
      <w:pPr>
        <w:pStyle w:val="ConsPlusNonformat"/>
        <w:jc w:val="both"/>
      </w:pPr>
      <w:r>
        <w:t>организации _______________________________________________________________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Адрес, телефон, факс, e-mail: _____________________________________________</w:t>
      </w:r>
    </w:p>
    <w:p w:rsidR="007C0459" w:rsidRDefault="007C0459">
      <w:pPr>
        <w:pStyle w:val="ConsPlusNonformat"/>
        <w:jc w:val="both"/>
      </w:pPr>
      <w:r>
        <w:t>Реквизиты организации: ____________________________________________________</w:t>
      </w:r>
    </w:p>
    <w:p w:rsidR="007C0459" w:rsidRDefault="007C0459">
      <w:pPr>
        <w:pStyle w:val="ConsPlusNonformat"/>
        <w:jc w:val="both"/>
      </w:pPr>
      <w:r>
        <w:t>Расчетный счет: ___________________________________________________________</w:t>
      </w:r>
    </w:p>
    <w:p w:rsidR="007C0459" w:rsidRDefault="007C0459">
      <w:pPr>
        <w:pStyle w:val="ConsPlusNonformat"/>
        <w:jc w:val="both"/>
      </w:pPr>
      <w:r>
        <w:t>Наименование банка: _______________________________________________________</w:t>
      </w:r>
    </w:p>
    <w:p w:rsidR="007C0459" w:rsidRDefault="007C0459">
      <w:pPr>
        <w:pStyle w:val="ConsPlusNonformat"/>
        <w:jc w:val="both"/>
      </w:pPr>
      <w:r>
        <w:t xml:space="preserve">    Настоящим  подтверждаю,  что  по  состоянию  на  первое  число  месяца,</w:t>
      </w:r>
    </w:p>
    <w:p w:rsidR="007C0459" w:rsidRDefault="007C0459">
      <w:pPr>
        <w:pStyle w:val="ConsPlusNonformat"/>
        <w:jc w:val="both"/>
      </w:pPr>
      <w:r>
        <w:t>предшествующего  месяцу,  в  котором планируется предоставление субсидии, в</w:t>
      </w:r>
    </w:p>
    <w:p w:rsidR="007C0459" w:rsidRDefault="007C0459">
      <w:pPr>
        <w:pStyle w:val="ConsPlusNonformat"/>
        <w:jc w:val="both"/>
      </w:pPr>
      <w:r>
        <w:t>отношении _________________________________________________________________</w:t>
      </w:r>
    </w:p>
    <w:p w:rsidR="007C0459" w:rsidRDefault="007C0459">
      <w:pPr>
        <w:pStyle w:val="ConsPlusNonformat"/>
        <w:jc w:val="both"/>
      </w:pPr>
      <w:r>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отсутствуют  неисполненные обязанности по уплате налогов, сборов, страховых</w:t>
      </w:r>
    </w:p>
    <w:p w:rsidR="007C0459" w:rsidRDefault="007C0459">
      <w:pPr>
        <w:pStyle w:val="ConsPlusNonformat"/>
        <w:jc w:val="both"/>
      </w:pPr>
      <w:r>
        <w:t>взносов,  пеней,  штрафов,  процентов,  подлежащих  уплате в соответствии с</w:t>
      </w:r>
    </w:p>
    <w:p w:rsidR="007C0459" w:rsidRDefault="007C0459">
      <w:pPr>
        <w:pStyle w:val="ConsPlusNonformat"/>
        <w:jc w:val="both"/>
      </w:pPr>
      <w:r>
        <w:t>законодательством Российской Федерации о налогах и сборах;</w:t>
      </w:r>
    </w:p>
    <w:p w:rsidR="007C0459" w:rsidRDefault="007C0459">
      <w:pPr>
        <w:pStyle w:val="ConsPlusNonformat"/>
        <w:jc w:val="both"/>
      </w:pPr>
      <w:r>
        <w:t xml:space="preserve">    отсутствует  просроченная  задолженность по возврату в областной бюджет</w:t>
      </w:r>
    </w:p>
    <w:p w:rsidR="007C0459" w:rsidRDefault="007C0459">
      <w:pPr>
        <w:pStyle w:val="ConsPlusNonformat"/>
        <w:jc w:val="both"/>
      </w:pPr>
      <w:r>
        <w:t>Новосибирской области субсидий, бюджетных инвестиций, предоставленных в том</w:t>
      </w:r>
    </w:p>
    <w:p w:rsidR="007C0459" w:rsidRDefault="007C0459">
      <w:pPr>
        <w:pStyle w:val="ConsPlusNonformat"/>
        <w:jc w:val="both"/>
      </w:pPr>
      <w:r>
        <w:t>числе  в  соответствии  с  иными  правовыми  актами,  и  иные  просроченные</w:t>
      </w:r>
    </w:p>
    <w:p w:rsidR="007C0459" w:rsidRDefault="007C0459">
      <w:pPr>
        <w:pStyle w:val="ConsPlusNonformat"/>
        <w:jc w:val="both"/>
      </w:pPr>
      <w:r>
        <w:t>(неурегулированные)   задолженности   по   денежным   обязательствам  перед</w:t>
      </w:r>
    </w:p>
    <w:p w:rsidR="007C0459" w:rsidRDefault="007C0459">
      <w:pPr>
        <w:pStyle w:val="ConsPlusNonformat"/>
        <w:jc w:val="both"/>
      </w:pPr>
      <w:r>
        <w:t>Новосибирской областью;</w:t>
      </w:r>
    </w:p>
    <w:p w:rsidR="007C0459" w:rsidRDefault="007C0459">
      <w:pPr>
        <w:pStyle w:val="ConsPlusNonformat"/>
        <w:jc w:val="both"/>
      </w:pPr>
      <w:r>
        <w:t xml:space="preserve">    не  находится  в процессе реорганизации (за исключением реорганизации в</w:t>
      </w:r>
    </w:p>
    <w:p w:rsidR="007C0459" w:rsidRDefault="007C0459">
      <w:pPr>
        <w:pStyle w:val="ConsPlusNonformat"/>
        <w:jc w:val="both"/>
      </w:pPr>
      <w:r>
        <w:t>форме  присоединения  к  юридическому  лицу, являющемуся участником отбора,</w:t>
      </w:r>
    </w:p>
    <w:p w:rsidR="007C0459" w:rsidRDefault="007C0459">
      <w:pPr>
        <w:pStyle w:val="ConsPlusNonformat"/>
        <w:jc w:val="both"/>
      </w:pPr>
      <w:r>
        <w:t>другого   юридического  лица),  ликвидации,  в  отношении  нее  не  введена</w:t>
      </w:r>
    </w:p>
    <w:p w:rsidR="007C0459" w:rsidRDefault="007C0459">
      <w:pPr>
        <w:pStyle w:val="ConsPlusNonformat"/>
        <w:jc w:val="both"/>
      </w:pPr>
      <w:r>
        <w:t>процедура банкротства, деятельность получателя субсидии не приостановлена в</w:t>
      </w:r>
    </w:p>
    <w:p w:rsidR="007C0459" w:rsidRDefault="007C0459">
      <w:pPr>
        <w:pStyle w:val="ConsPlusNonformat"/>
        <w:jc w:val="both"/>
      </w:pPr>
      <w:r>
        <w:t>порядке, предусмотренном законодательством Российской Федерации.</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r>
        <w:t xml:space="preserve">    не   является   иностранным  юридическим  лицом,  в  том  числе  местом</w:t>
      </w:r>
    </w:p>
    <w:p w:rsidR="007C0459" w:rsidRDefault="007C0459">
      <w:pPr>
        <w:pStyle w:val="ConsPlusNonformat"/>
        <w:jc w:val="both"/>
      </w:pPr>
      <w:r>
        <w:t>регистрации  которого  является  государство  или  территория, включенные в</w:t>
      </w:r>
    </w:p>
    <w:p w:rsidR="007C0459" w:rsidRDefault="007C0459">
      <w:pPr>
        <w:pStyle w:val="ConsPlusNonformat"/>
        <w:jc w:val="both"/>
      </w:pPr>
      <w:r>
        <w:t>утверждаемый   Министерством   финансов   Российской   Федерации   перечень</w:t>
      </w:r>
    </w:p>
    <w:p w:rsidR="007C0459" w:rsidRDefault="007C0459">
      <w:pPr>
        <w:pStyle w:val="ConsPlusNonformat"/>
        <w:jc w:val="both"/>
      </w:pPr>
      <w:r>
        <w:t>государств   и  территорий,  используемых  для  промежуточного  (офшорного)</w:t>
      </w:r>
    </w:p>
    <w:p w:rsidR="007C0459" w:rsidRDefault="007C0459">
      <w:pPr>
        <w:pStyle w:val="ConsPlusNonformat"/>
        <w:jc w:val="both"/>
      </w:pPr>
      <w:r>
        <w:t>владения  активами  в  Российской  Федерации (далее - офшорные компании), а</w:t>
      </w:r>
    </w:p>
    <w:p w:rsidR="007C0459" w:rsidRDefault="007C0459">
      <w:pPr>
        <w:pStyle w:val="ConsPlusNonformat"/>
        <w:jc w:val="both"/>
      </w:pPr>
      <w:r>
        <w:t>также  российским  юридическим  лицом,  в  уставном  (складочном)  капитале</w:t>
      </w:r>
    </w:p>
    <w:p w:rsidR="007C0459" w:rsidRDefault="007C0459">
      <w:pPr>
        <w:pStyle w:val="ConsPlusNonformat"/>
        <w:jc w:val="both"/>
      </w:pPr>
      <w:r>
        <w:t>которого  доля  прямого или косвенного (через третьих лиц) участия офшорных</w:t>
      </w:r>
    </w:p>
    <w:p w:rsidR="007C0459" w:rsidRDefault="007C0459">
      <w:pPr>
        <w:pStyle w:val="ConsPlusNonformat"/>
        <w:jc w:val="both"/>
      </w:pPr>
      <w:r>
        <w:t>компаний  в совокупности превышает 25 процентов (если иное не предусмотрено</w:t>
      </w:r>
    </w:p>
    <w:p w:rsidR="007C0459" w:rsidRDefault="007C0459">
      <w:pPr>
        <w:pStyle w:val="ConsPlusNonformat"/>
        <w:jc w:val="both"/>
      </w:pPr>
      <w:r>
        <w:t>законодательством  Российской Федерации). При расчете доли участия офшорных</w:t>
      </w:r>
    </w:p>
    <w:p w:rsidR="007C0459" w:rsidRDefault="007C0459">
      <w:pPr>
        <w:pStyle w:val="ConsPlusNonformat"/>
        <w:jc w:val="both"/>
      </w:pPr>
      <w:r>
        <w:t>компаний  в  капитале  российских  юридических  лиц не учитывается прямое и</w:t>
      </w:r>
    </w:p>
    <w:p w:rsidR="007C0459" w:rsidRDefault="007C0459">
      <w:pPr>
        <w:pStyle w:val="ConsPlusNonformat"/>
        <w:jc w:val="both"/>
      </w:pPr>
      <w:r>
        <w:t>(или)  косвенное участие офшорных компаний в капитале публичных акционерных</w:t>
      </w:r>
    </w:p>
    <w:p w:rsidR="007C0459" w:rsidRDefault="007C0459">
      <w:pPr>
        <w:pStyle w:val="ConsPlusNonformat"/>
        <w:jc w:val="both"/>
      </w:pPr>
      <w:r>
        <w:t>обществ  (в  том  числе  со статусом международной компании), акции которых</w:t>
      </w:r>
    </w:p>
    <w:p w:rsidR="007C0459" w:rsidRDefault="007C0459">
      <w:pPr>
        <w:pStyle w:val="ConsPlusNonformat"/>
        <w:jc w:val="both"/>
      </w:pPr>
      <w:r>
        <w:t>обращаются  на  организованных  торгах  в  Российской  Федерации,  а  также</w:t>
      </w:r>
    </w:p>
    <w:p w:rsidR="007C0459" w:rsidRDefault="007C0459">
      <w:pPr>
        <w:pStyle w:val="ConsPlusNonformat"/>
        <w:jc w:val="both"/>
      </w:pPr>
      <w:r>
        <w:t>косвенное  участие  таких  офшорных  компаний  в капитале других российских</w:t>
      </w:r>
    </w:p>
    <w:p w:rsidR="007C0459" w:rsidRDefault="007C0459">
      <w:pPr>
        <w:pStyle w:val="ConsPlusNonformat"/>
        <w:jc w:val="both"/>
      </w:pPr>
      <w:r>
        <w:t>юридических лиц, реализованное через участие в капитале указанных публичных</w:t>
      </w:r>
    </w:p>
    <w:p w:rsidR="007C0459" w:rsidRDefault="007C0459">
      <w:pPr>
        <w:pStyle w:val="ConsPlusNonformat"/>
        <w:jc w:val="both"/>
      </w:pPr>
      <w:r>
        <w:t>акционерных обществ;</w:t>
      </w:r>
    </w:p>
    <w:p w:rsidR="007C0459" w:rsidRDefault="007C0459">
      <w:pPr>
        <w:pStyle w:val="ConsPlusNonformat"/>
        <w:jc w:val="both"/>
      </w:pPr>
      <w:r>
        <w:t xml:space="preserve">    не  получает  средства  из  областного бюджета Новосибирской области на</w:t>
      </w:r>
    </w:p>
    <w:p w:rsidR="007C0459" w:rsidRDefault="007C0459">
      <w:pPr>
        <w:pStyle w:val="ConsPlusNonformat"/>
        <w:jc w:val="both"/>
      </w:pPr>
      <w:r>
        <w:t>основании  иных  нормативных  правовых актов Новосибирской области на цели,</w:t>
      </w:r>
    </w:p>
    <w:p w:rsidR="007C0459" w:rsidRDefault="007C0459">
      <w:pPr>
        <w:pStyle w:val="ConsPlusNonformat"/>
        <w:jc w:val="both"/>
      </w:pPr>
      <w:r>
        <w:t>установленные   Порядком  предоставления  субсидии  из  областного  бюджета</w:t>
      </w:r>
    </w:p>
    <w:p w:rsidR="007C0459" w:rsidRDefault="007C0459">
      <w:pPr>
        <w:pStyle w:val="ConsPlusNonformat"/>
        <w:jc w:val="both"/>
      </w:pPr>
      <w:r>
        <w:t>Новосибирской  области  на  возмещение управляющим компаниям индустриальных</w:t>
      </w:r>
    </w:p>
    <w:p w:rsidR="007C0459" w:rsidRDefault="007C0459">
      <w:pPr>
        <w:pStyle w:val="ConsPlusNonformat"/>
        <w:jc w:val="both"/>
      </w:pPr>
      <w:r>
        <w:t>(промышленных) парков затрат, связанных с их функционированием;</w:t>
      </w:r>
    </w:p>
    <w:p w:rsidR="007C0459" w:rsidRDefault="007C0459">
      <w:pPr>
        <w:pStyle w:val="ConsPlusNonformat"/>
        <w:jc w:val="both"/>
      </w:pPr>
      <w:r>
        <w:t xml:space="preserve">    в    реестре    дисквалифицированных   лиц   отсутствуют   сведения   о</w:t>
      </w:r>
    </w:p>
    <w:p w:rsidR="007C0459" w:rsidRDefault="007C0459">
      <w:pPr>
        <w:pStyle w:val="ConsPlusNonformat"/>
        <w:jc w:val="both"/>
      </w:pPr>
      <w:r>
        <w:t>дисквалифицированных  руководителе,  членах  коллегиального исполнительного</w:t>
      </w:r>
    </w:p>
    <w:p w:rsidR="007C0459" w:rsidRDefault="007C0459">
      <w:pPr>
        <w:pStyle w:val="ConsPlusNonformat"/>
        <w:jc w:val="both"/>
      </w:pPr>
      <w:r>
        <w:t>органа,  лице, исполняющем функции единоличного исполнительного органа, или</w:t>
      </w:r>
    </w:p>
    <w:p w:rsidR="007C0459" w:rsidRDefault="007C0459">
      <w:pPr>
        <w:pStyle w:val="ConsPlusNonformat"/>
        <w:jc w:val="both"/>
      </w:pPr>
      <w:r>
        <w:t>главном  бухгалтере  участника  отбора,  являющегося  юридическим лицом, об</w:t>
      </w:r>
    </w:p>
    <w:p w:rsidR="007C0459" w:rsidRDefault="007C0459">
      <w:pPr>
        <w:pStyle w:val="ConsPlusNonformat"/>
        <w:jc w:val="both"/>
      </w:pPr>
      <w:r>
        <w:t>индивидуальном предпринимателе и о физическом лице - производителе товаров,</w:t>
      </w:r>
    </w:p>
    <w:p w:rsidR="007C0459" w:rsidRDefault="007C0459">
      <w:pPr>
        <w:pStyle w:val="ConsPlusNonformat"/>
        <w:jc w:val="both"/>
      </w:pPr>
      <w:r>
        <w:t>работ, услуг, являющихся участниками отбора;</w:t>
      </w:r>
    </w:p>
    <w:p w:rsidR="007C0459" w:rsidRDefault="007C0459">
      <w:pPr>
        <w:pStyle w:val="ConsPlusNonformat"/>
        <w:jc w:val="both"/>
      </w:pPr>
      <w:r>
        <w:t xml:space="preserve">    не  находится  в  перечне  организаций  и  физических  лиц, в отношении</w:t>
      </w:r>
    </w:p>
    <w:p w:rsidR="007C0459" w:rsidRDefault="007C0459">
      <w:pPr>
        <w:pStyle w:val="ConsPlusNonformat"/>
        <w:jc w:val="both"/>
      </w:pPr>
      <w:r>
        <w:t>которых  имеются  сведения об их причастности к экстремистской деятельности</w:t>
      </w:r>
    </w:p>
    <w:p w:rsidR="007C0459" w:rsidRDefault="007C0459">
      <w:pPr>
        <w:pStyle w:val="ConsPlusNonformat"/>
        <w:jc w:val="both"/>
      </w:pPr>
      <w:r>
        <w:t>или  терроризму,  либо  в перечне организаций и физических лиц, в отношении</w:t>
      </w:r>
    </w:p>
    <w:p w:rsidR="007C0459" w:rsidRDefault="007C0459">
      <w:pPr>
        <w:pStyle w:val="ConsPlusNonformat"/>
        <w:jc w:val="both"/>
      </w:pPr>
      <w:r>
        <w:lastRenderedPageBreak/>
        <w:t>которых  имеются  сведения  об  их  причастности  к  распространению оружия</w:t>
      </w:r>
    </w:p>
    <w:p w:rsidR="007C0459" w:rsidRDefault="007C0459">
      <w:pPr>
        <w:pStyle w:val="ConsPlusNonformat"/>
        <w:jc w:val="both"/>
      </w:pPr>
      <w:r>
        <w:t>массового уничтожения.</w:t>
      </w:r>
    </w:p>
    <w:p w:rsidR="007C0459" w:rsidRDefault="007C0459">
      <w:pPr>
        <w:pStyle w:val="ConsPlusNonformat"/>
        <w:jc w:val="both"/>
      </w:pPr>
    </w:p>
    <w:p w:rsidR="007C0459" w:rsidRDefault="007C0459">
      <w:pPr>
        <w:pStyle w:val="ConsPlusNonformat"/>
        <w:jc w:val="both"/>
      </w:pPr>
      <w:r>
        <w:t>Подпись руководителя        _________________ _____________________________</w:t>
      </w:r>
    </w:p>
    <w:p w:rsidR="007C0459" w:rsidRDefault="007C0459">
      <w:pPr>
        <w:pStyle w:val="ConsPlusNonformat"/>
        <w:jc w:val="both"/>
      </w:pPr>
      <w:r>
        <w:t>(управляющей компании        (подпись, дата)      (расшифровка подписи)</w:t>
      </w:r>
    </w:p>
    <w:p w:rsidR="007C0459" w:rsidRDefault="007C0459">
      <w:pPr>
        <w:pStyle w:val="ConsPlusNonformat"/>
        <w:jc w:val="both"/>
      </w:pPr>
      <w:r>
        <w:t>индустриального</w:t>
      </w:r>
    </w:p>
    <w:p w:rsidR="007C0459" w:rsidRDefault="007C0459">
      <w:pPr>
        <w:pStyle w:val="ConsPlusNonformat"/>
        <w:jc w:val="both"/>
      </w:pPr>
      <w:r>
        <w:t>(промышленного) парка)</w:t>
      </w:r>
    </w:p>
    <w:p w:rsidR="007C0459" w:rsidRDefault="007C0459">
      <w:pPr>
        <w:pStyle w:val="ConsPlusNonformat"/>
        <w:jc w:val="both"/>
      </w:pPr>
    </w:p>
    <w:p w:rsidR="007C0459" w:rsidRDefault="007C0459">
      <w:pPr>
        <w:pStyle w:val="ConsPlusNonformat"/>
        <w:jc w:val="both"/>
      </w:pPr>
      <w:r>
        <w:t xml:space="preserve">                                                  М.П. (при наличии печати)</w:t>
      </w:r>
    </w:p>
    <w:p w:rsidR="007C0459" w:rsidRDefault="007C0459">
      <w:pPr>
        <w:pStyle w:val="ConsPlusNonformat"/>
        <w:jc w:val="both"/>
      </w:pPr>
      <w:r>
        <w:t>Дата получения заявления __________________________________________________</w:t>
      </w:r>
    </w:p>
    <w:p w:rsidR="007C0459" w:rsidRDefault="007C0459">
      <w:pPr>
        <w:pStyle w:val="ConsPlusNonformat"/>
        <w:jc w:val="both"/>
      </w:pPr>
      <w:r>
        <w:t xml:space="preserve">                             (заполняется министерством экономического</w:t>
      </w:r>
    </w:p>
    <w:p w:rsidR="007C0459" w:rsidRDefault="007C0459">
      <w:pPr>
        <w:pStyle w:val="ConsPlusNonformat"/>
        <w:jc w:val="both"/>
      </w:pPr>
      <w:r>
        <w:t xml:space="preserve">                                  развития Новосибирской области)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14</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44" w:name="P8134"/>
      <w:bookmarkEnd w:id="44"/>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ПО ФИНАНСОВОМУ ОБЕСПЕЧЕНИЮ РАСХОДОВ НА ПОДДЕРЖКУ</w:t>
      </w:r>
    </w:p>
    <w:p w:rsidR="007C0459" w:rsidRDefault="007C0459">
      <w:pPr>
        <w:pStyle w:val="ConsPlusTitle"/>
        <w:jc w:val="center"/>
      </w:pPr>
      <w:r>
        <w:t>ДЕЯТЕЛЬНОСТИ СПЕЦИАЛИЗИРОВАННЫХ ОРГАНИЗАЦИЙ КЛАСТЕРОВ</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812">
        <w:r>
          <w:rPr>
            <w:color w:val="0000FF"/>
          </w:rPr>
          <w:t>Постановление</w:t>
        </w:r>
      </w:hyperlink>
      <w:r>
        <w:t xml:space="preserve"> Правительства Новосибирской области от 14.07.2021 N 277-п.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15</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45" w:name="P8150"/>
      <w:bookmarkEnd w:id="45"/>
      <w:r>
        <w:t>ПОРЯДОК</w:t>
      </w:r>
    </w:p>
    <w:p w:rsidR="007C0459" w:rsidRDefault="007C0459">
      <w:pPr>
        <w:pStyle w:val="ConsPlusTitle"/>
        <w:jc w:val="center"/>
      </w:pPr>
      <w:r>
        <w:t>ФОРМИРОВАНИЯ И ИСПОЛЬЗОВАНИЯ БЮДЖЕТНЫХ АССИГНОВАНИЙ</w:t>
      </w:r>
    </w:p>
    <w:p w:rsidR="007C0459" w:rsidRDefault="007C0459">
      <w:pPr>
        <w:pStyle w:val="ConsPlusTitle"/>
        <w:jc w:val="center"/>
      </w:pPr>
      <w:r>
        <w:t>ИНВЕСТИЦИОННОГО ФОНДА НОВОСИБИРСКОЙ ОБЛАСТИ</w:t>
      </w:r>
    </w:p>
    <w:p w:rsidR="007C0459" w:rsidRDefault="007C0459">
      <w:pPr>
        <w:pStyle w:val="ConsPlusNormal"/>
        <w:ind w:firstLine="540"/>
        <w:jc w:val="both"/>
      </w:pPr>
    </w:p>
    <w:p w:rsidR="007C0459" w:rsidRDefault="007C0459">
      <w:pPr>
        <w:pStyle w:val="ConsPlusNormal"/>
        <w:ind w:firstLine="540"/>
        <w:jc w:val="both"/>
      </w:pPr>
      <w:r>
        <w:t xml:space="preserve">Утратил силу. - </w:t>
      </w:r>
      <w:hyperlink r:id="rId813">
        <w:r>
          <w:rPr>
            <w:color w:val="0000FF"/>
          </w:rPr>
          <w:t>Постановление</w:t>
        </w:r>
      </w:hyperlink>
      <w:r>
        <w:t xml:space="preserve"> Правительства Новосибирской области от 26.04.2022 N 179-п.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16</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46" w:name="P8165"/>
      <w:bookmarkEnd w:id="46"/>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ФИНАНСОВОЕ ОБЕСПЕЧЕНИЕ УПРАВЛЯЮЩИМ КОМПАНИЯМ</w:t>
      </w:r>
    </w:p>
    <w:p w:rsidR="007C0459" w:rsidRDefault="007C0459">
      <w:pPr>
        <w:pStyle w:val="ConsPlusTitle"/>
        <w:jc w:val="center"/>
      </w:pPr>
      <w:r>
        <w:lastRenderedPageBreak/>
        <w:t>ИНДУСТРИАЛЬНЫХ (ПРОМЫШЛЕННЫХ) ПАРКОВ ЗАТРАТ,</w:t>
      </w:r>
    </w:p>
    <w:p w:rsidR="007C0459" w:rsidRDefault="007C0459">
      <w:pPr>
        <w:pStyle w:val="ConsPlusTitle"/>
        <w:jc w:val="center"/>
      </w:pPr>
      <w:r>
        <w:t>СВЯЗАННЫХ С ИХ ФУНКЦИОНИРОВАНИЕМ</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814">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06.08.2019 N 299-п;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01.09.2020 </w:t>
            </w:r>
            <w:hyperlink r:id="rId815">
              <w:r>
                <w:rPr>
                  <w:color w:val="0000FF"/>
                </w:rPr>
                <w:t>N 369-п</w:t>
              </w:r>
            </w:hyperlink>
            <w:r>
              <w:rPr>
                <w:color w:val="392C69"/>
              </w:rPr>
              <w:t xml:space="preserve">, от 14.07.2021 </w:t>
            </w:r>
            <w:hyperlink r:id="rId816">
              <w:r>
                <w:rPr>
                  <w:color w:val="0000FF"/>
                </w:rPr>
                <w:t>N 277-п</w:t>
              </w:r>
            </w:hyperlink>
            <w:r>
              <w:rPr>
                <w:color w:val="392C69"/>
              </w:rPr>
              <w:t xml:space="preserve">, от 12.10.2021 </w:t>
            </w:r>
            <w:hyperlink r:id="rId817">
              <w:r>
                <w:rPr>
                  <w:color w:val="0000FF"/>
                </w:rPr>
                <w:t>N 416-п</w:t>
              </w:r>
            </w:hyperlink>
            <w:r>
              <w:rPr>
                <w:color w:val="392C69"/>
              </w:rPr>
              <w:t>,</w:t>
            </w:r>
          </w:p>
          <w:p w:rsidR="007C0459" w:rsidRDefault="007C0459">
            <w:pPr>
              <w:pStyle w:val="ConsPlusNormal"/>
              <w:jc w:val="center"/>
            </w:pPr>
            <w:r>
              <w:rPr>
                <w:color w:val="392C69"/>
              </w:rPr>
              <w:t xml:space="preserve">от 04.10.2022 </w:t>
            </w:r>
            <w:hyperlink r:id="rId818">
              <w:r>
                <w:rPr>
                  <w:color w:val="0000FF"/>
                </w:rPr>
                <w:t>N 452-п</w:t>
              </w:r>
            </w:hyperlink>
            <w:r>
              <w:rPr>
                <w:color w:val="392C69"/>
              </w:rPr>
              <w:t xml:space="preserve">, от 17.04.2023 </w:t>
            </w:r>
            <w:hyperlink r:id="rId819">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(далее - Порядок), разработан в соответствии с </w:t>
      </w:r>
      <w:hyperlink r:id="rId82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21">
        <w:r>
          <w:rPr>
            <w:color w:val="0000FF"/>
          </w:rPr>
          <w:t>статьями 78</w:t>
        </w:r>
      </w:hyperlink>
      <w:r>
        <w:t xml:space="preserve">, </w:t>
      </w:r>
      <w:hyperlink r:id="rId822">
        <w:r>
          <w:rPr>
            <w:color w:val="0000FF"/>
          </w:rPr>
          <w:t>78.1</w:t>
        </w:r>
      </w:hyperlink>
      <w:r>
        <w:t xml:space="preserve"> Бюджетного кодекса Российской Федерации и устанавливает условия предоставления, порядок и размер субсидий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w:t>
      </w:r>
    </w:p>
    <w:p w:rsidR="007C0459" w:rsidRDefault="007C0459">
      <w:pPr>
        <w:pStyle w:val="ConsPlusNormal"/>
        <w:jc w:val="both"/>
      </w:pPr>
      <w:r>
        <w:t xml:space="preserve">(п. 1 в ред. </w:t>
      </w:r>
      <w:hyperlink r:id="rId82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7" w:name="P8179"/>
      <w:bookmarkEnd w:id="47"/>
      <w:r>
        <w:t xml:space="preserve">2. Субсидии предоставляются с целью реализации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на финансовое обеспечение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7C0459" w:rsidRDefault="007C0459">
      <w:pPr>
        <w:pStyle w:val="ConsPlusNormal"/>
        <w:jc w:val="both"/>
      </w:pPr>
      <w:r>
        <w:t xml:space="preserve">(в ред. </w:t>
      </w:r>
      <w:hyperlink r:id="rId824">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 xml:space="preserve">2(1). Получатель субсидии определяется по результатам отбора, проводимого министерством экономического развития Новосибирской области (далее - МЭР НСО), путем запроса предложений на основании предложений (заявок), направленных участниками отбора - управляющими компаниями индустриальных (промышленных) парков для участия в отборе, исходя из соответствия участника отбора требованиям, установленным </w:t>
      </w:r>
      <w:hyperlink w:anchor="P8201">
        <w:r>
          <w:rPr>
            <w:color w:val="0000FF"/>
          </w:rPr>
          <w:t>пунктом 3</w:t>
        </w:r>
      </w:hyperlink>
      <w:r>
        <w:t xml:space="preserve"> настоящего Порядка, и очередности поступления предложений (заявок).</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(в ред. </w:t>
      </w:r>
      <w:hyperlink r:id="rId825">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Объявление о проведении отбора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отбора с указанием следующей информации:</w:t>
      </w:r>
    </w:p>
    <w:p w:rsidR="007C0459" w:rsidRDefault="007C0459">
      <w:pPr>
        <w:pStyle w:val="ConsPlusNormal"/>
        <w:jc w:val="both"/>
      </w:pPr>
      <w:r>
        <w:t xml:space="preserve">(в ред. </w:t>
      </w:r>
      <w:hyperlink r:id="rId82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а) срок проведения отбора с указанием даты начала подачи или окончания приема </w:t>
      </w:r>
      <w:r>
        <w:lastRenderedPageBreak/>
        <w:t>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7C0459" w:rsidRDefault="007C0459">
      <w:pPr>
        <w:pStyle w:val="ConsPlusNormal"/>
        <w:jc w:val="both"/>
      </w:pPr>
      <w:r>
        <w:t xml:space="preserve">(пп. "а" в ред. </w:t>
      </w:r>
      <w:hyperlink r:id="rId827">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б) наименование, место нахождения, почтовый адрес, адрес электронной почты МЭР НСО;</w:t>
      </w:r>
    </w:p>
    <w:p w:rsidR="007C0459" w:rsidRDefault="007C0459">
      <w:pPr>
        <w:pStyle w:val="ConsPlusNormal"/>
        <w:spacing w:before="220"/>
        <w:ind w:firstLine="540"/>
        <w:jc w:val="both"/>
      </w:pPr>
      <w:r>
        <w:t>в) результаты предоставления субсидии;</w:t>
      </w:r>
    </w:p>
    <w:p w:rsidR="007C0459" w:rsidRDefault="007C0459">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C0459" w:rsidRDefault="007C0459">
      <w:pPr>
        <w:pStyle w:val="ConsPlusNormal"/>
        <w:spacing w:before="220"/>
        <w:ind w:firstLine="540"/>
        <w:jc w:val="both"/>
      </w:pPr>
      <w:r>
        <w:t xml:space="preserve">д) требования к участникам отбора в соответствии с </w:t>
      </w:r>
      <w:hyperlink w:anchor="P8201">
        <w:r>
          <w:rPr>
            <w:color w:val="0000FF"/>
          </w:rPr>
          <w:t>пунктом 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8217">
        <w:r>
          <w:rPr>
            <w:color w:val="0000FF"/>
          </w:rPr>
          <w:t>пунктом 4</w:t>
        </w:r>
      </w:hyperlink>
      <w:r>
        <w:t xml:space="preserve"> настоящего Порядка;</w:t>
      </w:r>
    </w:p>
    <w:p w:rsidR="007C0459" w:rsidRDefault="007C0459">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7C0459" w:rsidRDefault="007C0459">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C0459" w:rsidRDefault="007C0459">
      <w:pPr>
        <w:pStyle w:val="ConsPlusNormal"/>
        <w:spacing w:before="220"/>
        <w:ind w:firstLine="540"/>
        <w:jc w:val="both"/>
      </w:pPr>
      <w:r>
        <w:t>з) правила рассмотрения и оценки предложений (заявок) участников отбора;</w:t>
      </w:r>
    </w:p>
    <w:p w:rsidR="007C0459" w:rsidRDefault="007C0459">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0459" w:rsidRDefault="007C0459">
      <w:pPr>
        <w:pStyle w:val="ConsPlusNormal"/>
        <w:spacing w:before="22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7C0459" w:rsidRDefault="007C0459">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7C0459" w:rsidRDefault="007C0459">
      <w:pPr>
        <w:pStyle w:val="ConsPlusNormal"/>
        <w:spacing w:before="220"/>
        <w:ind w:firstLine="540"/>
        <w:jc w:val="both"/>
      </w:pPr>
      <w:r>
        <w:t>м) дату размещения результатов отбора на едином портале и на официальном сайте МЭР НСО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C0459" w:rsidRDefault="007C0459">
      <w:pPr>
        <w:pStyle w:val="ConsPlusNormal"/>
        <w:jc w:val="both"/>
      </w:pPr>
      <w:r>
        <w:t xml:space="preserve">(п. 2(1) введен </w:t>
      </w:r>
      <w:hyperlink r:id="rId829">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8" w:name="P8201"/>
      <w:bookmarkEnd w:id="48"/>
      <w:r>
        <w:t xml:space="preserve">3. Субсидии по направлениям расходов, определенным в </w:t>
      </w:r>
      <w:hyperlink w:anchor="P8179">
        <w:r>
          <w:rPr>
            <w:color w:val="0000FF"/>
          </w:rPr>
          <w:t>пункте 2</w:t>
        </w:r>
      </w:hyperlink>
      <w:r>
        <w:t xml:space="preserve"> Порядка, предоставляются в пределах нормативов затрат по соответствующим расходам, утверждаемым приказом МЭР НСО,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не более 100 млн. руб. для одной управляющей компании индустриального (промышленного) парка.</w:t>
      </w:r>
    </w:p>
    <w:p w:rsidR="007C0459" w:rsidRDefault="007C0459">
      <w:pPr>
        <w:pStyle w:val="ConsPlusNormal"/>
        <w:spacing w:before="220"/>
        <w:ind w:firstLine="540"/>
        <w:jc w:val="both"/>
      </w:pPr>
      <w:r>
        <w:t>Управляющие компании индустриальных (промышленных) парков имеют право на участие в отборе на получение субсидии при соблюдении следующих условий:</w:t>
      </w:r>
    </w:p>
    <w:p w:rsidR="007C0459" w:rsidRDefault="007C0459">
      <w:pPr>
        <w:pStyle w:val="ConsPlusNormal"/>
        <w:spacing w:before="220"/>
        <w:ind w:firstLine="540"/>
        <w:jc w:val="both"/>
      </w:pPr>
      <w:r>
        <w:t xml:space="preserve">1) отсутствие неисполненной обязанности по уплате налогов, сборов, страховых взносов, </w:t>
      </w:r>
      <w:r>
        <w:lastRenderedPageBreak/>
        <w:t>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rsidR="007C0459" w:rsidRDefault="007C0459">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3) управляющие компании индустриальных (промышленных) парков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4) управляющие компании индустриальных (промышленных) парков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4 в ред. </w:t>
      </w:r>
      <w:hyperlink r:id="rId831">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5) управляющие компании индустриальных (промышленных) парков не должны получать средства из областного бюджета Новосибирской области в соответствии с иными нормативными правовыми актами на цели, указанные в </w:t>
      </w:r>
      <w:hyperlink w:anchor="P8179">
        <w:r>
          <w:rPr>
            <w:color w:val="0000FF"/>
          </w:rPr>
          <w:t>пункте 2</w:t>
        </w:r>
      </w:hyperlink>
      <w:r>
        <w:t xml:space="preserve"> Порядка;</w:t>
      </w:r>
    </w:p>
    <w:p w:rsidR="007C0459" w:rsidRDefault="007C0459">
      <w:pPr>
        <w:pStyle w:val="ConsPlusNormal"/>
        <w:spacing w:before="220"/>
        <w:ind w:firstLine="540"/>
        <w:jc w:val="both"/>
      </w:pPr>
      <w:r>
        <w:t>6) субсидия предоставляется управляющим компаниям индустриальных (промышленных) парков с долей Новосибирской области в структуре уставного капитала более 10 процентов;</w:t>
      </w:r>
    </w:p>
    <w:p w:rsidR="007C0459" w:rsidRDefault="007C0459">
      <w:pPr>
        <w:pStyle w:val="ConsPlusNormal"/>
        <w:spacing w:before="220"/>
        <w:ind w:firstLine="540"/>
        <w:jc w:val="both"/>
      </w:pPr>
      <w:r>
        <w:t xml:space="preserve">7) индустриальные (промышленные) парки и управляющие компании индустриальных (промышленных) парков должны соответствовать </w:t>
      </w:r>
      <w:hyperlink r:id="rId832">
        <w:r>
          <w:rPr>
            <w:color w:val="0000FF"/>
          </w:rPr>
          <w:t>требованиям</w:t>
        </w:r>
      </w:hyperlink>
      <w:r>
        <w:t>, предъявляемым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7C0459" w:rsidRDefault="007C0459">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8 введен </w:t>
      </w:r>
      <w:hyperlink r:id="rId833">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w:t>
      </w:r>
      <w:r>
        <w:lastRenderedPageBreak/>
        <w:t>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9 введен </w:t>
      </w:r>
      <w:hyperlink r:id="rId834">
        <w:r>
          <w:rPr>
            <w:color w:val="0000FF"/>
          </w:rPr>
          <w:t>постановлением</w:t>
        </w:r>
      </w:hyperlink>
      <w:r>
        <w:t xml:space="preserve"> Правительства Новосибирской области от 04.10.2022 N 452-п)</w:t>
      </w:r>
    </w:p>
    <w:p w:rsidR="007C0459" w:rsidRDefault="007C0459">
      <w:pPr>
        <w:pStyle w:val="ConsPlusNormal"/>
        <w:jc w:val="both"/>
      </w:pPr>
      <w:r>
        <w:t xml:space="preserve">(п. 3 в ред. </w:t>
      </w:r>
      <w:hyperlink r:id="rId83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49" w:name="P8217"/>
      <w:bookmarkEnd w:id="49"/>
      <w:r>
        <w:t>4. Для участия в отборе управляющие компании индустриальных (промышленных) парков в сроки, установленные в объявлении о проведении отбора, представляют в МЭР НСО следующие документы:</w:t>
      </w:r>
    </w:p>
    <w:p w:rsidR="007C0459" w:rsidRDefault="007C0459">
      <w:pPr>
        <w:pStyle w:val="ConsPlusNormal"/>
        <w:spacing w:before="220"/>
        <w:ind w:firstLine="540"/>
        <w:jc w:val="both"/>
      </w:pPr>
      <w:r>
        <w:t xml:space="preserve">1) </w:t>
      </w:r>
      <w:hyperlink w:anchor="P8354">
        <w:r>
          <w:rPr>
            <w:color w:val="0000FF"/>
          </w:rPr>
          <w:t>заявление</w:t>
        </w:r>
      </w:hyperlink>
      <w:r>
        <w:t xml:space="preserve"> по форме согласно приложению к настоящему Порядку;</w:t>
      </w:r>
    </w:p>
    <w:p w:rsidR="007C0459" w:rsidRDefault="007C0459">
      <w:pPr>
        <w:pStyle w:val="ConsPlusNormal"/>
        <w:jc w:val="both"/>
      </w:pPr>
      <w:r>
        <w:t xml:space="preserve">(пп. 1 в ред. </w:t>
      </w:r>
      <w:hyperlink r:id="rId836">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2) в случае если от имени руководителя действует иное лицо, представляется копия доверенности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7C0459" w:rsidRDefault="007C0459">
      <w:pPr>
        <w:pStyle w:val="ConsPlusNormal"/>
        <w:spacing w:before="22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 В случае наличия недоимки на первое число месяца и отсутствия данной задолженности на другое число данного месяца, в котором подается предложение (заявка),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подается предложение (заявка);</w:t>
      </w:r>
    </w:p>
    <w:p w:rsidR="007C0459" w:rsidRDefault="007C0459">
      <w:pPr>
        <w:pStyle w:val="ConsPlusNormal"/>
        <w:spacing w:before="220"/>
        <w:ind w:firstLine="540"/>
        <w:jc w:val="both"/>
      </w:pPr>
      <w:r>
        <w:t>4) документ, подтверждающий планируемое финансовое обеспечение по направлениям расходов управляющих компаний индустриальных (промышленных) парков, заверенный руководителем (уполномоченным лицом) и печатью управляющей компании индустриального (промышленного) парка (при наличии печати);</w:t>
      </w:r>
    </w:p>
    <w:p w:rsidR="007C0459" w:rsidRDefault="007C0459">
      <w:pPr>
        <w:pStyle w:val="ConsPlusNormal"/>
        <w:spacing w:before="22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rsidR="007C0459" w:rsidRDefault="007C0459">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6) справку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управляющая компания индустриального (промышленного) парка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 xml:space="preserve">7)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7 в ред. </w:t>
      </w:r>
      <w:hyperlink r:id="rId83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7C0459" w:rsidRDefault="007C0459">
      <w:pPr>
        <w:pStyle w:val="ConsPlusNormal"/>
        <w:spacing w:before="220"/>
        <w:ind w:firstLine="540"/>
        <w:jc w:val="both"/>
      </w:pPr>
      <w:r>
        <w:t>9)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9 введен </w:t>
      </w:r>
      <w:hyperlink r:id="rId839">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10)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8179">
        <w:r>
          <w:rPr>
            <w:color w:val="0000FF"/>
          </w:rPr>
          <w:t>пункте 2</w:t>
        </w:r>
      </w:hyperlink>
      <w:r>
        <w:t xml:space="preserve"> Порядка;</w:t>
      </w:r>
    </w:p>
    <w:p w:rsidR="007C0459" w:rsidRDefault="007C0459">
      <w:pPr>
        <w:pStyle w:val="ConsPlusNormal"/>
        <w:jc w:val="both"/>
      </w:pPr>
      <w:r>
        <w:t xml:space="preserve">(пп. 10 введен </w:t>
      </w:r>
      <w:hyperlink r:id="rId840">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11)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11 введен </w:t>
      </w:r>
      <w:hyperlink r:id="rId841">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4 в ред. </w:t>
      </w:r>
      <w:hyperlink r:id="rId84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5. Утратил силу. - </w:t>
      </w:r>
      <w:hyperlink r:id="rId843">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7C0459" w:rsidRDefault="007C0459">
      <w:pPr>
        <w:pStyle w:val="ConsPlusNormal"/>
        <w:spacing w:before="220"/>
        <w:ind w:firstLine="540"/>
        <w:jc w:val="both"/>
      </w:pPr>
      <w:r>
        <w:t>7.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 главному распорядителю бюджетных средств - МЭР НСО.</w:t>
      </w:r>
    </w:p>
    <w:p w:rsidR="007C0459" w:rsidRDefault="007C0459">
      <w:pPr>
        <w:pStyle w:val="ConsPlusNormal"/>
        <w:jc w:val="both"/>
      </w:pPr>
      <w:r>
        <w:lastRenderedPageBreak/>
        <w:t xml:space="preserve">(в ред. </w:t>
      </w:r>
      <w:hyperlink r:id="rId84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8. Субсидии предоставляются на финансовое обеспечение управляющим компаниям индустриальных (промышленных) парков затрат, связанных с их функционированием.</w:t>
      </w:r>
    </w:p>
    <w:p w:rsidR="007C0459" w:rsidRDefault="007C0459">
      <w:pPr>
        <w:pStyle w:val="ConsPlusNormal"/>
        <w:spacing w:before="220"/>
        <w:ind w:firstLine="540"/>
        <w:jc w:val="both"/>
      </w:pPr>
      <w:r>
        <w:t>К расходам на содержание управляющих компаний индустриальных (промышленных) парков для целей настоящего пункта относятся следующие виды затрат:</w:t>
      </w:r>
    </w:p>
    <w:p w:rsidR="007C0459" w:rsidRDefault="007C0459">
      <w:pPr>
        <w:pStyle w:val="ConsPlusNormal"/>
        <w:spacing w:before="220"/>
        <w:ind w:firstLine="540"/>
        <w:jc w:val="both"/>
      </w:pPr>
      <w:r>
        <w:t>заработная плата работников управляющей компании индустриального (промышленного) парка и страховые взносы, начисленные на заработную плату работников управляющей компании индустриального (промышленного) парка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7C0459" w:rsidRDefault="007C0459">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обеспечение связи: услуги стационарной телефонной связи, пользование интернетом;</w:t>
      </w:r>
    </w:p>
    <w:p w:rsidR="007C0459" w:rsidRDefault="007C0459">
      <w:pPr>
        <w:pStyle w:val="ConsPlusNormal"/>
        <w:spacing w:before="220"/>
        <w:ind w:firstLine="540"/>
        <w:jc w:val="both"/>
      </w:pPr>
      <w:r>
        <w:t>расходы по содержанию имущества (в том числе техническое обслуживание оборудования);</w:t>
      </w:r>
    </w:p>
    <w:p w:rsidR="007C0459" w:rsidRDefault="007C0459">
      <w:pPr>
        <w:pStyle w:val="ConsPlusNormal"/>
        <w:spacing w:before="220"/>
        <w:ind w:firstLine="540"/>
        <w:jc w:val="both"/>
      </w:pPr>
      <w:r>
        <w:t>работы и услуги по защите электронного документооборота (с использованием средств криптографической защиты информации), приобретение программного обеспечения;</w:t>
      </w:r>
    </w:p>
    <w:p w:rsidR="007C0459" w:rsidRDefault="007C0459">
      <w:pPr>
        <w:pStyle w:val="ConsPlusNormal"/>
        <w:spacing w:before="220"/>
        <w:ind w:firstLine="540"/>
        <w:jc w:val="both"/>
      </w:pPr>
      <w:r>
        <w:t>приобретение основных средств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лабораторного оборудования);</w:t>
      </w:r>
    </w:p>
    <w:p w:rsidR="007C0459" w:rsidRDefault="007C0459">
      <w:pPr>
        <w:pStyle w:val="ConsPlusNormal"/>
        <w:spacing w:before="220"/>
        <w:ind w:firstLine="540"/>
        <w:jc w:val="both"/>
      </w:pPr>
      <w:r>
        <w:t>приобретение материальных запасов (в том числе расходных материалов для хозяйственной деятельности);</w:t>
      </w:r>
    </w:p>
    <w:p w:rsidR="007C0459" w:rsidRDefault="007C0459">
      <w:pPr>
        <w:pStyle w:val="ConsPlusNormal"/>
        <w:spacing w:before="220"/>
        <w:ind w:firstLine="540"/>
        <w:jc w:val="both"/>
      </w:pPr>
      <w:r>
        <w:t>оплата коммунальных услуг и аренда помещений, земельных участков;</w:t>
      </w:r>
    </w:p>
    <w:p w:rsidR="007C0459" w:rsidRDefault="007C0459">
      <w:pPr>
        <w:pStyle w:val="ConsPlusNormal"/>
        <w:spacing w:before="220"/>
        <w:ind w:firstLine="540"/>
        <w:jc w:val="both"/>
      </w:pPr>
      <w:r>
        <w:t>организация выставочно-ярмарочных и коммуникативных мероприятий в сфере интересов управляющих компаний индустриальных (промышленных) парков и участие в них;</w:t>
      </w:r>
    </w:p>
    <w:p w:rsidR="007C0459" w:rsidRDefault="007C0459">
      <w:pPr>
        <w:pStyle w:val="ConsPlusNormal"/>
        <w:spacing w:before="220"/>
        <w:ind w:firstLine="540"/>
        <w:jc w:val="both"/>
      </w:pPr>
      <w:r>
        <w:t xml:space="preserve">абзац утратил силу. - </w:t>
      </w:r>
      <w:hyperlink r:id="rId846">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7C0459" w:rsidRDefault="007C0459">
      <w:pPr>
        <w:pStyle w:val="ConsPlusNormal"/>
        <w:spacing w:before="220"/>
        <w:ind w:firstLine="540"/>
        <w:jc w:val="both"/>
      </w:pPr>
      <w: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7C0459" w:rsidRDefault="007C0459">
      <w:pPr>
        <w:pStyle w:val="ConsPlusNormal"/>
        <w:spacing w:before="220"/>
        <w:ind w:firstLine="540"/>
        <w:jc w:val="both"/>
      </w:pPr>
      <w:r>
        <w:t xml:space="preserve">абзац утратил силу. - </w:t>
      </w:r>
      <w:hyperlink r:id="rId847">
        <w:r>
          <w:rPr>
            <w:color w:val="0000FF"/>
          </w:rPr>
          <w:t>Постановление</w:t>
        </w:r>
      </w:hyperlink>
      <w:r>
        <w:t xml:space="preserve"> Правительства Новосибирской области от 01.09.2020 N 369-п;</w:t>
      </w:r>
    </w:p>
    <w:p w:rsidR="007C0459" w:rsidRDefault="007C0459">
      <w:pPr>
        <w:pStyle w:val="ConsPlusNormal"/>
        <w:spacing w:before="220"/>
        <w:ind w:firstLine="540"/>
        <w:jc w:val="both"/>
      </w:pPr>
      <w:r>
        <w:t>транспортные расходы;</w:t>
      </w:r>
    </w:p>
    <w:p w:rsidR="007C0459" w:rsidRDefault="007C0459">
      <w:pPr>
        <w:pStyle w:val="ConsPlusNormal"/>
        <w:spacing w:before="220"/>
        <w:ind w:firstLine="540"/>
        <w:jc w:val="both"/>
      </w:pPr>
      <w:r>
        <w:t>иные общехозяйственные расходы для функционирования управляющих компаний индустриальных (промышленных) парков Новосибирской области;</w:t>
      </w:r>
    </w:p>
    <w:p w:rsidR="007C0459" w:rsidRDefault="007C0459">
      <w:pPr>
        <w:pStyle w:val="ConsPlusNormal"/>
        <w:spacing w:before="220"/>
        <w:ind w:firstLine="540"/>
        <w:jc w:val="both"/>
      </w:pPr>
      <w:r>
        <w:t>налог на имущество организаций;</w:t>
      </w:r>
    </w:p>
    <w:p w:rsidR="007C0459" w:rsidRDefault="007C0459">
      <w:pPr>
        <w:pStyle w:val="ConsPlusNormal"/>
        <w:jc w:val="both"/>
      </w:pPr>
      <w:r>
        <w:t xml:space="preserve">(абзац введен </w:t>
      </w:r>
      <w:hyperlink r:id="rId848">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транспортный налог;</w:t>
      </w:r>
    </w:p>
    <w:p w:rsidR="007C0459" w:rsidRDefault="007C0459">
      <w:pPr>
        <w:pStyle w:val="ConsPlusNormal"/>
        <w:jc w:val="both"/>
      </w:pPr>
      <w:r>
        <w:lastRenderedPageBreak/>
        <w:t xml:space="preserve">(абзац введен </w:t>
      </w:r>
      <w:hyperlink r:id="rId849">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земельный налог.</w:t>
      </w:r>
    </w:p>
    <w:p w:rsidR="007C0459" w:rsidRDefault="007C0459">
      <w:pPr>
        <w:pStyle w:val="ConsPlusNormal"/>
        <w:jc w:val="both"/>
      </w:pPr>
      <w:r>
        <w:t xml:space="preserve">(абзац введен </w:t>
      </w:r>
      <w:hyperlink r:id="rId850">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9 - 10. Утратили силу. - </w:t>
      </w:r>
      <w:hyperlink r:id="rId851">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11. МЭР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8217">
        <w:r>
          <w:rPr>
            <w:color w:val="0000FF"/>
          </w:rPr>
          <w:t>пунктом 4</w:t>
        </w:r>
      </w:hyperlink>
      <w:r>
        <w:t xml:space="preserve"> настоящего Порядка.</w:t>
      </w:r>
    </w:p>
    <w:p w:rsidR="007C0459" w:rsidRDefault="007C0459">
      <w:pPr>
        <w:pStyle w:val="ConsPlusNormal"/>
        <w:spacing w:before="220"/>
        <w:ind w:firstLine="540"/>
        <w:jc w:val="both"/>
      </w:pPr>
      <w:r>
        <w:t xml:space="preserve">В течение 20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8217">
        <w:r>
          <w:rPr>
            <w:color w:val="0000FF"/>
          </w:rPr>
          <w:t>пунктом 4</w:t>
        </w:r>
      </w:hyperlink>
      <w:r>
        <w:t xml:space="preserve"> настоящего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7C0459" w:rsidRDefault="007C0459">
      <w:pPr>
        <w:pStyle w:val="ConsPlusNormal"/>
        <w:spacing w:before="220"/>
        <w:ind w:firstLine="540"/>
        <w:jc w:val="both"/>
      </w:pPr>
      <w:r>
        <w:t>Основаниями для отклонения заявки являются:</w:t>
      </w:r>
    </w:p>
    <w:p w:rsidR="007C0459" w:rsidRDefault="007C0459">
      <w:pPr>
        <w:pStyle w:val="ConsPlusNormal"/>
        <w:spacing w:before="220"/>
        <w:ind w:firstLine="540"/>
        <w:jc w:val="both"/>
      </w:pPr>
      <w:r>
        <w:t xml:space="preserve">несоответствие участника отбора требованиям, установленным в </w:t>
      </w:r>
      <w:hyperlink w:anchor="P8201">
        <w:r>
          <w:rPr>
            <w:color w:val="0000FF"/>
          </w:rPr>
          <w:t>пункте 3</w:t>
        </w:r>
      </w:hyperlink>
      <w:r>
        <w:t xml:space="preserve"> настоящего Порядка;</w:t>
      </w:r>
    </w:p>
    <w:p w:rsidR="007C0459" w:rsidRDefault="007C0459">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C0459" w:rsidRDefault="007C0459">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C0459" w:rsidRDefault="007C0459">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7C0459" w:rsidRDefault="007C0459">
      <w:pPr>
        <w:pStyle w:val="ConsPlusNormal"/>
        <w:spacing w:before="220"/>
        <w:ind w:firstLine="540"/>
        <w:jc w:val="both"/>
      </w:pPr>
      <w:r>
        <w:t>В течение 10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МЭР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7C0459" w:rsidRDefault="007C0459">
      <w:pPr>
        <w:pStyle w:val="ConsPlusNormal"/>
        <w:spacing w:before="220"/>
        <w:ind w:firstLine="540"/>
        <w:jc w:val="both"/>
      </w:pPr>
      <w:r>
        <w:t>а) дата, время и место проведения рассмотрения предложений (заявок) на участие в отборе;</w:t>
      </w:r>
    </w:p>
    <w:p w:rsidR="007C0459" w:rsidRDefault="007C0459">
      <w:pPr>
        <w:pStyle w:val="ConsPlusNormal"/>
        <w:spacing w:before="220"/>
        <w:ind w:firstLine="540"/>
        <w:jc w:val="both"/>
      </w:pPr>
      <w:r>
        <w:t>б) информация об управляющих компаниях индустриальных (промышленных) парков, предложения (заявки) на участие в отборе которых были рассмотрены;</w:t>
      </w:r>
    </w:p>
    <w:p w:rsidR="007C0459" w:rsidRDefault="007C0459">
      <w:pPr>
        <w:pStyle w:val="ConsPlusNormal"/>
        <w:spacing w:before="220"/>
        <w:ind w:firstLine="540"/>
        <w:jc w:val="both"/>
      </w:pPr>
      <w:r>
        <w:t>в) информация об управляющих компаниях индустриальных (промышленных) парков,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C0459" w:rsidRDefault="007C0459">
      <w:pPr>
        <w:pStyle w:val="ConsPlusNormal"/>
        <w:spacing w:before="220"/>
        <w:ind w:firstLine="540"/>
        <w:jc w:val="both"/>
      </w:pPr>
      <w:r>
        <w:t>г) наименование управляющих компаний индустриальных (промышленных) парков, с которыми заключается соглашение о предоставлении субсидии и размер предоставляемой им субсидии.</w:t>
      </w:r>
    </w:p>
    <w:p w:rsidR="007C0459" w:rsidRDefault="007C0459">
      <w:pPr>
        <w:pStyle w:val="ConsPlusNormal"/>
        <w:jc w:val="both"/>
      </w:pPr>
      <w:r>
        <w:t xml:space="preserve">(п. 11 в ред. </w:t>
      </w:r>
      <w:hyperlink r:id="rId85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12. Решение об отказе в предоставлении субсидии принимается в случае:</w:t>
      </w:r>
    </w:p>
    <w:p w:rsidR="007C0459" w:rsidRDefault="007C0459">
      <w:pPr>
        <w:pStyle w:val="ConsPlusNormal"/>
        <w:spacing w:before="220"/>
        <w:ind w:firstLine="540"/>
        <w:jc w:val="both"/>
      </w:pPr>
      <w:r>
        <w:t xml:space="preserve">1) несоответствия управляющих компаний индустриальных (промышленных) парков условиям, установленным в </w:t>
      </w:r>
      <w:hyperlink w:anchor="P8201">
        <w:r>
          <w:rPr>
            <w:color w:val="0000FF"/>
          </w:rPr>
          <w:t>пункте 3</w:t>
        </w:r>
      </w:hyperlink>
      <w:r>
        <w:t xml:space="preserve"> Порядка;</w:t>
      </w:r>
    </w:p>
    <w:p w:rsidR="007C0459" w:rsidRDefault="007C0459">
      <w:pPr>
        <w:pStyle w:val="ConsPlusNormal"/>
        <w:jc w:val="both"/>
      </w:pPr>
      <w:r>
        <w:t xml:space="preserve">(в ред. </w:t>
      </w:r>
      <w:hyperlink r:id="rId85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lastRenderedPageBreak/>
        <w:t xml:space="preserve">2) несоответствия представленных получателем субсидии документов требованиям, указанным в </w:t>
      </w:r>
      <w:hyperlink w:anchor="P8217">
        <w:r>
          <w:rPr>
            <w:color w:val="0000FF"/>
          </w:rPr>
          <w:t>пункте 4</w:t>
        </w:r>
      </w:hyperlink>
      <w:r>
        <w:t xml:space="preserve"> Порядка;</w:t>
      </w:r>
    </w:p>
    <w:p w:rsidR="007C0459" w:rsidRDefault="007C0459">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3) непредставления (кроме документов, запрашиваемых в форме межведомственного взаимодействия) или представления не в полном объеме документов управляющими компаниями индустриальных (промышленных) парков, указанных в </w:t>
      </w:r>
      <w:hyperlink w:anchor="P8217">
        <w:r>
          <w:rPr>
            <w:color w:val="0000FF"/>
          </w:rPr>
          <w:t>пункте 4</w:t>
        </w:r>
      </w:hyperlink>
      <w:r>
        <w:t xml:space="preserve"> Порядка;</w:t>
      </w:r>
    </w:p>
    <w:p w:rsidR="007C0459" w:rsidRDefault="007C0459">
      <w:pPr>
        <w:pStyle w:val="ConsPlusNormal"/>
        <w:jc w:val="both"/>
      </w:pPr>
      <w:r>
        <w:t xml:space="preserve">(в ред. </w:t>
      </w:r>
      <w:hyperlink r:id="rId855">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4) наличия недостоверных сведений в представленных управляющими компаниями индустриальных (промышленных) парков документах.</w:t>
      </w:r>
    </w:p>
    <w:p w:rsidR="007C0459" w:rsidRDefault="007C0459">
      <w:pPr>
        <w:pStyle w:val="ConsPlusNormal"/>
        <w:spacing w:before="220"/>
        <w:ind w:firstLine="540"/>
        <w:jc w:val="both"/>
      </w:pPr>
      <w: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7C0459" w:rsidRDefault="007C0459">
      <w:pPr>
        <w:pStyle w:val="ConsPlusNormal"/>
        <w:spacing w:before="220"/>
        <w:ind w:firstLine="540"/>
        <w:jc w:val="both"/>
      </w:pPr>
      <w:r>
        <w:t>14. Перечень получателей субсидий - управляющих компаний индустриальных (промышленных) парков, по которым принято решение МЭР НСО о предоставлении субсидии с указанием размера предоставляемой субсидии, определяемого в соответствии с планируемым объемом финансового обеспечения управляющих компаний индустриальных (промышленных) парков (далее - Перечень), утверждается распоряжением Правительства Новосибирской области.</w:t>
      </w:r>
    </w:p>
    <w:p w:rsidR="007C0459" w:rsidRDefault="007C0459">
      <w:pPr>
        <w:pStyle w:val="ConsPlusNormal"/>
        <w:spacing w:before="220"/>
        <w:ind w:firstLine="540"/>
        <w:jc w:val="both"/>
      </w:pPr>
      <w:r>
        <w:t xml:space="preserve">15. Основанием для предоставления субсидий является заключение соглашения о предоставлении субсидии из областного бюджета Новосибирской области (далее - соглашение о предоставлении субсидии) между МЭР НСО и получателем субсидии в течение 10 дней со дня утверждения Перечня распоряжением Правительства Новосибирской области при выполнении условий и предоставлении документов получателем субсидии, установленных в </w:t>
      </w:r>
      <w:hyperlink w:anchor="P8201">
        <w:r>
          <w:rPr>
            <w:color w:val="0000FF"/>
          </w:rPr>
          <w:t>пунктах 3</w:t>
        </w:r>
      </w:hyperlink>
      <w:r>
        <w:t xml:space="preserve">, </w:t>
      </w:r>
      <w:hyperlink w:anchor="P8217">
        <w:r>
          <w:rPr>
            <w:color w:val="0000FF"/>
          </w:rPr>
          <w:t>4</w:t>
        </w:r>
      </w:hyperlink>
      <w:r>
        <w:t xml:space="preserve"> настоящего Порядка.</w:t>
      </w:r>
    </w:p>
    <w:p w:rsidR="007C0459" w:rsidRDefault="007C0459">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финансов и налоговой политики Новосибирской области.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15 в ред. </w:t>
      </w:r>
      <w:hyperlink r:id="rId857">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16. Соглашение о предоставлении субсидии должно включать:</w:t>
      </w:r>
    </w:p>
    <w:p w:rsidR="007C0459" w:rsidRDefault="007C0459">
      <w:pPr>
        <w:pStyle w:val="ConsPlusNormal"/>
        <w:jc w:val="both"/>
      </w:pPr>
      <w:r>
        <w:t xml:space="preserve">(в ред. </w:t>
      </w:r>
      <w:hyperlink r:id="rId858">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1) размер, сроки и цели перечисления субсидий;</w:t>
      </w:r>
    </w:p>
    <w:p w:rsidR="007C0459" w:rsidRDefault="007C0459">
      <w:pPr>
        <w:pStyle w:val="ConsPlusNormal"/>
        <w:spacing w:before="220"/>
        <w:ind w:firstLine="540"/>
        <w:jc w:val="both"/>
      </w:pPr>
      <w:r>
        <w:t>2) обязательства получателей субсидий по ее целевому использованию;</w:t>
      </w:r>
    </w:p>
    <w:p w:rsidR="007C0459" w:rsidRDefault="007C0459">
      <w:pPr>
        <w:pStyle w:val="ConsPlusNormal"/>
        <w:spacing w:before="220"/>
        <w:ind w:firstLine="540"/>
        <w:jc w:val="both"/>
      </w:pPr>
      <w:r>
        <w:t>3) условия предоставления субсидии, а также результаты предоставления субсидии, в том числе значения результатов предоставления субсидии;</w:t>
      </w:r>
    </w:p>
    <w:p w:rsidR="007C0459" w:rsidRDefault="007C0459">
      <w:pPr>
        <w:pStyle w:val="ConsPlusNormal"/>
        <w:jc w:val="both"/>
      </w:pPr>
      <w:r>
        <w:t xml:space="preserve">(в ред. постановлений Правительства Новосибирской области от 01.09.2020 </w:t>
      </w:r>
      <w:hyperlink r:id="rId859">
        <w:r>
          <w:rPr>
            <w:color w:val="0000FF"/>
          </w:rPr>
          <w:t>N 369-п</w:t>
        </w:r>
      </w:hyperlink>
      <w:r>
        <w:t xml:space="preserve">, от 14.07.2021 </w:t>
      </w:r>
      <w:hyperlink r:id="rId860">
        <w:r>
          <w:rPr>
            <w:color w:val="0000FF"/>
          </w:rPr>
          <w:t>N 277-п</w:t>
        </w:r>
      </w:hyperlink>
      <w:r>
        <w:t xml:space="preserve">, от 04.10.2022 </w:t>
      </w:r>
      <w:hyperlink r:id="rId861">
        <w:r>
          <w:rPr>
            <w:color w:val="0000FF"/>
          </w:rPr>
          <w:t>N 452-п</w:t>
        </w:r>
      </w:hyperlink>
      <w:r>
        <w:t>)</w:t>
      </w:r>
    </w:p>
    <w:p w:rsidR="007C0459" w:rsidRDefault="007C0459">
      <w:pPr>
        <w:pStyle w:val="ConsPlusNormal"/>
        <w:spacing w:before="220"/>
        <w:ind w:firstLine="540"/>
        <w:jc w:val="both"/>
      </w:pPr>
      <w: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 Для целей настоящего Порядка под результатами предоставления субсидии понимаются:</w:t>
      </w:r>
    </w:p>
    <w:p w:rsidR="007C0459" w:rsidRDefault="007C0459">
      <w:pPr>
        <w:pStyle w:val="ConsPlusNormal"/>
        <w:jc w:val="both"/>
      </w:pPr>
      <w:r>
        <w:t xml:space="preserve">(в ред. постановлений Правительства Новосибирской области от 14.07.2021 </w:t>
      </w:r>
      <w:hyperlink r:id="rId862">
        <w:r>
          <w:rPr>
            <w:color w:val="0000FF"/>
          </w:rPr>
          <w:t>N 277-п</w:t>
        </w:r>
      </w:hyperlink>
      <w:r>
        <w:t xml:space="preserve">, от 04.10.2022 </w:t>
      </w:r>
      <w:hyperlink r:id="rId863">
        <w:r>
          <w:rPr>
            <w:color w:val="0000FF"/>
          </w:rPr>
          <w:t>N 452-п</w:t>
        </w:r>
      </w:hyperlink>
      <w:r>
        <w:t>)</w:t>
      </w:r>
    </w:p>
    <w:p w:rsidR="007C0459" w:rsidRDefault="007C0459">
      <w:pPr>
        <w:pStyle w:val="ConsPlusNormal"/>
        <w:spacing w:before="220"/>
        <w:ind w:firstLine="540"/>
        <w:jc w:val="both"/>
      </w:pPr>
      <w:r>
        <w:lastRenderedPageBreak/>
        <w:t>количество резидентов индустриальных (промышленных) парков, сопровождаемых управляющей компанией индустриальных (промышленных) парков;</w:t>
      </w:r>
    </w:p>
    <w:p w:rsidR="007C0459" w:rsidRDefault="007C0459">
      <w:pPr>
        <w:pStyle w:val="ConsPlusNormal"/>
        <w:spacing w:before="220"/>
        <w:ind w:firstLine="540"/>
        <w:jc w:val="both"/>
      </w:pPr>
      <w: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7C0459" w:rsidRDefault="007C0459">
      <w:pPr>
        <w:pStyle w:val="ConsPlusNormal"/>
        <w:spacing w:before="220"/>
        <w:ind w:firstLine="540"/>
        <w:jc w:val="both"/>
      </w:pPr>
      <w:r>
        <w:t xml:space="preserve">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864">
        <w:r>
          <w:rPr>
            <w:color w:val="0000FF"/>
          </w:rPr>
          <w:t>статьями 268.1</w:t>
        </w:r>
      </w:hyperlink>
      <w:r>
        <w:t xml:space="preserve"> и </w:t>
      </w:r>
      <w:hyperlink r:id="rId865">
        <w:r>
          <w:rPr>
            <w:color w:val="0000FF"/>
          </w:rPr>
          <w:t>269.2</w:t>
        </w:r>
      </w:hyperlink>
      <w:r>
        <w:t xml:space="preserve"> Бюджетного кодекса Российской Федерации.</w:t>
      </w:r>
    </w:p>
    <w:p w:rsidR="007C0459" w:rsidRDefault="007C0459">
      <w:pPr>
        <w:pStyle w:val="ConsPlusNormal"/>
        <w:jc w:val="both"/>
      </w:pPr>
      <w:r>
        <w:t xml:space="preserve">(в ред. постановлений Правительства Новосибирской области от 01.09.2020 </w:t>
      </w:r>
      <w:hyperlink r:id="rId866">
        <w:r>
          <w:rPr>
            <w:color w:val="0000FF"/>
          </w:rPr>
          <w:t>N 369-п</w:t>
        </w:r>
      </w:hyperlink>
      <w:r>
        <w:t xml:space="preserve">, от 04.10.2022 </w:t>
      </w:r>
      <w:hyperlink r:id="rId867">
        <w:r>
          <w:rPr>
            <w:color w:val="0000FF"/>
          </w:rPr>
          <w:t>N 452-п</w:t>
        </w:r>
      </w:hyperlink>
      <w:r>
        <w:t>)</w:t>
      </w:r>
    </w:p>
    <w:p w:rsidR="007C0459" w:rsidRDefault="007C0459">
      <w:pPr>
        <w:pStyle w:val="ConsPlusNormal"/>
        <w:spacing w:before="220"/>
        <w:ind w:firstLine="540"/>
        <w:jc w:val="both"/>
      </w:pPr>
      <w:r>
        <w:t>За недостижение значений результатов предоставления субсидии, установленных в соглашении о предоставлении субсидии, к управляющей компании индустриальных (промышленных) парков применяются штрафные санкции, размер которых определяется соглашением о предоставлении субсидии,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7C0459" w:rsidRDefault="007C0459">
      <w:pPr>
        <w:pStyle w:val="ConsPlusNormal"/>
        <w:jc w:val="both"/>
      </w:pPr>
      <w:r>
        <w:t xml:space="preserve">(в ред. постановлений Правительства Новосибирской области от 01.09.2020 </w:t>
      </w:r>
      <w:hyperlink r:id="rId868">
        <w:r>
          <w:rPr>
            <w:color w:val="0000FF"/>
          </w:rPr>
          <w:t>N 369-п</w:t>
        </w:r>
      </w:hyperlink>
      <w:r>
        <w:t xml:space="preserve">, от 14.07.2021 </w:t>
      </w:r>
      <w:hyperlink r:id="rId869">
        <w:r>
          <w:rPr>
            <w:color w:val="0000FF"/>
          </w:rPr>
          <w:t>N 277-п</w:t>
        </w:r>
      </w:hyperlink>
      <w:r>
        <w:t xml:space="preserve">, от 04.10.2022 </w:t>
      </w:r>
      <w:hyperlink r:id="rId870">
        <w:r>
          <w:rPr>
            <w:color w:val="0000FF"/>
          </w:rPr>
          <w:t>N 452-п</w:t>
        </w:r>
      </w:hyperlink>
      <w:r>
        <w:t>)</w:t>
      </w:r>
    </w:p>
    <w:p w:rsidR="007C0459" w:rsidRDefault="007C0459">
      <w:pPr>
        <w:pStyle w:val="ConsPlusNormal"/>
        <w:spacing w:before="220"/>
        <w:ind w:firstLine="540"/>
        <w:jc w:val="both"/>
      </w:pPr>
      <w:r>
        <w:t>6) ответственность сторон по неисполнению обязательств по соглашению о предоставлении субсидии;</w:t>
      </w:r>
    </w:p>
    <w:p w:rsidR="007C0459" w:rsidRDefault="007C0459">
      <w:pPr>
        <w:pStyle w:val="ConsPlusNormal"/>
        <w:jc w:val="both"/>
      </w:pPr>
      <w:r>
        <w:t xml:space="preserve">(в ред. </w:t>
      </w:r>
      <w:hyperlink r:id="rId871">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7) запрет на приобретение управляющими компаниями индустриальных (промышленных) парков, а также иными юридическими лицами, получающими средства на основании договоров, заключенных с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7C0459" w:rsidRDefault="007C0459">
      <w:pPr>
        <w:pStyle w:val="ConsPlusNormal"/>
        <w:jc w:val="both"/>
      </w:pPr>
      <w:r>
        <w:t xml:space="preserve">(в ред. постановлений Правительства Новосибирской области от 14.07.2021 </w:t>
      </w:r>
      <w:hyperlink r:id="rId872">
        <w:r>
          <w:rPr>
            <w:color w:val="0000FF"/>
          </w:rPr>
          <w:t>N 277-п</w:t>
        </w:r>
      </w:hyperlink>
      <w:r>
        <w:t xml:space="preserve">, от 04.10.2022 </w:t>
      </w:r>
      <w:hyperlink r:id="rId873">
        <w:r>
          <w:rPr>
            <w:color w:val="0000FF"/>
          </w:rPr>
          <w:t>N 452-п</w:t>
        </w:r>
      </w:hyperlink>
      <w:r>
        <w:t>)</w:t>
      </w:r>
    </w:p>
    <w:p w:rsidR="007C0459" w:rsidRDefault="007C0459">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МФ и НП НСО решения о наличии потребности в указанных средствах;</w:t>
      </w:r>
    </w:p>
    <w:p w:rsidR="007C0459" w:rsidRDefault="007C0459">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 и НП НСО, о наличии потребности в указанных средствах;</w:t>
      </w:r>
    </w:p>
    <w:p w:rsidR="007C0459" w:rsidRDefault="007C0459">
      <w:pPr>
        <w:pStyle w:val="ConsPlusNormal"/>
        <w:spacing w:before="220"/>
        <w:ind w:firstLine="540"/>
        <w:jc w:val="both"/>
      </w:pPr>
      <w:r>
        <w:lastRenderedPageBreak/>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jc w:val="both"/>
      </w:pPr>
      <w:r>
        <w:t xml:space="preserve">(пп. 10 введен </w:t>
      </w:r>
      <w:hyperlink r:id="rId874">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11)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7C0459" w:rsidRDefault="007C0459">
      <w:pPr>
        <w:pStyle w:val="ConsPlusNormal"/>
        <w:jc w:val="both"/>
      </w:pPr>
      <w:r>
        <w:t xml:space="preserve">(пп. 11 введен </w:t>
      </w:r>
      <w:hyperlink r:id="rId875">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17. Субсидии предоставляются в безналичной форме путем перечисления МЭР НСО денежных средств на лицевой счет управляющей компании индустриальных (промышленных) парков, открытый в территориальном органе Федерального казначейства, в порядке и сроки, предусмотренные соглашением о предоставлении субсидии.</w:t>
      </w:r>
    </w:p>
    <w:p w:rsidR="007C0459" w:rsidRDefault="007C0459">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jc w:val="both"/>
      </w:pPr>
      <w:r>
        <w:t xml:space="preserve">(абзац введен </w:t>
      </w:r>
      <w:hyperlink r:id="rId877">
        <w:r>
          <w:rPr>
            <w:color w:val="0000FF"/>
          </w:rPr>
          <w:t>постановлением</w:t>
        </w:r>
      </w:hyperlink>
      <w:r>
        <w:t xml:space="preserve"> Правительства Новосибирской области от 12.10.2021 N 416-п)</w:t>
      </w:r>
    </w:p>
    <w:p w:rsidR="007C0459" w:rsidRDefault="007C0459">
      <w:pPr>
        <w:pStyle w:val="ConsPlusNormal"/>
        <w:spacing w:before="220"/>
        <w:ind w:firstLine="540"/>
        <w:jc w:val="both"/>
      </w:pPr>
      <w:r>
        <w:t>Субсидии подлежат казначейскому сопровождению в соответствии с бюджетным законодательством Российской Федерации.</w:t>
      </w:r>
    </w:p>
    <w:p w:rsidR="007C0459" w:rsidRDefault="007C0459">
      <w:pPr>
        <w:pStyle w:val="ConsPlusNormal"/>
        <w:jc w:val="both"/>
      </w:pPr>
      <w:r>
        <w:t xml:space="preserve">(абзац введен </w:t>
      </w:r>
      <w:hyperlink r:id="rId878">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18. МЭР НСО осуществляет проверку соблюдения управляющей компанией индустриальных (промышленных) парков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879">
        <w:r>
          <w:rPr>
            <w:color w:val="0000FF"/>
          </w:rPr>
          <w:t>статьями 268.1</w:t>
        </w:r>
      </w:hyperlink>
      <w:r>
        <w:t xml:space="preserve"> и </w:t>
      </w:r>
      <w:hyperlink r:id="rId880">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18 в ред. </w:t>
      </w:r>
      <w:hyperlink r:id="rId881">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19. Управляющие компании индустриальных (промышленных) парков ежеквартально до 30 числа месяца, следующего за отчетным периодом, представляют в МЭР НСО отчет о расходах, источником финансового обеспечения которых является субсидия, и отчет о достижении значений результатов предоставления субсидии в сроки, определенные соглашением о предоставлении субсидии.</w:t>
      </w:r>
    </w:p>
    <w:p w:rsidR="007C0459" w:rsidRDefault="007C0459">
      <w:pPr>
        <w:pStyle w:val="ConsPlusNormal"/>
        <w:jc w:val="both"/>
      </w:pPr>
      <w:r>
        <w:t xml:space="preserve">(п. 19 в ред. </w:t>
      </w:r>
      <w:hyperlink r:id="rId882">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20.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7C0459" w:rsidRDefault="007C0459">
      <w:pPr>
        <w:pStyle w:val="ConsPlusNormal"/>
        <w:spacing w:before="220"/>
        <w:ind w:firstLine="540"/>
        <w:jc w:val="both"/>
      </w:pPr>
      <w:r>
        <w:t xml:space="preserve">21. В случае нарушения условий, установленных при предоставлении субсидий, в том числе в случае недостижения всех установленных в соглашении о предоставлении субсидии результатов предоставления субсидии и, управляющие компании индустриальных (промышленных) парков обязаны вернуть денежные средства в объеме, определенном суммой субсидий, использованных </w:t>
      </w:r>
      <w:r>
        <w:lastRenderedPageBreak/>
        <w:t>с нарушением, в течение 30 дней со дня получения уведомления МЭР НСО об обнаружении данных фактов. В случае отказа от добровольного возврата указанных средств по иску МЭР НСО денежные средства истребуются в судебном порядке в соответствии с законодательством Российской Федерации.</w:t>
      </w:r>
    </w:p>
    <w:p w:rsidR="007C0459" w:rsidRDefault="007C0459">
      <w:pPr>
        <w:pStyle w:val="ConsPlusNormal"/>
        <w:jc w:val="both"/>
      </w:pPr>
      <w:r>
        <w:t xml:space="preserve">(в ред. постановлений Правительства Новосибирской области от 01.09.2020 </w:t>
      </w:r>
      <w:hyperlink r:id="rId883">
        <w:r>
          <w:rPr>
            <w:color w:val="0000FF"/>
          </w:rPr>
          <w:t>N 369-п</w:t>
        </w:r>
      </w:hyperlink>
      <w:r>
        <w:t xml:space="preserve">, от 14.07.2021 </w:t>
      </w:r>
      <w:hyperlink r:id="rId884">
        <w:r>
          <w:rPr>
            <w:color w:val="0000FF"/>
          </w:rPr>
          <w:t>N 277-п</w:t>
        </w:r>
      </w:hyperlink>
      <w:r>
        <w:t>)</w:t>
      </w:r>
    </w:p>
    <w:p w:rsidR="007C0459" w:rsidRDefault="007C0459">
      <w:pPr>
        <w:pStyle w:val="ConsPlusNormal"/>
        <w:spacing w:before="220"/>
        <w:ind w:firstLine="540"/>
        <w:jc w:val="both"/>
      </w:pPr>
      <w:r>
        <w:t>22. Получатели субсидий обязаны вернуть в областной бюджет Новосибирской области остатки субсидий, не использованные в отчетном финансовом году, в случаях, предусмотренных соглашением о предоставлении субсидии, в течение 30 дней с момента получения письменного уведомления МЭР НСО о возврате субсидии в областной бюджет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7C0459" w:rsidRDefault="007C0459">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01.09.2020 N 369-п)</w:t>
      </w:r>
    </w:p>
    <w:p w:rsidR="007C0459" w:rsidRDefault="007C0459">
      <w:pPr>
        <w:pStyle w:val="ConsPlusNormal"/>
        <w:spacing w:before="220"/>
        <w:ind w:firstLine="540"/>
        <w:jc w:val="both"/>
      </w:pPr>
      <w:r>
        <w:t>23.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7C0459" w:rsidRDefault="007C0459">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w:t>
      </w:r>
    </w:p>
    <w:p w:rsidR="007C0459" w:rsidRDefault="007C0459">
      <w:pPr>
        <w:pStyle w:val="ConsPlusNormal"/>
        <w:jc w:val="right"/>
      </w:pPr>
      <w:r>
        <w:t>к Порядку</w:t>
      </w:r>
    </w:p>
    <w:p w:rsidR="007C0459" w:rsidRDefault="007C0459">
      <w:pPr>
        <w:pStyle w:val="ConsPlusNormal"/>
        <w:jc w:val="right"/>
      </w:pPr>
      <w:r>
        <w:t>предоставления субсидии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финансовое обеспечение</w:t>
      </w:r>
    </w:p>
    <w:p w:rsidR="007C0459" w:rsidRDefault="007C0459">
      <w:pPr>
        <w:pStyle w:val="ConsPlusNormal"/>
        <w:jc w:val="right"/>
      </w:pPr>
      <w:r>
        <w:t>управляющим компаниям индустриальных</w:t>
      </w:r>
    </w:p>
    <w:p w:rsidR="007C0459" w:rsidRDefault="007C0459">
      <w:pPr>
        <w:pStyle w:val="ConsPlusNormal"/>
        <w:jc w:val="right"/>
      </w:pPr>
      <w:r>
        <w:t>(промышленных) парков затрат,</w:t>
      </w:r>
    </w:p>
    <w:p w:rsidR="007C0459" w:rsidRDefault="007C0459">
      <w:pPr>
        <w:pStyle w:val="ConsPlusNormal"/>
        <w:jc w:val="right"/>
      </w:pPr>
      <w:r>
        <w:t>связанных с их функционированием</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886">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17.04.2023 N 161-п)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jc w:val="right"/>
      </w:pPr>
      <w:r>
        <w:t>Форма</w:t>
      </w:r>
    </w:p>
    <w:p w:rsidR="007C0459" w:rsidRDefault="007C0459">
      <w:pPr>
        <w:pStyle w:val="ConsPlusNormal"/>
        <w:ind w:firstLine="540"/>
        <w:jc w:val="both"/>
      </w:pPr>
    </w:p>
    <w:p w:rsidR="007C0459" w:rsidRDefault="007C0459">
      <w:pPr>
        <w:pStyle w:val="ConsPlusNonformat"/>
        <w:jc w:val="both"/>
      </w:pPr>
      <w:bookmarkStart w:id="50" w:name="P8354"/>
      <w:bookmarkEnd w:id="50"/>
      <w:r>
        <w:t xml:space="preserve">                                 ЗАЯВЛЕНИЕ</w:t>
      </w:r>
    </w:p>
    <w:p w:rsidR="007C0459" w:rsidRDefault="007C0459">
      <w:pPr>
        <w:pStyle w:val="ConsPlusNonformat"/>
        <w:jc w:val="both"/>
      </w:pPr>
      <w:r>
        <w:t xml:space="preserve">                         о предоставлении субсидии</w:t>
      </w:r>
    </w:p>
    <w:p w:rsidR="007C0459" w:rsidRDefault="007C0459">
      <w:pPr>
        <w:pStyle w:val="ConsPlusNonformat"/>
        <w:jc w:val="both"/>
      </w:pPr>
    </w:p>
    <w:p w:rsidR="007C0459" w:rsidRDefault="007C0459">
      <w:pPr>
        <w:pStyle w:val="ConsPlusNonformat"/>
        <w:jc w:val="both"/>
      </w:pPr>
      <w:r>
        <w:t xml:space="preserve">    Прошу предоставить 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r>
        <w:t>субсидию   из   областного  бюджета  Новосибирской  области  на  финансовое</w:t>
      </w:r>
    </w:p>
    <w:p w:rsidR="007C0459" w:rsidRDefault="007C0459">
      <w:pPr>
        <w:pStyle w:val="ConsPlusNonformat"/>
        <w:jc w:val="both"/>
      </w:pPr>
      <w:r>
        <w:lastRenderedPageBreak/>
        <w:t>обеспечение  управляющей  компании  индустриального  (промышленного)  парка</w:t>
      </w:r>
    </w:p>
    <w:p w:rsidR="007C0459" w:rsidRDefault="007C0459">
      <w:pPr>
        <w:pStyle w:val="ConsPlusNonformat"/>
        <w:jc w:val="both"/>
      </w:pPr>
      <w:r>
        <w:t>затрат, связанных с ее функционированием.</w:t>
      </w:r>
    </w:p>
    <w:p w:rsidR="007C0459" w:rsidRDefault="007C0459">
      <w:pPr>
        <w:pStyle w:val="ConsPlusNonformat"/>
        <w:jc w:val="both"/>
      </w:pPr>
      <w:r>
        <w:t>Фамилия,  имя,  отчество (последнее - при наличии) и должность руководителя</w:t>
      </w:r>
    </w:p>
    <w:p w:rsidR="007C0459" w:rsidRDefault="007C0459">
      <w:pPr>
        <w:pStyle w:val="ConsPlusNonformat"/>
        <w:jc w:val="both"/>
      </w:pPr>
      <w:r>
        <w:t>организации: ______________________________________________________________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Адрес, телефон, факс, e-mail: _____________________________________________</w:t>
      </w:r>
    </w:p>
    <w:p w:rsidR="007C0459" w:rsidRDefault="007C0459">
      <w:pPr>
        <w:pStyle w:val="ConsPlusNonformat"/>
        <w:jc w:val="both"/>
      </w:pPr>
      <w:r>
        <w:t>Реквизиты организации: ____________________________________________________</w:t>
      </w:r>
    </w:p>
    <w:p w:rsidR="007C0459" w:rsidRDefault="007C0459">
      <w:pPr>
        <w:pStyle w:val="ConsPlusNonformat"/>
        <w:jc w:val="both"/>
      </w:pPr>
      <w:r>
        <w:t>Расчетный счет: ___________________________________________________________</w:t>
      </w:r>
    </w:p>
    <w:p w:rsidR="007C0459" w:rsidRDefault="007C0459">
      <w:pPr>
        <w:pStyle w:val="ConsPlusNonformat"/>
        <w:jc w:val="both"/>
      </w:pPr>
      <w:r>
        <w:t>Наименование банка:________________________________________________________</w:t>
      </w:r>
    </w:p>
    <w:p w:rsidR="007C0459" w:rsidRDefault="007C0459">
      <w:pPr>
        <w:pStyle w:val="ConsPlusNonformat"/>
        <w:jc w:val="both"/>
      </w:pPr>
      <w:r>
        <w:t xml:space="preserve">    Настоящим  подтверждаю,  что  по  состоянию  на  первое  число  месяца,</w:t>
      </w:r>
    </w:p>
    <w:p w:rsidR="007C0459" w:rsidRDefault="007C0459">
      <w:pPr>
        <w:pStyle w:val="ConsPlusNonformat"/>
        <w:jc w:val="both"/>
      </w:pPr>
      <w:r>
        <w:t>предшествующего  месяцу,  в  котором  планируется предоставление субсидии в</w:t>
      </w:r>
    </w:p>
    <w:p w:rsidR="007C0459" w:rsidRDefault="007C0459">
      <w:pPr>
        <w:pStyle w:val="ConsPlusNonformat"/>
        <w:jc w:val="both"/>
      </w:pPr>
      <w:r>
        <w:t>отношении _________________________________________________________________</w:t>
      </w:r>
    </w:p>
    <w:p w:rsidR="007C0459" w:rsidRDefault="007C0459">
      <w:pPr>
        <w:pStyle w:val="ConsPlusNonformat"/>
        <w:jc w:val="both"/>
      </w:pPr>
      <w:r>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отсутствуют   неисполненные  обязанности  по  уплате  налогов,  сборов,</w:t>
      </w:r>
    </w:p>
    <w:p w:rsidR="007C0459" w:rsidRDefault="007C0459">
      <w:pPr>
        <w:pStyle w:val="ConsPlusNonformat"/>
        <w:jc w:val="both"/>
      </w:pPr>
      <w:r>
        <w:t>страховых   взносов,   пеней,   штрафов,  процентов,  подлежащих  уплате  в</w:t>
      </w:r>
    </w:p>
    <w:p w:rsidR="007C0459" w:rsidRDefault="007C0459">
      <w:pPr>
        <w:pStyle w:val="ConsPlusNonformat"/>
        <w:jc w:val="both"/>
      </w:pPr>
      <w:r>
        <w:t>соответствии с законодательством Российской Федерации о налогах и сборах;</w:t>
      </w:r>
    </w:p>
    <w:p w:rsidR="007C0459" w:rsidRDefault="007C0459">
      <w:pPr>
        <w:pStyle w:val="ConsPlusNonformat"/>
        <w:jc w:val="both"/>
      </w:pPr>
      <w:r>
        <w:t xml:space="preserve">    отсутствует  просроченная  задолженность по возврату в областной бюджет</w:t>
      </w:r>
    </w:p>
    <w:p w:rsidR="007C0459" w:rsidRDefault="007C0459">
      <w:pPr>
        <w:pStyle w:val="ConsPlusNonformat"/>
        <w:jc w:val="both"/>
      </w:pPr>
      <w:r>
        <w:t>Новосибирской области субсидий, бюджетных инвестиций, предоставленных в том</w:t>
      </w:r>
    </w:p>
    <w:p w:rsidR="007C0459" w:rsidRDefault="007C0459">
      <w:pPr>
        <w:pStyle w:val="ConsPlusNonformat"/>
        <w:jc w:val="both"/>
      </w:pPr>
      <w:r>
        <w:t>числе  в  соответствии  с  иными  правовыми  актами,  и  иные  просроченные</w:t>
      </w:r>
    </w:p>
    <w:p w:rsidR="007C0459" w:rsidRDefault="007C0459">
      <w:pPr>
        <w:pStyle w:val="ConsPlusNonformat"/>
        <w:jc w:val="both"/>
      </w:pPr>
      <w:r>
        <w:t>(неурегулированные)   задолженности   по   денежным   обязательствам  перед</w:t>
      </w:r>
    </w:p>
    <w:p w:rsidR="007C0459" w:rsidRDefault="007C0459">
      <w:pPr>
        <w:pStyle w:val="ConsPlusNonformat"/>
        <w:jc w:val="both"/>
      </w:pPr>
      <w:r>
        <w:t>Новосибирской областью;</w:t>
      </w:r>
    </w:p>
    <w:p w:rsidR="007C0459" w:rsidRDefault="007C0459">
      <w:pPr>
        <w:pStyle w:val="ConsPlusNonformat"/>
        <w:jc w:val="both"/>
      </w:pPr>
      <w:r>
        <w:t xml:space="preserve">    не  находится  в процессе реорганизации (за исключением реорганизации в</w:t>
      </w:r>
    </w:p>
    <w:p w:rsidR="007C0459" w:rsidRDefault="007C0459">
      <w:pPr>
        <w:pStyle w:val="ConsPlusNonformat"/>
        <w:jc w:val="both"/>
      </w:pPr>
      <w:r>
        <w:t>форме  присоединения  к  юридическому  лицу, являющемуся участником отбора,</w:t>
      </w:r>
    </w:p>
    <w:p w:rsidR="007C0459" w:rsidRDefault="007C0459">
      <w:pPr>
        <w:pStyle w:val="ConsPlusNonformat"/>
        <w:jc w:val="both"/>
      </w:pPr>
      <w:r>
        <w:t>другого   юридического  лица),  ликвидации,  в  отношении  нее  не  введена</w:t>
      </w:r>
    </w:p>
    <w:p w:rsidR="007C0459" w:rsidRDefault="007C0459">
      <w:pPr>
        <w:pStyle w:val="ConsPlusNonformat"/>
        <w:jc w:val="both"/>
      </w:pPr>
      <w:r>
        <w:t>процедура банкротства, деятельность получателя субсидии не приостановлена в</w:t>
      </w:r>
    </w:p>
    <w:p w:rsidR="007C0459" w:rsidRDefault="007C0459">
      <w:pPr>
        <w:pStyle w:val="ConsPlusNonformat"/>
        <w:jc w:val="both"/>
      </w:pPr>
      <w:r>
        <w:t>порядке, предусмотренном законодательством Российской Федерации.</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управляющей компании индустриального</w:t>
      </w:r>
    </w:p>
    <w:p w:rsidR="007C0459" w:rsidRDefault="007C0459">
      <w:pPr>
        <w:pStyle w:val="ConsPlusNonformat"/>
        <w:jc w:val="both"/>
      </w:pPr>
      <w:r>
        <w:t xml:space="preserve">                          (промышленного) парка)</w:t>
      </w:r>
    </w:p>
    <w:p w:rsidR="007C0459" w:rsidRDefault="007C0459">
      <w:pPr>
        <w:pStyle w:val="ConsPlusNonformat"/>
        <w:jc w:val="both"/>
      </w:pPr>
    </w:p>
    <w:p w:rsidR="007C0459" w:rsidRDefault="007C0459">
      <w:pPr>
        <w:pStyle w:val="ConsPlusNonformat"/>
        <w:jc w:val="both"/>
      </w:pPr>
      <w:r>
        <w:t xml:space="preserve">    не   является   иностранным  юридическим  лицом,  в  том  числе  местом</w:t>
      </w:r>
    </w:p>
    <w:p w:rsidR="007C0459" w:rsidRDefault="007C0459">
      <w:pPr>
        <w:pStyle w:val="ConsPlusNonformat"/>
        <w:jc w:val="both"/>
      </w:pPr>
      <w:r>
        <w:t>регистрации  которого  является  государство  или  территория, включенные в</w:t>
      </w:r>
    </w:p>
    <w:p w:rsidR="007C0459" w:rsidRDefault="007C0459">
      <w:pPr>
        <w:pStyle w:val="ConsPlusNonformat"/>
        <w:jc w:val="both"/>
      </w:pPr>
      <w:r>
        <w:t>утверждаемый   Министерством   финансов   Российской   Федерации   перечень</w:t>
      </w:r>
    </w:p>
    <w:p w:rsidR="007C0459" w:rsidRDefault="007C0459">
      <w:pPr>
        <w:pStyle w:val="ConsPlusNonformat"/>
        <w:jc w:val="both"/>
      </w:pPr>
      <w:r>
        <w:t>государств   и  территорий,  используемых  для  промежуточного  (офшорного)</w:t>
      </w:r>
    </w:p>
    <w:p w:rsidR="007C0459" w:rsidRDefault="007C0459">
      <w:pPr>
        <w:pStyle w:val="ConsPlusNonformat"/>
        <w:jc w:val="both"/>
      </w:pPr>
      <w:r>
        <w:t>владения  активами  в  Российской  Федерации (далее - офшорные компании), а</w:t>
      </w:r>
    </w:p>
    <w:p w:rsidR="007C0459" w:rsidRDefault="007C0459">
      <w:pPr>
        <w:pStyle w:val="ConsPlusNonformat"/>
        <w:jc w:val="both"/>
      </w:pPr>
      <w:r>
        <w:t>также  российским  юридическим  лицом,  в  уставном  (складочном)  капитале</w:t>
      </w:r>
    </w:p>
    <w:p w:rsidR="007C0459" w:rsidRDefault="007C0459">
      <w:pPr>
        <w:pStyle w:val="ConsPlusNonformat"/>
        <w:jc w:val="both"/>
      </w:pPr>
      <w:r>
        <w:t>которого  доля  прямого или косвенного (через третьих лиц) участия офшорных</w:t>
      </w:r>
    </w:p>
    <w:p w:rsidR="007C0459" w:rsidRDefault="007C0459">
      <w:pPr>
        <w:pStyle w:val="ConsPlusNonformat"/>
        <w:jc w:val="both"/>
      </w:pPr>
      <w:r>
        <w:t>компаний  в совокупности превышает 25 процентов (если иное не предусмотрено</w:t>
      </w:r>
    </w:p>
    <w:p w:rsidR="007C0459" w:rsidRDefault="007C0459">
      <w:pPr>
        <w:pStyle w:val="ConsPlusNonformat"/>
        <w:jc w:val="both"/>
      </w:pPr>
      <w:r>
        <w:t>законодательством  Российской Федерации). При расчете доли участия офшорных</w:t>
      </w:r>
    </w:p>
    <w:p w:rsidR="007C0459" w:rsidRDefault="007C0459">
      <w:pPr>
        <w:pStyle w:val="ConsPlusNonformat"/>
        <w:jc w:val="both"/>
      </w:pPr>
      <w:r>
        <w:t>компаний  в  капитале  российских  юридических  лиц не учитывается прямое и</w:t>
      </w:r>
    </w:p>
    <w:p w:rsidR="007C0459" w:rsidRDefault="007C0459">
      <w:pPr>
        <w:pStyle w:val="ConsPlusNonformat"/>
        <w:jc w:val="both"/>
      </w:pPr>
      <w:r>
        <w:t>(или)  косвенное участие офшорных компаний в капитале публичных акционерных</w:t>
      </w:r>
    </w:p>
    <w:p w:rsidR="007C0459" w:rsidRDefault="007C0459">
      <w:pPr>
        <w:pStyle w:val="ConsPlusNonformat"/>
        <w:jc w:val="both"/>
      </w:pPr>
      <w:r>
        <w:t>обществ  (в  том  числе  со статусом международной компании), акции которых</w:t>
      </w:r>
    </w:p>
    <w:p w:rsidR="007C0459" w:rsidRDefault="007C0459">
      <w:pPr>
        <w:pStyle w:val="ConsPlusNonformat"/>
        <w:jc w:val="both"/>
      </w:pPr>
      <w:r>
        <w:t>обращаются  на  организованных  торгах  в  Российской  Федерации,  а  также</w:t>
      </w:r>
    </w:p>
    <w:p w:rsidR="007C0459" w:rsidRDefault="007C0459">
      <w:pPr>
        <w:pStyle w:val="ConsPlusNonformat"/>
        <w:jc w:val="both"/>
      </w:pPr>
      <w:r>
        <w:t>косвенное  участие  таких  офшорных  компаний  в капитале других российских</w:t>
      </w:r>
    </w:p>
    <w:p w:rsidR="007C0459" w:rsidRDefault="007C0459">
      <w:pPr>
        <w:pStyle w:val="ConsPlusNonformat"/>
        <w:jc w:val="both"/>
      </w:pPr>
      <w:r>
        <w:t>юридических лиц, реализованное через участие в капитале указанных публичных</w:t>
      </w:r>
    </w:p>
    <w:p w:rsidR="007C0459" w:rsidRDefault="007C0459">
      <w:pPr>
        <w:pStyle w:val="ConsPlusNonformat"/>
        <w:jc w:val="both"/>
      </w:pPr>
      <w:r>
        <w:t>акционерных обществ;</w:t>
      </w:r>
    </w:p>
    <w:p w:rsidR="007C0459" w:rsidRDefault="007C0459">
      <w:pPr>
        <w:pStyle w:val="ConsPlusNonformat"/>
        <w:jc w:val="both"/>
      </w:pPr>
      <w:r>
        <w:t xml:space="preserve">    не  получает  средства  из  областного бюджета Новосибирской области на</w:t>
      </w:r>
    </w:p>
    <w:p w:rsidR="007C0459" w:rsidRDefault="007C0459">
      <w:pPr>
        <w:pStyle w:val="ConsPlusNonformat"/>
        <w:jc w:val="both"/>
      </w:pPr>
      <w:r>
        <w:t>основании  иных  нормативных  правовых актов Новосибирской области на цели,</w:t>
      </w:r>
    </w:p>
    <w:p w:rsidR="007C0459" w:rsidRDefault="007C0459">
      <w:pPr>
        <w:pStyle w:val="ConsPlusNonformat"/>
        <w:jc w:val="both"/>
      </w:pPr>
      <w:r>
        <w:t>установленные   Порядком  предоставления  субсидии  из  областного  бюджета</w:t>
      </w:r>
    </w:p>
    <w:p w:rsidR="007C0459" w:rsidRDefault="007C0459">
      <w:pPr>
        <w:pStyle w:val="ConsPlusNonformat"/>
        <w:jc w:val="both"/>
      </w:pPr>
      <w:r>
        <w:t>Новосибирской  области  на  возмещение управляющим компаниям индустриальных</w:t>
      </w:r>
    </w:p>
    <w:p w:rsidR="007C0459" w:rsidRDefault="007C0459">
      <w:pPr>
        <w:pStyle w:val="ConsPlusNonformat"/>
        <w:jc w:val="both"/>
      </w:pPr>
      <w:r>
        <w:t>(промышленных) парков затрат, связанных с их функционированием;</w:t>
      </w:r>
    </w:p>
    <w:p w:rsidR="007C0459" w:rsidRDefault="007C0459">
      <w:pPr>
        <w:pStyle w:val="ConsPlusNonformat"/>
        <w:jc w:val="both"/>
      </w:pPr>
      <w:r>
        <w:t xml:space="preserve">    в    реестре    дисквалифицированных   лиц   отсутствуют   сведения   о</w:t>
      </w:r>
    </w:p>
    <w:p w:rsidR="007C0459" w:rsidRDefault="007C0459">
      <w:pPr>
        <w:pStyle w:val="ConsPlusNonformat"/>
        <w:jc w:val="both"/>
      </w:pPr>
      <w:r>
        <w:t>дисквалифицированных  руководителе,  членах  коллегиального исполнительного</w:t>
      </w:r>
    </w:p>
    <w:p w:rsidR="007C0459" w:rsidRDefault="007C0459">
      <w:pPr>
        <w:pStyle w:val="ConsPlusNonformat"/>
        <w:jc w:val="both"/>
      </w:pPr>
      <w:r>
        <w:t>органа,  лице, исполняющем функции единоличного исполнительного органа, или</w:t>
      </w:r>
    </w:p>
    <w:p w:rsidR="007C0459" w:rsidRDefault="007C0459">
      <w:pPr>
        <w:pStyle w:val="ConsPlusNonformat"/>
        <w:jc w:val="both"/>
      </w:pPr>
      <w:r>
        <w:t>главном  бухгалтере  участника  отбора,  являющегося  юридическим лицом, об</w:t>
      </w:r>
    </w:p>
    <w:p w:rsidR="007C0459" w:rsidRDefault="007C0459">
      <w:pPr>
        <w:pStyle w:val="ConsPlusNonformat"/>
        <w:jc w:val="both"/>
      </w:pPr>
      <w:r>
        <w:t>индивидуальном предпринимателе и о физическом лице - производителе товаров,</w:t>
      </w:r>
    </w:p>
    <w:p w:rsidR="007C0459" w:rsidRDefault="007C0459">
      <w:pPr>
        <w:pStyle w:val="ConsPlusNonformat"/>
        <w:jc w:val="both"/>
      </w:pPr>
      <w:r>
        <w:t>работ, услуг, являющихся участниками отбора;</w:t>
      </w:r>
    </w:p>
    <w:p w:rsidR="007C0459" w:rsidRDefault="007C0459">
      <w:pPr>
        <w:pStyle w:val="ConsPlusNonformat"/>
        <w:jc w:val="both"/>
      </w:pPr>
      <w:r>
        <w:t xml:space="preserve">    не  находится  в  перечне  организаций  и  физических  лиц, в отношении</w:t>
      </w:r>
    </w:p>
    <w:p w:rsidR="007C0459" w:rsidRDefault="007C0459">
      <w:pPr>
        <w:pStyle w:val="ConsPlusNonformat"/>
        <w:jc w:val="both"/>
      </w:pPr>
      <w:r>
        <w:t>которых  имеются  сведения об их причастности к экстремистской деятельности</w:t>
      </w:r>
    </w:p>
    <w:p w:rsidR="007C0459" w:rsidRDefault="007C0459">
      <w:pPr>
        <w:pStyle w:val="ConsPlusNonformat"/>
        <w:jc w:val="both"/>
      </w:pPr>
      <w:r>
        <w:t>или  терроризму,  либо  в перечне организаций и физических лиц, в отношении</w:t>
      </w:r>
    </w:p>
    <w:p w:rsidR="007C0459" w:rsidRDefault="007C0459">
      <w:pPr>
        <w:pStyle w:val="ConsPlusNonformat"/>
        <w:jc w:val="both"/>
      </w:pPr>
      <w:r>
        <w:t>которых  имеются  сведения  об  их  причастности  к  распространению оружия</w:t>
      </w:r>
    </w:p>
    <w:p w:rsidR="007C0459" w:rsidRDefault="007C0459">
      <w:pPr>
        <w:pStyle w:val="ConsPlusNonformat"/>
        <w:jc w:val="both"/>
      </w:pPr>
      <w:r>
        <w:t>массового уничтожения.</w:t>
      </w:r>
    </w:p>
    <w:p w:rsidR="007C0459" w:rsidRDefault="007C0459">
      <w:pPr>
        <w:pStyle w:val="ConsPlusNonformat"/>
        <w:jc w:val="both"/>
      </w:pPr>
    </w:p>
    <w:p w:rsidR="007C0459" w:rsidRDefault="007C0459">
      <w:pPr>
        <w:pStyle w:val="ConsPlusNonformat"/>
        <w:jc w:val="both"/>
      </w:pPr>
      <w:r>
        <w:t>Подпись руководителя        _________________ _____________________________</w:t>
      </w:r>
    </w:p>
    <w:p w:rsidR="007C0459" w:rsidRDefault="007C0459">
      <w:pPr>
        <w:pStyle w:val="ConsPlusNonformat"/>
        <w:jc w:val="both"/>
      </w:pPr>
      <w:r>
        <w:t>(управляющей компании        (подпись, дата)      (расшифровка подписи)</w:t>
      </w:r>
    </w:p>
    <w:p w:rsidR="007C0459" w:rsidRDefault="007C0459">
      <w:pPr>
        <w:pStyle w:val="ConsPlusNonformat"/>
        <w:jc w:val="both"/>
      </w:pPr>
      <w:r>
        <w:t>индустриального</w:t>
      </w:r>
    </w:p>
    <w:p w:rsidR="007C0459" w:rsidRDefault="007C0459">
      <w:pPr>
        <w:pStyle w:val="ConsPlusNonformat"/>
        <w:jc w:val="both"/>
      </w:pPr>
      <w:r>
        <w:t>(промышленного) парка)</w:t>
      </w:r>
    </w:p>
    <w:p w:rsidR="007C0459" w:rsidRDefault="007C0459">
      <w:pPr>
        <w:pStyle w:val="ConsPlusNonformat"/>
        <w:jc w:val="both"/>
      </w:pPr>
    </w:p>
    <w:p w:rsidR="007C0459" w:rsidRDefault="007C0459">
      <w:pPr>
        <w:pStyle w:val="ConsPlusNonformat"/>
        <w:jc w:val="both"/>
      </w:pPr>
      <w:r>
        <w:t xml:space="preserve">                                                  М.П. (при наличии печати)</w:t>
      </w:r>
    </w:p>
    <w:p w:rsidR="007C0459" w:rsidRDefault="007C0459">
      <w:pPr>
        <w:pStyle w:val="ConsPlusNonformat"/>
        <w:jc w:val="both"/>
      </w:pPr>
      <w:r>
        <w:t>Дата получения заявления __________________________________________________</w:t>
      </w:r>
    </w:p>
    <w:p w:rsidR="007C0459" w:rsidRDefault="007C0459">
      <w:pPr>
        <w:pStyle w:val="ConsPlusNonformat"/>
        <w:jc w:val="both"/>
      </w:pPr>
      <w:r>
        <w:t xml:space="preserve">                             (заполняется министерством экономического</w:t>
      </w:r>
    </w:p>
    <w:p w:rsidR="007C0459" w:rsidRDefault="007C0459">
      <w:pPr>
        <w:pStyle w:val="ConsPlusNonformat"/>
        <w:jc w:val="both"/>
      </w:pPr>
      <w:r>
        <w:t xml:space="preserve">                                  развития Новосибирской области)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17</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51" w:name="P8446"/>
      <w:bookmarkEnd w:id="51"/>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ДЛЯ КОМПЕНСАЦИИ ЧАСТИ ЗАТРАТ ИНВЕСТОРА ПО ВЫПЛАТЕ</w:t>
      </w:r>
    </w:p>
    <w:p w:rsidR="007C0459" w:rsidRDefault="007C0459">
      <w:pPr>
        <w:pStyle w:val="ConsPlusTitle"/>
        <w:jc w:val="center"/>
      </w:pPr>
      <w:r>
        <w:t>ПРОЦЕНТНОГО (КУПОННОГО) ДОХОДА ПО ОБЛИГАЦИЯМ, РАЗМЕЩЕННЫМ</w:t>
      </w:r>
    </w:p>
    <w:p w:rsidR="007C0459" w:rsidRDefault="007C0459">
      <w:pPr>
        <w:pStyle w:val="ConsPlusTitle"/>
        <w:jc w:val="center"/>
      </w:pPr>
      <w:r>
        <w:t>ИНВЕСТОРОМ В ЦЕЛЯХ РЕАЛИЗАЦИИ ИНВЕСТИЦИОННОГО ПРОЕКТА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887">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01.09.2020 N 369-п;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14.07.2021 </w:t>
            </w:r>
            <w:hyperlink r:id="rId888">
              <w:r>
                <w:rPr>
                  <w:color w:val="0000FF"/>
                </w:rPr>
                <w:t>N 277-п</w:t>
              </w:r>
            </w:hyperlink>
            <w:r>
              <w:rPr>
                <w:color w:val="392C69"/>
              </w:rPr>
              <w:t xml:space="preserve">, от 04.10.2022 </w:t>
            </w:r>
            <w:hyperlink r:id="rId889">
              <w:r>
                <w:rPr>
                  <w:color w:val="0000FF"/>
                </w:rPr>
                <w:t>N 452-п</w:t>
              </w:r>
            </w:hyperlink>
            <w:r>
              <w:rPr>
                <w:color w:val="392C69"/>
              </w:rPr>
              <w:t xml:space="preserve">, от 17.04.2023 </w:t>
            </w:r>
            <w:hyperlink r:id="rId890">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Настоящий Порядок разработан в соответствии с </w:t>
      </w:r>
      <w:hyperlink r:id="rId89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92">
        <w:r>
          <w:rPr>
            <w:color w:val="0000FF"/>
          </w:rPr>
          <w:t>статьями 78</w:t>
        </w:r>
      </w:hyperlink>
      <w:r>
        <w:t xml:space="preserve">, </w:t>
      </w:r>
      <w:hyperlink r:id="rId893">
        <w:r>
          <w:rPr>
            <w:color w:val="0000FF"/>
          </w:rPr>
          <w:t>78.1</w:t>
        </w:r>
      </w:hyperlink>
      <w:r>
        <w:t xml:space="preserve"> Бюджетного кодекса Российской Федерации, </w:t>
      </w:r>
      <w:hyperlink r:id="rId894">
        <w:r>
          <w:rPr>
            <w:color w:val="0000FF"/>
          </w:rPr>
          <w:t>частью 6 статьи 12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7C0459" w:rsidRDefault="007C0459">
      <w:pPr>
        <w:pStyle w:val="ConsPlusNormal"/>
        <w:jc w:val="both"/>
      </w:pPr>
      <w:r>
        <w:t xml:space="preserve">(п. 1 в ред. </w:t>
      </w:r>
      <w:hyperlink r:id="rId89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Настоящий Порядок регламентирует предоставление субсидий юридическим лицам и индивидуальным предпринимателям (далее - инвесторы), в том числе некоммерческим организациям, не являющимся государственными (муниципальными) учреждениями,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 на территории Новосибирской области (далее - субсидии).</w:t>
      </w:r>
    </w:p>
    <w:p w:rsidR="007C0459" w:rsidRDefault="007C0459">
      <w:pPr>
        <w:pStyle w:val="ConsPlusNormal"/>
        <w:jc w:val="both"/>
      </w:pPr>
      <w:r>
        <w:t xml:space="preserve">(в ред. </w:t>
      </w:r>
      <w:hyperlink r:id="rId89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3. Субсидии предоставляются инвесторам за счет средств областного бюджета Новосибирской области, предусмотренных на реализацию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w:t>
      </w:r>
      <w:r>
        <w:lastRenderedPageBreak/>
        <w:t>Новосибирской области", утвержденной постановлением Правительства Новосибирской области от 01.04.2015 N 126-п (далее - государственная программа).</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jc w:val="both"/>
      </w:pPr>
      <w:r>
        <w:t xml:space="preserve">(абзац введен </w:t>
      </w:r>
      <w:hyperlink r:id="rId897">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(в ред. </w:t>
      </w:r>
      <w:hyperlink r:id="rId89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52" w:name="P8466"/>
      <w:bookmarkEnd w:id="52"/>
      <w:r>
        <w:t>4. 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программы.</w:t>
      </w:r>
    </w:p>
    <w:p w:rsidR="007C0459" w:rsidRDefault="007C0459">
      <w:pPr>
        <w:pStyle w:val="ConsPlusNormal"/>
        <w:spacing w:before="220"/>
        <w:ind w:firstLine="540"/>
        <w:jc w:val="both"/>
      </w:pPr>
      <w:bookmarkStart w:id="53" w:name="P8467"/>
      <w:bookmarkEnd w:id="53"/>
      <w:r>
        <w:t xml:space="preserve">5. Инвесторы, осуществляющие вложение инвестиций в соответствии с перспективными направлениями инвестиционной деятельности, установленными </w:t>
      </w:r>
      <w:hyperlink r:id="rId899">
        <w:r>
          <w:rPr>
            <w:color w:val="0000FF"/>
          </w:rPr>
          <w:t>пунктом 1</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имеют право на получение субсидий при соблюдении условий, установленных </w:t>
      </w:r>
      <w:hyperlink r:id="rId900">
        <w:r>
          <w:rPr>
            <w:color w:val="0000FF"/>
          </w:rPr>
          <w:t>частью 2 статьи 7</w:t>
        </w:r>
      </w:hyperlink>
      <w:r>
        <w:t xml:space="preserve">, </w:t>
      </w:r>
      <w:hyperlink r:id="rId901">
        <w:r>
          <w:rPr>
            <w:color w:val="0000FF"/>
          </w:rPr>
          <w:t>частью 6 статьи 12</w:t>
        </w:r>
      </w:hyperlink>
      <w:r>
        <w:t xml:space="preserve"> Закона.</w:t>
      </w:r>
    </w:p>
    <w:p w:rsidR="007C0459" w:rsidRDefault="007C0459">
      <w:pPr>
        <w:pStyle w:val="ConsPlusNormal"/>
        <w:spacing w:before="220"/>
        <w:ind w:firstLine="540"/>
        <w:jc w:val="both"/>
      </w:pPr>
      <w:bookmarkStart w:id="54" w:name="P8468"/>
      <w:bookmarkEnd w:id="54"/>
      <w:r>
        <w:t>6. Соответствие инвесторов условию отсутствия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(далее - недоимка)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 которую инвесторы вправе представить в МЭР НСО.</w:t>
      </w:r>
    </w:p>
    <w:p w:rsidR="007C0459" w:rsidRDefault="007C0459">
      <w:pPr>
        <w:pStyle w:val="ConsPlusNormal"/>
        <w:jc w:val="both"/>
      </w:pPr>
      <w:r>
        <w:t xml:space="preserve">(в ред. постановлений Правительства Новосибирской области от 14.07.2021 </w:t>
      </w:r>
      <w:hyperlink r:id="rId902">
        <w:r>
          <w:rPr>
            <w:color w:val="0000FF"/>
          </w:rPr>
          <w:t>N 277-п</w:t>
        </w:r>
      </w:hyperlink>
      <w:r>
        <w:t xml:space="preserve">, от 17.04.2023 </w:t>
      </w:r>
      <w:hyperlink r:id="rId903">
        <w:r>
          <w:rPr>
            <w:color w:val="0000FF"/>
          </w:rPr>
          <w:t>N 161-п</w:t>
        </w:r>
      </w:hyperlink>
      <w:r>
        <w:t>)</w:t>
      </w:r>
    </w:p>
    <w:p w:rsidR="007C0459" w:rsidRDefault="007C0459">
      <w:pPr>
        <w:pStyle w:val="ConsPlusNormal"/>
        <w:spacing w:before="220"/>
        <w:ind w:firstLine="540"/>
        <w:jc w:val="both"/>
      </w:pPr>
      <w:r>
        <w:t>7. В случае наличия недоимки на первое число месяца и отсутствия недоимки на другое число месяца, в котором предоставляются субсидии, инвесторы вправе представить справку налогового органа об отсутствии недоимки по состоянию на дату позднее первого числа месяца, в котором предоставляются субсидии.</w:t>
      </w:r>
    </w:p>
    <w:p w:rsidR="007C0459" w:rsidRDefault="007C0459">
      <w:pPr>
        <w:pStyle w:val="ConsPlusNormal"/>
        <w:spacing w:before="220"/>
        <w:ind w:firstLine="540"/>
        <w:jc w:val="both"/>
      </w:pPr>
      <w:r>
        <w:t xml:space="preserve">8. В случае если справка налогового органа, определенная </w:t>
      </w:r>
      <w:hyperlink w:anchor="P8468">
        <w:r>
          <w:rPr>
            <w:color w:val="0000FF"/>
          </w:rPr>
          <w:t>пунктом 6</w:t>
        </w:r>
      </w:hyperlink>
      <w:r>
        <w:t xml:space="preserve"> настоящего Порядка, не представлена инвестором по собственной 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7C0459" w:rsidRDefault="007C0459">
      <w:pPr>
        <w:pStyle w:val="ConsPlusNormal"/>
        <w:spacing w:before="220"/>
        <w:ind w:firstLine="540"/>
        <w:jc w:val="both"/>
      </w:pPr>
      <w:bookmarkStart w:id="55" w:name="P8472"/>
      <w:bookmarkEnd w:id="55"/>
      <w:r>
        <w:t xml:space="preserve">9. Субсидии предоставляются инвесторам, прошедшим конкурсный отбор в соответствии с </w:t>
      </w:r>
      <w:hyperlink r:id="rId904">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от 19.03.2014 N 104-п "О государственной поддержке инвестиционной деятельности, осуществляемой </w:t>
      </w:r>
      <w:r>
        <w:lastRenderedPageBreak/>
        <w:t xml:space="preserve">в форме капитальных вложений на территории Новосибирской области" (далее - постановление Правительства Новосибирской области N 104-п), в пределах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в размере, предусмотренном </w:t>
      </w:r>
      <w:hyperlink r:id="rId905">
        <w:r>
          <w:rPr>
            <w:color w:val="0000FF"/>
          </w:rPr>
          <w:t>частью 6 статьи 12</w:t>
        </w:r>
      </w:hyperlink>
      <w:r>
        <w:t xml:space="preserve"> Закона, </w:t>
      </w:r>
      <w:hyperlink r:id="rId906">
        <w:r>
          <w:rPr>
            <w:color w:val="0000FF"/>
          </w:rPr>
          <w:t>частью 5 статьи 7</w:t>
        </w:r>
      </w:hyperlink>
      <w:r>
        <w:t xml:space="preserve"> Закона.</w:t>
      </w:r>
    </w:p>
    <w:p w:rsidR="007C0459" w:rsidRDefault="007C0459">
      <w:pPr>
        <w:pStyle w:val="ConsPlusNormal"/>
        <w:jc w:val="both"/>
      </w:pPr>
      <w:r>
        <w:t xml:space="preserve">(в ред. </w:t>
      </w:r>
      <w:hyperlink r:id="rId90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Абзац утратил силу. - </w:t>
      </w:r>
      <w:hyperlink r:id="rId908">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56" w:name="P8475"/>
      <w:bookmarkEnd w:id="56"/>
      <w:r>
        <w:t>10. Инвесторы, прошедшие конкурсный отбор и получившие право на получение субсидий, представляют в МЭР НСО следующие документы:</w:t>
      </w:r>
    </w:p>
    <w:p w:rsidR="007C0459" w:rsidRDefault="007C0459">
      <w:pPr>
        <w:pStyle w:val="ConsPlusNormal"/>
        <w:spacing w:before="220"/>
        <w:ind w:firstLine="540"/>
        <w:jc w:val="both"/>
      </w:pPr>
      <w:r>
        <w:t xml:space="preserve">1) уведомление о соблюдении условий, установленных </w:t>
      </w:r>
      <w:hyperlink r:id="rId909">
        <w:r>
          <w:rPr>
            <w:color w:val="0000FF"/>
          </w:rPr>
          <w:t>частью 2 статьи 7</w:t>
        </w:r>
      </w:hyperlink>
      <w:r>
        <w:t xml:space="preserve"> Закона, содержащее сведения о вложении инвестиций в соответствии с перспективными направлениями инвестиционной деятельности, об отсутствии просроченной задолженности по выплате заработной платы работникам инвестора, о наличии привлекаемых для реализации инвестиционного проекта средств, о ненахождении инвестора в стадии реорганизации (за исключением реорганизации в форме присоединения к инвестору другого юридического лица), ликвидации или банкротства и отсутствии ограничений в осуществлении им соответствующего вида деятельности, о превышении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о наличии обоснованной программы обеспечения трудовыми ресурсами, необходимыми для реализации инвестиционного проекта;</w:t>
      </w:r>
    </w:p>
    <w:p w:rsidR="007C0459" w:rsidRDefault="007C0459">
      <w:pPr>
        <w:pStyle w:val="ConsPlusNormal"/>
        <w:spacing w:before="220"/>
        <w:ind w:firstLine="540"/>
        <w:jc w:val="both"/>
      </w:pPr>
      <w:r>
        <w:t>2) копию отчета об итогах выпуска (дополнительного выпуска) ценных бумаг после его государственной регистрации;</w:t>
      </w:r>
    </w:p>
    <w:p w:rsidR="007C0459" w:rsidRDefault="007C0459">
      <w:pPr>
        <w:pStyle w:val="ConsPlusNormal"/>
        <w:spacing w:before="220"/>
        <w:ind w:firstLine="540"/>
        <w:jc w:val="both"/>
      </w:pPr>
      <w:r>
        <w:t>3) копии расчетно-платежных документов с отметкой банка, подтверждающих выполнение инвестором обязательств по уплате за отчетный период купонных выплат.</w:t>
      </w:r>
    </w:p>
    <w:p w:rsidR="007C0459" w:rsidRDefault="007C0459">
      <w:pPr>
        <w:pStyle w:val="ConsPlusNormal"/>
        <w:jc w:val="both"/>
      </w:pPr>
      <w:r>
        <w:t xml:space="preserve">(п. 10 в ред. </w:t>
      </w:r>
      <w:hyperlink r:id="rId910">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11. МЭР НСО в течение 30 календарных дней со дня принятия Правительством Новосибирской области решения о предоставлении инвестору мер государственной поддержки инвестиционной деятельности направляет ему договор о предоставлении государственной поддержки инвестиционной деятельности между МЭР НСО и инвестором, предусматривающий предоставление субсидии, и соглашение о предоставлении субсидии из областного бюджета Новосибирской области (далее - соглашение о предоставлении субсидии).</w:t>
      </w:r>
    </w:p>
    <w:p w:rsidR="007C0459" w:rsidRDefault="007C0459">
      <w:pPr>
        <w:pStyle w:val="ConsPlusNormal"/>
        <w:spacing w:before="220"/>
        <w:ind w:firstLine="540"/>
        <w:jc w:val="both"/>
      </w:pPr>
      <w:r>
        <w:t xml:space="preserve">Абзацы второй - четырнадцатый утратили силу. - </w:t>
      </w:r>
      <w:hyperlink r:id="rId911">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11.1. </w:t>
      </w:r>
      <w:hyperlink r:id="rId912">
        <w:r>
          <w:rPr>
            <w:color w:val="0000FF"/>
          </w:rPr>
          <w:t>Договор</w:t>
        </w:r>
      </w:hyperlink>
      <w:r>
        <w:t xml:space="preserve"> о предоставлении государственной поддержки инвестиционной деятельности заключается в соответствии с типовой формой, утвержденной приказом МЭР НСО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w:t>
      </w:r>
    </w:p>
    <w:p w:rsidR="007C0459" w:rsidRDefault="007C0459">
      <w:pPr>
        <w:pStyle w:val="ConsPlusNormal"/>
        <w:spacing w:before="220"/>
        <w:ind w:firstLine="540"/>
        <w:jc w:val="both"/>
      </w:pPr>
      <w:r>
        <w:t>В договор о предоставлении государственной поддержки инвестиционной деятельности включаются сведения о порядке, сроках и формах представления инвестором отчетности о реализации инвестиционного проекта.</w:t>
      </w:r>
    </w:p>
    <w:p w:rsidR="007C0459" w:rsidRDefault="007C0459">
      <w:pPr>
        <w:pStyle w:val="ConsPlusNormal"/>
        <w:jc w:val="both"/>
      </w:pPr>
      <w:r>
        <w:t xml:space="preserve">(п. 11.1 введен </w:t>
      </w:r>
      <w:hyperlink r:id="rId913">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11.2. Соглашение о предоставлении субсидии, дополнительное соглашение о внесении в него изменений, а также дополнительное соглашение о расторжении соглашения о предоставлении субсидии заключаются в соответствии с типовыми формами, утверждаемыми министерством </w:t>
      </w:r>
      <w:r>
        <w:lastRenderedPageBreak/>
        <w:t>финансов и налоговой политики Новосибирской области.</w:t>
      </w:r>
    </w:p>
    <w:p w:rsidR="007C0459" w:rsidRDefault="007C0459">
      <w:pPr>
        <w:pStyle w:val="ConsPlusNormal"/>
        <w:spacing w:before="220"/>
        <w:ind w:firstLine="540"/>
        <w:jc w:val="both"/>
      </w:pPr>
      <w:r>
        <w:t>В соглашение о предоставлении субсидии включаются:</w:t>
      </w:r>
    </w:p>
    <w:p w:rsidR="007C0459" w:rsidRDefault="007C0459">
      <w:pPr>
        <w:pStyle w:val="ConsPlusNormal"/>
        <w:spacing w:before="220"/>
        <w:ind w:firstLine="540"/>
        <w:jc w:val="both"/>
      </w:pPr>
      <w:r>
        <w:t>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spacing w:before="220"/>
        <w:ind w:firstLine="540"/>
        <w:jc w:val="both"/>
      </w:pPr>
      <w:r>
        <w:t>2) условие об одностороннем изменении МЭР НСО условия соглашения о размере субсидии в случае наличия у получателя субсидии не использованного в отчетном финансовом году остатка субсидии;</w:t>
      </w:r>
    </w:p>
    <w:p w:rsidR="007C0459" w:rsidRDefault="007C0459">
      <w:pPr>
        <w:pStyle w:val="ConsPlusNormal"/>
        <w:spacing w:before="220"/>
        <w:ind w:firstLine="540"/>
        <w:jc w:val="both"/>
      </w:pPr>
      <w:r>
        <w:t>3) значения результатов предоставления субсидии.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jc w:val="both"/>
      </w:pPr>
      <w:r>
        <w:t xml:space="preserve">(п. 11.2 введен </w:t>
      </w:r>
      <w:hyperlink r:id="rId914">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bookmarkStart w:id="57" w:name="P8492"/>
      <w:bookmarkEnd w:id="57"/>
      <w:r>
        <w:t>11.3. По состоянию на первое число месяца, предшествующего месяцу, в котором планируется заключение соглашения о предоставлении субсидии, инвесторы не должны:</w:t>
      </w:r>
    </w:p>
    <w:p w:rsidR="007C0459" w:rsidRDefault="007C0459">
      <w:pPr>
        <w:pStyle w:val="ConsPlusNormal"/>
        <w:spacing w:before="220"/>
        <w:ind w:firstLine="540"/>
        <w:jc w:val="both"/>
      </w:pPr>
      <w:r>
        <w:t>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1 в ред. </w:t>
      </w:r>
      <w:hyperlink r:id="rId915">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2) получать средства из областного бюджета Новосибирской области на основании иных нормативных правовых актов на цели, указанные в </w:t>
      </w:r>
      <w:hyperlink w:anchor="P8466">
        <w:r>
          <w:rPr>
            <w:color w:val="0000FF"/>
          </w:rPr>
          <w:t>пункте 4</w:t>
        </w:r>
      </w:hyperlink>
      <w:r>
        <w:t xml:space="preserve"> настоящего Порядка;</w:t>
      </w:r>
    </w:p>
    <w:p w:rsidR="007C0459" w:rsidRDefault="007C0459">
      <w:pPr>
        <w:pStyle w:val="ConsPlusNormal"/>
        <w:spacing w:before="220"/>
        <w:ind w:firstLine="540"/>
        <w:jc w:val="both"/>
      </w:pPr>
      <w:r>
        <w:t>3) 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rsidR="007C0459" w:rsidRDefault="007C0459">
      <w:pPr>
        <w:pStyle w:val="ConsPlusNormal"/>
        <w:jc w:val="both"/>
      </w:pPr>
      <w:r>
        <w:t xml:space="preserve">(пп. 3 введен </w:t>
      </w:r>
      <w:hyperlink r:id="rId916">
        <w:r>
          <w:rPr>
            <w:color w:val="0000FF"/>
          </w:rPr>
          <w:t>постановлением</w:t>
        </w:r>
      </w:hyperlink>
      <w:r>
        <w:t xml:space="preserve"> Правительства Новосибирской области от 17.04.2023 N 161-п)</w:t>
      </w:r>
    </w:p>
    <w:p w:rsidR="007C0459" w:rsidRDefault="007C0459">
      <w:pPr>
        <w:pStyle w:val="ConsPlusNormal"/>
        <w:jc w:val="both"/>
      </w:pPr>
      <w:r>
        <w:t xml:space="preserve">(п. 11.3 введен </w:t>
      </w:r>
      <w:hyperlink r:id="rId917">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12. Субсидии предоставляются в безналичной форме путем перечисления МЭР НСО денежных средств на расчетный счет инвестора, открытый в кредитной организации, в течение 30 дней с даты направления инвестором в МЭР НСО документов, указанных в </w:t>
      </w:r>
      <w:hyperlink w:anchor="P8468">
        <w:r>
          <w:rPr>
            <w:color w:val="0000FF"/>
          </w:rPr>
          <w:t>пунктах 6</w:t>
        </w:r>
      </w:hyperlink>
      <w:r>
        <w:t xml:space="preserve">, </w:t>
      </w:r>
      <w:hyperlink w:anchor="P8475">
        <w:r>
          <w:rPr>
            <w:color w:val="0000FF"/>
          </w:rPr>
          <w:t>10</w:t>
        </w:r>
      </w:hyperlink>
      <w:r>
        <w:t xml:space="preserve"> настоящего Порядка, при отсутствии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соответствии с нормативными правовыми актами Новосибирской области, но не позднее десятого рабочего дня после принятия МЭР НСО по </w:t>
      </w:r>
      <w:r>
        <w:lastRenderedPageBreak/>
        <w:t xml:space="preserve">результатам рассмотрения им документов решения о перечислении. Несоответствие инвестора требованиям, установленным </w:t>
      </w:r>
      <w:hyperlink w:anchor="P8467">
        <w:r>
          <w:rPr>
            <w:color w:val="0000FF"/>
          </w:rPr>
          <w:t>пунктами 5</w:t>
        </w:r>
      </w:hyperlink>
      <w:r>
        <w:t xml:space="preserve">, </w:t>
      </w:r>
      <w:hyperlink w:anchor="P8472">
        <w:r>
          <w:rPr>
            <w:color w:val="0000FF"/>
          </w:rPr>
          <w:t>9</w:t>
        </w:r>
      </w:hyperlink>
      <w:r>
        <w:t xml:space="preserve">, </w:t>
      </w:r>
      <w:hyperlink w:anchor="P8492">
        <w:r>
          <w:rPr>
            <w:color w:val="0000FF"/>
          </w:rPr>
          <w:t>11.3</w:t>
        </w:r>
      </w:hyperlink>
      <w:r>
        <w:t xml:space="preserve"> настоящего Порядка, и/или непредставление инвестором документов, установленных </w:t>
      </w:r>
      <w:hyperlink w:anchor="P8475">
        <w:r>
          <w:rPr>
            <w:color w:val="0000FF"/>
          </w:rPr>
          <w:t>пунктом 10</w:t>
        </w:r>
      </w:hyperlink>
      <w:r>
        <w:t xml:space="preserve"> настоящего Порядка (представление не в полном объеме), а также недостоверность информации в указанных документах являются основаниями для отказа инвестору в предоставлении субсидии.</w:t>
      </w:r>
    </w:p>
    <w:p w:rsidR="007C0459" w:rsidRDefault="007C0459">
      <w:pPr>
        <w:pStyle w:val="ConsPlusNormal"/>
        <w:jc w:val="both"/>
      </w:pPr>
      <w:r>
        <w:t xml:space="preserve">(в ред. </w:t>
      </w:r>
      <w:hyperlink r:id="rId918">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МЭР НСО в установленном порядке, субсидии предоставляются получателю субсидий при соблюдении им условий, определенных </w:t>
      </w:r>
      <w:hyperlink r:id="rId919">
        <w:r>
          <w:rPr>
            <w:color w:val="0000FF"/>
          </w:rPr>
          <w:t>частью 2 статьи 7</w:t>
        </w:r>
      </w:hyperlink>
      <w:r>
        <w:t xml:space="preserve"> Закона, в срок не позднее 1 апреля следующего года в рамках доведенных МЭР НСО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МЭР НСО документов, предусмотренных настоящим Порядком.</w:t>
      </w:r>
    </w:p>
    <w:p w:rsidR="007C0459" w:rsidRDefault="007C0459">
      <w:pPr>
        <w:pStyle w:val="ConsPlusNormal"/>
        <w:jc w:val="both"/>
      </w:pPr>
      <w:r>
        <w:t xml:space="preserve">(абзац введен </w:t>
      </w:r>
      <w:hyperlink r:id="rId920">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МЭР НСО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921">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13. Утратил силу. - </w:t>
      </w:r>
      <w:hyperlink r:id="rId922">
        <w:r>
          <w:rPr>
            <w:color w:val="0000FF"/>
          </w:rPr>
          <w:t>Постановление</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14. Абзац утратил силу. - </w:t>
      </w:r>
      <w:hyperlink r:id="rId923">
        <w:r>
          <w:rPr>
            <w:color w:val="0000FF"/>
          </w:rPr>
          <w:t>Постановление</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является соблюдение получателем субсидии показателя бюджетной эффективности, рассчитываемого как отношение объема налоговых поступлений от получателей государственной поддержки в консолидированный бюджет Новосибирской области при реализации инвестиционного проекта к объему предоставленной государственной поддержки за период 7 лет, начиная с года начала предоставления государственной поддержки, значение которого устанавливается в соглашении о предоставлении субсидий.</w:t>
      </w:r>
    </w:p>
    <w:p w:rsidR="007C0459" w:rsidRDefault="007C0459">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Требования к отчетности инвестора определяются </w:t>
      </w:r>
      <w:hyperlink r:id="rId925">
        <w:r>
          <w:rPr>
            <w:color w:val="0000FF"/>
          </w:rPr>
          <w:t>Порядком</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 утвержденным постановлением Правительства Новосибирской области от 19.03.2014 N 104-п.</w:t>
      </w:r>
    </w:p>
    <w:p w:rsidR="007C0459" w:rsidRDefault="007C0459">
      <w:pPr>
        <w:pStyle w:val="ConsPlusNormal"/>
        <w:jc w:val="both"/>
      </w:pPr>
      <w:r>
        <w:t xml:space="preserve">(п. 14 в ред. </w:t>
      </w:r>
      <w:hyperlink r:id="rId92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14.1.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27">
        <w:r>
          <w:rPr>
            <w:color w:val="0000FF"/>
          </w:rPr>
          <w:t>статьями 268.1</w:t>
        </w:r>
      </w:hyperlink>
      <w:r>
        <w:t xml:space="preserve"> и </w:t>
      </w:r>
      <w:hyperlink r:id="rId928">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 xml:space="preserve">МЭР НСО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w:t>
      </w:r>
      <w:r>
        <w:lastRenderedPageBreak/>
        <w:t>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(п. 14.1 введен </w:t>
      </w:r>
      <w:hyperlink r:id="rId929">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15. МЭР НСО в течение 10 календарных дней со дня установления факта нарушения условий предоставления субсидий направляет инвестору уведомление об устранении нарушений.</w:t>
      </w:r>
    </w:p>
    <w:p w:rsidR="007C0459" w:rsidRDefault="007C0459">
      <w:pPr>
        <w:pStyle w:val="ConsPlusNormal"/>
        <w:spacing w:before="220"/>
        <w:ind w:firstLine="540"/>
        <w:jc w:val="both"/>
      </w:pPr>
      <w:r>
        <w:t xml:space="preserve">16. В случае неустранения выявленных нарушений в срок, указанный МЭР НСО в уведомлении, и/или в случае недостижения установленных в соглашении о предоставлении субсидии результатов предоставления субсидии МЭР НСО направляет соответствующие материалы в комиссию по проведению конкурса инвестиционных проектов на территории Новосибирской области для их рассмотрения на основании </w:t>
      </w:r>
      <w:hyperlink r:id="rId930">
        <w:r>
          <w:rPr>
            <w:color w:val="0000FF"/>
          </w:rPr>
          <w:t>статей 8</w:t>
        </w:r>
      </w:hyperlink>
      <w:r>
        <w:t xml:space="preserve">, </w:t>
      </w:r>
      <w:hyperlink r:id="rId931">
        <w:r>
          <w:rPr>
            <w:color w:val="0000FF"/>
          </w:rPr>
          <w:t>9</w:t>
        </w:r>
      </w:hyperlink>
      <w:r>
        <w:t xml:space="preserve"> Закона в соответствии с </w:t>
      </w:r>
      <w:hyperlink r:id="rId932">
        <w:r>
          <w:rPr>
            <w:color w:val="0000FF"/>
          </w:rPr>
          <w:t>Порядком</w:t>
        </w:r>
      </w:hyperlink>
      <w:r>
        <w:t xml:space="preserve"> организации и проведения конкурса инвестиционных проектов на территории Новосибирской области, утвержденным постановлением Правительства Новосибирской области N 104-п.</w:t>
      </w:r>
    </w:p>
    <w:p w:rsidR="007C0459" w:rsidRDefault="007C0459">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В случае прекращения государственной поддержки инвестиционной деятельности по основаниям, указанным в </w:t>
      </w:r>
      <w:hyperlink r:id="rId934">
        <w:r>
          <w:rPr>
            <w:color w:val="0000FF"/>
          </w:rPr>
          <w:t>пунктах 1</w:t>
        </w:r>
      </w:hyperlink>
      <w:r>
        <w:t xml:space="preserve"> - </w:t>
      </w:r>
      <w:hyperlink r:id="rId935">
        <w:r>
          <w:rPr>
            <w:color w:val="0000FF"/>
          </w:rPr>
          <w:t>4</w:t>
        </w:r>
      </w:hyperlink>
      <w:r>
        <w:t xml:space="preserve">, </w:t>
      </w:r>
      <w:hyperlink r:id="rId936">
        <w:r>
          <w:rPr>
            <w:color w:val="0000FF"/>
          </w:rPr>
          <w:t>6</w:t>
        </w:r>
      </w:hyperlink>
      <w:r>
        <w:t xml:space="preserve"> - </w:t>
      </w:r>
      <w:hyperlink r:id="rId937">
        <w:r>
          <w:rPr>
            <w:color w:val="0000FF"/>
          </w:rPr>
          <w:t>8 части 1 статьи 9</w:t>
        </w:r>
      </w:hyperlink>
      <w:r>
        <w:t xml:space="preserve"> Закона, сумма средств, определяемая как положительная суммовая разница между суммой государственной поддержки, полученной инвестором из областного бюджета Новосибирской области и в виде налоговых льгот в соответствии с Законом, и суммой налоговых платежей,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 подлежит возврату инвестором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w:t>
      </w:r>
    </w:p>
    <w:p w:rsidR="007C0459" w:rsidRDefault="007C0459">
      <w:pPr>
        <w:pStyle w:val="ConsPlusNormal"/>
        <w:spacing w:before="220"/>
        <w:ind w:firstLine="540"/>
        <w:jc w:val="both"/>
      </w:pPr>
      <w:r>
        <w:t xml:space="preserve">17. Утратил силу. - </w:t>
      </w:r>
      <w:hyperlink r:id="rId938">
        <w:r>
          <w:rPr>
            <w:color w:val="0000FF"/>
          </w:rPr>
          <w:t>Постановление</w:t>
        </w:r>
      </w:hyperlink>
      <w:r>
        <w:t xml:space="preserve"> Правительства Новосибирской области от 04.10.2022 N 452-п.</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18</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58" w:name="P8530"/>
      <w:bookmarkEnd w:id="58"/>
      <w:r>
        <w:t>ПОРЯДОК</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ВОЗМЕЩЕНИЕ ЧАСТИ ЗАТРАТ ПО СОЗДАНИЮ И (ИЛИ)</w:t>
      </w:r>
    </w:p>
    <w:p w:rsidR="007C0459" w:rsidRDefault="007C0459">
      <w:pPr>
        <w:pStyle w:val="ConsPlusTitle"/>
        <w:jc w:val="center"/>
      </w:pPr>
      <w:r>
        <w:t>РЕКОНСТРУКЦИИ ОБЪЕКТОВ ТРАНСПОРТНОЙ (В ТОМ ЧИСЛЕ</w:t>
      </w:r>
    </w:p>
    <w:p w:rsidR="007C0459" w:rsidRDefault="007C0459">
      <w:pPr>
        <w:pStyle w:val="ConsPlusTitle"/>
        <w:jc w:val="center"/>
      </w:pPr>
      <w:r>
        <w:t>АВТОМОБИЛЬНЫХ ДОРОГ) И (ИЛИ) КОММУНАЛЬНОЙ ИНФРАСТРУКТУРЫ,</w:t>
      </w:r>
    </w:p>
    <w:p w:rsidR="007C0459" w:rsidRDefault="007C0459">
      <w:pPr>
        <w:pStyle w:val="ConsPlusTitle"/>
        <w:jc w:val="center"/>
      </w:pPr>
      <w:r>
        <w:t>ЯВЛЯЮЩИХСЯ НЕОТЪЕМЛЕМОЙ ЧАСТЬЮ ИНВЕСТИЦИОННОГО ПРОЕКТА,</w:t>
      </w:r>
    </w:p>
    <w:p w:rsidR="007C0459" w:rsidRDefault="007C0459">
      <w:pPr>
        <w:pStyle w:val="ConsPlusTitle"/>
        <w:jc w:val="center"/>
      </w:pPr>
      <w:r>
        <w:t>РЕАЛИЗУЕМОГО НА ТЕРРИТОРИИ НОВОСИБИРСКОЙ ОБЛАСТИ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939">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08.09.2020 N 379-п;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14.07.2021 </w:t>
            </w:r>
            <w:hyperlink r:id="rId940">
              <w:r>
                <w:rPr>
                  <w:color w:val="0000FF"/>
                </w:rPr>
                <w:t>N 277-п</w:t>
              </w:r>
            </w:hyperlink>
            <w:r>
              <w:rPr>
                <w:color w:val="392C69"/>
              </w:rPr>
              <w:t xml:space="preserve">, от 12.10.2021 </w:t>
            </w:r>
            <w:hyperlink r:id="rId941">
              <w:r>
                <w:rPr>
                  <w:color w:val="0000FF"/>
                </w:rPr>
                <w:t>N 416-п</w:t>
              </w:r>
            </w:hyperlink>
            <w:r>
              <w:rPr>
                <w:color w:val="392C69"/>
              </w:rPr>
              <w:t xml:space="preserve">, от 06.09.2022 </w:t>
            </w:r>
            <w:hyperlink r:id="rId942">
              <w:r>
                <w:rPr>
                  <w:color w:val="0000FF"/>
                </w:rPr>
                <w:t>N 419-п</w:t>
              </w:r>
            </w:hyperlink>
            <w:r>
              <w:rPr>
                <w:color w:val="392C69"/>
              </w:rPr>
              <w:t>,</w:t>
            </w:r>
          </w:p>
          <w:p w:rsidR="007C0459" w:rsidRDefault="007C0459">
            <w:pPr>
              <w:pStyle w:val="ConsPlusNormal"/>
              <w:jc w:val="center"/>
            </w:pPr>
            <w:r>
              <w:rPr>
                <w:color w:val="392C69"/>
              </w:rPr>
              <w:t xml:space="preserve">от 04.10.2022 </w:t>
            </w:r>
            <w:hyperlink r:id="rId943">
              <w:r>
                <w:rPr>
                  <w:color w:val="0000FF"/>
                </w:rPr>
                <w:t>N 452-п</w:t>
              </w:r>
            </w:hyperlink>
            <w:r>
              <w:rPr>
                <w:color w:val="392C69"/>
              </w:rPr>
              <w:t xml:space="preserve">, от 17.04.2023 </w:t>
            </w:r>
            <w:hyperlink r:id="rId944">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Настоящий порядок устанавливает, что за счет средств областного бюджета Новосибирской </w:t>
      </w:r>
      <w:r>
        <w:lastRenderedPageBreak/>
        <w:t>области осуществляется предоставление субсидий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субсидии).</w:t>
      </w:r>
    </w:p>
    <w:p w:rsidR="007C0459" w:rsidRDefault="007C0459">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59" w:name="P8546"/>
      <w:bookmarkEnd w:id="59"/>
      <w:r>
        <w:t xml:space="preserve">2. 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Порядок), разработан в соответствии с </w:t>
      </w:r>
      <w:hyperlink r:id="rId94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47">
        <w:r>
          <w:rPr>
            <w:color w:val="0000FF"/>
          </w:rPr>
          <w:t>статьями 78</w:t>
        </w:r>
      </w:hyperlink>
      <w:r>
        <w:t xml:space="preserve">, </w:t>
      </w:r>
      <w:hyperlink r:id="rId948">
        <w:r>
          <w:rPr>
            <w:color w:val="0000FF"/>
          </w:rPr>
          <w:t>78.1</w:t>
        </w:r>
      </w:hyperlink>
      <w:r>
        <w:t xml:space="preserve"> Бюджетного кодекса Российской Федерации и устанавливает условия предоставления, порядок и размер субсидий 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 рассмотренные и одобренные на заседании Совета по инвестициям Новосибирской области в соответствии с </w:t>
      </w:r>
      <w:hyperlink r:id="rId949">
        <w:r>
          <w:rPr>
            <w:color w:val="0000FF"/>
          </w:rPr>
          <w:t>постановлением</w:t>
        </w:r>
      </w:hyperlink>
      <w:r>
        <w:t xml:space="preserve"> Губернатора Новосибирской области от 12.05.2014 N 81 "О Совете по инвестициям Новосибирской области" (далее - Совет по инвестициям НСО) или президиума (штаба) Правительственной комиссии по региональному развитию в Российской Федерации, а также специализированной организации по привлечению инвестиций и работе с инвесторами в Новосибирской области, определенной в соответствии с </w:t>
      </w:r>
      <w:hyperlink r:id="rId950">
        <w:r>
          <w:rPr>
            <w:color w:val="0000FF"/>
          </w:rPr>
          <w:t>постановлением</w:t>
        </w:r>
      </w:hyperlink>
      <w:r>
        <w:t xml:space="preserve"> Правительства Новосибирской области от 21.07.2014 N 283-п "О специализированной организации по привлечению инвестиций и работе с инвесторами" (далее - получатели субсидии).</w:t>
      </w:r>
    </w:p>
    <w:p w:rsidR="007C0459" w:rsidRDefault="007C0459">
      <w:pPr>
        <w:pStyle w:val="ConsPlusNormal"/>
        <w:jc w:val="both"/>
      </w:pPr>
      <w:r>
        <w:t xml:space="preserve">(в ред. </w:t>
      </w:r>
      <w:hyperlink r:id="rId951">
        <w:r>
          <w:rPr>
            <w:color w:val="0000FF"/>
          </w:rPr>
          <w:t>постановления</w:t>
        </w:r>
      </w:hyperlink>
      <w:r>
        <w:t xml:space="preserve"> Правительства Новосибирской области от 06.09.2022 N 419-п)</w:t>
      </w:r>
    </w:p>
    <w:p w:rsidR="007C0459" w:rsidRDefault="007C0459">
      <w:pPr>
        <w:pStyle w:val="ConsPlusNormal"/>
        <w:spacing w:before="220"/>
        <w:ind w:firstLine="540"/>
        <w:jc w:val="both"/>
      </w:pPr>
      <w:r>
        <w:t xml:space="preserve">Целью предоставления субсидий является стимулирование инвестиционной деятельности на территории Новосибирской области в рамках реализации мероприятий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w:t>
      </w:r>
    </w:p>
    <w:p w:rsidR="007C0459" w:rsidRDefault="007C0459">
      <w:pPr>
        <w:pStyle w:val="ConsPlusNormal"/>
        <w:jc w:val="both"/>
      </w:pPr>
      <w:r>
        <w:t xml:space="preserve">(п. 2 в ред. </w:t>
      </w:r>
      <w:hyperlink r:id="rId952">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0" w:name="P8550"/>
      <w:bookmarkEnd w:id="60"/>
      <w:r>
        <w:t>3. Субсидии из областного бюджета Новосибирской области предоставляются областными исполнительными органами государственной власти Новосибирской области, являющимися главными распорядителями бюджетных средств и исполнителями мероприятий государственной программы (далее - ГРБС):</w:t>
      </w:r>
    </w:p>
    <w:p w:rsidR="007C0459" w:rsidRDefault="007C0459">
      <w:pPr>
        <w:pStyle w:val="ConsPlusNormal"/>
        <w:jc w:val="both"/>
      </w:pPr>
      <w:r>
        <w:t xml:space="preserve">(в ред. </w:t>
      </w:r>
      <w:hyperlink r:id="rId95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rsidR="007C0459" w:rsidRDefault="007C0459">
      <w:pPr>
        <w:pStyle w:val="ConsPlusNormal"/>
        <w:jc w:val="both"/>
      </w:pPr>
      <w:r>
        <w:t xml:space="preserve">(в ред. </w:t>
      </w:r>
      <w:hyperlink r:id="rId95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rsidR="007C0459" w:rsidRDefault="007C0459">
      <w:pPr>
        <w:pStyle w:val="ConsPlusNormal"/>
        <w:jc w:val="both"/>
      </w:pPr>
      <w:r>
        <w:t xml:space="preserve">(в ред. </w:t>
      </w:r>
      <w:hyperlink r:id="rId95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1" w:name="P8556"/>
      <w:bookmarkEnd w:id="61"/>
      <w:r>
        <w:t xml:space="preserve">3(1). Получатель субсидии определяется по результатам отбора, проводимого ГРБС, путем </w:t>
      </w:r>
      <w:r>
        <w:lastRenderedPageBreak/>
        <w:t xml:space="preserve">запроса предложений на основании предложений (заявок), направленных участниками отбора - инвесторами для участия в отборе, исходя из соответствия участника отбора требованиям, установленным </w:t>
      </w:r>
      <w:hyperlink w:anchor="P8575">
        <w:r>
          <w:rPr>
            <w:color w:val="0000FF"/>
          </w:rPr>
          <w:t>пунктом 4</w:t>
        </w:r>
      </w:hyperlink>
      <w:r>
        <w:t xml:space="preserve"> настоящего Порядка, и очередности поступления предложений (заявок).</w:t>
      </w:r>
    </w:p>
    <w:p w:rsidR="007C0459" w:rsidRDefault="007C0459">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Объявление о проведении отбора размещается на едином портале и на официальном сайте ГРБС в информационно-телекоммуникационной сети "Интернет" в срок не позднее 10 календарных дней до даты начала проведения отбора с указанием следующей информации:</w:t>
      </w:r>
    </w:p>
    <w:p w:rsidR="007C0459" w:rsidRDefault="007C0459">
      <w:pPr>
        <w:pStyle w:val="ConsPlusNormal"/>
        <w:spacing w:before="220"/>
        <w:ind w:firstLine="540"/>
        <w:jc w:val="both"/>
      </w:pPr>
      <w:r>
        <w:t>а) срок проведения отбора (дата и время начала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7C0459" w:rsidRDefault="007C0459">
      <w:pPr>
        <w:pStyle w:val="ConsPlusNormal"/>
        <w:jc w:val="both"/>
      </w:pPr>
      <w:r>
        <w:t xml:space="preserve">(пп. "а" в ред. </w:t>
      </w:r>
      <w:hyperlink r:id="rId957">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б) наименование, место нахождения, почтовый адрес, адрес электронной почты ГРБС;</w:t>
      </w:r>
    </w:p>
    <w:p w:rsidR="007C0459" w:rsidRDefault="007C0459">
      <w:pPr>
        <w:pStyle w:val="ConsPlusNormal"/>
        <w:spacing w:before="220"/>
        <w:ind w:firstLine="540"/>
        <w:jc w:val="both"/>
      </w:pPr>
      <w:r>
        <w:t>в) результаты предоставления субсидии;</w:t>
      </w:r>
    </w:p>
    <w:p w:rsidR="007C0459" w:rsidRDefault="007C0459">
      <w:pPr>
        <w:pStyle w:val="ConsPlusNormal"/>
        <w:jc w:val="both"/>
      </w:pPr>
      <w:r>
        <w:t xml:space="preserve">(в ред. </w:t>
      </w:r>
      <w:hyperlink r:id="rId95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7C0459" w:rsidRDefault="007C0459">
      <w:pPr>
        <w:pStyle w:val="ConsPlusNormal"/>
        <w:spacing w:before="220"/>
        <w:ind w:firstLine="540"/>
        <w:jc w:val="both"/>
      </w:pPr>
      <w:r>
        <w:t xml:space="preserve">д) требования к участникам отбора в соответствии с </w:t>
      </w:r>
      <w:hyperlink w:anchor="P8575">
        <w:r>
          <w:rPr>
            <w:color w:val="0000FF"/>
          </w:rPr>
          <w:t>пунктом 4</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4 настоящего Порядка;</w:t>
      </w:r>
    </w:p>
    <w:p w:rsidR="007C0459" w:rsidRDefault="007C0459">
      <w:pPr>
        <w:pStyle w:val="ConsPlusNormal"/>
        <w:spacing w:before="220"/>
        <w:ind w:firstLine="540"/>
        <w:jc w:val="both"/>
      </w:pPr>
      <w:r>
        <w:t>е)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7C0459" w:rsidRDefault="007C0459">
      <w:pPr>
        <w:pStyle w:val="ConsPlusNormal"/>
        <w:spacing w:before="220"/>
        <w:ind w:firstLine="540"/>
        <w:jc w:val="both"/>
      </w:pPr>
      <w:r>
        <w:t>ж)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C0459" w:rsidRDefault="007C0459">
      <w:pPr>
        <w:pStyle w:val="ConsPlusNormal"/>
        <w:spacing w:before="220"/>
        <w:ind w:firstLine="540"/>
        <w:jc w:val="both"/>
      </w:pPr>
      <w:r>
        <w:t>з) правила рассмотрения и оценки предложений (заявок) участников отбора;</w:t>
      </w:r>
    </w:p>
    <w:p w:rsidR="007C0459" w:rsidRDefault="007C0459">
      <w:pPr>
        <w:pStyle w:val="ConsPlusNormal"/>
        <w:spacing w:before="220"/>
        <w:ind w:firstLine="540"/>
        <w:jc w:val="both"/>
      </w:pPr>
      <w:r>
        <w:t>и)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0459" w:rsidRDefault="007C0459">
      <w:pPr>
        <w:pStyle w:val="ConsPlusNormal"/>
        <w:spacing w:before="220"/>
        <w:ind w:firstLine="540"/>
        <w:jc w:val="both"/>
      </w:pPr>
      <w:r>
        <w:t>к) срок, в течение которого победитель (победители) отбора должны подписать соглашение о предоставлении субсидии (далее - соглашение);</w:t>
      </w:r>
    </w:p>
    <w:p w:rsidR="007C0459" w:rsidRDefault="007C0459">
      <w:pPr>
        <w:pStyle w:val="ConsPlusNormal"/>
        <w:spacing w:before="220"/>
        <w:ind w:firstLine="540"/>
        <w:jc w:val="both"/>
      </w:pPr>
      <w:r>
        <w:t>л) условия признания победителя (победителей) отбора уклонившимся от заключения соглашения;</w:t>
      </w:r>
    </w:p>
    <w:p w:rsidR="007C0459" w:rsidRDefault="007C0459">
      <w:pPr>
        <w:pStyle w:val="ConsPlusNormal"/>
        <w:spacing w:before="220"/>
        <w:ind w:firstLine="540"/>
        <w:jc w:val="both"/>
      </w:pPr>
      <w:r>
        <w:t xml:space="preserve">м) дату размещения результатов отбора на едином портале и на официальном сайте ГРБС в </w:t>
      </w:r>
      <w:r>
        <w:lastRenderedPageBreak/>
        <w:t>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C0459" w:rsidRDefault="007C0459">
      <w:pPr>
        <w:pStyle w:val="ConsPlusNormal"/>
        <w:jc w:val="both"/>
      </w:pPr>
      <w:r>
        <w:t xml:space="preserve">(п. 3(1) введен </w:t>
      </w:r>
      <w:hyperlink r:id="rId959">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2" w:name="P8575"/>
      <w:bookmarkEnd w:id="62"/>
      <w:r>
        <w:t>4. Участники отбора должны соответствовать на первое число месяца, в котором планируется проведение отбора, следующим требованиям:</w:t>
      </w:r>
    </w:p>
    <w:p w:rsidR="007C0459" w:rsidRDefault="007C0459">
      <w:pPr>
        <w:pStyle w:val="ConsPlusNormal"/>
        <w:jc w:val="both"/>
      </w:pPr>
      <w:r>
        <w:t xml:space="preserve">(в ред. </w:t>
      </w:r>
      <w:hyperlink r:id="rId960">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Новосибирской областью;</w:t>
      </w:r>
    </w:p>
    <w:p w:rsidR="007C0459" w:rsidRDefault="007C0459">
      <w:pPr>
        <w:pStyle w:val="ConsPlusNormal"/>
        <w:jc w:val="both"/>
      </w:pPr>
      <w:r>
        <w:t xml:space="preserve">(в ред. постановлений Правительства Новосибирской области от 14.07.2021 </w:t>
      </w:r>
      <w:hyperlink r:id="rId961">
        <w:r>
          <w:rPr>
            <w:color w:val="0000FF"/>
          </w:rPr>
          <w:t>N 277-п</w:t>
        </w:r>
      </w:hyperlink>
      <w:r>
        <w:t xml:space="preserve">, от 17.04.2023 </w:t>
      </w:r>
      <w:hyperlink r:id="rId962">
        <w:r>
          <w:rPr>
            <w:color w:val="0000FF"/>
          </w:rPr>
          <w:t>N 161-п</w:t>
        </w:r>
      </w:hyperlink>
      <w:r>
        <w:t>)</w:t>
      </w:r>
    </w:p>
    <w:p w:rsidR="007C0459" w:rsidRDefault="007C0459">
      <w:pPr>
        <w:pStyle w:val="ConsPlusNormal"/>
        <w:spacing w:before="220"/>
        <w:ind w:firstLine="540"/>
        <w:jc w:val="both"/>
      </w:pPr>
      <w: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C0459" w:rsidRDefault="007C0459">
      <w:pPr>
        <w:pStyle w:val="ConsPlusNormal"/>
        <w:jc w:val="both"/>
      </w:pPr>
      <w:r>
        <w:t xml:space="preserve">(пп. 3 в ред. </w:t>
      </w:r>
      <w:hyperlink r:id="rId96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4 в ред. </w:t>
      </w:r>
      <w:hyperlink r:id="rId964">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5) участники отбора не должны получать средства из областного бюджета Новосибирской области в соответствии с иными нормативными правовыми актами, муниципальными правовыми актами на цели, указанные в </w:t>
      </w:r>
      <w:hyperlink w:anchor="P8546">
        <w:r>
          <w:rPr>
            <w:color w:val="0000FF"/>
          </w:rPr>
          <w:t>пункте 2</w:t>
        </w:r>
      </w:hyperlink>
      <w:r>
        <w:t xml:space="preserve"> настоящего Порядка;</w:t>
      </w:r>
    </w:p>
    <w:p w:rsidR="007C0459" w:rsidRDefault="007C0459">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6)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966">
        <w:r>
          <w:rPr>
            <w:color w:val="0000FF"/>
          </w:rPr>
          <w:t>постановлением</w:t>
        </w:r>
      </w:hyperlink>
      <w:r>
        <w:t xml:space="preserve"> Губернатора Новосибирской области от 12.05.2014 N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rsidR="007C0459" w:rsidRDefault="007C0459">
      <w:pPr>
        <w:pStyle w:val="ConsPlusNormal"/>
        <w:jc w:val="both"/>
      </w:pPr>
      <w:r>
        <w:t xml:space="preserve">(в ред. постановлений Правительства Новосибирской области от 14.07.2021 </w:t>
      </w:r>
      <w:hyperlink r:id="rId967">
        <w:r>
          <w:rPr>
            <w:color w:val="0000FF"/>
          </w:rPr>
          <w:t>N 277-п</w:t>
        </w:r>
      </w:hyperlink>
      <w:r>
        <w:t xml:space="preserve">, от 06.09.2022 </w:t>
      </w:r>
      <w:hyperlink r:id="rId968">
        <w:r>
          <w:rPr>
            <w:color w:val="0000FF"/>
          </w:rPr>
          <w:t>N 419-п</w:t>
        </w:r>
      </w:hyperlink>
      <w:r>
        <w:t>)</w:t>
      </w:r>
    </w:p>
    <w:p w:rsidR="007C0459" w:rsidRDefault="007C0459">
      <w:pPr>
        <w:pStyle w:val="ConsPlusNormal"/>
        <w:spacing w:before="220"/>
        <w:ind w:firstLine="540"/>
        <w:jc w:val="both"/>
      </w:pPr>
      <w:r>
        <w:lastRenderedPageBreak/>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7 введен </w:t>
      </w:r>
      <w:hyperlink r:id="rId969">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8)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8 введен </w:t>
      </w:r>
      <w:hyperlink r:id="rId970">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5. Предоставление субсидий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7C0459" w:rsidRDefault="007C0459">
      <w:pPr>
        <w:pStyle w:val="ConsPlusNormal"/>
        <w:jc w:val="both"/>
      </w:pPr>
      <w:r>
        <w:t xml:space="preserve">(в ред. </w:t>
      </w:r>
      <w:hyperlink r:id="rId971">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w:t>
      </w:r>
      <w:hyperlink w:anchor="P8575">
        <w:r>
          <w:rPr>
            <w:color w:val="0000FF"/>
          </w:rPr>
          <w:t>пунктом 4</w:t>
        </w:r>
      </w:hyperlink>
      <w: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в ГРБС документов, предусмотренных настоящим Порядком.</w:t>
      </w:r>
    </w:p>
    <w:p w:rsidR="007C0459" w:rsidRDefault="007C0459">
      <w:pPr>
        <w:pStyle w:val="ConsPlusNormal"/>
        <w:jc w:val="both"/>
      </w:pPr>
      <w:r>
        <w:t xml:space="preserve">(абзац введен </w:t>
      </w:r>
      <w:hyperlink r:id="rId972">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6. В качестве подлежащих возмещению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размере до 100%, но не более определенного распоряжением Правительства Новосибирской области о предоставлении субсидии размера, принимаются документально подтвержденные расходы получателей субсидии на создание и (или) реконструкцию таких объектов.</w:t>
      </w:r>
    </w:p>
    <w:p w:rsidR="007C0459" w:rsidRDefault="007C0459">
      <w:pPr>
        <w:pStyle w:val="ConsPlusNormal"/>
        <w:jc w:val="both"/>
      </w:pPr>
      <w:r>
        <w:t xml:space="preserve">(в ред. </w:t>
      </w:r>
      <w:hyperlink r:id="rId97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Возмещению подлежат следующие направления затрат:</w:t>
      </w:r>
    </w:p>
    <w:p w:rsidR="007C0459" w:rsidRDefault="007C0459">
      <w:pPr>
        <w:pStyle w:val="ConsPlusNormal"/>
        <w:spacing w:before="220"/>
        <w:ind w:firstLine="540"/>
        <w:jc w:val="both"/>
      </w:pPr>
      <w:r>
        <w:t>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7C0459" w:rsidRDefault="007C0459">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rsidR="007C0459" w:rsidRDefault="007C0459">
      <w:pPr>
        <w:pStyle w:val="ConsPlusNormal"/>
        <w:jc w:val="both"/>
      </w:pPr>
      <w:r>
        <w:t xml:space="preserve">(в ред. </w:t>
      </w:r>
      <w:hyperlink r:id="rId97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3" w:name="P8603"/>
      <w:bookmarkEnd w:id="63"/>
      <w:r>
        <w:t>7. Для участия в отборе участники отбора, претендующие на получение субсидий, в сроки, установленные в объявлении о проведении отбора, представляют в ГРБС следующие документы:</w:t>
      </w:r>
    </w:p>
    <w:p w:rsidR="007C0459" w:rsidRDefault="007C0459">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lastRenderedPageBreak/>
        <w:t>1) предложение (заявка) на участие в отборе в произвольной форме;</w:t>
      </w:r>
    </w:p>
    <w:p w:rsidR="007C0459" w:rsidRDefault="007C0459">
      <w:pPr>
        <w:pStyle w:val="ConsPlusNormal"/>
        <w:jc w:val="both"/>
      </w:pPr>
      <w:r>
        <w:t xml:space="preserve">(в ред. </w:t>
      </w:r>
      <w:hyperlink r:id="rId97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7C0459" w:rsidRDefault="007C0459">
      <w:pPr>
        <w:pStyle w:val="ConsPlusNormal"/>
        <w:jc w:val="both"/>
      </w:pPr>
      <w:r>
        <w:t xml:space="preserve">(в ред. </w:t>
      </w:r>
      <w:hyperlink r:id="rId978">
        <w:r>
          <w:rPr>
            <w:color w:val="0000FF"/>
          </w:rPr>
          <w:t>постановления</w:t>
        </w:r>
      </w:hyperlink>
      <w:r>
        <w:t xml:space="preserve"> Правительства Новосибирской области от 06.09.2022 N 419-п)</w:t>
      </w:r>
    </w:p>
    <w:p w:rsidR="007C0459" w:rsidRDefault="007C0459">
      <w:pPr>
        <w:pStyle w:val="ConsPlusNormal"/>
        <w:spacing w:before="220"/>
        <w:ind w:firstLine="540"/>
        <w:jc w:val="both"/>
      </w:pPr>
      <w:r>
        <w:t>3) справку налогового органа по состоянию не ранее чем на первое число месяца, в котором подается предложение (заявка) на участие в отборе,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участники отбора вправе представить ГРБС по собственной инициативе.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rsidR="007C0459" w:rsidRDefault="007C0459">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7C0459" w:rsidRDefault="007C0459">
      <w:pPr>
        <w:pStyle w:val="ConsPlusNormal"/>
        <w:jc w:val="both"/>
      </w:pPr>
      <w:r>
        <w:t xml:space="preserve">(в ред. </w:t>
      </w:r>
      <w:hyperlink r:id="rId980">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а) копии договоров и (или) документов унифицированных форм первичной учетной документации, являющихся основанием для расчетов;</w:t>
      </w:r>
    </w:p>
    <w:p w:rsidR="007C0459" w:rsidRDefault="007C0459">
      <w:pPr>
        <w:pStyle w:val="ConsPlusNormal"/>
        <w:spacing w:before="220"/>
        <w:ind w:firstLine="540"/>
        <w:jc w:val="both"/>
      </w:pPr>
      <w:r>
        <w:t xml:space="preserve">б) копии расчетно-платежных документов (платежных поручений (формы по </w:t>
      </w:r>
      <w:hyperlink r:id="rId981">
        <w:r>
          <w:rPr>
            <w:color w:val="0000FF"/>
          </w:rPr>
          <w:t>ОКУД</w:t>
        </w:r>
      </w:hyperlink>
      <w:r>
        <w:t xml:space="preserve"> 0401060), платежных ведомостей (формы по ОКУД 0301011), расчетных ведомостей (формы по ОКУД 0301010), расчетно-платежных ведомостей (формы по ОКУД 0301009);</w:t>
      </w:r>
    </w:p>
    <w:p w:rsidR="007C0459" w:rsidRDefault="007C0459">
      <w:pPr>
        <w:pStyle w:val="ConsPlusNormal"/>
        <w:spacing w:before="220"/>
        <w:ind w:firstLine="540"/>
        <w:jc w:val="both"/>
      </w:pPr>
      <w:r>
        <w:t xml:space="preserve">в) копии актов о приемке выполненных работ (оказанных услуг) (формы по </w:t>
      </w:r>
      <w:hyperlink r:id="rId982">
        <w:r>
          <w:rPr>
            <w:color w:val="0000FF"/>
          </w:rPr>
          <w:t>ОКУД</w:t>
        </w:r>
      </w:hyperlink>
      <w: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r:id="rId983">
        <w:r>
          <w:rPr>
            <w:color w:val="0000FF"/>
          </w:rPr>
          <w:t>ГОСТом 32755-2014</w:t>
        </w:r>
      </w:hyperlink>
      <w:r>
        <w:t xml:space="preserve"> "Дороги автомобильные общего пользования. Требования к проведению приемки в эксплуатацию выполненных работ" (при наличии);</w:t>
      </w:r>
    </w:p>
    <w:p w:rsidR="007C0459" w:rsidRDefault="007C0459">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06.09.2022 N 419-п)</w:t>
      </w:r>
    </w:p>
    <w:p w:rsidR="007C0459" w:rsidRDefault="007C0459">
      <w:pPr>
        <w:pStyle w:val="ConsPlusNormal"/>
        <w:spacing w:before="220"/>
        <w:ind w:firstLine="540"/>
        <w:jc w:val="both"/>
      </w:pPr>
      <w:bookmarkStart w:id="64" w:name="P8617"/>
      <w:bookmarkEnd w:id="64"/>
      <w:r>
        <w:t>г) копию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7C0459" w:rsidRDefault="007C0459">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д) копию утвержденной проектной документации, разработанной организацией, имеющей допуск саморегулируемой организации на проектирование и инженерные изыскания (для получателей субсидии на создание и (или) реконструкцию объектов транспортной инфраструктуры (в том числе автомобильных дорог);</w:t>
      </w:r>
    </w:p>
    <w:p w:rsidR="007C0459" w:rsidRDefault="007C0459">
      <w:pPr>
        <w:pStyle w:val="ConsPlusNormal"/>
        <w:jc w:val="both"/>
      </w:pPr>
      <w:r>
        <w:t xml:space="preserve">(в ред. </w:t>
      </w:r>
      <w:hyperlink r:id="rId986">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5" w:name="P8621"/>
      <w:bookmarkEnd w:id="65"/>
      <w:r>
        <w:lastRenderedPageBreak/>
        <w:t>е)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rsidR="007C0459" w:rsidRDefault="007C0459">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ж) копию комплекта исполнительной производственно-технической документации (для получателей субсидии на создание и (или) реконструкцию объектов транспортной инфраструктуры (в том числе автомобильных дорог) согласно требованиям </w:t>
      </w:r>
      <w:hyperlink r:id="rId988">
        <w:r>
          <w:rPr>
            <w:color w:val="0000FF"/>
          </w:rPr>
          <w:t>пункта 9 статьи 52</w:t>
        </w:r>
      </w:hyperlink>
      <w:r>
        <w:t xml:space="preserve"> Градостроительного кодекса Российской Федерации от 29.12.2004 N 190-ФЗ, </w:t>
      </w:r>
      <w:hyperlink r:id="rId989">
        <w:r>
          <w:rPr>
            <w:color w:val="0000FF"/>
          </w:rPr>
          <w:t>приказа</w:t>
        </w:r>
      </w:hyperlink>
      <w:r>
        <w:t xml:space="preserve">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hyperlink r:id="rId990">
        <w:r>
          <w:rPr>
            <w:color w:val="0000FF"/>
          </w:rPr>
          <w:t>приказа</w:t>
        </w:r>
      </w:hyperlink>
      <w:r>
        <w:t xml:space="preserve"> Ростехнадзора от 12.01.2007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7C0459" w:rsidRDefault="007C0459">
      <w:pPr>
        <w:pStyle w:val="ConsPlusNormal"/>
        <w:jc w:val="both"/>
      </w:pPr>
      <w:r>
        <w:t xml:space="preserve">(в ред. </w:t>
      </w:r>
      <w:hyperlink r:id="rId991">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з) копию технического плана объекта капитального строительства, подготовленного в соответствии с Федеральным </w:t>
      </w:r>
      <w:hyperlink r:id="rId992">
        <w:r>
          <w:rPr>
            <w:color w:val="0000FF"/>
          </w:rPr>
          <w:t>законом</w:t>
        </w:r>
      </w:hyperlink>
      <w:r>
        <w:t xml:space="preserve"> от 13.07.2015 N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rsidR="007C0459" w:rsidRDefault="007C0459">
      <w:pPr>
        <w:pStyle w:val="ConsPlusNormal"/>
        <w:jc w:val="both"/>
      </w:pPr>
      <w:r>
        <w:t xml:space="preserve">(в ред. </w:t>
      </w:r>
      <w:hyperlink r:id="rId993">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6" w:name="P8627"/>
      <w:bookmarkEnd w:id="66"/>
      <w:r>
        <w:t xml:space="preserve">и) копию разрешения на ввод объекта в эксплуатацию (в отношении объектов транспортной (в том числе автомобильных дорог) и (или) коммунальной инфраструктуры, по которым планируется получение субсидии), за исключением случаев, при которых в соответствии с </w:t>
      </w:r>
      <w:hyperlink r:id="rId994">
        <w:r>
          <w:rPr>
            <w:color w:val="0000FF"/>
          </w:rPr>
          <w:t>частью 15 статьи 55</w:t>
        </w:r>
      </w:hyperlink>
      <w: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rsidR="007C0459" w:rsidRDefault="007C0459">
      <w:pPr>
        <w:pStyle w:val="ConsPlusNormal"/>
        <w:jc w:val="both"/>
      </w:pPr>
      <w:r>
        <w:t xml:space="preserve">(в ред. постановлений Правительства Новосибирской области от 12.10.2021 </w:t>
      </w:r>
      <w:hyperlink r:id="rId995">
        <w:r>
          <w:rPr>
            <w:color w:val="0000FF"/>
          </w:rPr>
          <w:t>N 416-п</w:t>
        </w:r>
      </w:hyperlink>
      <w:r>
        <w:t xml:space="preserve">, от 06.09.2022 </w:t>
      </w:r>
      <w:hyperlink r:id="rId996">
        <w:r>
          <w:rPr>
            <w:color w:val="0000FF"/>
          </w:rPr>
          <w:t>N 419-п</w:t>
        </w:r>
      </w:hyperlink>
      <w:r>
        <w:t>)</w:t>
      </w:r>
    </w:p>
    <w:p w:rsidR="007C0459" w:rsidRDefault="007C0459">
      <w:pPr>
        <w:pStyle w:val="ConsPlusNormal"/>
        <w:spacing w:before="220"/>
        <w:ind w:firstLine="540"/>
        <w:jc w:val="both"/>
      </w:pPr>
      <w:r>
        <w:t>5)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rsidR="007C0459" w:rsidRDefault="007C0459">
      <w:pPr>
        <w:pStyle w:val="ConsPlusNormal"/>
        <w:jc w:val="both"/>
      </w:pPr>
      <w:r>
        <w:t xml:space="preserve">(пп. 5 введен </w:t>
      </w:r>
      <w:hyperlink r:id="rId997">
        <w:r>
          <w:rPr>
            <w:color w:val="0000FF"/>
          </w:rPr>
          <w:t>постановлением</w:t>
        </w:r>
      </w:hyperlink>
      <w:r>
        <w:t xml:space="preserve"> Правительства Новосибирской области от 14.07.2021 N 277-п; в ред. </w:t>
      </w:r>
      <w:hyperlink r:id="rId998">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6) справку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rsidR="007C0459" w:rsidRDefault="007C0459">
      <w:pPr>
        <w:pStyle w:val="ConsPlusNormal"/>
        <w:jc w:val="both"/>
      </w:pPr>
      <w:r>
        <w:t xml:space="preserve">(пп. 6 введен </w:t>
      </w:r>
      <w:hyperlink r:id="rId999">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7)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w:t>
      </w:r>
      <w:r>
        <w:lastRenderedPageBreak/>
        <w:t>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7 в ред. </w:t>
      </w:r>
      <w:hyperlink r:id="rId1000">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7C0459" w:rsidRDefault="007C0459">
      <w:pPr>
        <w:pStyle w:val="ConsPlusNormal"/>
        <w:jc w:val="both"/>
      </w:pPr>
      <w:r>
        <w:t xml:space="preserve">(пп. 8 введен </w:t>
      </w:r>
      <w:hyperlink r:id="rId1001">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7C0459" w:rsidRDefault="007C0459">
      <w:pPr>
        <w:pStyle w:val="ConsPlusNormal"/>
        <w:jc w:val="both"/>
      </w:pPr>
      <w:r>
        <w:t xml:space="preserve">(пп. 9 введен </w:t>
      </w:r>
      <w:hyperlink r:id="rId1002">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w:anchor="P8546">
        <w:r>
          <w:rPr>
            <w:color w:val="0000FF"/>
          </w:rPr>
          <w:t>пункте 2</w:t>
        </w:r>
      </w:hyperlink>
      <w:r>
        <w:t xml:space="preserve"> Порядка;</w:t>
      </w:r>
    </w:p>
    <w:p w:rsidR="007C0459" w:rsidRDefault="007C0459">
      <w:pPr>
        <w:pStyle w:val="ConsPlusNormal"/>
        <w:jc w:val="both"/>
      </w:pPr>
      <w:r>
        <w:t xml:space="preserve">(пп. 10 введен </w:t>
      </w:r>
      <w:hyperlink r:id="rId1003">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C0459" w:rsidRDefault="007C0459">
      <w:pPr>
        <w:pStyle w:val="ConsPlusNormal"/>
        <w:jc w:val="both"/>
      </w:pPr>
      <w:r>
        <w:t xml:space="preserve">(пп. 11 введен </w:t>
      </w:r>
      <w:hyperlink r:id="rId1004">
        <w:r>
          <w:rPr>
            <w:color w:val="0000FF"/>
          </w:rPr>
          <w:t>постановлением</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7.1. Дополнительно к документам, предусмотренным </w:t>
      </w:r>
      <w:hyperlink w:anchor="P8603">
        <w:r>
          <w:rPr>
            <w:color w:val="0000FF"/>
          </w:rPr>
          <w:t>пунктом 7</w:t>
        </w:r>
      </w:hyperlink>
      <w:r>
        <w:t xml:space="preserve"> настоящего Порядка, участники отбора вправе представить ГРБС справку на первое число месяца, в котором подается предложение (заявка) на участие в отборе, подписанную руководителем ресурсоснабжающей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ресурсоснабжающая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ресурсоснабжающей организации не приостановлена в порядке, предусмотренном законодательством Российской Федерации. В случае непредставления участниками отбора такой справки ГРБС запрашивает вышеуказанные сведения о ресурсоснабжающей организации по </w:t>
      </w:r>
      <w:r>
        <w:lastRenderedPageBreak/>
        <w:t>межведомственному запросу в рамках системы межведомственного электронного взаимодействия.</w:t>
      </w:r>
    </w:p>
    <w:p w:rsidR="007C0459" w:rsidRDefault="007C0459">
      <w:pPr>
        <w:pStyle w:val="ConsPlusNormal"/>
        <w:jc w:val="both"/>
      </w:pPr>
      <w:r>
        <w:t xml:space="preserve">(п. 7.1 введен </w:t>
      </w:r>
      <w:hyperlink r:id="rId1005">
        <w:r>
          <w:rPr>
            <w:color w:val="0000FF"/>
          </w:rPr>
          <w:t>постановлением</w:t>
        </w:r>
      </w:hyperlink>
      <w:r>
        <w:t xml:space="preserve"> Правительства Новосибирской области от 06.09.2022 N 419-п)</w:t>
      </w:r>
    </w:p>
    <w:p w:rsidR="007C0459" w:rsidRDefault="007C0459">
      <w:pPr>
        <w:pStyle w:val="ConsPlusNormal"/>
        <w:spacing w:before="220"/>
        <w:ind w:firstLine="540"/>
        <w:jc w:val="both"/>
      </w:pPr>
      <w:r>
        <w:t xml:space="preserve">8. Копии документов, указанных в </w:t>
      </w:r>
      <w:hyperlink w:anchor="P8603">
        <w:r>
          <w:rPr>
            <w:color w:val="0000FF"/>
          </w:rPr>
          <w:t>пункте 7</w:t>
        </w:r>
      </w:hyperlink>
      <w:r>
        <w:t xml:space="preserve"> настоящего Порядка, представляются заверенные подписью руководителя (уполномоченного лица) и печатью получателя субсидии (при ее наличии).</w:t>
      </w:r>
    </w:p>
    <w:p w:rsidR="007C0459" w:rsidRDefault="007C0459">
      <w:pPr>
        <w:pStyle w:val="ConsPlusNormal"/>
        <w:spacing w:before="220"/>
        <w:ind w:firstLine="540"/>
        <w:jc w:val="both"/>
      </w:pPr>
      <w:r>
        <w:t xml:space="preserve">В случае если документы, предусмотренные </w:t>
      </w:r>
      <w:hyperlink w:anchor="P8617">
        <w:r>
          <w:rPr>
            <w:color w:val="0000FF"/>
          </w:rPr>
          <w:t>абзацами "г"</w:t>
        </w:r>
      </w:hyperlink>
      <w:r>
        <w:t xml:space="preserve">, </w:t>
      </w:r>
      <w:hyperlink w:anchor="P8621">
        <w:r>
          <w:rPr>
            <w:color w:val="0000FF"/>
          </w:rPr>
          <w:t>"е"</w:t>
        </w:r>
      </w:hyperlink>
      <w:r>
        <w:t xml:space="preserve">, </w:t>
      </w:r>
      <w:hyperlink w:anchor="P8627">
        <w:r>
          <w:rPr>
            <w:color w:val="0000FF"/>
          </w:rPr>
          <w:t>"и" подпункта 4 пункта 7</w:t>
        </w:r>
      </w:hyperlink>
      <w:r>
        <w:t xml:space="preserve"> настоящего Порядка, не представлены получателями субсидии по собственной инициативе, ГРБС запрашивает их в порядке межведомственного взаимодействия.</w:t>
      </w:r>
    </w:p>
    <w:p w:rsidR="007C0459" w:rsidRDefault="007C0459">
      <w:pPr>
        <w:pStyle w:val="ConsPlusNormal"/>
        <w:jc w:val="both"/>
      </w:pPr>
      <w:r>
        <w:t xml:space="preserve">(абзац введен </w:t>
      </w:r>
      <w:hyperlink r:id="rId1006">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bookmarkStart w:id="67" w:name="P8648"/>
      <w:bookmarkEnd w:id="67"/>
      <w:r>
        <w:t xml:space="preserve">9. ГРБС регистрирует в порядке поступления предложения (заявки) на участие в отборе с прилагаемыми документами, представленными в соответствии с </w:t>
      </w:r>
      <w:hyperlink w:anchor="P8603">
        <w:r>
          <w:rPr>
            <w:color w:val="0000FF"/>
          </w:rPr>
          <w:t>пунктом 7</w:t>
        </w:r>
      </w:hyperlink>
      <w:r>
        <w:t xml:space="preserve"> настоящего Порядка.</w:t>
      </w:r>
    </w:p>
    <w:p w:rsidR="007C0459" w:rsidRDefault="007C0459">
      <w:pPr>
        <w:pStyle w:val="ConsPlusNormal"/>
        <w:spacing w:before="220"/>
        <w:ind w:firstLine="540"/>
        <w:jc w:val="both"/>
      </w:pPr>
      <w:r>
        <w:t>В течение 10 рабочих дней со дня окончания приема предложений (заявок) на участие в отборе, указанной в объявлении о проведении отбора, проводит экспертизу представленных участниками отбора документов на предмет их соответствия установленным в объявлении о проведении отбора требованиям и принимает решение о принятии предложения (заявки) либо об отклонении предложения (заявки).</w:t>
      </w:r>
    </w:p>
    <w:p w:rsidR="007C0459" w:rsidRDefault="007C0459">
      <w:pPr>
        <w:pStyle w:val="ConsPlusNormal"/>
        <w:spacing w:before="220"/>
        <w:ind w:firstLine="540"/>
        <w:jc w:val="both"/>
      </w:pPr>
      <w:r>
        <w:t>Основаниями для отклонения заявки являются:</w:t>
      </w:r>
    </w:p>
    <w:p w:rsidR="007C0459" w:rsidRDefault="007C0459">
      <w:pPr>
        <w:pStyle w:val="ConsPlusNormal"/>
        <w:spacing w:before="220"/>
        <w:ind w:firstLine="540"/>
        <w:jc w:val="both"/>
      </w:pPr>
      <w:r>
        <w:t xml:space="preserve">несоответствие участника отбора требованиям, установленным в </w:t>
      </w:r>
      <w:hyperlink w:anchor="P8550">
        <w:r>
          <w:rPr>
            <w:color w:val="0000FF"/>
          </w:rPr>
          <w:t>пункте 3</w:t>
        </w:r>
      </w:hyperlink>
      <w:r>
        <w:t xml:space="preserve"> настоящего Порядка;</w:t>
      </w:r>
    </w:p>
    <w:p w:rsidR="007C0459" w:rsidRDefault="007C0459">
      <w:pPr>
        <w:pStyle w:val="ConsPlusNormal"/>
        <w:spacing w:before="220"/>
        <w:ind w:firstLine="540"/>
        <w:jc w:val="both"/>
      </w:pPr>
      <w:r>
        <w:t>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C0459" w:rsidRDefault="007C0459">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C0459" w:rsidRDefault="007C0459">
      <w:pPr>
        <w:pStyle w:val="ConsPlusNormal"/>
        <w:spacing w:before="220"/>
        <w:ind w:firstLine="540"/>
        <w:jc w:val="both"/>
      </w:pPr>
      <w:r>
        <w:t>подача участником отбора предложения (заявки) после даты и (или) времени, определенных для подачи предложений (заявок).</w:t>
      </w:r>
    </w:p>
    <w:p w:rsidR="007C0459" w:rsidRDefault="007C0459">
      <w:pPr>
        <w:pStyle w:val="ConsPlusNormal"/>
        <w:spacing w:before="220"/>
        <w:ind w:firstLine="540"/>
        <w:jc w:val="both"/>
      </w:pPr>
      <w:r>
        <w:t>В течение 5 рабочих дней со дня принятия решения о принятии предложения (заявки) либо об отклонении предложения (заявки) на едином портале, а также на официальном сайте ГРБС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7C0459" w:rsidRDefault="007C0459">
      <w:pPr>
        <w:pStyle w:val="ConsPlusNormal"/>
        <w:spacing w:before="220"/>
        <w:ind w:firstLine="540"/>
        <w:jc w:val="both"/>
      </w:pPr>
      <w:r>
        <w:t>а) дата, время и место проведения рассмотрения предложений (заявок) на участие в отборе;</w:t>
      </w:r>
    </w:p>
    <w:p w:rsidR="007C0459" w:rsidRDefault="007C0459">
      <w:pPr>
        <w:pStyle w:val="ConsPlusNormal"/>
        <w:spacing w:before="220"/>
        <w:ind w:firstLine="540"/>
        <w:jc w:val="both"/>
      </w:pPr>
      <w:r>
        <w:t>б) информация об участниках отбора, предложения (заявки) на участие в отборе которых были рассмотрены;</w:t>
      </w:r>
    </w:p>
    <w:p w:rsidR="007C0459" w:rsidRDefault="007C0459">
      <w:pPr>
        <w:pStyle w:val="ConsPlusNormal"/>
        <w:spacing w:before="220"/>
        <w:ind w:firstLine="540"/>
        <w:jc w:val="both"/>
      </w:pPr>
      <w:r>
        <w:t>в) информация об участниках отбора,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7C0459" w:rsidRDefault="007C0459">
      <w:pPr>
        <w:pStyle w:val="ConsPlusNormal"/>
        <w:spacing w:before="220"/>
        <w:ind w:firstLine="540"/>
        <w:jc w:val="both"/>
      </w:pPr>
      <w:r>
        <w:t>г) наименование инвесторов, с которыми заключается соглашение о предоставлении субсидии и размер предоставляемой им субсидии.</w:t>
      </w:r>
    </w:p>
    <w:p w:rsidR="007C0459" w:rsidRDefault="007C0459">
      <w:pPr>
        <w:pStyle w:val="ConsPlusNormal"/>
        <w:spacing w:before="220"/>
        <w:ind w:firstLine="540"/>
        <w:jc w:val="both"/>
      </w:pPr>
      <w:r>
        <w:t xml:space="preserve">По результатам отбора ГРБС принимает решение о подготовке проекта распоряжения Правительства Новосибирской области о предоставлении субсидии победителю отбора с учетом решения Совета по инвестициям Новосибирской области, оформленного протоколом заседания. </w:t>
      </w:r>
      <w:r>
        <w:lastRenderedPageBreak/>
        <w:t>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rsidR="007C0459" w:rsidRDefault="007C0459">
      <w:pPr>
        <w:pStyle w:val="ConsPlusNormal"/>
        <w:jc w:val="both"/>
      </w:pPr>
      <w:r>
        <w:t xml:space="preserve">(п. 9 в ред. </w:t>
      </w:r>
      <w:hyperlink r:id="rId1007">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10. Решение об отказе в предоставлении субсидии принимается в течение 10 рабочих дней со дня поступления документов, указанных в </w:t>
      </w:r>
      <w:hyperlink w:anchor="P8603">
        <w:r>
          <w:rPr>
            <w:color w:val="0000FF"/>
          </w:rPr>
          <w:t>пункте 7</w:t>
        </w:r>
      </w:hyperlink>
      <w:r>
        <w:t xml:space="preserve"> настоящего Порядка, в случае:</w:t>
      </w:r>
    </w:p>
    <w:p w:rsidR="007C0459" w:rsidRDefault="007C0459">
      <w:pPr>
        <w:pStyle w:val="ConsPlusNormal"/>
        <w:spacing w:before="220"/>
        <w:ind w:firstLine="540"/>
        <w:jc w:val="both"/>
      </w:pPr>
      <w:r>
        <w:t xml:space="preserve">несоответствия представленных получателем субсидии документов, указанных в </w:t>
      </w:r>
      <w:hyperlink w:anchor="P8603">
        <w:r>
          <w:rPr>
            <w:color w:val="0000FF"/>
          </w:rPr>
          <w:t>пункте 7</w:t>
        </w:r>
      </w:hyperlink>
      <w:r>
        <w:t xml:space="preserve"> настоящего Порядка (за исключением документов, которые получатель субсидии вправе представить ГРБС по собственной инициативе), требованиям, определенным в соответствии с </w:t>
      </w:r>
      <w:hyperlink w:anchor="P8556">
        <w:r>
          <w:rPr>
            <w:color w:val="0000FF"/>
          </w:rPr>
          <w:t>пунктом 3(1)</w:t>
        </w:r>
      </w:hyperlink>
      <w:r>
        <w:t xml:space="preserve"> настоящего Порядка, или непредставление (представление не в полном объеме) указанных документов;</w:t>
      </w:r>
    </w:p>
    <w:p w:rsidR="007C0459" w:rsidRDefault="007C0459">
      <w:pPr>
        <w:pStyle w:val="ConsPlusNormal"/>
        <w:spacing w:before="220"/>
        <w:ind w:firstLine="540"/>
        <w:jc w:val="both"/>
      </w:pPr>
      <w:r>
        <w:t>установления факта недостоверности представленной получателем субсидии информации.</w:t>
      </w:r>
    </w:p>
    <w:p w:rsidR="007C0459" w:rsidRDefault="007C0459">
      <w:pPr>
        <w:pStyle w:val="ConsPlusNormal"/>
        <w:jc w:val="both"/>
      </w:pPr>
      <w:r>
        <w:t xml:space="preserve">(п. 10 в ред. </w:t>
      </w:r>
      <w:hyperlink r:id="rId1008">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11. Участники отбора,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7C0459" w:rsidRDefault="007C0459">
      <w:pPr>
        <w:pStyle w:val="ConsPlusNormal"/>
        <w:jc w:val="both"/>
      </w:pPr>
      <w:r>
        <w:t xml:space="preserve">(в ред. </w:t>
      </w:r>
      <w:hyperlink r:id="rId1009">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12. Основанием для предоставления субсидий является Соглашение о предоставлении субсидий, которое заключается в течение 10 дней со дня принятия распоряжения Правительства Новосибирской области, указанного в </w:t>
      </w:r>
      <w:hyperlink w:anchor="P8648">
        <w:r>
          <w:rPr>
            <w:color w:val="0000FF"/>
          </w:rPr>
          <w:t>пункте 9</w:t>
        </w:r>
      </w:hyperlink>
      <w:r>
        <w:t xml:space="preserve"> настоящего Порядка, при выполнении условий, установленных в </w:t>
      </w:r>
      <w:hyperlink w:anchor="P8575">
        <w:r>
          <w:rPr>
            <w:color w:val="0000FF"/>
          </w:rPr>
          <w:t>пункте 4</w:t>
        </w:r>
      </w:hyperlink>
      <w:r>
        <w:t xml:space="preserve"> настоящего Порядка, и представлении получателями субсидий документов, указанных в </w:t>
      </w:r>
      <w:hyperlink w:anchor="P8603">
        <w:r>
          <w:rPr>
            <w:color w:val="0000FF"/>
          </w:rPr>
          <w:t>пункте 7</w:t>
        </w:r>
      </w:hyperlink>
      <w:r>
        <w:t xml:space="preserve"> настоящего Порядка.</w:t>
      </w:r>
    </w:p>
    <w:p w:rsidR="007C0459" w:rsidRDefault="007C0459">
      <w:pPr>
        <w:pStyle w:val="ConsPlusNormal"/>
        <w:spacing w:before="220"/>
        <w:ind w:firstLine="540"/>
        <w:jc w:val="both"/>
      </w:pPr>
      <w:r>
        <w:t>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установленной министерством финансов и налоговой политики Новосибирской области.</w:t>
      </w:r>
    </w:p>
    <w:p w:rsidR="007C0459" w:rsidRDefault="007C0459">
      <w:pPr>
        <w:pStyle w:val="ConsPlusNormal"/>
        <w:spacing w:before="220"/>
        <w:ind w:firstLine="540"/>
        <w:jc w:val="both"/>
      </w:pPr>
      <w:r>
        <w:t>13. Соглашение о предоставлении субсидий должно включать:</w:t>
      </w:r>
    </w:p>
    <w:p w:rsidR="007C0459" w:rsidRDefault="007C0459">
      <w:pPr>
        <w:pStyle w:val="ConsPlusNormal"/>
        <w:spacing w:before="220"/>
        <w:ind w:firstLine="540"/>
        <w:jc w:val="both"/>
      </w:pPr>
      <w:r>
        <w:t>1) размер, сроки и цели перечисления субсидий;</w:t>
      </w:r>
    </w:p>
    <w:p w:rsidR="007C0459" w:rsidRDefault="007C0459">
      <w:pPr>
        <w:pStyle w:val="ConsPlusNormal"/>
        <w:spacing w:before="220"/>
        <w:ind w:firstLine="540"/>
        <w:jc w:val="both"/>
      </w:pPr>
      <w:r>
        <w:t>2) условия предоставления субсидий;</w:t>
      </w:r>
    </w:p>
    <w:p w:rsidR="007C0459" w:rsidRDefault="007C0459">
      <w:pPr>
        <w:pStyle w:val="ConsPlusNormal"/>
        <w:spacing w:before="220"/>
        <w:ind w:firstLine="540"/>
        <w:jc w:val="both"/>
      </w:pPr>
      <w:r>
        <w:t>3) ответственность сторон по неисполнению обязательств по соглашению о предоставлении субсидий;</w:t>
      </w:r>
    </w:p>
    <w:p w:rsidR="007C0459" w:rsidRDefault="007C0459">
      <w:pPr>
        <w:pStyle w:val="ConsPlusNormal"/>
        <w:spacing w:before="220"/>
        <w:ind w:firstLine="540"/>
        <w:jc w:val="both"/>
      </w:pPr>
      <w:r>
        <w:t>4) порядок, срок, формы представления отчетов, предусмотренные в соглашении о предоставлении субсидии, в том числе отчет о достижении значений результатов предоставления субсидии и показателей, необходимых для их достижения;</w:t>
      </w:r>
    </w:p>
    <w:p w:rsidR="007C0459" w:rsidRDefault="007C0459">
      <w:pPr>
        <w:pStyle w:val="ConsPlusNormal"/>
        <w:jc w:val="both"/>
      </w:pPr>
      <w:r>
        <w:t xml:space="preserve">(пп. 4 введен </w:t>
      </w:r>
      <w:hyperlink r:id="rId1010">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5) условие о согласовании новых условий соглашения или о расторжении соглашения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 о предоставлении субсидии;</w:t>
      </w:r>
    </w:p>
    <w:p w:rsidR="007C0459" w:rsidRDefault="007C0459">
      <w:pPr>
        <w:pStyle w:val="ConsPlusNormal"/>
        <w:jc w:val="both"/>
      </w:pPr>
      <w:r>
        <w:t xml:space="preserve">(пп. 5 введен </w:t>
      </w:r>
      <w:hyperlink r:id="rId1011">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6) условие об одностороннем изменении ГРБС условия соглашения о размере субсидии в случае наличия у получателя субсидии не использованного в отчетном финансовом году остатка </w:t>
      </w:r>
      <w:r>
        <w:lastRenderedPageBreak/>
        <w:t>субсидии.</w:t>
      </w:r>
    </w:p>
    <w:p w:rsidR="007C0459" w:rsidRDefault="007C0459">
      <w:pPr>
        <w:pStyle w:val="ConsPlusNormal"/>
        <w:jc w:val="both"/>
      </w:pPr>
      <w:r>
        <w:t xml:space="preserve">(пп. 6 введен </w:t>
      </w:r>
      <w:hyperlink r:id="rId1012">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14. Субсидии предоставляются в безналичной форме путем перечисления ГРБС денежных средств на расчетный счет получателя субсидии, открытый в кредитной организации, в порядке и сроки, предусмотренные соглашением о предоставлении субсидий, но не позднее десятого рабочего дня с даты заключения соглашения о предоставлении субсидий при соблюдении получателем субсидии условий, определенных </w:t>
      </w:r>
      <w:hyperlink w:anchor="P8575">
        <w:r>
          <w:rPr>
            <w:color w:val="0000FF"/>
          </w:rPr>
          <w:t>пунктом 4</w:t>
        </w:r>
      </w:hyperlink>
      <w:r>
        <w:t xml:space="preserve"> настоящего Порядка.</w:t>
      </w:r>
    </w:p>
    <w:p w:rsidR="007C0459" w:rsidRDefault="007C0459">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jc w:val="both"/>
      </w:pPr>
      <w:r>
        <w:t xml:space="preserve">(абзац введен </w:t>
      </w:r>
      <w:hyperlink r:id="rId1013">
        <w:r>
          <w:rPr>
            <w:color w:val="0000FF"/>
          </w:rPr>
          <w:t>постановлением</w:t>
        </w:r>
      </w:hyperlink>
      <w:r>
        <w:t xml:space="preserve"> Правительства Новосибирской области от 12.10.2021 N 416-п)</w:t>
      </w:r>
    </w:p>
    <w:p w:rsidR="007C0459" w:rsidRDefault="007C0459">
      <w:pPr>
        <w:pStyle w:val="ConsPlusNormal"/>
        <w:spacing w:before="220"/>
        <w:ind w:firstLine="540"/>
        <w:jc w:val="both"/>
      </w:pPr>
      <w:r>
        <w:t>В случае наличия у получателя субсидии не использованного в отчетном финансовом году остатка субсидии ГРБС в срок до 1 февраля года, следующего за отчетным, в одностороннем порядке изменяет условия соглашения о предоставлении субсидий в части уменьшения размера субсидии в отчетном финансовом году до фактически предоставленного путем направления инвестору соответствующего уведомления. Соглашение о предоставлении субсидий считается измененным с даты, указанной в уведомлении.</w:t>
      </w:r>
    </w:p>
    <w:p w:rsidR="007C0459" w:rsidRDefault="007C0459">
      <w:pPr>
        <w:pStyle w:val="ConsPlusNormal"/>
        <w:jc w:val="both"/>
      </w:pPr>
      <w:r>
        <w:t xml:space="preserve">(абзац введен </w:t>
      </w:r>
      <w:hyperlink r:id="rId1014">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15. Субсидии предоставляются получателям субсидий за счет средств областного бюджета Новосибирской области, предусмотренных на реализацию мероприятий государственной программы.</w:t>
      </w:r>
    </w:p>
    <w:p w:rsidR="007C0459" w:rsidRDefault="007C0459">
      <w:pPr>
        <w:pStyle w:val="ConsPlusNormal"/>
        <w:jc w:val="both"/>
      </w:pPr>
      <w:r>
        <w:t xml:space="preserve">(в ред. </w:t>
      </w:r>
      <w:hyperlink r:id="rId1015">
        <w:r>
          <w:rPr>
            <w:color w:val="0000FF"/>
          </w:rPr>
          <w:t>постановления</w:t>
        </w:r>
      </w:hyperlink>
      <w:r>
        <w:t xml:space="preserve"> Правительства Новосибирской области от 14.07.2021 N 277-п)</w:t>
      </w:r>
    </w:p>
    <w:p w:rsidR="007C0459" w:rsidRDefault="007C0459">
      <w:pPr>
        <w:pStyle w:val="ConsPlusNormal"/>
        <w:spacing w:before="220"/>
        <w:ind w:firstLine="540"/>
        <w:jc w:val="both"/>
      </w:pPr>
      <w:r>
        <w:t>Финансирование расходов по предоставлению субсидий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доведенных лимитов бюджетных обязательств ГРБС на соответствующий финансовый год и плановый период.</w:t>
      </w:r>
    </w:p>
    <w:p w:rsidR="007C0459" w:rsidRDefault="007C0459">
      <w:pPr>
        <w:pStyle w:val="ConsPlusNormal"/>
        <w:spacing w:before="220"/>
        <w:ind w:firstLine="540"/>
        <w:jc w:val="both"/>
      </w:pPr>
      <w:r>
        <w:t>16.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17">
        <w:r>
          <w:rPr>
            <w:color w:val="0000FF"/>
          </w:rPr>
          <w:t>статьями 268.1</w:t>
        </w:r>
      </w:hyperlink>
      <w:r>
        <w:t xml:space="preserve"> и </w:t>
      </w:r>
      <w:hyperlink r:id="rId1018">
        <w:r>
          <w:rPr>
            <w:color w:val="0000FF"/>
          </w:rPr>
          <w:t>269.2</w:t>
        </w:r>
      </w:hyperlink>
      <w:r>
        <w:t xml:space="preserve"> Бюджетного кодекса Российской Федерации.</w:t>
      </w:r>
    </w:p>
    <w:p w:rsidR="007C0459" w:rsidRDefault="007C0459">
      <w:pPr>
        <w:pStyle w:val="ConsPlusNormal"/>
        <w:jc w:val="both"/>
      </w:pPr>
      <w:r>
        <w:t xml:space="preserve">(абзац введен </w:t>
      </w:r>
      <w:hyperlink r:id="rId1019">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ГРБС и министерство финансов и налоговой политики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(абзац введен </w:t>
      </w:r>
      <w:hyperlink r:id="rId1020">
        <w:r>
          <w:rPr>
            <w:color w:val="0000FF"/>
          </w:rPr>
          <w:t>постановлением</w:t>
        </w:r>
      </w:hyperlink>
      <w:r>
        <w:t xml:space="preserve"> Правительства Новосибирской области от 04.10.2022 N 452-п)</w:t>
      </w:r>
    </w:p>
    <w:p w:rsidR="007C0459" w:rsidRDefault="007C0459">
      <w:pPr>
        <w:pStyle w:val="ConsPlusNormal"/>
        <w:spacing w:before="220"/>
        <w:ind w:firstLine="540"/>
        <w:jc w:val="both"/>
      </w:pPr>
      <w:r>
        <w:t>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rsidR="007C0459" w:rsidRDefault="007C0459">
      <w:pPr>
        <w:pStyle w:val="ConsPlusNormal"/>
        <w:jc w:val="both"/>
      </w:pPr>
      <w:r>
        <w:t xml:space="preserve">(абзац введен </w:t>
      </w:r>
      <w:hyperlink r:id="rId1021">
        <w:r>
          <w:rPr>
            <w:color w:val="0000FF"/>
          </w:rPr>
          <w:t>постановлением</w:t>
        </w:r>
      </w:hyperlink>
      <w:r>
        <w:t xml:space="preserve"> Правительства Новосибирской области от 14.07.2021 N 277-п; в ред. </w:t>
      </w:r>
      <w:hyperlink r:id="rId1022">
        <w:r>
          <w:rPr>
            <w:color w:val="0000FF"/>
          </w:rPr>
          <w:t>постановления</w:t>
        </w:r>
      </w:hyperlink>
      <w:r>
        <w:t xml:space="preserve"> Правительства Новосибирской области от 04.10.2022 N 452-п)</w:t>
      </w:r>
    </w:p>
    <w:p w:rsidR="007C0459" w:rsidRDefault="007C0459">
      <w:pPr>
        <w:pStyle w:val="ConsPlusNormal"/>
        <w:spacing w:before="220"/>
        <w:ind w:firstLine="540"/>
        <w:jc w:val="both"/>
      </w:pPr>
      <w:r>
        <w:t xml:space="preserve">Показателем, необходимым для достижения значения результата предоставления субсидии, является отношение значения фактического размера инвестиций к его плановому значению, </w:t>
      </w:r>
      <w:r>
        <w:lastRenderedPageBreak/>
        <w:t>предусмотренному бизнес-планом. Оценка показателя является эффективной, если значение, определяемое в соответствии с настоящим пунктом, превышает значение 0,8.</w:t>
      </w:r>
    </w:p>
    <w:p w:rsidR="007C0459" w:rsidRDefault="007C0459">
      <w:pPr>
        <w:pStyle w:val="ConsPlusNormal"/>
        <w:jc w:val="both"/>
      </w:pPr>
      <w:r>
        <w:t xml:space="preserve">(абзац введен </w:t>
      </w:r>
      <w:hyperlink r:id="rId1023">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Отчет о достижении значения результата предоставления субсидии и значения показателя, необходимого для достижения значения результата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представляется получателем субсидии ГРБС не позднее 1 марта года, следующего за годом получения субсидии.</w:t>
      </w:r>
    </w:p>
    <w:p w:rsidR="007C0459" w:rsidRDefault="007C0459">
      <w:pPr>
        <w:pStyle w:val="ConsPlusNormal"/>
        <w:jc w:val="both"/>
      </w:pPr>
      <w:r>
        <w:t xml:space="preserve">(абзац введен </w:t>
      </w:r>
      <w:hyperlink r:id="rId1024">
        <w:r>
          <w:rPr>
            <w:color w:val="0000FF"/>
          </w:rPr>
          <w:t>постановлением</w:t>
        </w:r>
      </w:hyperlink>
      <w:r>
        <w:t xml:space="preserve"> Правительства Новосибирской области от 14.07.2021 N 277-п)</w:t>
      </w:r>
    </w:p>
    <w:p w:rsidR="007C0459" w:rsidRDefault="007C0459">
      <w:pPr>
        <w:pStyle w:val="ConsPlusNormal"/>
        <w:spacing w:before="220"/>
        <w:ind w:firstLine="540"/>
        <w:jc w:val="both"/>
      </w:pPr>
      <w:r>
        <w:t xml:space="preserve">В случае недостижения значения результата предоставления субсидии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в срок, установленный </w:t>
      </w:r>
      <w:hyperlink w:anchor="P8702">
        <w:r>
          <w:rPr>
            <w:color w:val="0000FF"/>
          </w:rPr>
          <w:t>пунктом 17</w:t>
        </w:r>
      </w:hyperlink>
      <w:r>
        <w:t xml:space="preserve"> настоящего Порядка.</w:t>
      </w:r>
    </w:p>
    <w:p w:rsidR="007C0459" w:rsidRDefault="007C0459">
      <w:pPr>
        <w:pStyle w:val="ConsPlusNormal"/>
        <w:jc w:val="both"/>
      </w:pPr>
      <w:r>
        <w:t xml:space="preserve">(абзац введен </w:t>
      </w:r>
      <w:hyperlink r:id="rId1025">
        <w:r>
          <w:rPr>
            <w:color w:val="0000FF"/>
          </w:rPr>
          <w:t>постановлением</w:t>
        </w:r>
      </w:hyperlink>
      <w:r>
        <w:t xml:space="preserve"> Правительства Новосибирской области от 14.07.2021 N 277-п; в ред. </w:t>
      </w:r>
      <w:hyperlink r:id="rId1026">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bookmarkStart w:id="68" w:name="P8702"/>
      <w:bookmarkEnd w:id="68"/>
      <w:r>
        <w:t>17. В случае нарушения условий, установленных при предоставлении субсидий, получатели субсидии обязаны вернуть денежные средства в объеме, определенном суммой субсидий, использованных с нарушением, в течение 30 дней со дня обнаружения ГРБС данных фактов. ГРБС в течение 10 рабочих дней со дня обнаружения указанных фактов направляет получателям субсидий письменное сообщение об обнаружении нарушений и соответствующее уведомление в министерство экономического развития Новосибирской области.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19</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69" w:name="P8713"/>
      <w:bookmarkEnd w:id="69"/>
      <w:r>
        <w:t>ПОРЯДОК</w:t>
      </w:r>
    </w:p>
    <w:p w:rsidR="007C0459" w:rsidRDefault="007C0459">
      <w:pPr>
        <w:pStyle w:val="ConsPlusTitle"/>
        <w:jc w:val="center"/>
      </w:pPr>
      <w:r>
        <w:t>ПРЕДОСТАВЛЕНИЯ СУБСИДИИ ИЗ ОБЛАСТНОГО БЮДЖЕТА НОВОСИБИРСКОЙ</w:t>
      </w:r>
    </w:p>
    <w:p w:rsidR="007C0459" w:rsidRDefault="007C0459">
      <w:pPr>
        <w:pStyle w:val="ConsPlusTitle"/>
        <w:jc w:val="center"/>
      </w:pPr>
      <w:r>
        <w:t>ОБЛАСТИ НА ФИНАНСОВОЕ ОБЕСПЕЧЕНИЕ ДЕЯТЕЛЬНОСТИ РЕГИОНАЛЬНОГО</w:t>
      </w:r>
    </w:p>
    <w:p w:rsidR="007C0459" w:rsidRDefault="007C0459">
      <w:pPr>
        <w:pStyle w:val="ConsPlusTitle"/>
        <w:jc w:val="center"/>
      </w:pPr>
      <w:r>
        <w:t>ЦЕНТРА КОМПЕТЕНЦИЙ В СФЕРЕ ПРОИЗВОДИТЕЛЬНОСТИ ТРУДА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1027">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15.03.2022 N 93-п;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28.06.2022 </w:t>
            </w:r>
            <w:hyperlink r:id="rId1028">
              <w:r>
                <w:rPr>
                  <w:color w:val="0000FF"/>
                </w:rPr>
                <w:t>N 298-п</w:t>
              </w:r>
            </w:hyperlink>
            <w:r>
              <w:rPr>
                <w:color w:val="392C69"/>
              </w:rPr>
              <w:t xml:space="preserve">, от 22.11.2022 </w:t>
            </w:r>
            <w:hyperlink r:id="rId1029">
              <w:r>
                <w:rPr>
                  <w:color w:val="0000FF"/>
                </w:rPr>
                <w:t>N 542-п</w:t>
              </w:r>
            </w:hyperlink>
            <w:r>
              <w:rPr>
                <w:color w:val="392C69"/>
              </w:rPr>
              <w:t xml:space="preserve">, от 17.04.2023 </w:t>
            </w:r>
            <w:hyperlink r:id="rId1030">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Порядок предоставления субсидии из областного бюджета Новосибирской области, в том числе источником финансового обеспечения которой являются межбюджетные трансферты из федерального бюджета, на финансовое обеспечение деятельности Регионального центра компетенций в сфере производительности труда (далее - Порядок) разработан в соответствии со </w:t>
      </w:r>
      <w:hyperlink r:id="rId1031">
        <w:r>
          <w:rPr>
            <w:color w:val="0000FF"/>
          </w:rPr>
          <w:t>статьей 78</w:t>
        </w:r>
      </w:hyperlink>
      <w:r>
        <w:t xml:space="preserve"> Бюджетного кодекса Российской Федерации, на основании постановлений </w:t>
      </w:r>
      <w:r>
        <w:lastRenderedPageBreak/>
        <w:t xml:space="preserve">Правительства Российской Федерации от 26.04.2019 </w:t>
      </w:r>
      <w:hyperlink r:id="rId1032">
        <w:r>
          <w:rPr>
            <w:color w:val="0000FF"/>
          </w:rPr>
          <w:t>N 510</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от 18.09.2020 </w:t>
      </w:r>
      <w:hyperlink r:id="rId1033">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устанавливает условия, порядок предоставления и размер субсидии на финансовое обеспечение деятельности Регионального центра компетенций в сфере производительности труда, созданного и осуществляющего деятельность на территории Новосибирской области (далее - субсидия).</w:t>
      </w:r>
    </w:p>
    <w:p w:rsidR="007C0459" w:rsidRDefault="007C0459">
      <w:pPr>
        <w:pStyle w:val="ConsPlusNormal"/>
        <w:spacing w:before="220"/>
        <w:ind w:firstLine="540"/>
        <w:jc w:val="both"/>
      </w:pPr>
      <w:r>
        <w:t>2. Используемые в Порядке понятия:</w:t>
      </w:r>
    </w:p>
    <w:p w:rsidR="007C0459" w:rsidRDefault="007C0459">
      <w:pPr>
        <w:pStyle w:val="ConsPlusNormal"/>
        <w:spacing w:before="220"/>
        <w:ind w:firstLine="540"/>
        <w:jc w:val="both"/>
      </w:pPr>
      <w:r>
        <w:t>1) предприятия-участники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С предприятиями-участниками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министерством экономического развития Новосибирской области;</w:t>
      </w:r>
    </w:p>
    <w:p w:rsidR="007C0459" w:rsidRDefault="007C0459">
      <w:pPr>
        <w:pStyle w:val="ConsPlusNormal"/>
        <w:spacing w:before="220"/>
        <w:ind w:firstLine="540"/>
        <w:jc w:val="both"/>
      </w:pPr>
      <w: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rsidR="007C0459" w:rsidRDefault="007C0459">
      <w:pPr>
        <w:pStyle w:val="ConsPlusNormal"/>
        <w:spacing w:before="220"/>
        <w:ind w:firstLine="540"/>
        <w:jc w:val="both"/>
      </w:pPr>
      <w:r>
        <w:t>3) "фабрика процессов" - учебная площадка, обеспечивающая практическое обучение сотрудников предприятий-участников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rsidR="007C0459" w:rsidRDefault="007C0459">
      <w:pPr>
        <w:pStyle w:val="ConsPlusNormal"/>
        <w:spacing w:before="220"/>
        <w:ind w:firstLine="540"/>
        <w:jc w:val="both"/>
      </w:pPr>
      <w:r>
        <w:t>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rsidR="007C0459" w:rsidRDefault="007C0459">
      <w:pPr>
        <w:pStyle w:val="ConsPlusNormal"/>
        <w:spacing w:before="220"/>
        <w:ind w:firstLine="540"/>
        <w:jc w:val="both"/>
      </w:pPr>
      <w:r>
        <w:t>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обеспечения повышения производительности труда.</w:t>
      </w:r>
    </w:p>
    <w:p w:rsidR="007C0459" w:rsidRDefault="007C0459">
      <w:pPr>
        <w:pStyle w:val="ConsPlusNormal"/>
        <w:spacing w:before="220"/>
        <w:ind w:firstLine="540"/>
        <w:jc w:val="both"/>
      </w:pPr>
      <w:bookmarkStart w:id="70" w:name="P8730"/>
      <w:bookmarkEnd w:id="70"/>
      <w:r>
        <w:t xml:space="preserve">3. Субсидия предоставляется министерством экономического развития Новосибирской области (далее - МЭР НСО) на реализацию мероприятий, обеспечивающих достижение целей, </w:t>
      </w:r>
      <w:r>
        <w:lastRenderedPageBreak/>
        <w:t xml:space="preserve">показателей и результатов регионального проекта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в рамках реализации государственной </w:t>
      </w:r>
      <w:hyperlink w:anchor="P128">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7C0459" w:rsidRDefault="007C0459">
      <w:pPr>
        <w:pStyle w:val="ConsPlusNormal"/>
        <w:spacing w:before="220"/>
        <w:ind w:firstLine="540"/>
        <w:jc w:val="both"/>
      </w:pPr>
      <w:bookmarkStart w:id="71" w:name="P8731"/>
      <w:bookmarkEnd w:id="71"/>
      <w:r>
        <w:t>4. Субсидия направляется на финансовое обеспечение следующих затрат РЦК:</w:t>
      </w:r>
    </w:p>
    <w:p w:rsidR="007C0459" w:rsidRDefault="007C0459">
      <w:pPr>
        <w:pStyle w:val="ConsPlusNormal"/>
        <w:spacing w:before="220"/>
        <w:ind w:firstLine="540"/>
        <w:jc w:val="both"/>
      </w:pPr>
      <w:r>
        <w:t>1) оплату труда физических лиц, участвующих в реализации мероприятий регионального проекта, на выполнение которых предоставляется субсидия;</w:t>
      </w:r>
    </w:p>
    <w:p w:rsidR="007C0459" w:rsidRDefault="007C0459">
      <w:pPr>
        <w:pStyle w:val="ConsPlusNormal"/>
        <w:spacing w:before="220"/>
        <w:ind w:firstLine="540"/>
        <w:jc w:val="both"/>
      </w:pPr>
      <w:r>
        <w:t>2) уплату налогов, сборов, страховых взносов и иных обязательных платежей в бюджетную систему Российской Федерации;</w:t>
      </w:r>
    </w:p>
    <w:p w:rsidR="007C0459" w:rsidRDefault="007C0459">
      <w:pPr>
        <w:pStyle w:val="ConsPlusNormal"/>
        <w:spacing w:before="220"/>
        <w:ind w:firstLine="540"/>
        <w:jc w:val="both"/>
      </w:pPr>
      <w:r>
        <w:t>3) оплату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rsidR="007C0459" w:rsidRDefault="007C0459">
      <w:pPr>
        <w:pStyle w:val="ConsPlusNormal"/>
        <w:spacing w:before="220"/>
        <w:ind w:firstLine="540"/>
        <w:jc w:val="both"/>
      </w:pPr>
      <w:r>
        <w:t>4) оплату товаров (в том числе оборудования для "фабрики процессов"), работ, услуг,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rsidR="007C0459" w:rsidRDefault="007C0459">
      <w:pPr>
        <w:pStyle w:val="ConsPlusNormal"/>
        <w:spacing w:before="220"/>
        <w:ind w:firstLine="540"/>
        <w:jc w:val="both"/>
      </w:pPr>
      <w:r>
        <w:t>5) обучение, подготовку и содержание на время обучения тренеров, а также дополнительно привлеченных сотрудников РЦК.</w:t>
      </w:r>
    </w:p>
    <w:p w:rsidR="007C0459" w:rsidRDefault="007C0459">
      <w:pPr>
        <w:pStyle w:val="ConsPlusNormal"/>
        <w:spacing w:before="220"/>
        <w:ind w:firstLine="540"/>
        <w:jc w:val="both"/>
      </w:pPr>
      <w:r>
        <w:t>5.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rsidR="007C0459" w:rsidRDefault="007C0459">
      <w:pPr>
        <w:pStyle w:val="ConsPlusNormal"/>
        <w:spacing w:before="220"/>
        <w:ind w:firstLine="540"/>
        <w:jc w:val="both"/>
      </w:pPr>
      <w:bookmarkStart w:id="72" w:name="P8738"/>
      <w:bookmarkEnd w:id="72"/>
      <w:r>
        <w:t>6.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rsidR="007C0459" w:rsidRDefault="007C0459">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rsidR="007C0459" w:rsidRDefault="007C0459">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 xml:space="preserve">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4 в ред. </w:t>
      </w:r>
      <w:hyperlink r:id="rId1034">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8730">
        <w:r>
          <w:rPr>
            <w:color w:val="0000FF"/>
          </w:rPr>
          <w:t>пункте 3</w:t>
        </w:r>
      </w:hyperlink>
      <w:r>
        <w:t xml:space="preserve"> Порядка.</w:t>
      </w:r>
    </w:p>
    <w:p w:rsidR="007C0459" w:rsidRDefault="007C0459">
      <w:pPr>
        <w:pStyle w:val="ConsPlusNormal"/>
        <w:spacing w:before="220"/>
        <w:ind w:firstLine="540"/>
        <w:jc w:val="both"/>
      </w:pPr>
      <w:r>
        <w:t>7.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jc w:val="both"/>
      </w:pPr>
      <w:r>
        <w:t xml:space="preserve">(п. 7 в ред. </w:t>
      </w:r>
      <w:hyperlink r:id="rId1035">
        <w:r>
          <w:rPr>
            <w:color w:val="0000FF"/>
          </w:rPr>
          <w:t>постановления</w:t>
        </w:r>
      </w:hyperlink>
      <w:r>
        <w:t xml:space="preserve"> Правительства Новосибирской области от 22.11.2022 N 542-п)</w:t>
      </w:r>
    </w:p>
    <w:p w:rsidR="007C0459" w:rsidRDefault="007C0459">
      <w:pPr>
        <w:pStyle w:val="ConsPlusNormal"/>
        <w:spacing w:before="220"/>
        <w:ind w:firstLine="540"/>
        <w:jc w:val="both"/>
      </w:pPr>
      <w:bookmarkStart w:id="73" w:name="P8747"/>
      <w:bookmarkEnd w:id="73"/>
      <w:r>
        <w:t>8. Для получения субсидии руководитель РЦК или иное уполномоченное им лицо представляет в МЭР НСО следующие документы:</w:t>
      </w:r>
    </w:p>
    <w:p w:rsidR="007C0459" w:rsidRDefault="007C0459">
      <w:pPr>
        <w:pStyle w:val="ConsPlusNormal"/>
        <w:spacing w:before="220"/>
        <w:ind w:firstLine="540"/>
        <w:jc w:val="both"/>
      </w:pPr>
      <w:r>
        <w:t xml:space="preserve">1) </w:t>
      </w:r>
      <w:hyperlink w:anchor="P8881">
        <w:r>
          <w:rPr>
            <w:color w:val="0000FF"/>
          </w:rPr>
          <w:t>заявление</w:t>
        </w:r>
      </w:hyperlink>
      <w:r>
        <w:t xml:space="preserve"> по форме согласно приложению к настоящему Порядку;</w:t>
      </w:r>
    </w:p>
    <w:p w:rsidR="007C0459" w:rsidRDefault="007C0459">
      <w:pPr>
        <w:pStyle w:val="ConsPlusNormal"/>
        <w:spacing w:before="220"/>
        <w:ind w:firstLine="540"/>
        <w:jc w:val="both"/>
      </w:pPr>
      <w: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 заверенная печатью (при наличии печати) и подписанная руководителем;</w:t>
      </w:r>
    </w:p>
    <w:p w:rsidR="007C0459" w:rsidRDefault="007C0459">
      <w:pPr>
        <w:pStyle w:val="ConsPlusNormal"/>
        <w:spacing w:before="220"/>
        <w:ind w:firstLine="540"/>
        <w:jc w:val="both"/>
      </w:pPr>
      <w:r>
        <w:t>3) программа деятельности РЦК, рассчитанная на 1 год, включающая в себя календарный план, содержащий мероприятия регионального проекта и график их проведения;</w:t>
      </w:r>
    </w:p>
    <w:p w:rsidR="007C0459" w:rsidRDefault="007C0459">
      <w:pPr>
        <w:pStyle w:val="ConsPlusNormal"/>
        <w:spacing w:before="220"/>
        <w:ind w:firstLine="540"/>
        <w:jc w:val="both"/>
      </w:pPr>
      <w:r>
        <w:t>4) копия устава РЦК или юридического лица, структурным подразделением которого является РЦК;</w:t>
      </w:r>
    </w:p>
    <w:p w:rsidR="007C0459" w:rsidRDefault="007C0459">
      <w:pPr>
        <w:pStyle w:val="ConsPlusNormal"/>
        <w:spacing w:before="220"/>
        <w:ind w:firstLine="540"/>
        <w:jc w:val="both"/>
      </w:pPr>
      <w:r>
        <w:t>5) положение о РЦК, согласованное с МЭР НСО;</w:t>
      </w:r>
    </w:p>
    <w:p w:rsidR="007C0459" w:rsidRDefault="007C0459">
      <w:pPr>
        <w:pStyle w:val="ConsPlusNormal"/>
        <w:spacing w:before="220"/>
        <w:ind w:firstLine="540"/>
        <w:jc w:val="both"/>
      </w:pPr>
      <w:r>
        <w:t>6) штатное расписание РЦК;</w:t>
      </w:r>
    </w:p>
    <w:p w:rsidR="007C0459" w:rsidRDefault="007C0459">
      <w:pPr>
        <w:pStyle w:val="ConsPlusNormal"/>
        <w:spacing w:before="220"/>
        <w:ind w:firstLine="540"/>
        <w:jc w:val="both"/>
      </w:pPr>
      <w:r>
        <w:t>7) план расходов, составленный на один финансовый год, в разрезе мероприятий с указанием сумм расходов на каждое мероприятие и общей суммы затрат по видам расходов в пределах нормативов затрат по направлениям расходования субсидии, устанавливаемых приказом МЭР НСО, заверенный подписью руководителя и скрепленный печатью РЦК.</w:t>
      </w:r>
    </w:p>
    <w:p w:rsidR="007C0459" w:rsidRDefault="007C0459">
      <w:pPr>
        <w:pStyle w:val="ConsPlusNormal"/>
        <w:spacing w:before="220"/>
        <w:ind w:firstLine="540"/>
        <w:jc w:val="both"/>
      </w:pPr>
      <w:r>
        <w:t>9. В случае внесения изменений в план расходов в течение финансового года РЦК представляет в МЭР НСО на согласование скорректированный план расходов с учетом внесенных изменений не позднее 20 декабря текущего года.</w:t>
      </w:r>
    </w:p>
    <w:p w:rsidR="007C0459" w:rsidRDefault="007C0459">
      <w:pPr>
        <w:pStyle w:val="ConsPlusNormal"/>
        <w:spacing w:before="220"/>
        <w:ind w:firstLine="540"/>
        <w:jc w:val="both"/>
      </w:pPr>
      <w:r>
        <w:t>10. Руководитель РЦК несет ответственность за достоверность сведений, указанных в представляемых документах.</w:t>
      </w:r>
    </w:p>
    <w:p w:rsidR="007C0459" w:rsidRDefault="007C0459">
      <w:pPr>
        <w:pStyle w:val="ConsPlusNormal"/>
        <w:spacing w:before="220"/>
        <w:ind w:firstLine="540"/>
        <w:jc w:val="both"/>
      </w:pPr>
      <w:r>
        <w:t xml:space="preserve">11. МЭР НСО в течение 15 рабочих дней со дня получения документов, указанных в </w:t>
      </w:r>
      <w:hyperlink w:anchor="P8747">
        <w:r>
          <w:rPr>
            <w:color w:val="0000FF"/>
          </w:rPr>
          <w:t>пункте 8</w:t>
        </w:r>
      </w:hyperlink>
      <w:r>
        <w:t xml:space="preserve"> Порядка, рассматривает их, а также проверяет РЦК на соответствие требованиям, установленным в </w:t>
      </w:r>
      <w:hyperlink w:anchor="P8738">
        <w:r>
          <w:rPr>
            <w:color w:val="0000FF"/>
          </w:rPr>
          <w:t>пункте 6</w:t>
        </w:r>
      </w:hyperlink>
      <w:r>
        <w:t xml:space="preserve"> Порядка, утверждает план расходов, принимает решение о предоставлении субсидии либо об отказе в предоставлении субсидии.</w:t>
      </w:r>
    </w:p>
    <w:p w:rsidR="007C0459" w:rsidRDefault="007C0459">
      <w:pPr>
        <w:pStyle w:val="ConsPlusNormal"/>
        <w:spacing w:before="220"/>
        <w:ind w:firstLine="540"/>
        <w:jc w:val="both"/>
      </w:pPr>
      <w:r>
        <w:lastRenderedPageBreak/>
        <w:t>12. Решение о предоставлении субсидии оформляется приказом МЭР НСО в течение 3 рабочих дней со дня принятия решения о предоставлении субсидии.</w:t>
      </w:r>
    </w:p>
    <w:p w:rsidR="007C0459" w:rsidRDefault="007C0459">
      <w:pPr>
        <w:pStyle w:val="ConsPlusNormal"/>
        <w:spacing w:before="220"/>
        <w:ind w:firstLine="540"/>
        <w:jc w:val="both"/>
      </w:pPr>
      <w:r>
        <w:t>13. При принятии решения об отказе в предоставлении субсидии МЭР НСО в течение 3 рабочих дней со дня принятия решения об отказе в предоставлении субсидии направляет РЦК письменное уведомление об отказе в предоставлении субсидии с указанием причины отказа.</w:t>
      </w:r>
    </w:p>
    <w:p w:rsidR="007C0459" w:rsidRDefault="007C0459">
      <w:pPr>
        <w:pStyle w:val="ConsPlusNormal"/>
        <w:spacing w:before="220"/>
        <w:ind w:firstLine="540"/>
        <w:jc w:val="both"/>
      </w:pPr>
      <w:r>
        <w:t>14. МЭР НСО отказывает РЦК в предоставлении субсидии по следующим основаниям:</w:t>
      </w:r>
    </w:p>
    <w:p w:rsidR="007C0459" w:rsidRDefault="007C0459">
      <w:pPr>
        <w:pStyle w:val="ConsPlusNormal"/>
        <w:spacing w:before="220"/>
        <w:ind w:firstLine="540"/>
        <w:jc w:val="both"/>
      </w:pPr>
      <w:r>
        <w:t xml:space="preserve">1) несоответствие РЦК условиям и требованиям, установленным в </w:t>
      </w:r>
      <w:hyperlink w:anchor="P8738">
        <w:r>
          <w:rPr>
            <w:color w:val="0000FF"/>
          </w:rPr>
          <w:t>пункте 6</w:t>
        </w:r>
      </w:hyperlink>
      <w:r>
        <w:t xml:space="preserve"> Порядка;</w:t>
      </w:r>
    </w:p>
    <w:p w:rsidR="007C0459" w:rsidRDefault="007C0459">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8747">
        <w:r>
          <w:rPr>
            <w:color w:val="0000FF"/>
          </w:rPr>
          <w:t>пункте 8</w:t>
        </w:r>
      </w:hyperlink>
      <w:r>
        <w:t xml:space="preserve"> Порядка;</w:t>
      </w:r>
    </w:p>
    <w:p w:rsidR="007C0459" w:rsidRDefault="007C0459">
      <w:pPr>
        <w:pStyle w:val="ConsPlusNormal"/>
        <w:spacing w:before="220"/>
        <w:ind w:firstLine="540"/>
        <w:jc w:val="both"/>
      </w:pPr>
      <w:r>
        <w:t>3) наличие недостоверных сведений в представленных РЦК документах.</w:t>
      </w:r>
    </w:p>
    <w:p w:rsidR="007C0459" w:rsidRDefault="007C0459">
      <w:pPr>
        <w:pStyle w:val="ConsPlusNormal"/>
        <w:spacing w:before="220"/>
        <w:ind w:firstLine="540"/>
        <w:jc w:val="both"/>
      </w:pPr>
      <w:r>
        <w:t>15. МЭР НСО заключает с получателем субсидии соглашение о предоставлении субсидии на финансовое обеспечение деятельности РЦК в течение 10 рабочих дней со дня издания приказа о предоставлении субсидии.</w:t>
      </w:r>
    </w:p>
    <w:p w:rsidR="007C0459" w:rsidRDefault="007C0459">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03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rsidR="007C0459" w:rsidRDefault="007C0459">
      <w:pPr>
        <w:pStyle w:val="ConsPlusNormal"/>
        <w:spacing w:before="220"/>
        <w:ind w:firstLine="540"/>
        <w:jc w:val="both"/>
      </w:pPr>
      <w:r>
        <w:t>Соглашение в отношении субсидии, предоставляемой из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имеющие целевое назначение, заключается в государственной интегрированной информационной системе управления общественными финансами "Электронный бюджет".</w:t>
      </w:r>
    </w:p>
    <w:p w:rsidR="007C0459" w:rsidRDefault="007C0459">
      <w:pPr>
        <w:pStyle w:val="ConsPlusNormal"/>
        <w:spacing w:before="220"/>
        <w:ind w:firstLine="540"/>
        <w:jc w:val="both"/>
      </w:pPr>
      <w:bookmarkStart w:id="74" w:name="P8767"/>
      <w:bookmarkEnd w:id="74"/>
      <w:r>
        <w:t>16. Соглашение о предоставлении субсидии должно включать:</w:t>
      </w:r>
    </w:p>
    <w:p w:rsidR="007C0459" w:rsidRDefault="007C0459">
      <w:pPr>
        <w:pStyle w:val="ConsPlusNormal"/>
        <w:spacing w:before="220"/>
        <w:ind w:firstLine="540"/>
        <w:jc w:val="both"/>
      </w:pPr>
      <w:r>
        <w:t>1) размер, сроки и цели перечисления субсидии;</w:t>
      </w:r>
    </w:p>
    <w:p w:rsidR="007C0459" w:rsidRDefault="007C0459">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8800">
        <w:r>
          <w:rPr>
            <w:color w:val="0000FF"/>
          </w:rPr>
          <w:t>пунктом 21</w:t>
        </w:r>
      </w:hyperlink>
      <w:r>
        <w:t xml:space="preserve"> Порядка;</w:t>
      </w:r>
    </w:p>
    <w:p w:rsidR="007C0459" w:rsidRDefault="007C0459">
      <w:pPr>
        <w:pStyle w:val="ConsPlusNormal"/>
        <w:spacing w:before="220"/>
        <w:ind w:firstLine="540"/>
        <w:jc w:val="both"/>
      </w:pPr>
      <w:r>
        <w:t>3)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7C0459" w:rsidRDefault="007C0459">
      <w:pPr>
        <w:pStyle w:val="ConsPlusNormal"/>
        <w:spacing w:before="220"/>
        <w:ind w:firstLine="540"/>
        <w:jc w:val="both"/>
      </w:pPr>
      <w:r>
        <w:t>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w:t>
      </w:r>
    </w:p>
    <w:p w:rsidR="007C0459" w:rsidRDefault="007C0459">
      <w:pPr>
        <w:pStyle w:val="ConsPlusNormal"/>
        <w:spacing w:before="220"/>
        <w:ind w:firstLine="540"/>
        <w:jc w:val="both"/>
      </w:pPr>
      <w:r>
        <w:t>5) ответственность сторон за нарушение условий соглашения;</w:t>
      </w:r>
    </w:p>
    <w:p w:rsidR="007C0459" w:rsidRDefault="007C0459">
      <w:pPr>
        <w:pStyle w:val="ConsPlusNormal"/>
        <w:spacing w:before="220"/>
        <w:ind w:firstLine="540"/>
        <w:jc w:val="both"/>
      </w:pPr>
      <w:r>
        <w:lastRenderedPageBreak/>
        <w:t xml:space="preserve">6) согласие РЦК, а также лиц, получающих средства на основании договоров, заключенных с РЦК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проверки соблюдения ими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РЦК порядка и условий предоставления субсидии в соответствии со </w:t>
      </w:r>
      <w:hyperlink r:id="rId1037">
        <w:r>
          <w:rPr>
            <w:color w:val="0000FF"/>
          </w:rPr>
          <w:t>статьями 268.1</w:t>
        </w:r>
      </w:hyperlink>
      <w:r>
        <w:t xml:space="preserve"> и </w:t>
      </w:r>
      <w:hyperlink r:id="rId1038">
        <w:r>
          <w:rPr>
            <w:color w:val="0000FF"/>
          </w:rPr>
          <w:t>269.2</w:t>
        </w:r>
      </w:hyperlink>
      <w:r>
        <w:t xml:space="preserve"> Бюджетного кодекса Российской Федерации;</w:t>
      </w:r>
    </w:p>
    <w:p w:rsidR="007C0459" w:rsidRDefault="007C0459">
      <w:pPr>
        <w:pStyle w:val="ConsPlusNormal"/>
        <w:jc w:val="both"/>
      </w:pPr>
      <w:r>
        <w:t xml:space="preserve">(в ред. </w:t>
      </w:r>
      <w:hyperlink r:id="rId1039">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r>
        <w:t>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w:t>
      </w:r>
    </w:p>
    <w:p w:rsidR="007C0459" w:rsidRDefault="007C0459">
      <w:pPr>
        <w:pStyle w:val="ConsPlusNormal"/>
        <w:spacing w:before="220"/>
        <w:ind w:firstLine="540"/>
        <w:jc w:val="both"/>
      </w:pPr>
      <w:r>
        <w:t>8)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МЭР НСО, принятого по согласованию с МФиНП НСО, о наличии потребности в указанных средствах;</w:t>
      </w:r>
    </w:p>
    <w:p w:rsidR="007C0459" w:rsidRDefault="007C0459">
      <w:pPr>
        <w:pStyle w:val="ConsPlusNormal"/>
        <w:spacing w:before="220"/>
        <w:ind w:firstLine="540"/>
        <w:jc w:val="both"/>
      </w:pPr>
      <w:r>
        <w:t>9) запрет на приобретение РЦК, а также иными юридическими лицами, получающими средства на основании договоров, заключенных с РЦК,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7C0459" w:rsidRDefault="007C0459">
      <w:pPr>
        <w:pStyle w:val="ConsPlusNormal"/>
        <w:jc w:val="both"/>
      </w:pPr>
      <w:r>
        <w:t xml:space="preserve">(в ред. </w:t>
      </w:r>
      <w:hyperlink r:id="rId1040">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7C0459" w:rsidRDefault="007C0459">
      <w:pPr>
        <w:pStyle w:val="ConsPlusNormal"/>
        <w:spacing w:before="220"/>
        <w:ind w:firstLine="540"/>
        <w:jc w:val="both"/>
      </w:pPr>
      <w:r>
        <w:t>17. За счет предоставленной субсидии РЦК не имеет права осуществлять расходы, направленные на осуществление деятельности, не связанной с реализацией мероприятия регионального проекта, на выполнение которого предоставляется субсидия, в том числе:</w:t>
      </w:r>
    </w:p>
    <w:p w:rsidR="007C0459" w:rsidRDefault="007C0459">
      <w:pPr>
        <w:pStyle w:val="ConsPlusNormal"/>
        <w:spacing w:before="220"/>
        <w:ind w:firstLine="540"/>
        <w:jc w:val="both"/>
      </w:pPr>
      <w:r>
        <w:t>1) связанные с приобретением оборудования, если это напрямую не установлено мероприятием регионального проекта, на выполнение которого предоставляется субсидия;</w:t>
      </w:r>
    </w:p>
    <w:p w:rsidR="007C0459" w:rsidRDefault="007C0459">
      <w:pPr>
        <w:pStyle w:val="ConsPlusNormal"/>
        <w:spacing w:before="220"/>
        <w:ind w:firstLine="540"/>
        <w:jc w:val="both"/>
      </w:pPr>
      <w:r>
        <w:t>2) на поддержку политических партий и избирательных кампаний;</w:t>
      </w:r>
    </w:p>
    <w:p w:rsidR="007C0459" w:rsidRDefault="007C0459">
      <w:pPr>
        <w:pStyle w:val="ConsPlusNormal"/>
        <w:spacing w:before="220"/>
        <w:ind w:firstLine="540"/>
        <w:jc w:val="both"/>
      </w:pPr>
      <w:r>
        <w:t>3) на проведение митингов, демонстраций, пикетирований;</w:t>
      </w:r>
    </w:p>
    <w:p w:rsidR="007C0459" w:rsidRDefault="007C0459">
      <w:pPr>
        <w:pStyle w:val="ConsPlusNormal"/>
        <w:spacing w:before="220"/>
        <w:ind w:firstLine="540"/>
        <w:jc w:val="both"/>
      </w:pPr>
      <w:r>
        <w:t>4) на приобретение алкогольных напитков и табачной продукции;</w:t>
      </w:r>
    </w:p>
    <w:p w:rsidR="007C0459" w:rsidRDefault="007C0459">
      <w:pPr>
        <w:pStyle w:val="ConsPlusNormal"/>
        <w:spacing w:before="220"/>
        <w:ind w:firstLine="540"/>
        <w:jc w:val="both"/>
      </w:pPr>
      <w:r>
        <w:t>5) на уплату штрафов.</w:t>
      </w:r>
    </w:p>
    <w:p w:rsidR="007C0459" w:rsidRDefault="007C0459">
      <w:pPr>
        <w:pStyle w:val="ConsPlusNormal"/>
        <w:spacing w:before="220"/>
        <w:ind w:firstLine="540"/>
        <w:jc w:val="both"/>
      </w:pPr>
      <w:r>
        <w:t xml:space="preserve">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w:t>
      </w:r>
      <w:r>
        <w:lastRenderedPageBreak/>
        <w:t>заказным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РЦК в течение 3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Соглашение в течение 3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19. Субсидия предоставляется в безналичной форме путем перечисления МЭР НСО денежных средств на лицевой счет РЦК, открытый в территориальном органе Федерального казначейства, в порядке и сроки, предусмотренные соглашением.</w:t>
      </w:r>
    </w:p>
    <w:p w:rsidR="007C0459" w:rsidRDefault="007C0459">
      <w:pPr>
        <w:pStyle w:val="ConsPlusNormal"/>
        <w:spacing w:before="220"/>
        <w:ind w:firstLine="540"/>
        <w:jc w:val="both"/>
      </w:pPr>
      <w:r>
        <w:t>Субсидия РЦК подлежит казначейскому сопровождению в соответствии с бюджетным законодательством Российской Федерации.</w:t>
      </w:r>
    </w:p>
    <w:p w:rsidR="007C0459" w:rsidRDefault="007C0459">
      <w:pPr>
        <w:pStyle w:val="ConsPlusNormal"/>
        <w:spacing w:before="220"/>
        <w:ind w:firstLine="540"/>
        <w:jc w:val="both"/>
      </w:pPr>
      <w:r>
        <w:t>20. Размер субсидии определяется МЭР НСО в соответствии с представленным планом расходов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 и определяется по формуле:</w:t>
      </w:r>
    </w:p>
    <w:p w:rsidR="007C0459" w:rsidRDefault="007C0459">
      <w:pPr>
        <w:pStyle w:val="ConsPlusNormal"/>
        <w:ind w:firstLine="540"/>
        <w:jc w:val="both"/>
      </w:pPr>
    </w:p>
    <w:p w:rsidR="007C0459" w:rsidRDefault="007C0459">
      <w:pPr>
        <w:pStyle w:val="ConsPlusNormal"/>
        <w:jc w:val="center"/>
      </w:pPr>
      <w:r>
        <w:rPr>
          <w:noProof/>
          <w:position w:val="-11"/>
        </w:rPr>
        <w:drawing>
          <wp:inline distT="0" distB="0" distL="0" distR="0">
            <wp:extent cx="10166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p>
    <w:p w:rsidR="007C0459" w:rsidRDefault="007C0459">
      <w:pPr>
        <w:pStyle w:val="ConsPlusNormal"/>
        <w:ind w:firstLine="540"/>
        <w:jc w:val="both"/>
      </w:pPr>
    </w:p>
    <w:p w:rsidR="007C0459" w:rsidRDefault="007C0459">
      <w:pPr>
        <w:pStyle w:val="ConsPlusNormal"/>
        <w:ind w:firstLine="540"/>
        <w:jc w:val="both"/>
      </w:pPr>
      <w:r>
        <w:t>S - размер субсидии, предоставляемой РЦК;</w:t>
      </w:r>
    </w:p>
    <w:p w:rsidR="007C0459" w:rsidRDefault="007C0459">
      <w:pPr>
        <w:pStyle w:val="ConsPlusNormal"/>
        <w:spacing w:before="220"/>
        <w:ind w:firstLine="540"/>
        <w:jc w:val="both"/>
      </w:pPr>
      <w:r>
        <w:t xml:space="preserve">Si - размер заявляемых РЦК в текущем финансовом году расходов по i-му направлению расходования субсидии, указанному в </w:t>
      </w:r>
      <w:hyperlink w:anchor="P8731">
        <w:r>
          <w:rPr>
            <w:color w:val="0000FF"/>
          </w:rPr>
          <w:t>пункте 4</w:t>
        </w:r>
      </w:hyperlink>
      <w:r>
        <w:t xml:space="preserve"> Порядка, в соответствии с утвержденным планом расходов на год.</w:t>
      </w:r>
    </w:p>
    <w:p w:rsidR="007C0459" w:rsidRDefault="007C0459">
      <w:pPr>
        <w:pStyle w:val="ConsPlusNormal"/>
        <w:jc w:val="both"/>
      </w:pPr>
      <w:r>
        <w:t xml:space="preserve">(в ред. </w:t>
      </w:r>
      <w:hyperlink r:id="rId1042">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r>
        <w:t>Расходы, связанные с реализацией мероприятий, обеспечивающих достижение целей, показателей и результатов регионального проекта, определяются в пределах нормативов затрат по направлениям расходования субсидии,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w:t>
      </w:r>
    </w:p>
    <w:p w:rsidR="007C0459" w:rsidRDefault="007C0459">
      <w:pPr>
        <w:pStyle w:val="ConsPlusNormal"/>
        <w:jc w:val="both"/>
      </w:pPr>
      <w:r>
        <w:t xml:space="preserve">(в ред. </w:t>
      </w:r>
      <w:hyperlink r:id="rId1043">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bookmarkStart w:id="75" w:name="P8800"/>
      <w:bookmarkEnd w:id="75"/>
      <w:r>
        <w:t>21. Результаты предоставления субсидии и показатели, необходимые для достижения результатов предоставления субсидии:</w:t>
      </w:r>
    </w:p>
    <w:p w:rsidR="007C0459" w:rsidRDefault="007C0459">
      <w:pPr>
        <w:pStyle w:val="ConsPlusNormal"/>
        <w:spacing w:before="220"/>
        <w:ind w:firstLine="540"/>
        <w:jc w:val="both"/>
      </w:pPr>
      <w:r>
        <w:t>1) результаты предоставления субсидии:</w:t>
      </w:r>
    </w:p>
    <w:p w:rsidR="007C0459" w:rsidRDefault="007C0459">
      <w:pPr>
        <w:pStyle w:val="ConsPlusNormal"/>
        <w:spacing w:before="220"/>
        <w:ind w:firstLine="540"/>
        <w:jc w:val="both"/>
      </w:pPr>
      <w:r>
        <w:t xml:space="preserve">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w:t>
      </w:r>
      <w:r>
        <w:lastRenderedPageBreak/>
        <w:t>методологической, экспертно-аналитической и информационной поддержки программ повышения производительности труда на предприятиях;</w:t>
      </w:r>
    </w:p>
    <w:p w:rsidR="007C0459" w:rsidRDefault="007C0459">
      <w:pPr>
        <w:pStyle w:val="ConsPlusNormal"/>
        <w:spacing w:before="220"/>
        <w:ind w:firstLine="540"/>
        <w:jc w:val="both"/>
      </w:pPr>
      <w:r>
        <w:t>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7C0459" w:rsidRDefault="007C0459">
      <w:pPr>
        <w:pStyle w:val="ConsPlusNormal"/>
        <w:spacing w:before="220"/>
        <w:ind w:firstLine="540"/>
        <w:jc w:val="both"/>
      </w:pPr>
      <w:r>
        <w:t>2022 год: дата достижения - 31.12.2022, значение - 16 единиц;</w:t>
      </w:r>
    </w:p>
    <w:p w:rsidR="007C0459" w:rsidRDefault="007C0459">
      <w:pPr>
        <w:pStyle w:val="ConsPlusNormal"/>
        <w:spacing w:before="220"/>
        <w:ind w:firstLine="540"/>
        <w:jc w:val="both"/>
      </w:pPr>
      <w:r>
        <w:t>2023 год: дата достижения - 31.12.2023, значение - 40 единиц;</w:t>
      </w:r>
    </w:p>
    <w:p w:rsidR="007C0459" w:rsidRDefault="007C0459">
      <w:pPr>
        <w:pStyle w:val="ConsPlusNormal"/>
        <w:spacing w:before="220"/>
        <w:ind w:firstLine="540"/>
        <w:jc w:val="both"/>
      </w:pPr>
      <w:r>
        <w:t>2024 год: дата достижения - 31.12.2024, значение - 43 единицы;</w:t>
      </w:r>
    </w:p>
    <w:p w:rsidR="007C0459" w:rsidRDefault="007C0459">
      <w:pPr>
        <w:pStyle w:val="ConsPlusNormal"/>
        <w:spacing w:before="220"/>
        <w:ind w:firstLine="540"/>
        <w:jc w:val="both"/>
      </w:pPr>
      <w:r>
        <w:t>2) показатели, необходимые для достижения результатов предоставления субсидии:</w:t>
      </w:r>
    </w:p>
    <w:p w:rsidR="007C0459" w:rsidRDefault="007C0459">
      <w:pPr>
        <w:pStyle w:val="ConsPlusNormal"/>
        <w:spacing w:before="220"/>
        <w:ind w:firstLine="540"/>
        <w:jc w:val="both"/>
      </w:pPr>
      <w:r>
        <w:t>а) количество предприятий-участников, внедряющих мероприятия национального проекта под федеральным управлением;</w:t>
      </w:r>
    </w:p>
    <w:p w:rsidR="007C0459" w:rsidRDefault="007C0459">
      <w:pPr>
        <w:pStyle w:val="ConsPlusNormal"/>
        <w:spacing w:before="220"/>
        <w:ind w:firstLine="540"/>
        <w:jc w:val="both"/>
      </w:pPr>
      <w:r>
        <w:t>б) количество предприятий-участников, внедряющих мероприятия национального проекта под региональным управлением;</w:t>
      </w:r>
    </w:p>
    <w:p w:rsidR="007C0459" w:rsidRDefault="007C0459">
      <w:pPr>
        <w:pStyle w:val="ConsPlusNormal"/>
        <w:spacing w:before="220"/>
        <w:ind w:firstLine="540"/>
        <w:jc w:val="both"/>
      </w:pPr>
      <w:r>
        <w:t>в) количество предприятий-участников, внедряющих мероприятия национального проекта самостоятельно;</w:t>
      </w:r>
    </w:p>
    <w:p w:rsidR="007C0459" w:rsidRDefault="007C0459">
      <w:pPr>
        <w:pStyle w:val="ConsPlusNormal"/>
        <w:spacing w:before="220"/>
        <w:ind w:firstLine="540"/>
        <w:jc w:val="both"/>
      </w:pPr>
      <w:r>
        <w:t>г) количество сотрудников предприятий, прошедших обучение инструментам повышения производительности труда под федеральным управлением;</w:t>
      </w:r>
    </w:p>
    <w:p w:rsidR="007C0459" w:rsidRDefault="007C0459">
      <w:pPr>
        <w:pStyle w:val="ConsPlusNormal"/>
        <w:spacing w:before="220"/>
        <w:ind w:firstLine="540"/>
        <w:jc w:val="both"/>
      </w:pPr>
      <w:r>
        <w:t>д) количество сотрудников предприятий, прошедших обучение инструментам повышения производительности труда под региональным управлением;</w:t>
      </w:r>
    </w:p>
    <w:p w:rsidR="007C0459" w:rsidRDefault="007C0459">
      <w:pPr>
        <w:pStyle w:val="ConsPlusNormal"/>
        <w:spacing w:before="220"/>
        <w:ind w:firstLine="540"/>
        <w:jc w:val="both"/>
      </w:pPr>
      <w:r>
        <w:t>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rsidR="007C0459" w:rsidRDefault="007C0459">
      <w:pPr>
        <w:pStyle w:val="ConsPlusNormal"/>
        <w:spacing w:before="220"/>
        <w:ind w:firstLine="540"/>
        <w:jc w:val="both"/>
      </w:pPr>
      <w:r>
        <w:t>ж) количество представителей региональных команд, прошедших обучение инструментам повышения производительности труда;</w:t>
      </w:r>
    </w:p>
    <w:p w:rsidR="007C0459" w:rsidRDefault="007C0459">
      <w:pPr>
        <w:pStyle w:val="ConsPlusNormal"/>
        <w:spacing w:before="220"/>
        <w:ind w:firstLine="540"/>
        <w:jc w:val="both"/>
      </w:pPr>
      <w:r>
        <w:t>з) удовлетворенность предприятий работой региональных центров компетенций (доля предприятий, удовлетворенных работой названных центров);</w:t>
      </w:r>
    </w:p>
    <w:p w:rsidR="007C0459" w:rsidRDefault="007C0459">
      <w:pPr>
        <w:pStyle w:val="ConsPlusNormal"/>
        <w:spacing w:before="220"/>
        <w:ind w:firstLine="540"/>
        <w:jc w:val="both"/>
      </w:pPr>
      <w:r>
        <w:t>и) количество предприятий-участников, вовлеченных в национальный проект через получение адресной поддержки;</w:t>
      </w:r>
    </w:p>
    <w:p w:rsidR="007C0459" w:rsidRDefault="007C0459">
      <w:pPr>
        <w:pStyle w:val="ConsPlusNormal"/>
        <w:spacing w:before="220"/>
        <w:ind w:firstLine="540"/>
        <w:jc w:val="both"/>
      </w:pPr>
      <w:r>
        <w:t>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rsidR="007C0459" w:rsidRDefault="007C0459">
      <w:pPr>
        <w:pStyle w:val="ConsPlusNormal"/>
        <w:spacing w:before="220"/>
        <w:ind w:firstLine="540"/>
        <w:jc w:val="both"/>
      </w:pPr>
      <w:r>
        <w:t>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7C0459" w:rsidRDefault="007C0459">
      <w:pPr>
        <w:pStyle w:val="ConsPlusNormal"/>
        <w:spacing w:before="220"/>
        <w:ind w:firstLine="540"/>
        <w:jc w:val="both"/>
      </w:pPr>
      <w:r>
        <w:t>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rsidR="007C0459" w:rsidRDefault="007C0459">
      <w:pPr>
        <w:pStyle w:val="ConsPlusNormal"/>
        <w:jc w:val="both"/>
      </w:pPr>
      <w:r>
        <w:t xml:space="preserve">(пп. "м" введен </w:t>
      </w:r>
      <w:hyperlink r:id="rId1044">
        <w:r>
          <w:rPr>
            <w:color w:val="0000FF"/>
          </w:rPr>
          <w:t>постановлением</w:t>
        </w:r>
      </w:hyperlink>
      <w:r>
        <w:t xml:space="preserve"> Правительства Новосибирской области от 28.06.2022 N 298-п)</w:t>
      </w:r>
    </w:p>
    <w:p w:rsidR="007C0459" w:rsidRDefault="007C0459">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8800">
        <w:r>
          <w:rPr>
            <w:color w:val="0000FF"/>
          </w:rPr>
          <w:t>пункте 21</w:t>
        </w:r>
      </w:hyperlink>
      <w:r>
        <w:t xml:space="preserve"> Порядка (далее - отчет о достижении результатов и показателей), в первый рабочий день месяца, следующего за отчетным.</w:t>
      </w:r>
    </w:p>
    <w:p w:rsidR="007C0459" w:rsidRDefault="007C0459">
      <w:pPr>
        <w:pStyle w:val="ConsPlusNormal"/>
        <w:spacing w:before="220"/>
        <w:ind w:firstLine="540"/>
        <w:jc w:val="both"/>
      </w:pPr>
      <w:r>
        <w:lastRenderedPageBreak/>
        <w:t>РЦК ежеквартально представляет в МЭР НСО отчет об осуществлении расходов, источником финансового обеспечения которых является субсидия (далее - отчет о расходах), не позднее 10 рабочего дня месяца, следующего за отчетным кварталом.</w:t>
      </w:r>
    </w:p>
    <w:p w:rsidR="007C0459" w:rsidRDefault="007C0459">
      <w:pPr>
        <w:pStyle w:val="ConsPlusNormal"/>
        <w:spacing w:before="220"/>
        <w:ind w:firstLine="540"/>
        <w:jc w:val="both"/>
      </w:pPr>
      <w:r>
        <w:t>Отчеты о достижении результатов и показателей и отчет о расходах представляются по формам, определенным типовой формой соглашения.</w:t>
      </w:r>
    </w:p>
    <w:p w:rsidR="007C0459" w:rsidRDefault="007C0459">
      <w:pPr>
        <w:pStyle w:val="ConsPlusNormal"/>
        <w:spacing w:before="220"/>
        <w:ind w:firstLine="540"/>
        <w:jc w:val="both"/>
      </w:pPr>
      <w:r>
        <w:t xml:space="preserve">МЭР НСО вправе устанавливать в соглашениях, указанных в </w:t>
      </w:r>
      <w:hyperlink w:anchor="P8767">
        <w:r>
          <w:rPr>
            <w:color w:val="0000FF"/>
          </w:rPr>
          <w:t>пункте 16</w:t>
        </w:r>
      </w:hyperlink>
      <w:r>
        <w:t xml:space="preserve"> Порядка, сроки и формы представления получателем субсидии дополнительной отчетности к отчетам, указанным в настоящем пункте.</w:t>
      </w:r>
    </w:p>
    <w:p w:rsidR="007C0459" w:rsidRDefault="007C0459">
      <w:pPr>
        <w:pStyle w:val="ConsPlusNormal"/>
        <w:spacing w:before="220"/>
        <w:ind w:firstLine="540"/>
        <w:jc w:val="both"/>
      </w:pPr>
      <w:r>
        <w:t>23. МЭР НСО осуществляет проверку соблюдения РЦК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45">
        <w:r>
          <w:rPr>
            <w:color w:val="0000FF"/>
          </w:rPr>
          <w:t>статьями 268.1</w:t>
        </w:r>
      </w:hyperlink>
      <w:r>
        <w:t xml:space="preserve"> и </w:t>
      </w:r>
      <w:hyperlink r:id="rId1046">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jc w:val="both"/>
      </w:pPr>
      <w:r>
        <w:t xml:space="preserve">(в ред. </w:t>
      </w:r>
      <w:hyperlink r:id="rId1047">
        <w:r>
          <w:rPr>
            <w:color w:val="0000FF"/>
          </w:rPr>
          <w:t>постановления</w:t>
        </w:r>
      </w:hyperlink>
      <w:r>
        <w:t xml:space="preserve"> Правительства Новосибирской области от 22.11.2022 N 542-п)</w:t>
      </w:r>
    </w:p>
    <w:p w:rsidR="007C0459" w:rsidRDefault="007C0459">
      <w:pPr>
        <w:pStyle w:val="ConsPlusNormal"/>
        <w:jc w:val="both"/>
      </w:pPr>
      <w:r>
        <w:t xml:space="preserve">(п. 23 в ред. </w:t>
      </w:r>
      <w:hyperlink r:id="rId1048">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r>
        <w:t>24. В случае нарушения РЦК порядка и условий предоставления субсидии, выявленных в том числе по фактам проверок, проведенных МЭР НСО и органом государственного финансового контроля, РЦК возвращает денежные средства, полученные в счет субсидии, в полном объеме в областной бюджет Новосибирской области.</w:t>
      </w:r>
    </w:p>
    <w:p w:rsidR="007C0459" w:rsidRDefault="007C0459">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28.06.2022 N 298-п)</w:t>
      </w:r>
    </w:p>
    <w:p w:rsidR="007C0459" w:rsidRDefault="007C0459">
      <w:pPr>
        <w:pStyle w:val="ConsPlusNormal"/>
        <w:spacing w:before="220"/>
        <w:ind w:firstLine="540"/>
        <w:jc w:val="both"/>
      </w:pPr>
      <w:r>
        <w:t xml:space="preserve">В случае недостижения РЦК значений результатов предоставления субсидии, предусмотренных </w:t>
      </w:r>
      <w:hyperlink w:anchor="P8800">
        <w:r>
          <w:rPr>
            <w:color w:val="0000FF"/>
          </w:rPr>
          <w:t>пунктом 21</w:t>
        </w:r>
      </w:hyperlink>
      <w:r>
        <w:t xml:space="preserve"> Порядка, размер средств, подлежащих возврату в бюджет Новосибирской области, определяется по формуле:</w:t>
      </w:r>
    </w:p>
    <w:p w:rsidR="007C0459" w:rsidRDefault="007C0459">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22.11.2022 N 542-п)</w:t>
      </w:r>
    </w:p>
    <w:p w:rsidR="007C0459" w:rsidRDefault="007C0459">
      <w:pPr>
        <w:pStyle w:val="ConsPlusNormal"/>
        <w:ind w:firstLine="540"/>
        <w:jc w:val="both"/>
      </w:pPr>
    </w:p>
    <w:p w:rsidR="007C0459" w:rsidRDefault="007C0459">
      <w:pPr>
        <w:pStyle w:val="ConsPlusNormal"/>
        <w:jc w:val="center"/>
      </w:pPr>
      <w:r>
        <w:rPr>
          <w:noProof/>
          <w:position w:val="-22"/>
        </w:rPr>
        <w:drawing>
          <wp:inline distT="0" distB="0" distL="0" distR="0">
            <wp:extent cx="205359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1" cstate="print">
                      <a:extLst>
                        <a:ext uri="{28A0092B-C50C-407E-A947-70E740481C1C}">
                          <a14:useLocalDpi xmlns:a14="http://schemas.microsoft.com/office/drawing/2010/main" val="0"/>
                        </a:ext>
                      </a:extLst>
                    </a:blip>
                    <a:srcRect/>
                    <a:stretch>
                      <a:fillRect/>
                    </a:stretch>
                  </pic:blipFill>
                  <pic:spPr bwMode="auto">
                    <a:xfrm>
                      <a:off x="0" y="0"/>
                      <a:ext cx="2053590" cy="429895"/>
                    </a:xfrm>
                    <a:prstGeom prst="rect">
                      <a:avLst/>
                    </a:prstGeom>
                    <a:noFill/>
                    <a:ln>
                      <a:noFill/>
                    </a:ln>
                  </pic:spPr>
                </pic:pic>
              </a:graphicData>
            </a:graphic>
          </wp:inline>
        </w:drawing>
      </w:r>
    </w:p>
    <w:p w:rsidR="007C0459" w:rsidRDefault="007C0459">
      <w:pPr>
        <w:pStyle w:val="ConsPlusNormal"/>
        <w:ind w:firstLine="540"/>
        <w:jc w:val="both"/>
      </w:pPr>
    </w:p>
    <w:p w:rsidR="007C0459" w:rsidRDefault="007C0459">
      <w:pPr>
        <w:pStyle w:val="ConsPlusNormal"/>
        <w:ind w:firstLine="540"/>
        <w:jc w:val="both"/>
      </w:pPr>
      <w:r>
        <w:t>Si - размер субсидии;</w:t>
      </w:r>
    </w:p>
    <w:p w:rsidR="007C0459" w:rsidRDefault="007C0459">
      <w:pPr>
        <w:pStyle w:val="ConsPlusNormal"/>
        <w:spacing w:before="220"/>
        <w:ind w:firstLine="540"/>
        <w:jc w:val="both"/>
      </w:pPr>
      <w:r>
        <w:t>k - коэффициент возврата субсидии;</w:t>
      </w:r>
    </w:p>
    <w:p w:rsidR="007C0459" w:rsidRDefault="007C0459">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индекс, отражающий уровень недостижения i-го значения показателя, имеет положительное значение;</w:t>
      </w:r>
    </w:p>
    <w:p w:rsidR="007C0459" w:rsidRDefault="007C0459">
      <w:pPr>
        <w:pStyle w:val="ConsPlusNormal"/>
        <w:spacing w:before="220"/>
        <w:ind w:firstLine="540"/>
        <w:jc w:val="both"/>
      </w:pPr>
      <w:r>
        <w:t xml:space="preserve">l - общее количество показателей, необходимых для достижения результатов предоставления </w:t>
      </w:r>
      <w:r>
        <w:lastRenderedPageBreak/>
        <w:t>субсидии.</w:t>
      </w:r>
    </w:p>
    <w:p w:rsidR="007C0459" w:rsidRDefault="007C0459">
      <w:pPr>
        <w:pStyle w:val="ConsPlusNormal"/>
        <w:spacing w:before="220"/>
        <w:ind w:firstLine="540"/>
        <w:jc w:val="both"/>
      </w:pPr>
      <w:r>
        <w:t>Коэффициент возврата субсидии определяется по формуле:</w:t>
      </w:r>
    </w:p>
    <w:p w:rsidR="007C0459" w:rsidRDefault="007C0459">
      <w:pPr>
        <w:pStyle w:val="ConsPlusNormal"/>
        <w:ind w:firstLine="540"/>
        <w:jc w:val="both"/>
      </w:pPr>
    </w:p>
    <w:p w:rsidR="007C0459" w:rsidRDefault="007C0459">
      <w:pPr>
        <w:pStyle w:val="ConsPlusNormal"/>
        <w:jc w:val="center"/>
      </w:pPr>
      <w:r>
        <w:rPr>
          <w:noProof/>
          <w:position w:val="-26"/>
        </w:rPr>
        <w:drawing>
          <wp:inline distT="0" distB="0" distL="0" distR="0">
            <wp:extent cx="112141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2"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p>
    <w:p w:rsidR="007C0459" w:rsidRDefault="007C0459">
      <w:pPr>
        <w:pStyle w:val="ConsPlusNormal"/>
        <w:ind w:firstLine="540"/>
        <w:jc w:val="both"/>
      </w:pPr>
    </w:p>
    <w:p w:rsidR="007C0459" w:rsidRDefault="007C0459">
      <w:pPr>
        <w:pStyle w:val="ConsPlusNormal"/>
        <w:ind w:firstLine="540"/>
        <w:jc w:val="both"/>
      </w:pPr>
      <w:r>
        <w:t>D</w:t>
      </w:r>
      <w:r>
        <w:rPr>
          <w:vertAlign w:val="subscript"/>
        </w:rPr>
        <w:t>i</w:t>
      </w:r>
      <w:r>
        <w:t xml:space="preserve"> - индекс, отражающий уровень недостижения i-го значения показателя, необходимого для достижения результата предоставления субсидии.</w:t>
      </w:r>
    </w:p>
    <w:p w:rsidR="007C0459" w:rsidRDefault="007C0459">
      <w:pPr>
        <w:pStyle w:val="ConsPlusNormal"/>
        <w:spacing w:before="220"/>
        <w:ind w:firstLine="540"/>
        <w:jc w:val="both"/>
      </w:pPr>
      <w:r>
        <w:t>При расчете коэффициента возврата бюджетных средств используются только положительные значения индекса, отражающего уровень недостижения i-го значения показателя, необходимого для достижения результата предоставления субсидии.</w:t>
      </w:r>
    </w:p>
    <w:p w:rsidR="007C0459" w:rsidRDefault="007C0459">
      <w:pPr>
        <w:pStyle w:val="ConsPlusNormal"/>
        <w:spacing w:before="220"/>
        <w:ind w:firstLine="540"/>
        <w:jc w:val="both"/>
      </w:pPr>
      <w:r>
        <w:t>Индекс, отражающий уровень недостижения i-го значения показателя, необходимого для достижения результата предоставления субсидии (D</w:t>
      </w:r>
      <w:r>
        <w:rPr>
          <w:vertAlign w:val="subscript"/>
        </w:rPr>
        <w:t>i</w:t>
      </w:r>
      <w:r>
        <w:t>), определяется по формуле:</w:t>
      </w:r>
    </w:p>
    <w:p w:rsidR="007C0459" w:rsidRDefault="007C0459">
      <w:pPr>
        <w:pStyle w:val="ConsPlusNormal"/>
        <w:ind w:firstLine="540"/>
        <w:jc w:val="both"/>
      </w:pPr>
    </w:p>
    <w:p w:rsidR="007C0459" w:rsidRDefault="007C0459">
      <w:pPr>
        <w:pStyle w:val="ConsPlusNormal"/>
        <w:jc w:val="center"/>
      </w:pPr>
      <w:r>
        <w:rPr>
          <w:noProof/>
          <w:position w:val="-26"/>
        </w:rPr>
        <w:drawing>
          <wp:inline distT="0" distB="0" distL="0" distR="0">
            <wp:extent cx="1142365"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1142365" cy="471805"/>
                    </a:xfrm>
                    <a:prstGeom prst="rect">
                      <a:avLst/>
                    </a:prstGeom>
                    <a:noFill/>
                    <a:ln>
                      <a:noFill/>
                    </a:ln>
                  </pic:spPr>
                </pic:pic>
              </a:graphicData>
            </a:graphic>
          </wp:inline>
        </w:drawing>
      </w:r>
    </w:p>
    <w:p w:rsidR="007C0459" w:rsidRDefault="007C0459">
      <w:pPr>
        <w:pStyle w:val="ConsPlusNormal"/>
        <w:ind w:firstLine="540"/>
        <w:jc w:val="both"/>
      </w:pPr>
    </w:p>
    <w:p w:rsidR="007C0459" w:rsidRDefault="007C0459">
      <w:pPr>
        <w:pStyle w:val="ConsPlusNormal"/>
        <w:ind w:firstLine="540"/>
        <w:jc w:val="both"/>
      </w:pPr>
      <w:r>
        <w:t>T</w:t>
      </w:r>
      <w:r>
        <w:rPr>
          <w:vertAlign w:val="subscript"/>
        </w:rPr>
        <w:t>i</w:t>
      </w:r>
      <w:r>
        <w:t xml:space="preserve"> - фактически достигнутое значение i-го значения показателя, необходимого для достижения результата предоставления субсидии, на отчетную дату;</w:t>
      </w:r>
    </w:p>
    <w:p w:rsidR="007C0459" w:rsidRDefault="007C0459">
      <w:pPr>
        <w:pStyle w:val="ConsPlusNormal"/>
        <w:spacing w:before="220"/>
        <w:ind w:firstLine="540"/>
        <w:jc w:val="both"/>
      </w:pPr>
      <w:r>
        <w:t>P</w:t>
      </w:r>
      <w:r>
        <w:rPr>
          <w:vertAlign w:val="subscript"/>
        </w:rPr>
        <w:t>i</w:t>
      </w:r>
      <w:r>
        <w:t xml:space="preserve"> - плановое значение i-го значения показателя, необходимого для достижения результата предоставления субсидии, установленное соглашением о предоставлении субсидии.</w:t>
      </w:r>
    </w:p>
    <w:p w:rsidR="007C0459" w:rsidRDefault="007C0459">
      <w:pPr>
        <w:pStyle w:val="ConsPlusNormal"/>
        <w:spacing w:before="220"/>
        <w:ind w:firstLine="540"/>
        <w:jc w:val="both"/>
      </w:pPr>
      <w:r>
        <w:t>МЭР НСО в течение 10 рабочих дней со дня выявления указанных в настоящем пункте нарушений направляет РЦК уведомление о возврате полученных денежных средств.</w:t>
      </w:r>
    </w:p>
    <w:p w:rsidR="007C0459" w:rsidRDefault="007C0459">
      <w:pPr>
        <w:pStyle w:val="ConsPlusNormal"/>
        <w:spacing w:before="220"/>
        <w:ind w:firstLine="540"/>
        <w:jc w:val="both"/>
      </w:pPr>
      <w:r>
        <w:t>РЦК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7C0459" w:rsidRDefault="007C0459">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C0459" w:rsidRDefault="007C0459">
      <w:pPr>
        <w:pStyle w:val="ConsPlusNormal"/>
        <w:spacing w:before="220"/>
        <w:ind w:firstLine="540"/>
        <w:jc w:val="both"/>
      </w:pPr>
      <w:r>
        <w:t>25. РЦК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МФиНП НСО решения о наличии потребности в указанных средствах.</w:t>
      </w:r>
    </w:p>
    <w:p w:rsidR="007C0459" w:rsidRDefault="007C0459">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МФиНП НСО о наличии потребности в не использованных на конец отчетного финансового года остатках субсидии, РЦК возвращает указанные средства в областной бюджет Новосибирской области в течение 30 календарных дней после установления такого факта.</w:t>
      </w:r>
    </w:p>
    <w:p w:rsidR="007C0459" w:rsidRDefault="007C0459">
      <w:pPr>
        <w:pStyle w:val="ConsPlusNormal"/>
        <w:spacing w:before="220"/>
        <w:ind w:firstLine="540"/>
        <w:jc w:val="both"/>
      </w:pPr>
      <w:r>
        <w:t>26. РЦК несет ответственность за нецелевое использование субсидии в соответствии с действующим законодательством Российской Федерации.</w:t>
      </w:r>
    </w:p>
    <w:p w:rsidR="007C0459" w:rsidRDefault="007C0459">
      <w:pPr>
        <w:pStyle w:val="ConsPlusNormal"/>
        <w:spacing w:before="220"/>
        <w:ind w:firstLine="540"/>
        <w:jc w:val="both"/>
      </w:pPr>
      <w:r>
        <w:t>В случае установления МЭР НСО факта нецелевого использования субсидии она подлежит возврату в доход областного бюджета в сумме средств, использованных не по целевому назначению, в порядке, установленном соглашением.</w:t>
      </w:r>
    </w:p>
    <w:p w:rsidR="007C0459" w:rsidRDefault="007C0459">
      <w:pPr>
        <w:pStyle w:val="ConsPlusNormal"/>
        <w:spacing w:before="220"/>
        <w:ind w:firstLine="540"/>
        <w:jc w:val="both"/>
      </w:pPr>
      <w:r>
        <w:t>В случае отказа от добровольного возврата указанных средств МЭР НСО принимает меры для их возврата в судебном порядке.</w:t>
      </w:r>
    </w:p>
    <w:p w:rsidR="007C0459" w:rsidRDefault="007C0459">
      <w:pPr>
        <w:pStyle w:val="ConsPlusNormal"/>
        <w:spacing w:before="220"/>
        <w:ind w:firstLine="540"/>
        <w:jc w:val="both"/>
      </w:pPr>
      <w:r>
        <w:lastRenderedPageBreak/>
        <w:t>В случае установления органом государственного финансового контроля факта нецелевого использования субсидии к РЦК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w:t>
      </w:r>
    </w:p>
    <w:p w:rsidR="007C0459" w:rsidRDefault="007C0459">
      <w:pPr>
        <w:pStyle w:val="ConsPlusNormal"/>
        <w:jc w:val="right"/>
      </w:pPr>
      <w:r>
        <w:t>к Порядку</w:t>
      </w:r>
    </w:p>
    <w:p w:rsidR="007C0459" w:rsidRDefault="007C0459">
      <w:pPr>
        <w:pStyle w:val="ConsPlusNormal"/>
        <w:jc w:val="right"/>
      </w:pPr>
      <w:r>
        <w:t>предоставления субсидии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финансовое обеспечение</w:t>
      </w:r>
    </w:p>
    <w:p w:rsidR="007C0459" w:rsidRDefault="007C0459">
      <w:pPr>
        <w:pStyle w:val="ConsPlusNormal"/>
        <w:jc w:val="right"/>
      </w:pPr>
      <w:r>
        <w:t>деятельности Регионального</w:t>
      </w:r>
    </w:p>
    <w:p w:rsidR="007C0459" w:rsidRDefault="007C0459">
      <w:pPr>
        <w:pStyle w:val="ConsPlusNormal"/>
        <w:jc w:val="right"/>
      </w:pPr>
      <w:r>
        <w:t>центра компетенций в сфере</w:t>
      </w:r>
    </w:p>
    <w:p w:rsidR="007C0459" w:rsidRDefault="007C0459">
      <w:pPr>
        <w:pStyle w:val="ConsPlusNormal"/>
        <w:jc w:val="right"/>
      </w:pPr>
      <w:r>
        <w:t>производительности труда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1054">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17.04.2023 N 161-п)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jc w:val="right"/>
      </w:pPr>
      <w:r>
        <w:t>Форма</w:t>
      </w:r>
    </w:p>
    <w:p w:rsidR="007C0459" w:rsidRDefault="007C0459">
      <w:pPr>
        <w:pStyle w:val="ConsPlusNormal"/>
        <w:ind w:firstLine="540"/>
        <w:jc w:val="both"/>
      </w:pPr>
    </w:p>
    <w:p w:rsidR="007C0459" w:rsidRDefault="007C0459">
      <w:pPr>
        <w:pStyle w:val="ConsPlusNonformat"/>
        <w:jc w:val="both"/>
      </w:pPr>
      <w:bookmarkStart w:id="76" w:name="P8881"/>
      <w:bookmarkEnd w:id="76"/>
      <w:r>
        <w:t xml:space="preserve">                                 ЗАЯВЛЕНИЕ</w:t>
      </w:r>
    </w:p>
    <w:p w:rsidR="007C0459" w:rsidRDefault="007C0459">
      <w:pPr>
        <w:pStyle w:val="ConsPlusNonformat"/>
        <w:jc w:val="both"/>
      </w:pPr>
      <w:r>
        <w:t xml:space="preserve">                         о предоставлении субсидии</w:t>
      </w:r>
    </w:p>
    <w:p w:rsidR="007C0459" w:rsidRDefault="007C0459">
      <w:pPr>
        <w:pStyle w:val="ConsPlusNonformat"/>
        <w:jc w:val="both"/>
      </w:pPr>
    </w:p>
    <w:p w:rsidR="007C0459" w:rsidRDefault="007C0459">
      <w:pPr>
        <w:pStyle w:val="ConsPlusNonformat"/>
        <w:jc w:val="both"/>
      </w:pPr>
      <w:r>
        <w:t xml:space="preserve">    Прошу предоставить 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r>
        <w:t>субсидию   из   областного  бюджета  Новосибирской  области  на  финансовое</w:t>
      </w:r>
    </w:p>
    <w:p w:rsidR="007C0459" w:rsidRDefault="007C0459">
      <w:pPr>
        <w:pStyle w:val="ConsPlusNonformat"/>
        <w:jc w:val="both"/>
      </w:pPr>
      <w:r>
        <w:t>обеспечение   деятельности   Регионального   центра   компетенций  в  сфере</w:t>
      </w:r>
    </w:p>
    <w:p w:rsidR="007C0459" w:rsidRDefault="007C0459">
      <w:pPr>
        <w:pStyle w:val="ConsPlusNonformat"/>
        <w:jc w:val="both"/>
      </w:pPr>
      <w:r>
        <w:t>производительности труда.</w:t>
      </w:r>
    </w:p>
    <w:p w:rsidR="007C0459" w:rsidRDefault="007C0459">
      <w:pPr>
        <w:pStyle w:val="ConsPlusNonformat"/>
        <w:jc w:val="both"/>
      </w:pPr>
      <w:r>
        <w:t>Фамилия,  имя,  отчество (последнее - при наличии) и должность руководителя</w:t>
      </w:r>
    </w:p>
    <w:p w:rsidR="007C0459" w:rsidRDefault="007C0459">
      <w:pPr>
        <w:pStyle w:val="ConsPlusNonformat"/>
        <w:jc w:val="both"/>
      </w:pPr>
      <w:r>
        <w:t>организации _______________________________________________________________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Адрес, телефон, факс, e-mail: _____________________________________________</w:t>
      </w:r>
    </w:p>
    <w:p w:rsidR="007C0459" w:rsidRDefault="007C0459">
      <w:pPr>
        <w:pStyle w:val="ConsPlusNonformat"/>
        <w:jc w:val="both"/>
      </w:pPr>
      <w:r>
        <w:t>Реквизиты организации: ____________________________________________________</w:t>
      </w:r>
    </w:p>
    <w:p w:rsidR="007C0459" w:rsidRDefault="007C0459">
      <w:pPr>
        <w:pStyle w:val="ConsPlusNonformat"/>
        <w:jc w:val="both"/>
      </w:pPr>
      <w:r>
        <w:t>ИНН: ______________________________________________________________________</w:t>
      </w:r>
    </w:p>
    <w:p w:rsidR="007C0459" w:rsidRDefault="007C0459">
      <w:pPr>
        <w:pStyle w:val="ConsPlusNonformat"/>
        <w:jc w:val="both"/>
      </w:pPr>
      <w:r>
        <w:t>КПП: ______________________________________________________________________</w:t>
      </w:r>
    </w:p>
    <w:p w:rsidR="007C0459" w:rsidRDefault="007C0459">
      <w:pPr>
        <w:pStyle w:val="ConsPlusNonformat"/>
        <w:jc w:val="both"/>
      </w:pPr>
      <w:hyperlink r:id="rId1055">
        <w:r>
          <w:rPr>
            <w:color w:val="0000FF"/>
          </w:rPr>
          <w:t>ОКТМО</w:t>
        </w:r>
      </w:hyperlink>
      <w:r>
        <w:t>: ____________________________________________________________________</w:t>
      </w:r>
    </w:p>
    <w:p w:rsidR="007C0459" w:rsidRDefault="007C0459">
      <w:pPr>
        <w:pStyle w:val="ConsPlusNonformat"/>
        <w:jc w:val="both"/>
      </w:pPr>
      <w:r>
        <w:t>Расчетный счет: ___________________________________________________________</w:t>
      </w:r>
    </w:p>
    <w:p w:rsidR="007C0459" w:rsidRDefault="007C0459">
      <w:pPr>
        <w:pStyle w:val="ConsPlusNonformat"/>
        <w:jc w:val="both"/>
      </w:pPr>
      <w:r>
        <w:t>Корреспондентский счет: ___________________________________________________</w:t>
      </w:r>
    </w:p>
    <w:p w:rsidR="007C0459" w:rsidRDefault="007C0459">
      <w:pPr>
        <w:pStyle w:val="ConsPlusNonformat"/>
        <w:jc w:val="both"/>
      </w:pPr>
      <w:r>
        <w:t>Наименование банка: _______________________________________________________</w:t>
      </w:r>
    </w:p>
    <w:p w:rsidR="007C0459" w:rsidRDefault="007C0459">
      <w:pPr>
        <w:pStyle w:val="ConsPlusNonformat"/>
        <w:jc w:val="both"/>
      </w:pPr>
    </w:p>
    <w:p w:rsidR="007C0459" w:rsidRDefault="007C0459">
      <w:pPr>
        <w:pStyle w:val="ConsPlusNonformat"/>
        <w:jc w:val="both"/>
      </w:pPr>
      <w:r>
        <w:t xml:space="preserve">    Настоящим  подтверждаю,  что  по  состоянию  на  первое  число  месяца,</w:t>
      </w:r>
    </w:p>
    <w:p w:rsidR="007C0459" w:rsidRDefault="007C0459">
      <w:pPr>
        <w:pStyle w:val="ConsPlusNonformat"/>
        <w:jc w:val="both"/>
      </w:pPr>
      <w:r>
        <w:t>предшествующего  месяцу,  в  котором  планируется предоставление субсидии в</w:t>
      </w:r>
    </w:p>
    <w:p w:rsidR="007C0459" w:rsidRDefault="007C0459">
      <w:pPr>
        <w:pStyle w:val="ConsPlusNonformat"/>
        <w:jc w:val="both"/>
      </w:pPr>
      <w:r>
        <w:t>отношении 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отсутствуют   неисполненные  обязанности  по  уплате  налогов,  сборов,</w:t>
      </w:r>
    </w:p>
    <w:p w:rsidR="007C0459" w:rsidRDefault="007C0459">
      <w:pPr>
        <w:pStyle w:val="ConsPlusNonformat"/>
        <w:jc w:val="both"/>
      </w:pPr>
      <w:r>
        <w:t>страховых   взносов,   пеней,   штрафов,  процентов,  подлежащих  уплате  в</w:t>
      </w:r>
    </w:p>
    <w:p w:rsidR="007C0459" w:rsidRDefault="007C0459">
      <w:pPr>
        <w:pStyle w:val="ConsPlusNonformat"/>
        <w:jc w:val="both"/>
      </w:pPr>
      <w:r>
        <w:t>соответствии с законодательством Российской Федерации о налогах и сборах;</w:t>
      </w:r>
    </w:p>
    <w:p w:rsidR="007C0459" w:rsidRDefault="007C0459">
      <w:pPr>
        <w:pStyle w:val="ConsPlusNonformat"/>
        <w:jc w:val="both"/>
      </w:pPr>
      <w:r>
        <w:t xml:space="preserve">    отсутствует  просроченная  задолженность по возврату в областной бюджет</w:t>
      </w:r>
    </w:p>
    <w:p w:rsidR="007C0459" w:rsidRDefault="007C0459">
      <w:pPr>
        <w:pStyle w:val="ConsPlusNonformat"/>
        <w:jc w:val="both"/>
      </w:pPr>
      <w:r>
        <w:t>Новосибирской  области  субсидий,  бюджетных инвестиций и иные просроченные</w:t>
      </w:r>
    </w:p>
    <w:p w:rsidR="007C0459" w:rsidRDefault="007C0459">
      <w:pPr>
        <w:pStyle w:val="ConsPlusNonformat"/>
        <w:jc w:val="both"/>
      </w:pPr>
      <w:r>
        <w:t>задолженности перед Новосибирской областью;</w:t>
      </w:r>
    </w:p>
    <w:p w:rsidR="007C0459" w:rsidRDefault="007C0459">
      <w:pPr>
        <w:pStyle w:val="ConsPlusNonformat"/>
        <w:jc w:val="both"/>
      </w:pPr>
      <w:r>
        <w:t xml:space="preserve">    не  находится  в процессе реорганизации (за исключением реорганизации в</w:t>
      </w:r>
    </w:p>
    <w:p w:rsidR="007C0459" w:rsidRDefault="007C0459">
      <w:pPr>
        <w:pStyle w:val="ConsPlusNonformat"/>
        <w:jc w:val="both"/>
      </w:pPr>
      <w:r>
        <w:t>форме  присоединения  к юридическому лицу, являющемуся Региональным центром</w:t>
      </w:r>
    </w:p>
    <w:p w:rsidR="007C0459" w:rsidRDefault="007C0459">
      <w:pPr>
        <w:pStyle w:val="ConsPlusNonformat"/>
        <w:jc w:val="both"/>
      </w:pPr>
      <w:r>
        <w:lastRenderedPageBreak/>
        <w:t>компетенций  в  сфере  производительности  труда  (далее  -  РЦК),  другого</w:t>
      </w:r>
    </w:p>
    <w:p w:rsidR="007C0459" w:rsidRDefault="007C0459">
      <w:pPr>
        <w:pStyle w:val="ConsPlusNonformat"/>
        <w:jc w:val="both"/>
      </w:pPr>
      <w:r>
        <w:t>юридического  лица),  ликвидации,  в  отношении  него  не введена процедура</w:t>
      </w:r>
    </w:p>
    <w:p w:rsidR="007C0459" w:rsidRDefault="007C0459">
      <w:pPr>
        <w:pStyle w:val="ConsPlusNonformat"/>
        <w:jc w:val="both"/>
      </w:pPr>
      <w:r>
        <w:t>банкротства,  деятельность РЦК не приостановлена в порядке, предусмотренном</w:t>
      </w:r>
    </w:p>
    <w:p w:rsidR="007C0459" w:rsidRDefault="007C0459">
      <w:pPr>
        <w:pStyle w:val="ConsPlusNonformat"/>
        <w:jc w:val="both"/>
      </w:pPr>
      <w:r>
        <w:t>законодательством Российской Федерации.</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p>
    <w:p w:rsidR="007C0459" w:rsidRDefault="007C0459">
      <w:pPr>
        <w:pStyle w:val="ConsPlusNonformat"/>
        <w:jc w:val="both"/>
      </w:pPr>
      <w:r>
        <w:t xml:space="preserve">    не   является   иностранным  юридическим  лицом,  в  том  числе  местом</w:t>
      </w:r>
    </w:p>
    <w:p w:rsidR="007C0459" w:rsidRDefault="007C0459">
      <w:pPr>
        <w:pStyle w:val="ConsPlusNonformat"/>
        <w:jc w:val="both"/>
      </w:pPr>
      <w:r>
        <w:t>регистрации  которого  является  государство  или  территория, включенные в</w:t>
      </w:r>
    </w:p>
    <w:p w:rsidR="007C0459" w:rsidRDefault="007C0459">
      <w:pPr>
        <w:pStyle w:val="ConsPlusNonformat"/>
        <w:jc w:val="both"/>
      </w:pPr>
      <w:r>
        <w:t>утверждаемый   Министерством   финансов   Российской   Федерации   перечень</w:t>
      </w:r>
    </w:p>
    <w:p w:rsidR="007C0459" w:rsidRDefault="007C0459">
      <w:pPr>
        <w:pStyle w:val="ConsPlusNonformat"/>
        <w:jc w:val="both"/>
      </w:pPr>
      <w:r>
        <w:t>государств   и  территорий,  используемых  для  промежуточного  (офшорного)</w:t>
      </w:r>
    </w:p>
    <w:p w:rsidR="007C0459" w:rsidRDefault="007C0459">
      <w:pPr>
        <w:pStyle w:val="ConsPlusNonformat"/>
        <w:jc w:val="both"/>
      </w:pPr>
      <w:r>
        <w:t>владения  активами  в  Российской  Федерации (далее - офшорные компании), а</w:t>
      </w:r>
    </w:p>
    <w:p w:rsidR="007C0459" w:rsidRDefault="007C0459">
      <w:pPr>
        <w:pStyle w:val="ConsPlusNonformat"/>
        <w:jc w:val="both"/>
      </w:pPr>
      <w:r>
        <w:t>также  российским  юридическим  лицом,  в  уставном  (складочном)  капитале</w:t>
      </w:r>
    </w:p>
    <w:p w:rsidR="007C0459" w:rsidRDefault="007C0459">
      <w:pPr>
        <w:pStyle w:val="ConsPlusNonformat"/>
        <w:jc w:val="both"/>
      </w:pPr>
      <w:r>
        <w:t>которого  доля  прямого или косвенного (через третьих лиц) участия офшорных</w:t>
      </w:r>
    </w:p>
    <w:p w:rsidR="007C0459" w:rsidRDefault="007C0459">
      <w:pPr>
        <w:pStyle w:val="ConsPlusNonformat"/>
        <w:jc w:val="both"/>
      </w:pPr>
      <w:r>
        <w:t>компаний  в совокупности превышает 25 процентов (если иное не предусмотрено</w:t>
      </w:r>
    </w:p>
    <w:p w:rsidR="007C0459" w:rsidRDefault="007C0459">
      <w:pPr>
        <w:pStyle w:val="ConsPlusNonformat"/>
        <w:jc w:val="both"/>
      </w:pPr>
      <w:r>
        <w:t>законодательством  Российской Федерации). При расчете доли участия офшорных</w:t>
      </w:r>
    </w:p>
    <w:p w:rsidR="007C0459" w:rsidRDefault="007C0459">
      <w:pPr>
        <w:pStyle w:val="ConsPlusNonformat"/>
        <w:jc w:val="both"/>
      </w:pPr>
      <w:r>
        <w:t>компаний  в  капитале  российских  юридических  лиц не учитывается прямое и</w:t>
      </w:r>
    </w:p>
    <w:p w:rsidR="007C0459" w:rsidRDefault="007C0459">
      <w:pPr>
        <w:pStyle w:val="ConsPlusNonformat"/>
        <w:jc w:val="both"/>
      </w:pPr>
      <w:r>
        <w:t>(или)  косвенное участие офшорных компаний в капитале публичных акционерных</w:t>
      </w:r>
    </w:p>
    <w:p w:rsidR="007C0459" w:rsidRDefault="007C0459">
      <w:pPr>
        <w:pStyle w:val="ConsPlusNonformat"/>
        <w:jc w:val="both"/>
      </w:pPr>
      <w:r>
        <w:t>обществ  (в  том  числе  со статусом международной компании), акции которых</w:t>
      </w:r>
    </w:p>
    <w:p w:rsidR="007C0459" w:rsidRDefault="007C0459">
      <w:pPr>
        <w:pStyle w:val="ConsPlusNonformat"/>
        <w:jc w:val="both"/>
      </w:pPr>
      <w:r>
        <w:t>обращаются  на  организованных  торгах  в  Российской  Федерации,  а  также</w:t>
      </w:r>
    </w:p>
    <w:p w:rsidR="007C0459" w:rsidRDefault="007C0459">
      <w:pPr>
        <w:pStyle w:val="ConsPlusNonformat"/>
        <w:jc w:val="both"/>
      </w:pPr>
      <w:r>
        <w:t>косвенное  участие  таких  офшорных  компаний  в капитале других российских</w:t>
      </w:r>
    </w:p>
    <w:p w:rsidR="007C0459" w:rsidRDefault="007C0459">
      <w:pPr>
        <w:pStyle w:val="ConsPlusNonformat"/>
        <w:jc w:val="both"/>
      </w:pPr>
      <w:r>
        <w:t>юридических лиц, реализованное через участие в капитале указанных публичных</w:t>
      </w:r>
    </w:p>
    <w:p w:rsidR="007C0459" w:rsidRDefault="007C0459">
      <w:pPr>
        <w:pStyle w:val="ConsPlusNonformat"/>
        <w:jc w:val="both"/>
      </w:pPr>
      <w:r>
        <w:t>акционерных обществ;</w:t>
      </w:r>
    </w:p>
    <w:p w:rsidR="007C0459" w:rsidRDefault="007C0459">
      <w:pPr>
        <w:pStyle w:val="ConsPlusNonformat"/>
        <w:jc w:val="both"/>
      </w:pPr>
      <w:r>
        <w:t xml:space="preserve">    не  получает  средства  из  областного бюджета Новосибирской области на</w:t>
      </w:r>
    </w:p>
    <w:p w:rsidR="007C0459" w:rsidRDefault="007C0459">
      <w:pPr>
        <w:pStyle w:val="ConsPlusNonformat"/>
        <w:jc w:val="both"/>
      </w:pPr>
      <w:r>
        <w:t>основании  иных  нормативных  правовых актов Новосибирской области на цели,</w:t>
      </w:r>
    </w:p>
    <w:p w:rsidR="007C0459" w:rsidRDefault="007C0459">
      <w:pPr>
        <w:pStyle w:val="ConsPlusNonformat"/>
        <w:jc w:val="both"/>
      </w:pPr>
      <w:r>
        <w:t>установленные   Порядком  предоставления  субсидии  из  областного  бюджета</w:t>
      </w:r>
    </w:p>
    <w:p w:rsidR="007C0459" w:rsidRDefault="007C0459">
      <w:pPr>
        <w:pStyle w:val="ConsPlusNonformat"/>
        <w:jc w:val="both"/>
      </w:pPr>
      <w:r>
        <w:t>Новосибирской  области на финансовое обеспечение деятельности Регионального</w:t>
      </w:r>
    </w:p>
    <w:p w:rsidR="007C0459" w:rsidRDefault="007C0459">
      <w:pPr>
        <w:pStyle w:val="ConsPlusNonformat"/>
        <w:jc w:val="both"/>
      </w:pPr>
      <w:r>
        <w:t>центра компетенций в сфере производительности труда.</w:t>
      </w:r>
    </w:p>
    <w:p w:rsidR="007C0459" w:rsidRDefault="007C0459">
      <w:pPr>
        <w:pStyle w:val="ConsPlusNonformat"/>
        <w:jc w:val="both"/>
      </w:pPr>
    </w:p>
    <w:p w:rsidR="007C0459" w:rsidRDefault="007C0459">
      <w:pPr>
        <w:pStyle w:val="ConsPlusNonformat"/>
        <w:jc w:val="both"/>
      </w:pPr>
      <w:r>
        <w:t>Подпись руководителя    _________________ _________________________________</w:t>
      </w:r>
    </w:p>
    <w:p w:rsidR="007C0459" w:rsidRDefault="007C0459">
      <w:pPr>
        <w:pStyle w:val="ConsPlusNonformat"/>
        <w:jc w:val="both"/>
      </w:pPr>
      <w:r>
        <w:t>(юридического лица)      (подпись, дата)        (расшифровка подписи)</w:t>
      </w:r>
    </w:p>
    <w:p w:rsidR="007C0459" w:rsidRDefault="007C0459">
      <w:pPr>
        <w:pStyle w:val="ConsPlusNonformat"/>
        <w:jc w:val="both"/>
      </w:pPr>
    </w:p>
    <w:p w:rsidR="007C0459" w:rsidRDefault="007C0459">
      <w:pPr>
        <w:pStyle w:val="ConsPlusNonformat"/>
        <w:jc w:val="both"/>
      </w:pPr>
      <w:r>
        <w:t xml:space="preserve">                                                  М.П. (при наличии печати)</w:t>
      </w:r>
    </w:p>
    <w:p w:rsidR="007C0459" w:rsidRDefault="007C0459">
      <w:pPr>
        <w:pStyle w:val="ConsPlusNonformat"/>
        <w:jc w:val="both"/>
      </w:pPr>
      <w:r>
        <w:t>Дата получения заявления __________________________________________________</w:t>
      </w:r>
    </w:p>
    <w:p w:rsidR="007C0459" w:rsidRDefault="007C0459">
      <w:pPr>
        <w:pStyle w:val="ConsPlusNonformat"/>
        <w:jc w:val="both"/>
      </w:pPr>
      <w:r>
        <w:t xml:space="preserve">                         (заполняется министерством экономического развития</w:t>
      </w:r>
    </w:p>
    <w:p w:rsidR="007C0459" w:rsidRDefault="007C0459">
      <w:pPr>
        <w:pStyle w:val="ConsPlusNonformat"/>
        <w:jc w:val="both"/>
      </w:pPr>
      <w:r>
        <w:t xml:space="preserve">                                      Новосибирской области)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20</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77" w:name="P8961"/>
      <w:bookmarkEnd w:id="77"/>
      <w:r>
        <w:t>ПОРЯДОК</w:t>
      </w:r>
    </w:p>
    <w:p w:rsidR="007C0459" w:rsidRDefault="007C0459">
      <w:pPr>
        <w:pStyle w:val="ConsPlusTitle"/>
        <w:jc w:val="center"/>
      </w:pPr>
      <w:r>
        <w:t>ПРЕДОСТАВЛЕНИЯ СУБСИДИИ ИЗ ОБЛАСТНОГО БЮДЖЕТА НОВОСИБИРСКОЙ</w:t>
      </w:r>
    </w:p>
    <w:p w:rsidR="007C0459" w:rsidRDefault="007C0459">
      <w:pPr>
        <w:pStyle w:val="ConsPlusTitle"/>
        <w:jc w:val="center"/>
      </w:pPr>
      <w:r>
        <w:t>ОБЛАСТИ НА ВОЗМЕЩЕНИЕ ЗАТРАТ, СВЯЗАННЫХ С ДЕЯТЕЛЬНОСТЬЮ</w:t>
      </w:r>
    </w:p>
    <w:p w:rsidR="007C0459" w:rsidRDefault="007C0459">
      <w:pPr>
        <w:pStyle w:val="ConsPlusTitle"/>
        <w:jc w:val="center"/>
      </w:pPr>
      <w:r>
        <w:t>РЕГИОНАЛЬНОГО ЦЕНТРА КОМПЕТЕНЦИЙ В СФЕРЕ</w:t>
      </w:r>
    </w:p>
    <w:p w:rsidR="007C0459" w:rsidRDefault="007C0459">
      <w:pPr>
        <w:pStyle w:val="ConsPlusTitle"/>
        <w:jc w:val="center"/>
      </w:pPr>
      <w:r>
        <w:t>ПРОИЗВОДИТЕЛЬНОСТИ ТРУДА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 </w:t>
            </w:r>
            <w:hyperlink r:id="rId1056">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22.11.2022 N 542-п;</w:t>
            </w:r>
          </w:p>
          <w:p w:rsidR="007C0459" w:rsidRDefault="007C0459">
            <w:pPr>
              <w:pStyle w:val="ConsPlusNormal"/>
              <w:jc w:val="center"/>
            </w:pPr>
            <w:r>
              <w:rPr>
                <w:color w:val="392C69"/>
              </w:rPr>
              <w:t>в ред. постановлений Правительства Новосибирской области</w:t>
            </w:r>
          </w:p>
          <w:p w:rsidR="007C0459" w:rsidRDefault="007C0459">
            <w:pPr>
              <w:pStyle w:val="ConsPlusNormal"/>
              <w:jc w:val="center"/>
            </w:pPr>
            <w:r>
              <w:rPr>
                <w:color w:val="392C69"/>
              </w:rPr>
              <w:t xml:space="preserve">от 13.12.2022 </w:t>
            </w:r>
            <w:hyperlink r:id="rId1057">
              <w:r>
                <w:rPr>
                  <w:color w:val="0000FF"/>
                </w:rPr>
                <w:t>N 585-п</w:t>
              </w:r>
            </w:hyperlink>
            <w:r>
              <w:rPr>
                <w:color w:val="392C69"/>
              </w:rPr>
              <w:t xml:space="preserve">, от 17.04.2023 </w:t>
            </w:r>
            <w:hyperlink r:id="rId1058">
              <w:r>
                <w:rPr>
                  <w:color w:val="0000FF"/>
                </w:rPr>
                <w:t>N 161-п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r>
        <w:t xml:space="preserve">1. Порядок предоставления субсидии из областного бюджета Новосибирской области на </w:t>
      </w:r>
      <w:r>
        <w:lastRenderedPageBreak/>
        <w:t xml:space="preserve">возмещение затрат, связанных с деятельностью Регионального центра компетенций в сфере производительности труда (далее - Порядок), разработан в соответствии со </w:t>
      </w:r>
      <w:hyperlink r:id="rId1059">
        <w:r>
          <w:rPr>
            <w:color w:val="0000FF"/>
          </w:rPr>
          <w:t>статьей 78</w:t>
        </w:r>
      </w:hyperlink>
      <w:r>
        <w:t xml:space="preserve"> Бюджетного кодекса Российской Федерации, на основании постановлений Правительства Российской Федерации от 26.04.2019 </w:t>
      </w:r>
      <w:hyperlink r:id="rId1060">
        <w:r>
          <w:rPr>
            <w:color w:val="0000FF"/>
          </w:rPr>
          <w:t>N 510</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от 18.09.2020 </w:t>
      </w:r>
      <w:hyperlink r:id="rId106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условия, порядок предоставления и размер субсидии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 (далее - субсидия).</w:t>
      </w:r>
    </w:p>
    <w:p w:rsidR="007C0459" w:rsidRDefault="007C0459">
      <w:pPr>
        <w:pStyle w:val="ConsPlusNormal"/>
        <w:spacing w:before="220"/>
        <w:ind w:firstLine="540"/>
        <w:jc w:val="both"/>
      </w:pPr>
      <w:r>
        <w:t>2. Используемые в Порядке понятия:</w:t>
      </w:r>
    </w:p>
    <w:p w:rsidR="007C0459" w:rsidRDefault="007C0459">
      <w:pPr>
        <w:pStyle w:val="ConsPlusNormal"/>
        <w:spacing w:before="220"/>
        <w:ind w:firstLine="540"/>
        <w:jc w:val="both"/>
      </w:pPr>
      <w:r>
        <w:t>1) предприятия - участники регионального проекта - юридические лица, принимающие участие в реализации регионального проекта Новосибирской области "Адресная поддержка повышения производительности труда на предприятиях",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13.11.2019 (далее - региональный проект), и заключившие соглашения о взаимодействии при реализации в Новосибирской области мероприятий национального проекта "Производительность труда" (далее - национальный проект) с министерством экономического развития Новосибирской области (далее - МЭР НСО). С предприятиями - участниками регионального проекта, заключившими соглашения с министерством труда и социального развития Новосибирской области о взаимодействии при реализации в Новосибирской области мероприятий национального проекта, заключаются соответствующие дополнительные соглашения с МЭР НСО;</w:t>
      </w:r>
    </w:p>
    <w:p w:rsidR="007C0459" w:rsidRDefault="007C0459">
      <w:pPr>
        <w:pStyle w:val="ConsPlusNormal"/>
        <w:spacing w:before="220"/>
        <w:ind w:firstLine="540"/>
        <w:jc w:val="both"/>
      </w:pPr>
      <w:r>
        <w:t>2) Региональный центр компетенций в сфере производительности труда (далее - РЦК)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исполнительный орган государственной власти Новосибирской области, и оказывающее методологические, консультационные и информационные услуги при разработке и реализации мероприятий регионального проекта, направленные на повышение производительности труда на предприятиях базовых несырьевых отраслей экономики с использованием инструментов бережливого производства. РЦК может являться структурное подразделение указанного юридического лица. РЦК определяется в соответствии с нормативным правовым актом Правительства Новосибирской области;</w:t>
      </w:r>
    </w:p>
    <w:p w:rsidR="007C0459" w:rsidRDefault="007C0459">
      <w:pPr>
        <w:pStyle w:val="ConsPlusNormal"/>
        <w:spacing w:before="220"/>
        <w:ind w:firstLine="540"/>
        <w:jc w:val="both"/>
      </w:pPr>
      <w:r>
        <w:t>3) "фабрика процессов" - учебная площадка, обеспечивающая практическое обучение сотрудников предприятий - участников регионального проекта принципам и инструментам бережливого производства посредством имитации реальных производственных и вспомогательных процессов (далее - учебная площадка "фабрика процессов");</w:t>
      </w:r>
    </w:p>
    <w:p w:rsidR="007C0459" w:rsidRDefault="007C0459">
      <w:pPr>
        <w:pStyle w:val="ConsPlusNormal"/>
        <w:spacing w:before="220"/>
        <w:ind w:firstLine="540"/>
        <w:jc w:val="both"/>
      </w:pPr>
      <w:r>
        <w:t>4) "поток-образец" -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участниках регионального проекта;</w:t>
      </w:r>
    </w:p>
    <w:p w:rsidR="007C0459" w:rsidRDefault="007C0459">
      <w:pPr>
        <w:pStyle w:val="ConsPlusNormal"/>
        <w:spacing w:before="220"/>
        <w:ind w:firstLine="540"/>
        <w:jc w:val="both"/>
      </w:pPr>
      <w:r>
        <w:t xml:space="preserve">5) проекты по направлению "Бережливое производство" - проекты по повышению производительности труда на предприятиях - участниках регионального проекта по направлению "Бережливое производство", реализованные с помощью созданной региональной инфраструктуры </w:t>
      </w:r>
      <w:r>
        <w:lastRenderedPageBreak/>
        <w:t>обеспечения повышения производительности труда.</w:t>
      </w:r>
    </w:p>
    <w:p w:rsidR="007C0459" w:rsidRDefault="007C0459">
      <w:pPr>
        <w:pStyle w:val="ConsPlusNormal"/>
        <w:spacing w:before="220"/>
        <w:ind w:firstLine="540"/>
        <w:jc w:val="both"/>
      </w:pPr>
      <w:bookmarkStart w:id="78" w:name="P8979"/>
      <w:bookmarkEnd w:id="78"/>
      <w:r>
        <w:t>3. Субсидия предоставляется МЭР НСО в целях возмещения затрат РЦК, связанных с реализацией мероприятий, обеспечивающих достижение показателей и результатов регионального проекта.</w:t>
      </w:r>
    </w:p>
    <w:p w:rsidR="007C0459" w:rsidRDefault="007C0459">
      <w:pPr>
        <w:pStyle w:val="ConsPlusNormal"/>
        <w:spacing w:before="220"/>
        <w:ind w:firstLine="540"/>
        <w:jc w:val="both"/>
      </w:pPr>
      <w:r>
        <w:t>4.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предусмотренные бюджетным законодательством Новосибирской области, является МЭР НСО.</w:t>
      </w:r>
    </w:p>
    <w:p w:rsidR="007C0459" w:rsidRDefault="007C0459">
      <w:pPr>
        <w:pStyle w:val="ConsPlusNormal"/>
        <w:spacing w:before="220"/>
        <w:ind w:firstLine="540"/>
        <w:jc w:val="both"/>
      </w:pPr>
      <w:bookmarkStart w:id="79" w:name="P8981"/>
      <w:bookmarkEnd w:id="79"/>
      <w:r>
        <w:t>5. Получателем субсидии является РЦК, соответствующий на первое число месяца, предшествующего месяцу, в котором планируется предоставление субсидии, следующим условиям и требованиям:</w:t>
      </w:r>
    </w:p>
    <w:p w:rsidR="007C0459" w:rsidRDefault="007C0459">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(условие применяется с 01.01.2023);</w:t>
      </w:r>
    </w:p>
    <w:p w:rsidR="007C0459" w:rsidRDefault="007C0459">
      <w:pPr>
        <w:pStyle w:val="ConsPlusNormal"/>
        <w:spacing w:before="220"/>
        <w:ind w:firstLine="540"/>
        <w:jc w:val="both"/>
      </w:pPr>
      <w:r>
        <w:t>3) ненахождение в процессе реорганизации (за исключением реорганизации в форме присоединения к юридическому лицу, являющемуся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0459" w:rsidRDefault="007C0459">
      <w:pPr>
        <w:pStyle w:val="ConsPlusNormal"/>
        <w:jc w:val="both"/>
      </w:pPr>
      <w:r>
        <w:t xml:space="preserve">(пп. 4 в ред. </w:t>
      </w:r>
      <w:hyperlink r:id="rId1063">
        <w:r>
          <w:rPr>
            <w:color w:val="0000FF"/>
          </w:rPr>
          <w:t>постановления</w:t>
        </w:r>
      </w:hyperlink>
      <w:r>
        <w:t xml:space="preserve"> Правительства Новосибирской области от 17.04.2023 N 161-п)</w:t>
      </w:r>
    </w:p>
    <w:p w:rsidR="007C0459" w:rsidRDefault="007C0459">
      <w:pPr>
        <w:pStyle w:val="ConsPlusNormal"/>
        <w:spacing w:before="220"/>
        <w:ind w:firstLine="540"/>
        <w:jc w:val="both"/>
      </w:pPr>
      <w:r>
        <w:t xml:space="preserve">5) РЦК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979">
        <w:r>
          <w:rPr>
            <w:color w:val="0000FF"/>
          </w:rPr>
          <w:t>пункте 3</w:t>
        </w:r>
      </w:hyperlink>
      <w:r>
        <w:t xml:space="preserve"> Порядка.</w:t>
      </w:r>
    </w:p>
    <w:p w:rsidR="007C0459" w:rsidRDefault="007C0459">
      <w:pPr>
        <w:pStyle w:val="ConsPlusNormal"/>
        <w:spacing w:before="220"/>
        <w:ind w:firstLine="540"/>
        <w:jc w:val="both"/>
      </w:pPr>
      <w:r>
        <w:t>6.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(закона о внесении изменений в закон об областном бюджете).</w:t>
      </w:r>
    </w:p>
    <w:p w:rsidR="007C0459" w:rsidRDefault="007C0459">
      <w:pPr>
        <w:pStyle w:val="ConsPlusNormal"/>
        <w:spacing w:before="220"/>
        <w:ind w:firstLine="540"/>
        <w:jc w:val="both"/>
      </w:pPr>
      <w:bookmarkStart w:id="80" w:name="P8990"/>
      <w:bookmarkEnd w:id="80"/>
      <w:r>
        <w:lastRenderedPageBreak/>
        <w:t>7. Субсидия предоставляется для возмещения следующих видов затрат (расходов) РЦК:</w:t>
      </w:r>
    </w:p>
    <w:p w:rsidR="007C0459" w:rsidRDefault="007C0459">
      <w:pPr>
        <w:pStyle w:val="ConsPlusNormal"/>
        <w:spacing w:before="220"/>
        <w:ind w:firstLine="540"/>
        <w:jc w:val="both"/>
      </w:pPr>
      <w:r>
        <w:t>1) оплата труда физических лиц, участвующих в реализации мероприятий регионального проекта, на выполнение которых предоставляется субсидия;</w:t>
      </w:r>
    </w:p>
    <w:p w:rsidR="007C0459" w:rsidRDefault="007C0459">
      <w:pPr>
        <w:pStyle w:val="ConsPlusNormal"/>
        <w:spacing w:before="220"/>
        <w:ind w:firstLine="540"/>
        <w:jc w:val="both"/>
      </w:pPr>
      <w:r>
        <w:t>2) уплата налогов, сборов, страховых взносов и иных обязательных платежей в бюджетную систему Российской Федерации;</w:t>
      </w:r>
    </w:p>
    <w:p w:rsidR="007C0459" w:rsidRDefault="007C0459">
      <w:pPr>
        <w:pStyle w:val="ConsPlusNormal"/>
        <w:spacing w:before="220"/>
        <w:ind w:firstLine="540"/>
        <w:jc w:val="both"/>
      </w:pPr>
      <w:r>
        <w:t>3) оплата арендной платы, коммунальных услуг, услуг и работ по содержанию, текущему и аварийному ремонту зданий (помещений), занимаемых РЦК и предназначенных для обеспечения его деятельности (в том числе для организации "фабрики процессов");</w:t>
      </w:r>
    </w:p>
    <w:p w:rsidR="007C0459" w:rsidRDefault="007C0459">
      <w:pPr>
        <w:pStyle w:val="ConsPlusNormal"/>
        <w:spacing w:before="220"/>
        <w:ind w:firstLine="540"/>
        <w:jc w:val="both"/>
      </w:pPr>
      <w:r>
        <w:t>4) оплата транспортных расходов, командировочных расходов, необходимых для реализации мероприятий регионального проекта, на выполнение которых предоставляется субсидия;</w:t>
      </w:r>
    </w:p>
    <w:p w:rsidR="007C0459" w:rsidRDefault="007C0459">
      <w:pPr>
        <w:pStyle w:val="ConsPlusNormal"/>
        <w:spacing w:before="220"/>
        <w:ind w:firstLine="540"/>
        <w:jc w:val="both"/>
      </w:pPr>
      <w:r>
        <w:t>5) обучение, подготовка и содержание на время обучения тренеров, а также дополнительно привлеченных сотрудников РЦК.</w:t>
      </w:r>
    </w:p>
    <w:p w:rsidR="007C0459" w:rsidRDefault="007C0459">
      <w:pPr>
        <w:pStyle w:val="ConsPlusNormal"/>
        <w:spacing w:before="220"/>
        <w:ind w:firstLine="540"/>
        <w:jc w:val="both"/>
      </w:pPr>
      <w:r>
        <w:t xml:space="preserve">8. Субсидия по направлениям расходов, определенным в </w:t>
      </w:r>
      <w:hyperlink w:anchor="P8990">
        <w:r>
          <w:rPr>
            <w:color w:val="0000FF"/>
          </w:rPr>
          <w:t>пункте 7</w:t>
        </w:r>
      </w:hyperlink>
      <w:r>
        <w:t xml:space="preserve"> Порядка, предоставляется в пределах нормативов затрат по соответствующим расходам, устанавливаемых приказом МЭР НСО с учетом методических рекомендаций МР-08-2022 "Формирование региональных центров компетенций в сфере производительности труда в субъектах Российской Федерации", утвержденных Генеральным директором Федерального центра компетенций Н.И. Соломоном 23.03.2022, и не превышающих уровень аналогичных расходов, связанных с обеспечением деятельности МЭР НСО, в размере понесенных в отчетном финансовом году документально подтвержденных расходов РЦК, связанных с реализацией мероприятий, обеспечивающих достижение показателей и результатов регионального проекта "Адресная поддержка повышения производительности труда на предприятиях".</w:t>
      </w:r>
    </w:p>
    <w:p w:rsidR="007C0459" w:rsidRDefault="007C0459">
      <w:pPr>
        <w:pStyle w:val="ConsPlusNormal"/>
        <w:spacing w:before="220"/>
        <w:ind w:firstLine="540"/>
        <w:jc w:val="both"/>
      </w:pPr>
      <w:r>
        <w:t>Размер субсидии определяется приказом МЭР НСО в соответствии с документально подтвержденными расходами РЦК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доведенных в установленном порядке МЭР НСО на реализацию мероприятий, обеспечивающих достижение целей, показателей и результатов регионального проекта.</w:t>
      </w:r>
    </w:p>
    <w:p w:rsidR="007C0459" w:rsidRDefault="007C0459">
      <w:pPr>
        <w:pStyle w:val="ConsPlusNormal"/>
        <w:spacing w:before="220"/>
        <w:ind w:firstLine="540"/>
        <w:jc w:val="both"/>
      </w:pPr>
      <w:r>
        <w:t xml:space="preserve">9. Утратил силу. - </w:t>
      </w:r>
      <w:hyperlink r:id="rId1064">
        <w:r>
          <w:rPr>
            <w:color w:val="0000FF"/>
          </w:rPr>
          <w:t>Постановление</w:t>
        </w:r>
      </w:hyperlink>
      <w:r>
        <w:t xml:space="preserve"> Правительства Новосибирской области от 13.12.2022 N 585-п.</w:t>
      </w:r>
    </w:p>
    <w:p w:rsidR="007C0459" w:rsidRDefault="007C0459">
      <w:pPr>
        <w:pStyle w:val="ConsPlusNormal"/>
        <w:spacing w:before="220"/>
        <w:ind w:firstLine="540"/>
        <w:jc w:val="both"/>
      </w:pPr>
      <w:bookmarkStart w:id="81" w:name="P8999"/>
      <w:bookmarkEnd w:id="81"/>
      <w:r>
        <w:t>10. Для получения субсидии руководитель РЦК или иное уполномоченное им лицо представляет в МЭР НСО следующие документы, заверенные подписью руководителя и печатью юридического лица (при наличии):</w:t>
      </w:r>
    </w:p>
    <w:p w:rsidR="007C0459" w:rsidRDefault="007C0459">
      <w:pPr>
        <w:pStyle w:val="ConsPlusNormal"/>
        <w:spacing w:before="220"/>
        <w:ind w:firstLine="540"/>
        <w:jc w:val="both"/>
      </w:pPr>
      <w:r>
        <w:t xml:space="preserve">1) </w:t>
      </w:r>
      <w:hyperlink w:anchor="P9072">
        <w:r>
          <w:rPr>
            <w:color w:val="0000FF"/>
          </w:rPr>
          <w:t>заявление</w:t>
        </w:r>
      </w:hyperlink>
      <w:r>
        <w:t xml:space="preserve"> по форме согласно приложению к настоящему Порядку;</w:t>
      </w:r>
    </w:p>
    <w:p w:rsidR="007C0459" w:rsidRDefault="007C0459">
      <w:pPr>
        <w:pStyle w:val="ConsPlusNormal"/>
        <w:spacing w:before="220"/>
        <w:ind w:firstLine="540"/>
        <w:jc w:val="both"/>
      </w:pPr>
      <w:r>
        <w:t>2) в случае если от имени юридического лица действует иное лицо, представляется доверенность на осуществление от имени юридического лица соответствующих действий;</w:t>
      </w:r>
    </w:p>
    <w:p w:rsidR="007C0459" w:rsidRDefault="007C0459">
      <w:pPr>
        <w:pStyle w:val="ConsPlusNormal"/>
        <w:spacing w:before="220"/>
        <w:ind w:firstLine="540"/>
        <w:jc w:val="both"/>
      </w:pPr>
      <w:r>
        <w:t xml:space="preserve">3) справку о направлениях и суммах затрат, на возмещение которых предоставляется субсидия, в том числе с указанием структуры расходов РЦК по каждому виду затрат, указанному в </w:t>
      </w:r>
      <w:hyperlink w:anchor="P8990">
        <w:r>
          <w:rPr>
            <w:color w:val="0000FF"/>
          </w:rPr>
          <w:t>пункте 7</w:t>
        </w:r>
      </w:hyperlink>
      <w:r>
        <w:t xml:space="preserve"> Порядка;</w:t>
      </w:r>
    </w:p>
    <w:p w:rsidR="007C0459" w:rsidRDefault="007C0459">
      <w:pPr>
        <w:pStyle w:val="ConsPlusNormal"/>
        <w:spacing w:before="220"/>
        <w:ind w:firstLine="540"/>
        <w:jc w:val="both"/>
      </w:pPr>
      <w:r>
        <w:t xml:space="preserve">4) копии документов, подтверждающих осуществление затрат, на возмещение которых предоставляется субсидия (договоров и первичных учетных документов (счетов-фактур, актов сдачи-приемки выполненных работ, платежных ведомостей, документов, подтверждающих численность основного и привлеченного персонала, платежных поручений, реестров платежных </w:t>
      </w:r>
      <w:r>
        <w:lastRenderedPageBreak/>
        <w:t>поручений).</w:t>
      </w:r>
    </w:p>
    <w:p w:rsidR="007C0459" w:rsidRDefault="007C0459">
      <w:pPr>
        <w:pStyle w:val="ConsPlusNormal"/>
        <w:spacing w:before="220"/>
        <w:ind w:firstLine="540"/>
        <w:jc w:val="both"/>
      </w:pPr>
      <w:r>
        <w:t>11. Руководитель РЦК несет ответственность за достоверность сведений, указанных в представляемых документах.</w:t>
      </w:r>
    </w:p>
    <w:p w:rsidR="007C0459" w:rsidRDefault="007C0459">
      <w:pPr>
        <w:pStyle w:val="ConsPlusNormal"/>
        <w:spacing w:before="220"/>
        <w:ind w:firstLine="540"/>
        <w:jc w:val="both"/>
      </w:pPr>
      <w:bookmarkStart w:id="82" w:name="P9005"/>
      <w:bookmarkEnd w:id="82"/>
      <w:r>
        <w:t xml:space="preserve">12. МЭР НСО в течение 15 рабочих дней со дня получения документов, указанных в </w:t>
      </w:r>
      <w:hyperlink w:anchor="P8999">
        <w:r>
          <w:rPr>
            <w:color w:val="0000FF"/>
          </w:rPr>
          <w:t>пункте 10</w:t>
        </w:r>
      </w:hyperlink>
      <w:r>
        <w:t xml:space="preserve"> Порядка, рассматривает их, а также проверяет РЦК на соответствие требованиям, установленным в </w:t>
      </w:r>
      <w:hyperlink w:anchor="P8981">
        <w:r>
          <w:rPr>
            <w:color w:val="0000FF"/>
          </w:rPr>
          <w:t>пункте 5</w:t>
        </w:r>
      </w:hyperlink>
      <w:r>
        <w:t xml:space="preserve"> Порядка, принимает решение о предоставлении субсидии либо об отказе в предоставлении субсидии.</w:t>
      </w:r>
    </w:p>
    <w:p w:rsidR="007C0459" w:rsidRDefault="007C0459">
      <w:pPr>
        <w:pStyle w:val="ConsPlusNormal"/>
        <w:spacing w:before="220"/>
        <w:ind w:firstLine="540"/>
        <w:jc w:val="both"/>
      </w:pPr>
      <w:r>
        <w:t xml:space="preserve">13. Решение о предоставлении субсидии оформляется приказом МЭР НСО в срок, установленный </w:t>
      </w:r>
      <w:hyperlink w:anchor="P9005">
        <w:r>
          <w:rPr>
            <w:color w:val="0000FF"/>
          </w:rPr>
          <w:t>пунктом 12</w:t>
        </w:r>
      </w:hyperlink>
      <w:r>
        <w:t xml:space="preserve"> Порядка. Решение об отказе в предоставлении субсидии оформляется уведомлением, которое направляется РЦК не позднее 20 рабочих дней со дня получения документов, указанных в </w:t>
      </w:r>
      <w:hyperlink w:anchor="P8999">
        <w:r>
          <w:rPr>
            <w:color w:val="0000FF"/>
          </w:rPr>
          <w:t>пункте 10</w:t>
        </w:r>
      </w:hyperlink>
      <w:r>
        <w:t xml:space="preserve"> Порядка.</w:t>
      </w:r>
    </w:p>
    <w:p w:rsidR="007C0459" w:rsidRDefault="007C0459">
      <w:pPr>
        <w:pStyle w:val="ConsPlusNormal"/>
        <w:spacing w:before="220"/>
        <w:ind w:firstLine="540"/>
        <w:jc w:val="both"/>
      </w:pPr>
      <w:r>
        <w:t>14. МЭР НСО отказывает в предоставлении субсидии по следующим основаниям:</w:t>
      </w:r>
    </w:p>
    <w:p w:rsidR="007C0459" w:rsidRDefault="007C0459">
      <w:pPr>
        <w:pStyle w:val="ConsPlusNormal"/>
        <w:spacing w:before="220"/>
        <w:ind w:firstLine="540"/>
        <w:jc w:val="both"/>
      </w:pPr>
      <w:r>
        <w:t xml:space="preserve">1) несоответствие РЦК условиям и требованиям, установленным в </w:t>
      </w:r>
      <w:hyperlink w:anchor="P8981">
        <w:r>
          <w:rPr>
            <w:color w:val="0000FF"/>
          </w:rPr>
          <w:t>пункте 5</w:t>
        </w:r>
      </w:hyperlink>
      <w:r>
        <w:t xml:space="preserve"> Порядка;</w:t>
      </w:r>
    </w:p>
    <w:p w:rsidR="007C0459" w:rsidRDefault="007C0459">
      <w:pPr>
        <w:pStyle w:val="ConsPlusNormal"/>
        <w:spacing w:before="220"/>
        <w:ind w:firstLine="540"/>
        <w:jc w:val="both"/>
      </w:pPr>
      <w:r>
        <w:t xml:space="preserve">2) непредставление (кроме документов, запрашиваемых в форме межведомственного взаимодействия) или представление РЦК не в полном объеме документов, указанных в </w:t>
      </w:r>
      <w:hyperlink w:anchor="P8999">
        <w:r>
          <w:rPr>
            <w:color w:val="0000FF"/>
          </w:rPr>
          <w:t>пункте 10</w:t>
        </w:r>
      </w:hyperlink>
      <w:r>
        <w:t xml:space="preserve"> Порядка;</w:t>
      </w:r>
    </w:p>
    <w:p w:rsidR="007C0459" w:rsidRDefault="007C0459">
      <w:pPr>
        <w:pStyle w:val="ConsPlusNormal"/>
        <w:spacing w:before="220"/>
        <w:ind w:firstLine="540"/>
        <w:jc w:val="both"/>
      </w:pPr>
      <w:r>
        <w:t>3) наличие недостоверных сведений в представленных РЦК документах.</w:t>
      </w:r>
    </w:p>
    <w:p w:rsidR="007C0459" w:rsidRDefault="007C0459">
      <w:pPr>
        <w:pStyle w:val="ConsPlusNormal"/>
        <w:spacing w:before="220"/>
        <w:ind w:firstLine="540"/>
        <w:jc w:val="both"/>
      </w:pPr>
      <w:r>
        <w:t>15. Основанием для предоставления субсидий является соглашение о предоставлении субсидии (далее - соглашение).</w:t>
      </w:r>
    </w:p>
    <w:p w:rsidR="007C0459" w:rsidRDefault="007C0459">
      <w:pPr>
        <w:pStyle w:val="ConsPlusNormal"/>
        <w:spacing w:before="220"/>
        <w:ind w:firstLine="540"/>
        <w:jc w:val="both"/>
      </w:pPr>
      <w:r>
        <w:t xml:space="preserve">Соглашение (дополнительное соглашение) заключается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экономического развития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0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типовая форма).</w:t>
      </w:r>
    </w:p>
    <w:p w:rsidR="007C0459" w:rsidRDefault="007C0459">
      <w:pPr>
        <w:pStyle w:val="ConsPlusNormal"/>
        <w:spacing w:before="220"/>
        <w:ind w:firstLine="540"/>
        <w:jc w:val="both"/>
      </w:pPr>
      <w:r>
        <w:t>16. Соглашение должно включать:</w:t>
      </w:r>
    </w:p>
    <w:p w:rsidR="007C0459" w:rsidRDefault="007C0459">
      <w:pPr>
        <w:pStyle w:val="ConsPlusNormal"/>
        <w:spacing w:before="220"/>
        <w:ind w:firstLine="540"/>
        <w:jc w:val="both"/>
      </w:pPr>
      <w:r>
        <w:t>1) размер, сроки и цели перечисления субсидии;</w:t>
      </w:r>
    </w:p>
    <w:p w:rsidR="007C0459" w:rsidRDefault="007C0459">
      <w:pPr>
        <w:pStyle w:val="ConsPlusNormal"/>
        <w:spacing w:before="220"/>
        <w:ind w:firstLine="540"/>
        <w:jc w:val="both"/>
      </w:pPr>
      <w:r>
        <w:t xml:space="preserve">2) условия предоставления субсидии, а также результаты предоставления субсидии, в том числе значения результатов предоставления субсидии и показателей, необходимых для достижения результатов предоставления субсидии, установленные в соответствии с </w:t>
      </w:r>
      <w:hyperlink w:anchor="P9027">
        <w:r>
          <w:rPr>
            <w:color w:val="0000FF"/>
          </w:rPr>
          <w:t>пунктом 21</w:t>
        </w:r>
      </w:hyperlink>
      <w:r>
        <w:t xml:space="preserve"> Порядка;</w:t>
      </w:r>
    </w:p>
    <w:p w:rsidR="007C0459" w:rsidRDefault="007C0459">
      <w:pPr>
        <w:pStyle w:val="ConsPlusNormal"/>
        <w:spacing w:before="220"/>
        <w:ind w:firstLine="540"/>
        <w:jc w:val="both"/>
      </w:pPr>
      <w:r>
        <w:t xml:space="preserve">3) утратил силу. - </w:t>
      </w:r>
      <w:hyperlink r:id="rId1066">
        <w:r>
          <w:rPr>
            <w:color w:val="0000FF"/>
          </w:rPr>
          <w:t>Постановление</w:t>
        </w:r>
      </w:hyperlink>
      <w:r>
        <w:t xml:space="preserve"> Правительства Новосибирской области от 13.12.2022 N 585-п;</w:t>
      </w:r>
    </w:p>
    <w:p w:rsidR="007C0459" w:rsidRDefault="007C0459">
      <w:pPr>
        <w:pStyle w:val="ConsPlusNormal"/>
        <w:spacing w:before="220"/>
        <w:ind w:firstLine="540"/>
        <w:jc w:val="both"/>
      </w:pPr>
      <w:r>
        <w:t>4) порядок, срок, формы представления отчетов о достижении значений результатов и показателей, необходимых для достижения результатов предоставления субсидии;</w:t>
      </w:r>
    </w:p>
    <w:p w:rsidR="007C0459" w:rsidRDefault="007C0459">
      <w:pPr>
        <w:pStyle w:val="ConsPlusNormal"/>
        <w:spacing w:before="220"/>
        <w:ind w:firstLine="540"/>
        <w:jc w:val="both"/>
      </w:pPr>
      <w:r>
        <w:t>5) ответственность сторон за нарушение условий соглашения;</w:t>
      </w:r>
    </w:p>
    <w:p w:rsidR="007C0459" w:rsidRDefault="007C0459">
      <w:pPr>
        <w:pStyle w:val="ConsPlusNormal"/>
        <w:spacing w:before="220"/>
        <w:ind w:firstLine="540"/>
        <w:jc w:val="both"/>
      </w:pPr>
      <w:r>
        <w:lastRenderedPageBreak/>
        <w:t>6)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7C0459" w:rsidRDefault="007C0459">
      <w:pPr>
        <w:pStyle w:val="ConsPlusNormal"/>
        <w:spacing w:before="220"/>
        <w:ind w:firstLine="540"/>
        <w:jc w:val="both"/>
      </w:pPr>
      <w:r>
        <w:t>17. МЭР НСО заключает с РЦК соглашение (дополнительное соглашение) в течение 10 рабочих дней со дня издания приказа о предоставлении субсидии.</w:t>
      </w:r>
    </w:p>
    <w:p w:rsidR="007C0459" w:rsidRDefault="007C0459">
      <w:pPr>
        <w:pStyle w:val="ConsPlusNormal"/>
        <w:spacing w:before="220"/>
        <w:ind w:firstLine="540"/>
        <w:jc w:val="both"/>
      </w:pPr>
      <w:r>
        <w:t>18. Проект соглашения в отношении субсидии, предоставляемой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подготовленный МЭР НСО в двух экземплярах, в течение 3 рабочих дней со дня издания приказа о предоставлении субсидии направляется РЦК заказным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РЦК в течение трех рабочих дней со дня получения проекта соглашения подписывает его и возвращает либо направляет в МЭР НСО два экземпляра соглашения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Соглашение в течение трех рабочих дней со дня получения подписывается уполномоченным должностным лицом МЭР НСО и регистрируется в реестре соглашений о предоставлении субсидий. Один экземпляр соглашения направляется в РЦК заказным почтовым отправлением с уведомлением о вручении или иным способом, свидетельствующим о его получении адресатом.</w:t>
      </w:r>
    </w:p>
    <w:p w:rsidR="007C0459" w:rsidRDefault="007C0459">
      <w:pPr>
        <w:pStyle w:val="ConsPlusNormal"/>
        <w:spacing w:before="220"/>
        <w:ind w:firstLine="540"/>
        <w:jc w:val="both"/>
      </w:pPr>
      <w:r>
        <w:t>19. Соглашение в отношении субсидии, предоставляемой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имеющие целевое назначение, заключается в государственной интегрированной информационной системе управления общественными финансами "Электронный бюджет".</w:t>
      </w:r>
    </w:p>
    <w:p w:rsidR="007C0459" w:rsidRDefault="007C0459">
      <w:pPr>
        <w:pStyle w:val="ConsPlusNormal"/>
        <w:spacing w:before="220"/>
        <w:ind w:firstLine="540"/>
        <w:jc w:val="both"/>
      </w:pPr>
      <w:r>
        <w:t xml:space="preserve">20. Перечисление субсидии осуществляется МЭР НСО не позднее 10-го рабочего дня, следующего за днем принятия решения о предоставлении субсидии, по результатам рассмотрения документов, указанных в </w:t>
      </w:r>
      <w:hyperlink w:anchor="P8999">
        <w:r>
          <w:rPr>
            <w:color w:val="0000FF"/>
          </w:rPr>
          <w:t>пункте 10</w:t>
        </w:r>
      </w:hyperlink>
      <w:r>
        <w:t xml:space="preserve"> настоящего Порядка, на расчетные или корреспондентские счета, открытые РЦК в учреждениях Центрального банка Российской Федерации или кредитных организациях.</w:t>
      </w:r>
    </w:p>
    <w:p w:rsidR="007C0459" w:rsidRDefault="007C0459">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13.12.2022 N 585-п)</w:t>
      </w:r>
    </w:p>
    <w:p w:rsidR="007C0459" w:rsidRDefault="007C0459">
      <w:pPr>
        <w:pStyle w:val="ConsPlusNormal"/>
        <w:spacing w:before="220"/>
        <w:ind w:firstLine="540"/>
        <w:jc w:val="both"/>
      </w:pPr>
      <w:bookmarkStart w:id="83" w:name="P9027"/>
      <w:bookmarkEnd w:id="83"/>
      <w:r>
        <w:t>21. Результаты предоставления субсидии и показатели, необходимые для достижения результатов предоставления субсидии:</w:t>
      </w:r>
    </w:p>
    <w:p w:rsidR="007C0459" w:rsidRDefault="007C0459">
      <w:pPr>
        <w:pStyle w:val="ConsPlusNormal"/>
        <w:spacing w:before="220"/>
        <w:ind w:firstLine="540"/>
        <w:jc w:val="both"/>
      </w:pPr>
      <w:r>
        <w:t>1) результаты предоставления субсидии:</w:t>
      </w:r>
    </w:p>
    <w:p w:rsidR="007C0459" w:rsidRDefault="007C0459">
      <w:pPr>
        <w:pStyle w:val="ConsPlusNormal"/>
        <w:spacing w:before="220"/>
        <w:ind w:firstLine="540"/>
        <w:jc w:val="both"/>
      </w:pPr>
      <w:r>
        <w:t>а) 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p w:rsidR="007C0459" w:rsidRDefault="007C0459">
      <w:pPr>
        <w:pStyle w:val="ConsPlusNormal"/>
        <w:spacing w:before="220"/>
        <w:ind w:firstLine="540"/>
        <w:jc w:val="both"/>
      </w:pPr>
      <w:r>
        <w:t>б)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p w:rsidR="007C0459" w:rsidRDefault="007C0459">
      <w:pPr>
        <w:pStyle w:val="ConsPlusNormal"/>
        <w:spacing w:before="220"/>
        <w:ind w:firstLine="540"/>
        <w:jc w:val="both"/>
      </w:pPr>
      <w:r>
        <w:lastRenderedPageBreak/>
        <w:t>2022 год: дата достижения - 31.12.2022, значение - 16 единиц;</w:t>
      </w:r>
    </w:p>
    <w:p w:rsidR="007C0459" w:rsidRDefault="007C0459">
      <w:pPr>
        <w:pStyle w:val="ConsPlusNormal"/>
        <w:spacing w:before="220"/>
        <w:ind w:firstLine="540"/>
        <w:jc w:val="both"/>
      </w:pPr>
      <w:r>
        <w:t>2023 год: дата достижения - 31.12.2023, значение - 40 единиц;</w:t>
      </w:r>
    </w:p>
    <w:p w:rsidR="007C0459" w:rsidRDefault="007C0459">
      <w:pPr>
        <w:pStyle w:val="ConsPlusNormal"/>
        <w:spacing w:before="220"/>
        <w:ind w:firstLine="540"/>
        <w:jc w:val="both"/>
      </w:pPr>
      <w:r>
        <w:t>2024 год: дата достижения - 31.12.2024, значение - 43 единицы;</w:t>
      </w:r>
    </w:p>
    <w:p w:rsidR="007C0459" w:rsidRDefault="007C0459">
      <w:pPr>
        <w:pStyle w:val="ConsPlusNormal"/>
        <w:spacing w:before="220"/>
        <w:ind w:firstLine="540"/>
        <w:jc w:val="both"/>
      </w:pPr>
      <w:r>
        <w:t>2) показатели, необходимые для достижения результатов предоставления субсидии:</w:t>
      </w:r>
    </w:p>
    <w:p w:rsidR="007C0459" w:rsidRDefault="007C0459">
      <w:pPr>
        <w:pStyle w:val="ConsPlusNormal"/>
        <w:spacing w:before="220"/>
        <w:ind w:firstLine="540"/>
        <w:jc w:val="both"/>
      </w:pPr>
      <w:r>
        <w:t>а) количество предприятий-участников, внедряющих мероприятия национального проекта под федеральным управлением;</w:t>
      </w:r>
    </w:p>
    <w:p w:rsidR="007C0459" w:rsidRDefault="007C0459">
      <w:pPr>
        <w:pStyle w:val="ConsPlusNormal"/>
        <w:spacing w:before="220"/>
        <w:ind w:firstLine="540"/>
        <w:jc w:val="both"/>
      </w:pPr>
      <w:r>
        <w:t>б) количество предприятий-участников, внедряющих мероприятия национального проекта под региональным управлением;</w:t>
      </w:r>
    </w:p>
    <w:p w:rsidR="007C0459" w:rsidRDefault="007C0459">
      <w:pPr>
        <w:pStyle w:val="ConsPlusNormal"/>
        <w:spacing w:before="220"/>
        <w:ind w:firstLine="540"/>
        <w:jc w:val="both"/>
      </w:pPr>
      <w:r>
        <w:t>в) количество предприятий-участников, внедряющих мероприятия национального проекта самостоятельно;</w:t>
      </w:r>
    </w:p>
    <w:p w:rsidR="007C0459" w:rsidRDefault="007C0459">
      <w:pPr>
        <w:pStyle w:val="ConsPlusNormal"/>
        <w:spacing w:before="220"/>
        <w:ind w:firstLine="540"/>
        <w:jc w:val="both"/>
      </w:pPr>
      <w:r>
        <w:t>г) количество сотрудников предприятий, прошедших обучение инструментам повышения производительности труда под федеральным управлением;</w:t>
      </w:r>
    </w:p>
    <w:p w:rsidR="007C0459" w:rsidRDefault="007C0459">
      <w:pPr>
        <w:pStyle w:val="ConsPlusNormal"/>
        <w:spacing w:before="220"/>
        <w:ind w:firstLine="540"/>
        <w:jc w:val="both"/>
      </w:pPr>
      <w:r>
        <w:t>д) количество сотрудников предприятий, прошедших обучение инструментам повышения производительности труда под региональным управлением;</w:t>
      </w:r>
    </w:p>
    <w:p w:rsidR="007C0459" w:rsidRDefault="007C0459">
      <w:pPr>
        <w:pStyle w:val="ConsPlusNormal"/>
        <w:spacing w:before="220"/>
        <w:ind w:firstLine="540"/>
        <w:jc w:val="both"/>
      </w:pPr>
      <w:r>
        <w:t>е) количество обученных сотрудников предприятий-участников в рамках реализации мероприятий по повышению производительности труда, прошедших обучение самостоятельно, а также органов исполнительной власти;</w:t>
      </w:r>
    </w:p>
    <w:p w:rsidR="007C0459" w:rsidRDefault="007C0459">
      <w:pPr>
        <w:pStyle w:val="ConsPlusNormal"/>
        <w:spacing w:before="220"/>
        <w:ind w:firstLine="540"/>
        <w:jc w:val="both"/>
      </w:pPr>
      <w:r>
        <w:t>ж) количество представителей региональных команд, прошедших обучение инструментам повышения производительности труда;</w:t>
      </w:r>
    </w:p>
    <w:p w:rsidR="007C0459" w:rsidRDefault="007C0459">
      <w:pPr>
        <w:pStyle w:val="ConsPlusNormal"/>
        <w:spacing w:before="220"/>
        <w:ind w:firstLine="540"/>
        <w:jc w:val="both"/>
      </w:pPr>
      <w:r>
        <w:t>з) удовлетворенность предприятий работой региональных центров компетенций (доля предприятий, удовлетворенных работой названных центров);</w:t>
      </w:r>
    </w:p>
    <w:p w:rsidR="007C0459" w:rsidRDefault="007C0459">
      <w:pPr>
        <w:pStyle w:val="ConsPlusNormal"/>
        <w:spacing w:before="220"/>
        <w:ind w:firstLine="540"/>
        <w:jc w:val="both"/>
      </w:pPr>
      <w:r>
        <w:t>и) количество предприятий-участников, вовлеченных в национальный проект через получение адресной поддержки;</w:t>
      </w:r>
    </w:p>
    <w:p w:rsidR="007C0459" w:rsidRDefault="007C0459">
      <w:pPr>
        <w:pStyle w:val="ConsPlusNormal"/>
        <w:spacing w:before="220"/>
        <w:ind w:firstLine="540"/>
        <w:jc w:val="both"/>
      </w:pPr>
      <w:r>
        <w:t>к) количество сотрудников предприятий и представителей региональных команд, прошедших обучение инструментам повышения производительности труда;</w:t>
      </w:r>
    </w:p>
    <w:p w:rsidR="007C0459" w:rsidRDefault="007C0459">
      <w:pPr>
        <w:pStyle w:val="ConsPlusNormal"/>
        <w:spacing w:before="220"/>
        <w:ind w:firstLine="540"/>
        <w:jc w:val="both"/>
      </w:pPr>
      <w:r>
        <w:t>л)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7C0459" w:rsidRDefault="007C0459">
      <w:pPr>
        <w:pStyle w:val="ConsPlusNormal"/>
        <w:spacing w:before="220"/>
        <w:ind w:firstLine="540"/>
        <w:jc w:val="both"/>
      </w:pPr>
      <w:r>
        <w:t>м) количество подготовленных инструкторов по бережливому производству на предприятиях - участниках национального проекта под региональным управлением.</w:t>
      </w:r>
    </w:p>
    <w:p w:rsidR="007C0459" w:rsidRDefault="007C0459">
      <w:pPr>
        <w:pStyle w:val="ConsPlusNormal"/>
        <w:spacing w:before="220"/>
        <w:ind w:firstLine="540"/>
        <w:jc w:val="both"/>
      </w:pPr>
      <w:r>
        <w:t xml:space="preserve">22. РЦК ежемесячно представляет в МЭР НСО отчет о достижении значений результатов и показателей, установленных в </w:t>
      </w:r>
      <w:hyperlink w:anchor="P9027">
        <w:r>
          <w:rPr>
            <w:color w:val="0000FF"/>
          </w:rPr>
          <w:t>пункте 21</w:t>
        </w:r>
      </w:hyperlink>
      <w:r>
        <w:t xml:space="preserve"> Порядка, в первый рабочий день месяца, следующего за отчетным, по форме, определенной типовой формой соглашения, установленной соответственно Министерством финансов Российской Федерации или министерством финансов и налоговой политики Новосибирской области.</w:t>
      </w:r>
    </w:p>
    <w:p w:rsidR="007C0459" w:rsidRDefault="007C0459">
      <w:pPr>
        <w:pStyle w:val="ConsPlusNormal"/>
        <w:spacing w:before="220"/>
        <w:ind w:firstLine="540"/>
        <w:jc w:val="both"/>
      </w:pPr>
      <w:r>
        <w:t>МЭР НСО вправе устанавливать в соглашении о предоставлении субсидии сроки и формы представления получателем субсидии дополнительной отчетности.</w:t>
      </w:r>
    </w:p>
    <w:p w:rsidR="007C0459" w:rsidRDefault="007C0459">
      <w:pPr>
        <w:pStyle w:val="ConsPlusNormal"/>
        <w:spacing w:before="220"/>
        <w:ind w:firstLine="540"/>
        <w:jc w:val="both"/>
      </w:pPr>
      <w:r>
        <w:t>23. МЭР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lastRenderedPageBreak/>
        <w:t xml:space="preserve">Органы государственного финансового контроля осуществляют проверку в соответствии со </w:t>
      </w:r>
      <w:hyperlink r:id="rId1068">
        <w:r>
          <w:rPr>
            <w:color w:val="0000FF"/>
          </w:rPr>
          <w:t>статьями 268.1</w:t>
        </w:r>
      </w:hyperlink>
      <w:r>
        <w:t xml:space="preserve"> и </w:t>
      </w:r>
      <w:hyperlink r:id="rId1069">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МЭР НСО, Министерство финансов Российской Федерации (в отношении субсидии, предоставленной из областного бюджета Новосибирской области, источником финансового обеспечения которой являются межбюджетные трансферты из федерального бюджета бюджету субъекта Российской Федерации) и министерство финансов и налоговой политики Новосибирской области (в отношении субсидии, предоставленной из областного бюджета Новосибирской области, источником финансового обеспечения которой являются средства областного бюджета Новосибирской области) с 01.01.2023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При наличии достигнутого результата предоставления субсидии и (или) единовременном предоставлении субсидии мониторинг достижения результатов предоставления субсидии не проводится.</w:t>
      </w:r>
    </w:p>
    <w:p w:rsidR="007C0459" w:rsidRDefault="007C0459">
      <w:pPr>
        <w:pStyle w:val="ConsPlusNormal"/>
        <w:spacing w:before="220"/>
        <w:ind w:firstLine="540"/>
        <w:jc w:val="both"/>
      </w:pPr>
      <w:r>
        <w:t>24. В случае нарушения РЦК условий, установленных при предоставлении субсидии, выявленного в том числе по фактам проверок, проведенных МЭР НСО и органом государственного финансового контроля, а также в случае недостижения установленных в соглашении о предоставлении субсидии результатов предоставления субсидии, необходимых для достижения значений результатов предоставления субсидии, РЦК обязан вернуть средства субсидии в течение 30 календарных дней с момента обнаружения МЭР НСО данных фактов. МЭР НСО в течение 10 рабочих дней с момента обнаружения указанных фактов направляет РЦК письменное сообщение об обнаружении нарушений.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w:t>
      </w:r>
    </w:p>
    <w:p w:rsidR="007C0459" w:rsidRDefault="007C0459">
      <w:pPr>
        <w:pStyle w:val="ConsPlusNormal"/>
        <w:jc w:val="right"/>
      </w:pPr>
      <w:r>
        <w:t>к Порядку</w:t>
      </w:r>
    </w:p>
    <w:p w:rsidR="007C0459" w:rsidRDefault="007C0459">
      <w:pPr>
        <w:pStyle w:val="ConsPlusNormal"/>
        <w:jc w:val="right"/>
      </w:pPr>
      <w:r>
        <w:t>предоставления субсидии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возмещение затрат,</w:t>
      </w:r>
    </w:p>
    <w:p w:rsidR="007C0459" w:rsidRDefault="007C0459">
      <w:pPr>
        <w:pStyle w:val="ConsPlusNormal"/>
        <w:jc w:val="right"/>
      </w:pPr>
      <w:r>
        <w:t>связанных с деятельностью</w:t>
      </w:r>
    </w:p>
    <w:p w:rsidR="007C0459" w:rsidRDefault="007C0459">
      <w:pPr>
        <w:pStyle w:val="ConsPlusNormal"/>
        <w:jc w:val="right"/>
      </w:pPr>
      <w:r>
        <w:t>Регионального центра компетенций</w:t>
      </w:r>
    </w:p>
    <w:p w:rsidR="007C0459" w:rsidRDefault="007C0459">
      <w:pPr>
        <w:pStyle w:val="ConsPlusNormal"/>
        <w:jc w:val="right"/>
      </w:pPr>
      <w:r>
        <w:t>в сфере производительности труда</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 ред. </w:t>
            </w:r>
            <w:hyperlink r:id="rId1070">
              <w:r>
                <w:rPr>
                  <w:color w:val="0000FF"/>
                </w:rPr>
                <w:t>постановления</w:t>
              </w:r>
            </w:hyperlink>
            <w:r>
              <w:rPr>
                <w:color w:val="392C69"/>
              </w:rPr>
              <w:t xml:space="preserve"> Правительства Новосибирской области</w:t>
            </w:r>
          </w:p>
          <w:p w:rsidR="007C0459" w:rsidRDefault="007C0459">
            <w:pPr>
              <w:pStyle w:val="ConsPlusNormal"/>
              <w:jc w:val="center"/>
            </w:pPr>
            <w:r>
              <w:rPr>
                <w:color w:val="392C69"/>
              </w:rPr>
              <w:t>от 17.04.2023 N 161-п)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jc w:val="right"/>
      </w:pPr>
      <w:r>
        <w:t>Форма</w:t>
      </w:r>
    </w:p>
    <w:p w:rsidR="007C0459" w:rsidRDefault="007C0459">
      <w:pPr>
        <w:pStyle w:val="ConsPlusNormal"/>
        <w:ind w:firstLine="540"/>
        <w:jc w:val="both"/>
      </w:pPr>
    </w:p>
    <w:p w:rsidR="007C0459" w:rsidRDefault="007C0459">
      <w:pPr>
        <w:pStyle w:val="ConsPlusNonformat"/>
        <w:jc w:val="both"/>
      </w:pPr>
      <w:bookmarkStart w:id="84" w:name="P9072"/>
      <w:bookmarkEnd w:id="84"/>
      <w:r>
        <w:t xml:space="preserve">                                 ЗАЯВЛЕНИЕ</w:t>
      </w:r>
    </w:p>
    <w:p w:rsidR="007C0459" w:rsidRDefault="007C0459">
      <w:pPr>
        <w:pStyle w:val="ConsPlusNonformat"/>
        <w:jc w:val="both"/>
      </w:pPr>
      <w:r>
        <w:t xml:space="preserve">                         о предоставлении субсидии</w:t>
      </w:r>
    </w:p>
    <w:p w:rsidR="007C0459" w:rsidRDefault="007C0459">
      <w:pPr>
        <w:pStyle w:val="ConsPlusNonformat"/>
        <w:jc w:val="both"/>
      </w:pPr>
    </w:p>
    <w:p w:rsidR="007C0459" w:rsidRDefault="007C0459">
      <w:pPr>
        <w:pStyle w:val="ConsPlusNonformat"/>
        <w:jc w:val="both"/>
      </w:pPr>
      <w:r>
        <w:t xml:space="preserve">    Прошу предоставить 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r>
        <w:lastRenderedPageBreak/>
        <w:t>субсидию  из областного бюджета Новосибирской области на возмещение затрат,</w:t>
      </w:r>
    </w:p>
    <w:p w:rsidR="007C0459" w:rsidRDefault="007C0459">
      <w:pPr>
        <w:pStyle w:val="ConsPlusNonformat"/>
        <w:jc w:val="both"/>
      </w:pPr>
      <w:r>
        <w:t>связанных   с   деятельностью  Регионального  центра  компетенций  в  сфере</w:t>
      </w:r>
    </w:p>
    <w:p w:rsidR="007C0459" w:rsidRDefault="007C0459">
      <w:pPr>
        <w:pStyle w:val="ConsPlusNonformat"/>
        <w:jc w:val="both"/>
      </w:pPr>
      <w:r>
        <w:t>производительности труда.</w:t>
      </w:r>
    </w:p>
    <w:p w:rsidR="007C0459" w:rsidRDefault="007C0459">
      <w:pPr>
        <w:pStyle w:val="ConsPlusNonformat"/>
        <w:jc w:val="both"/>
      </w:pPr>
      <w:r>
        <w:t>Фамилия,  имя,  отчество (последнее - при наличии) и должность руководителя</w:t>
      </w:r>
    </w:p>
    <w:p w:rsidR="007C0459" w:rsidRDefault="007C0459">
      <w:pPr>
        <w:pStyle w:val="ConsPlusNonformat"/>
        <w:jc w:val="both"/>
      </w:pPr>
      <w:r>
        <w:t>организации _______________________________________________________________</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Адрес, телефон, факс, e-mail: _____________________________________________</w:t>
      </w:r>
    </w:p>
    <w:p w:rsidR="007C0459" w:rsidRDefault="007C0459">
      <w:pPr>
        <w:pStyle w:val="ConsPlusNonformat"/>
        <w:jc w:val="both"/>
      </w:pPr>
      <w:r>
        <w:t>Реквизиты организации: ____________________________________________________</w:t>
      </w:r>
    </w:p>
    <w:p w:rsidR="007C0459" w:rsidRDefault="007C0459">
      <w:pPr>
        <w:pStyle w:val="ConsPlusNonformat"/>
        <w:jc w:val="both"/>
      </w:pPr>
      <w:r>
        <w:t>ИНН: ______________________________________________________________________</w:t>
      </w:r>
    </w:p>
    <w:p w:rsidR="007C0459" w:rsidRDefault="007C0459">
      <w:pPr>
        <w:pStyle w:val="ConsPlusNonformat"/>
        <w:jc w:val="both"/>
      </w:pPr>
      <w:r>
        <w:t>КПП: ______________________________________________________________________</w:t>
      </w:r>
    </w:p>
    <w:p w:rsidR="007C0459" w:rsidRDefault="007C0459">
      <w:pPr>
        <w:pStyle w:val="ConsPlusNonformat"/>
        <w:jc w:val="both"/>
      </w:pPr>
      <w:hyperlink r:id="rId1071">
        <w:r>
          <w:rPr>
            <w:color w:val="0000FF"/>
          </w:rPr>
          <w:t>ОКТМО</w:t>
        </w:r>
      </w:hyperlink>
      <w:r>
        <w:t>: ____________________________________________________________________</w:t>
      </w:r>
    </w:p>
    <w:p w:rsidR="007C0459" w:rsidRDefault="007C0459">
      <w:pPr>
        <w:pStyle w:val="ConsPlusNonformat"/>
        <w:jc w:val="both"/>
      </w:pPr>
      <w:r>
        <w:t>Расчетный счет: ___________________________________________________________</w:t>
      </w:r>
    </w:p>
    <w:p w:rsidR="007C0459" w:rsidRDefault="007C0459">
      <w:pPr>
        <w:pStyle w:val="ConsPlusNonformat"/>
        <w:jc w:val="both"/>
      </w:pPr>
      <w:r>
        <w:t>Корреспондентский счет: ___________________________________________________</w:t>
      </w:r>
    </w:p>
    <w:p w:rsidR="007C0459" w:rsidRDefault="007C0459">
      <w:pPr>
        <w:pStyle w:val="ConsPlusNonformat"/>
        <w:jc w:val="both"/>
      </w:pPr>
      <w:r>
        <w:t>Наименование банка: _______________________________________________________</w:t>
      </w:r>
    </w:p>
    <w:p w:rsidR="007C0459" w:rsidRDefault="007C0459">
      <w:pPr>
        <w:pStyle w:val="ConsPlusNonformat"/>
        <w:jc w:val="both"/>
      </w:pPr>
    </w:p>
    <w:p w:rsidR="007C0459" w:rsidRDefault="007C0459">
      <w:pPr>
        <w:pStyle w:val="ConsPlusNonformat"/>
        <w:jc w:val="both"/>
      </w:pPr>
      <w:r>
        <w:t xml:space="preserve">    Настоящим  подтверждаю,  что  по  состоянию  на  первое  число  месяца,</w:t>
      </w:r>
    </w:p>
    <w:p w:rsidR="007C0459" w:rsidRDefault="007C0459">
      <w:pPr>
        <w:pStyle w:val="ConsPlusNonformat"/>
        <w:jc w:val="both"/>
      </w:pPr>
      <w:r>
        <w:t>предшествующего  месяцу,  в  котором планируется предоставление субсидии, в</w:t>
      </w:r>
    </w:p>
    <w:p w:rsidR="007C0459" w:rsidRDefault="007C0459">
      <w:pPr>
        <w:pStyle w:val="ConsPlusNonformat"/>
        <w:jc w:val="both"/>
      </w:pPr>
      <w:r>
        <w:t>отношении 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отсутствуют   неисполненные  обязанности  по  уплате  налогов,  сборов,</w:t>
      </w:r>
    </w:p>
    <w:p w:rsidR="007C0459" w:rsidRDefault="007C0459">
      <w:pPr>
        <w:pStyle w:val="ConsPlusNonformat"/>
        <w:jc w:val="both"/>
      </w:pPr>
      <w:r>
        <w:t>страховых   взносов,   пеней,   штрафов,  процентов,  подлежащих  уплате  в</w:t>
      </w:r>
    </w:p>
    <w:p w:rsidR="007C0459" w:rsidRDefault="007C0459">
      <w:pPr>
        <w:pStyle w:val="ConsPlusNonformat"/>
        <w:jc w:val="both"/>
      </w:pPr>
      <w:r>
        <w:t>соответствии с законодательством Российской Федерации о налогах и сборах;</w:t>
      </w:r>
    </w:p>
    <w:p w:rsidR="007C0459" w:rsidRDefault="007C0459">
      <w:pPr>
        <w:pStyle w:val="ConsPlusNonformat"/>
        <w:jc w:val="both"/>
      </w:pPr>
      <w:r>
        <w:t xml:space="preserve">    отсутствует  просроченная  задолженность по возврату в областной бюджет</w:t>
      </w:r>
    </w:p>
    <w:p w:rsidR="007C0459" w:rsidRDefault="007C0459">
      <w:pPr>
        <w:pStyle w:val="ConsPlusNonformat"/>
        <w:jc w:val="both"/>
      </w:pPr>
      <w:r>
        <w:t>Новосибирской  области  субсидий,  бюджетных инвестиций и иные просроченные</w:t>
      </w:r>
    </w:p>
    <w:p w:rsidR="007C0459" w:rsidRDefault="007C0459">
      <w:pPr>
        <w:pStyle w:val="ConsPlusNonformat"/>
        <w:jc w:val="both"/>
      </w:pPr>
      <w:r>
        <w:t>задолженности перед Новосибирской областью;</w:t>
      </w:r>
    </w:p>
    <w:p w:rsidR="007C0459" w:rsidRDefault="007C0459">
      <w:pPr>
        <w:pStyle w:val="ConsPlusNonformat"/>
        <w:jc w:val="both"/>
      </w:pPr>
      <w:r>
        <w:t xml:space="preserve">    не  находится  в процессе реорганизации (за исключением реорганизации в</w:t>
      </w:r>
    </w:p>
    <w:p w:rsidR="007C0459" w:rsidRDefault="007C0459">
      <w:pPr>
        <w:pStyle w:val="ConsPlusNonformat"/>
        <w:jc w:val="both"/>
      </w:pPr>
      <w:r>
        <w:t>форме  присоединения  к юридическому лицу, являющемуся Региональным центром</w:t>
      </w:r>
    </w:p>
    <w:p w:rsidR="007C0459" w:rsidRDefault="007C0459">
      <w:pPr>
        <w:pStyle w:val="ConsPlusNonformat"/>
        <w:jc w:val="both"/>
      </w:pPr>
      <w:r>
        <w:t>компетенций  в  сфере  производительности  труда  (далее  -  РЦК),  другого</w:t>
      </w:r>
    </w:p>
    <w:p w:rsidR="007C0459" w:rsidRDefault="007C0459">
      <w:pPr>
        <w:pStyle w:val="ConsPlusNonformat"/>
        <w:jc w:val="both"/>
      </w:pPr>
      <w:r>
        <w:t>юридического  лица),  ликвидации,  в  отношении  него  не введена процедура</w:t>
      </w:r>
    </w:p>
    <w:p w:rsidR="007C0459" w:rsidRDefault="007C0459">
      <w:pPr>
        <w:pStyle w:val="ConsPlusNonformat"/>
        <w:jc w:val="both"/>
      </w:pPr>
      <w:r>
        <w:t>банкротства,  деятельность РЦК не приостановлена в порядке, предусмотренном</w:t>
      </w:r>
    </w:p>
    <w:p w:rsidR="007C0459" w:rsidRDefault="007C0459">
      <w:pPr>
        <w:pStyle w:val="ConsPlusNonformat"/>
        <w:jc w:val="both"/>
      </w:pPr>
      <w:r>
        <w:t>законодательством Российской Федерации.</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юридического лица)</w:t>
      </w:r>
    </w:p>
    <w:p w:rsidR="007C0459" w:rsidRDefault="007C0459">
      <w:pPr>
        <w:pStyle w:val="ConsPlusNonformat"/>
        <w:jc w:val="both"/>
      </w:pPr>
    </w:p>
    <w:p w:rsidR="007C0459" w:rsidRDefault="007C0459">
      <w:pPr>
        <w:pStyle w:val="ConsPlusNonformat"/>
        <w:jc w:val="both"/>
      </w:pPr>
      <w:r>
        <w:t xml:space="preserve">    не   является   иностранным  юридическим  лицом,  в  том  числе  местом</w:t>
      </w:r>
    </w:p>
    <w:p w:rsidR="007C0459" w:rsidRDefault="007C0459">
      <w:pPr>
        <w:pStyle w:val="ConsPlusNonformat"/>
        <w:jc w:val="both"/>
      </w:pPr>
      <w:r>
        <w:t>регистрации  которого  является  государство  или  территория, включенные в</w:t>
      </w:r>
    </w:p>
    <w:p w:rsidR="007C0459" w:rsidRDefault="007C0459">
      <w:pPr>
        <w:pStyle w:val="ConsPlusNonformat"/>
        <w:jc w:val="both"/>
      </w:pPr>
      <w:r>
        <w:t>утверждаемый   Министерством   финансов   Российской   Федерации   перечень</w:t>
      </w:r>
    </w:p>
    <w:p w:rsidR="007C0459" w:rsidRDefault="007C0459">
      <w:pPr>
        <w:pStyle w:val="ConsPlusNonformat"/>
        <w:jc w:val="both"/>
      </w:pPr>
      <w:r>
        <w:t>государств   и  территорий,  используемых  для  промежуточного  (офшорного)</w:t>
      </w:r>
    </w:p>
    <w:p w:rsidR="007C0459" w:rsidRDefault="007C0459">
      <w:pPr>
        <w:pStyle w:val="ConsPlusNonformat"/>
        <w:jc w:val="both"/>
      </w:pPr>
      <w:r>
        <w:t>владения  активами  в  Российской  Федерации (далее - офшорные компании), а</w:t>
      </w:r>
    </w:p>
    <w:p w:rsidR="007C0459" w:rsidRDefault="007C0459">
      <w:pPr>
        <w:pStyle w:val="ConsPlusNonformat"/>
        <w:jc w:val="both"/>
      </w:pPr>
      <w:r>
        <w:t>также  российским  юридическим  лицом,  в  уставном  (складочном)  капитале</w:t>
      </w:r>
    </w:p>
    <w:p w:rsidR="007C0459" w:rsidRDefault="007C0459">
      <w:pPr>
        <w:pStyle w:val="ConsPlusNonformat"/>
        <w:jc w:val="both"/>
      </w:pPr>
      <w:r>
        <w:t>которого  доля  прямого или косвенного (через третьих лиц) участия офшорных</w:t>
      </w:r>
    </w:p>
    <w:p w:rsidR="007C0459" w:rsidRDefault="007C0459">
      <w:pPr>
        <w:pStyle w:val="ConsPlusNonformat"/>
        <w:jc w:val="both"/>
      </w:pPr>
      <w:r>
        <w:t>компаний  в совокупности превышает 25 процентов (если иное не предусмотрено</w:t>
      </w:r>
    </w:p>
    <w:p w:rsidR="007C0459" w:rsidRDefault="007C0459">
      <w:pPr>
        <w:pStyle w:val="ConsPlusNonformat"/>
        <w:jc w:val="both"/>
      </w:pPr>
      <w:r>
        <w:t>законодательством  Российской Федерации). При расчете доли участия офшорных</w:t>
      </w:r>
    </w:p>
    <w:p w:rsidR="007C0459" w:rsidRDefault="007C0459">
      <w:pPr>
        <w:pStyle w:val="ConsPlusNonformat"/>
        <w:jc w:val="both"/>
      </w:pPr>
      <w:r>
        <w:t>компаний  в  капитале  российских  юридических  лиц не учитывается прямое и</w:t>
      </w:r>
    </w:p>
    <w:p w:rsidR="007C0459" w:rsidRDefault="007C0459">
      <w:pPr>
        <w:pStyle w:val="ConsPlusNonformat"/>
        <w:jc w:val="both"/>
      </w:pPr>
      <w:r>
        <w:t>(или)  косвенное участие офшорных компаний в капитале публичных акционерных</w:t>
      </w:r>
    </w:p>
    <w:p w:rsidR="007C0459" w:rsidRDefault="007C0459">
      <w:pPr>
        <w:pStyle w:val="ConsPlusNonformat"/>
        <w:jc w:val="both"/>
      </w:pPr>
      <w:r>
        <w:t>обществ  (в  том  числе  со статусом международной компании), акции которых</w:t>
      </w:r>
    </w:p>
    <w:p w:rsidR="007C0459" w:rsidRDefault="007C0459">
      <w:pPr>
        <w:pStyle w:val="ConsPlusNonformat"/>
        <w:jc w:val="both"/>
      </w:pPr>
      <w:r>
        <w:t>обращаются  на  организованных  торгах  в  Российской  Федерации,  а  также</w:t>
      </w:r>
    </w:p>
    <w:p w:rsidR="007C0459" w:rsidRDefault="007C0459">
      <w:pPr>
        <w:pStyle w:val="ConsPlusNonformat"/>
        <w:jc w:val="both"/>
      </w:pPr>
      <w:r>
        <w:t>косвенное  участие  таких  офшорных  компаний  в капитале других российских</w:t>
      </w:r>
    </w:p>
    <w:p w:rsidR="007C0459" w:rsidRDefault="007C0459">
      <w:pPr>
        <w:pStyle w:val="ConsPlusNonformat"/>
        <w:jc w:val="both"/>
      </w:pPr>
      <w:r>
        <w:t>юридических лиц, реализованное через участие в капитале указанных публичных</w:t>
      </w:r>
    </w:p>
    <w:p w:rsidR="007C0459" w:rsidRDefault="007C0459">
      <w:pPr>
        <w:pStyle w:val="ConsPlusNonformat"/>
        <w:jc w:val="both"/>
      </w:pPr>
      <w:r>
        <w:t>акционерных обществ;</w:t>
      </w:r>
    </w:p>
    <w:p w:rsidR="007C0459" w:rsidRDefault="007C0459">
      <w:pPr>
        <w:pStyle w:val="ConsPlusNonformat"/>
        <w:jc w:val="both"/>
      </w:pPr>
      <w:r>
        <w:t xml:space="preserve">    не  получает  средства  из  областного бюджета Новосибирской области на</w:t>
      </w:r>
    </w:p>
    <w:p w:rsidR="007C0459" w:rsidRDefault="007C0459">
      <w:pPr>
        <w:pStyle w:val="ConsPlusNonformat"/>
        <w:jc w:val="both"/>
      </w:pPr>
      <w:r>
        <w:t>основании  иных  нормативных  правовых актов Новосибирской области на цели,</w:t>
      </w:r>
    </w:p>
    <w:p w:rsidR="007C0459" w:rsidRDefault="007C0459">
      <w:pPr>
        <w:pStyle w:val="ConsPlusNonformat"/>
        <w:jc w:val="both"/>
      </w:pPr>
      <w:r>
        <w:t>установленные   Порядком  предоставления  субсидии  из  областного  бюджета</w:t>
      </w:r>
    </w:p>
    <w:p w:rsidR="007C0459" w:rsidRDefault="007C0459">
      <w:pPr>
        <w:pStyle w:val="ConsPlusNonformat"/>
        <w:jc w:val="both"/>
      </w:pPr>
      <w:r>
        <w:t>Новосибирской  области  на  возмещение  затрат,  связанных  с деятельностью</w:t>
      </w:r>
    </w:p>
    <w:p w:rsidR="007C0459" w:rsidRDefault="007C0459">
      <w:pPr>
        <w:pStyle w:val="ConsPlusNonformat"/>
        <w:jc w:val="both"/>
      </w:pPr>
      <w:r>
        <w:t>Регионального центра компетенций в сфере производительности труда.</w:t>
      </w:r>
    </w:p>
    <w:p w:rsidR="007C0459" w:rsidRDefault="007C0459">
      <w:pPr>
        <w:pStyle w:val="ConsPlusNonformat"/>
        <w:jc w:val="both"/>
      </w:pPr>
    </w:p>
    <w:p w:rsidR="007C0459" w:rsidRDefault="007C0459">
      <w:pPr>
        <w:pStyle w:val="ConsPlusNonformat"/>
        <w:jc w:val="both"/>
      </w:pPr>
      <w:r>
        <w:t>Подпись руководителя    _________________ _________________________________</w:t>
      </w:r>
    </w:p>
    <w:p w:rsidR="007C0459" w:rsidRDefault="007C0459">
      <w:pPr>
        <w:pStyle w:val="ConsPlusNonformat"/>
        <w:jc w:val="both"/>
      </w:pPr>
      <w:r>
        <w:t>(юридического лица)      (подпись, дата)        (расшифровка подписи)</w:t>
      </w:r>
    </w:p>
    <w:p w:rsidR="007C0459" w:rsidRDefault="007C0459">
      <w:pPr>
        <w:pStyle w:val="ConsPlusNonformat"/>
        <w:jc w:val="both"/>
      </w:pPr>
    </w:p>
    <w:p w:rsidR="007C0459" w:rsidRDefault="007C0459">
      <w:pPr>
        <w:pStyle w:val="ConsPlusNonformat"/>
        <w:jc w:val="both"/>
      </w:pPr>
      <w:r>
        <w:t xml:space="preserve">                                                  М.П. (при наличии печати)</w:t>
      </w:r>
    </w:p>
    <w:p w:rsidR="007C0459" w:rsidRDefault="007C0459">
      <w:pPr>
        <w:pStyle w:val="ConsPlusNonformat"/>
        <w:jc w:val="both"/>
      </w:pPr>
      <w:r>
        <w:t>Дата получения заявления __________________________________________________</w:t>
      </w:r>
    </w:p>
    <w:p w:rsidR="007C0459" w:rsidRDefault="007C0459">
      <w:pPr>
        <w:pStyle w:val="ConsPlusNonformat"/>
        <w:jc w:val="both"/>
      </w:pPr>
      <w:r>
        <w:t xml:space="preserve">                         (заполняется министерством экономического развития</w:t>
      </w:r>
    </w:p>
    <w:p w:rsidR="007C0459" w:rsidRDefault="007C0459">
      <w:pPr>
        <w:pStyle w:val="ConsPlusNonformat"/>
        <w:jc w:val="both"/>
      </w:pPr>
      <w:r>
        <w:t xml:space="preserve">                                      Новосибирской области)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21</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85" w:name="P9152"/>
      <w:bookmarkEnd w:id="85"/>
      <w:r>
        <w:t>ПОРЯДОК И УСЛОВИЯ</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ВОЗМЕЩЕНИЕ УПРАВЛЯЮЩИМ КОМПАНИЯМ ПРОМЫШЛЕННЫХ</w:t>
      </w:r>
    </w:p>
    <w:p w:rsidR="007C0459" w:rsidRDefault="007C0459">
      <w:pPr>
        <w:pStyle w:val="ConsPlusTitle"/>
        <w:jc w:val="center"/>
      </w:pPr>
      <w:r>
        <w:t>ТЕХНОПАРКОВ В СФЕРЕ ЭЛЕКТРОННОЙ ПРОМЫШЛЕННОСТИ ЗАТРАТ,</w:t>
      </w:r>
    </w:p>
    <w:p w:rsidR="007C0459" w:rsidRDefault="007C0459">
      <w:pPr>
        <w:pStyle w:val="ConsPlusTitle"/>
        <w:jc w:val="center"/>
      </w:pPr>
      <w:r>
        <w:t>СВЯЗАННЫХ С СОЗДАНИЕМ, РАЗВИТИЕМ И (ИЛИ) МОДЕРНИЗАЦИЕЙ</w:t>
      </w:r>
    </w:p>
    <w:p w:rsidR="007C0459" w:rsidRDefault="007C0459">
      <w:pPr>
        <w:pStyle w:val="ConsPlusTitle"/>
        <w:jc w:val="center"/>
      </w:pPr>
      <w:r>
        <w:t>ОБЪЕКТОВ ИНФРАСТРУКТУРЫ ПРОМЫШЛЕННЫХ ТЕХНОПАРКОВ</w:t>
      </w:r>
    </w:p>
    <w:p w:rsidR="007C0459" w:rsidRDefault="007C0459">
      <w:pPr>
        <w:pStyle w:val="ConsPlusTitle"/>
        <w:jc w:val="center"/>
      </w:pPr>
      <w:r>
        <w:t>В СФЕРЕ ЭЛЕКТРОННОЙ ПРОМЫШЛЕННОСТИ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(введены </w:t>
            </w:r>
            <w:hyperlink r:id="rId1072">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30.05.2023 N 229-п)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bookmarkStart w:id="86" w:name="P9163"/>
      <w:bookmarkEnd w:id="86"/>
      <w:r>
        <w:t xml:space="preserve">1. Настоящий Порядок разработан в соответствии с постановлениями Правительства Российской Федерации от 18.09.2020 </w:t>
      </w:r>
      <w:hyperlink r:id="rId1073">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19.09.2022 </w:t>
      </w:r>
      <w:hyperlink r:id="rId1074">
        <w:r>
          <w:rPr>
            <w:color w:val="0000FF"/>
          </w:rPr>
          <w:t>N 1659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(далее - управляющие компании) части документально подтвержденных затрат, произведенных не ранее 1 января 2020 г., связанных с созданием, развитием и (или) модернизацией 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rsidR="007C0459" w:rsidRDefault="007C0459">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075">
        <w:r>
          <w:rPr>
            <w:color w:val="0000FF"/>
          </w:rPr>
          <w:t>законом</w:t>
        </w:r>
      </w:hyperlink>
      <w:r>
        <w:t xml:space="preserve"> от 31.12.2014 N 488-ФЗ "О промышленной политике в Российской Федерации", </w:t>
      </w:r>
      <w:hyperlink r:id="rId1076">
        <w:r>
          <w:rPr>
            <w:color w:val="0000FF"/>
          </w:rPr>
          <w:t>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rsidR="007C0459" w:rsidRDefault="007C0459">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077">
        <w:r>
          <w:rPr>
            <w:color w:val="0000FF"/>
          </w:rPr>
          <w:t>пунктом 19</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078">
        <w:r>
          <w:rPr>
            <w:color w:val="0000FF"/>
          </w:rPr>
          <w:t>пунктом 13</w:t>
        </w:r>
      </w:hyperlink>
      <w:r>
        <w:t xml:space="preserve"> </w:t>
      </w:r>
      <w:r>
        <w:lastRenderedPageBreak/>
        <w:t>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rsidR="007C0459" w:rsidRDefault="007C0459">
      <w:pPr>
        <w:pStyle w:val="ConsPlusNormal"/>
        <w:spacing w:before="220"/>
        <w:ind w:firstLine="540"/>
        <w:jc w:val="both"/>
      </w:pPr>
      <w:bookmarkStart w:id="87" w:name="P9166"/>
      <w:bookmarkEnd w:id="87"/>
      <w:r>
        <w:t>4. Субсидии предоставляются:</w:t>
      </w:r>
    </w:p>
    <w:p w:rsidR="007C0459" w:rsidRDefault="007C0459">
      <w:pPr>
        <w:pStyle w:val="ConsPlusNormal"/>
        <w:spacing w:before="220"/>
        <w:ind w:firstLine="540"/>
        <w:jc w:val="both"/>
      </w:pPr>
      <w:r>
        <w:t>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2) на приобретение оборудования в составе технологической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3) на проектирование объектов промышленной и технологической инфраструктур промышленного технопарка в сфере электронной промышленности,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и (или) реконструкции объектов капитального строительства промышленного технопарка в сфере электронной промышленности;</w:t>
      </w:r>
    </w:p>
    <w:p w:rsidR="007C0459" w:rsidRDefault="007C0459">
      <w:pPr>
        <w:pStyle w:val="ConsPlusNormal"/>
        <w:spacing w:before="220"/>
        <w:ind w:firstLine="540"/>
        <w:jc w:val="both"/>
      </w:pPr>
      <w:r>
        <w:t>4)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5. Сведения о субсидиях не позднее 15-го рабочего дня, следующего за днем принятия закона об областном бюджете Новосибирской области (закона о внесении изменений в закон об областном бюджете Новосибирской области),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7C0459" w:rsidRDefault="007C0459">
      <w:pPr>
        <w:pStyle w:val="ConsPlusNormal"/>
        <w:spacing w:before="220"/>
        <w:ind w:firstLine="540"/>
        <w:jc w:val="both"/>
      </w:pPr>
      <w:r>
        <w:t>6. Региональный отбор проектов (далее -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rsidR="007C0459" w:rsidRDefault="007C0459">
      <w:pPr>
        <w:pStyle w:val="ConsPlusNormal"/>
        <w:spacing w:before="220"/>
        <w:ind w:firstLine="540"/>
        <w:jc w:val="both"/>
      </w:pPr>
      <w:bookmarkStart w:id="88" w:name="P9173"/>
      <w:bookmarkEnd w:id="88"/>
      <w:r>
        <w:t>7. Условия участия в региональном отборе:</w:t>
      </w:r>
    </w:p>
    <w:p w:rsidR="007C0459" w:rsidRDefault="007C0459">
      <w:pPr>
        <w:pStyle w:val="ConsPlusNormal"/>
        <w:spacing w:before="220"/>
        <w:ind w:firstLine="540"/>
        <w:jc w:val="both"/>
      </w:pPr>
      <w:bookmarkStart w:id="89" w:name="P9174"/>
      <w:bookmarkEnd w:id="89"/>
      <w:r>
        <w:t>1) участник отбора не ранее чем на первое число месяца, в котором планируется проведение отбора:</w:t>
      </w:r>
    </w:p>
    <w:p w:rsidR="007C0459" w:rsidRDefault="007C0459">
      <w:pPr>
        <w:pStyle w:val="ConsPlusNormal"/>
        <w:spacing w:before="220"/>
        <w:ind w:firstLine="540"/>
        <w:jc w:val="both"/>
      </w:pPr>
      <w:r>
        <w:t>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б) не имеет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rsidR="007C0459" w:rsidRDefault="007C0459">
      <w:pPr>
        <w:pStyle w:val="ConsPlusNormal"/>
        <w:spacing w:before="220"/>
        <w:ind w:firstLine="540"/>
        <w:jc w:val="both"/>
      </w:pPr>
      <w:r>
        <w:t xml:space="preserve">в) не находится в процессе реорганизации (за исключением реорганизации в форме </w:t>
      </w:r>
      <w:r>
        <w:lastRenderedPageBreak/>
        <w:t>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C0459" w:rsidRDefault="007C0459">
      <w:pPr>
        <w:pStyle w:val="ConsPlusNormal"/>
        <w:spacing w:before="220"/>
        <w:ind w:firstLine="540"/>
        <w:jc w:val="both"/>
      </w:pPr>
      <w:r>
        <w:t>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C0459" w:rsidRDefault="007C0459">
      <w:pPr>
        <w:pStyle w:val="ConsPlusNormal"/>
        <w:spacing w:before="220"/>
        <w:ind w:firstLine="540"/>
        <w:jc w:val="both"/>
      </w:pPr>
      <w: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9163">
        <w:r>
          <w:rPr>
            <w:color w:val="0000FF"/>
          </w:rPr>
          <w:t>пункте 1</w:t>
        </w:r>
      </w:hyperlink>
      <w:r>
        <w:t xml:space="preserve"> Порядка;</w:t>
      </w:r>
    </w:p>
    <w:p w:rsidR="007C0459" w:rsidRDefault="007C0459">
      <w:pPr>
        <w:pStyle w:val="ConsPlusNormal"/>
        <w:spacing w:before="220"/>
        <w:ind w:firstLine="540"/>
        <w:jc w:val="both"/>
      </w:pPr>
      <w:bookmarkStart w:id="90" w:name="P9181"/>
      <w:bookmarkEnd w:id="90"/>
      <w: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1079">
        <w:r>
          <w:rPr>
            <w:color w:val="0000FF"/>
          </w:rPr>
          <w:t>требованиям</w:t>
        </w:r>
      </w:hyperlink>
      <w: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rsidR="007C0459" w:rsidRDefault="007C0459">
      <w:pPr>
        <w:pStyle w:val="ConsPlusNormal"/>
        <w:spacing w:before="220"/>
        <w:ind w:firstLine="540"/>
        <w:jc w:val="both"/>
      </w:pPr>
      <w:bookmarkStart w:id="91" w:name="P9182"/>
      <w:bookmarkEnd w:id="91"/>
      <w:r>
        <w:t>3) соответствие проекта следующим критериям:</w:t>
      </w:r>
    </w:p>
    <w:p w:rsidR="007C0459" w:rsidRDefault="007C0459">
      <w:pPr>
        <w:pStyle w:val="ConsPlusNormal"/>
        <w:spacing w:before="220"/>
        <w:ind w:firstLine="540"/>
        <w:jc w:val="both"/>
      </w:pPr>
      <w:bookmarkStart w:id="92" w:name="P9183"/>
      <w:bookmarkEnd w:id="92"/>
      <w:r>
        <w:t>а) площадь введенных в эксплуатацию и (или) создаваемых помещений промышленного технопарка составляет не менее 10 000 кв. метров;</w:t>
      </w:r>
    </w:p>
    <w:p w:rsidR="007C0459" w:rsidRDefault="007C0459">
      <w:pPr>
        <w:pStyle w:val="ConsPlusNormal"/>
        <w:spacing w:before="220"/>
        <w:ind w:firstLine="540"/>
        <w:jc w:val="both"/>
      </w:pPr>
      <w:bookmarkStart w:id="93" w:name="P9184"/>
      <w:bookmarkEnd w:id="93"/>
      <w:r>
        <w:t>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rsidR="007C0459" w:rsidRDefault="007C0459">
      <w:pPr>
        <w:pStyle w:val="ConsPlusNormal"/>
        <w:spacing w:before="220"/>
        <w:ind w:firstLine="540"/>
        <w:jc w:val="both"/>
      </w:pPr>
      <w:r>
        <w:t>уровень заполняемости полезной площади промышленного технопарка в сфере электронной промышленности:</w:t>
      </w:r>
    </w:p>
    <w:p w:rsidR="007C0459" w:rsidRDefault="007C0459">
      <w:pPr>
        <w:pStyle w:val="ConsPlusNormal"/>
        <w:spacing w:before="220"/>
        <w:ind w:firstLine="540"/>
        <w:jc w:val="both"/>
      </w:pPr>
      <w: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rsidR="007C0459" w:rsidRDefault="007C0459">
      <w:pPr>
        <w:pStyle w:val="ConsPlusNormal"/>
        <w:spacing w:before="220"/>
        <w:ind w:firstLine="540"/>
        <w:jc w:val="both"/>
      </w:pPr>
      <w: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 xml:space="preserve">на конец 2030 года - не менее 60 тыс. рублей на 1 кв. метр общей площади зданий, строений </w:t>
      </w:r>
      <w:r>
        <w:lastRenderedPageBreak/>
        <w:t>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количество созданных резидентами промышленного технопарка в сфере электронной промышленности рабочих мест:</w:t>
      </w:r>
    </w:p>
    <w:p w:rsidR="007C0459" w:rsidRDefault="007C0459">
      <w:pPr>
        <w:pStyle w:val="ConsPlusNormal"/>
        <w:spacing w:before="220"/>
        <w:ind w:firstLine="540"/>
        <w:jc w:val="both"/>
      </w:pPr>
      <w:r>
        <w:t>на конец 2026 года - не менее 100 единиц, в том числе не менее 50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200 единиц, в том числе не менее 100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bookmarkStart w:id="94" w:name="P9194"/>
      <w:bookmarkEnd w:id="94"/>
      <w:r>
        <w:t>в) минимальный уровень внебюджетных инвестиций в рамках проекта составляет не менее 30 процентов от общей стоимости проекта;</w:t>
      </w:r>
    </w:p>
    <w:p w:rsidR="007C0459" w:rsidRDefault="007C0459">
      <w:pPr>
        <w:pStyle w:val="ConsPlusNormal"/>
        <w:spacing w:before="220"/>
        <w:ind w:firstLine="540"/>
        <w:jc w:val="both"/>
      </w:pPr>
      <w:bookmarkStart w:id="95" w:name="P9195"/>
      <w:bookmarkEnd w:id="95"/>
      <w: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9163">
        <w:r>
          <w:rPr>
            <w:color w:val="0000FF"/>
          </w:rPr>
          <w:t>пункте 1</w:t>
        </w:r>
      </w:hyperlink>
      <w:r>
        <w:t xml:space="preserve"> настоящего Порядка;</w:t>
      </w:r>
    </w:p>
    <w:p w:rsidR="007C0459" w:rsidRDefault="007C0459">
      <w:pPr>
        <w:pStyle w:val="ConsPlusNormal"/>
        <w:spacing w:before="220"/>
        <w:ind w:firstLine="540"/>
        <w:jc w:val="both"/>
      </w:pPr>
      <w:bookmarkStart w:id="96" w:name="P9196"/>
      <w:bookmarkEnd w:id="96"/>
      <w:r>
        <w:t>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rsidR="007C0459" w:rsidRDefault="007C0459">
      <w:pPr>
        <w:pStyle w:val="ConsPlusNormal"/>
        <w:spacing w:before="220"/>
        <w:ind w:firstLine="540"/>
        <w:jc w:val="both"/>
      </w:pPr>
      <w:bookmarkStart w:id="97" w:name="P9197"/>
      <w:bookmarkEnd w:id="97"/>
      <w: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1080">
        <w:r>
          <w:rPr>
            <w:color w:val="0000FF"/>
          </w:rPr>
          <w:t>закона</w:t>
        </w:r>
      </w:hyperlink>
      <w:r>
        <w:t xml:space="preserve"> "Об особых экономических зонах в Российской Федерации";</w:t>
      </w:r>
    </w:p>
    <w:p w:rsidR="007C0459" w:rsidRDefault="007C0459">
      <w:pPr>
        <w:pStyle w:val="ConsPlusNormal"/>
        <w:spacing w:before="220"/>
        <w:ind w:firstLine="540"/>
        <w:jc w:val="both"/>
      </w:pPr>
      <w:bookmarkStart w:id="98" w:name="P9198"/>
      <w:bookmarkEnd w:id="98"/>
      <w:r>
        <w:t>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rsidR="007C0459" w:rsidRDefault="007C0459">
      <w:pPr>
        <w:pStyle w:val="ConsPlusNormal"/>
        <w:spacing w:before="220"/>
        <w:ind w:firstLine="540"/>
        <w:jc w:val="both"/>
      </w:pPr>
      <w:r>
        <w:t>8.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отбора с указанием следующей информации:</w:t>
      </w:r>
    </w:p>
    <w:p w:rsidR="007C0459" w:rsidRDefault="007C0459">
      <w:pPr>
        <w:pStyle w:val="ConsPlusNormal"/>
        <w:spacing w:before="220"/>
        <w:ind w:firstLine="540"/>
        <w:jc w:val="both"/>
      </w:pPr>
      <w:r>
        <w:t>1) срока проведения регионального отбора с указанием даты начала или окончания приема заявок, которая не может быть ранее:</w:t>
      </w:r>
    </w:p>
    <w:p w:rsidR="007C0459" w:rsidRDefault="007C0459">
      <w:pPr>
        <w:pStyle w:val="ConsPlusNormal"/>
        <w:spacing w:before="220"/>
        <w:ind w:firstLine="540"/>
        <w:jc w:val="both"/>
      </w:pPr>
      <w: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rsidR="007C0459" w:rsidRDefault="007C0459">
      <w:pPr>
        <w:pStyle w:val="ConsPlusNormal"/>
        <w:spacing w:before="220"/>
        <w:ind w:firstLine="540"/>
        <w:jc w:val="both"/>
      </w:pPr>
      <w:r>
        <w:lastRenderedPageBreak/>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rsidR="007C0459" w:rsidRDefault="007C0459">
      <w:pPr>
        <w:pStyle w:val="ConsPlusNormal"/>
        <w:spacing w:before="220"/>
        <w:ind w:firstLine="540"/>
        <w:jc w:val="both"/>
      </w:pPr>
      <w:r>
        <w:t>2) наименования, места нахождения, почтового адреса, адреса электронной почты МЭР НСО;</w:t>
      </w:r>
    </w:p>
    <w:p w:rsidR="007C0459" w:rsidRDefault="007C0459">
      <w:pPr>
        <w:pStyle w:val="ConsPlusNormal"/>
        <w:spacing w:before="220"/>
        <w:ind w:firstLine="540"/>
        <w:jc w:val="both"/>
      </w:pPr>
      <w:r>
        <w:t>3) результатов предоставления субсидии;</w:t>
      </w:r>
    </w:p>
    <w:p w:rsidR="007C0459" w:rsidRDefault="007C0459">
      <w:pPr>
        <w:pStyle w:val="ConsPlusNormal"/>
        <w:spacing w:before="220"/>
        <w:ind w:firstLine="540"/>
        <w:jc w:val="both"/>
      </w:pPr>
      <w:r>
        <w:t>4) доменного имени и (или) указателя страниц системы "Электронный бюджет", или иного сайта в информационно-телекоммуникационной сети "Интернет", на котором обеспечивается проведение регионального отбора;</w:t>
      </w:r>
    </w:p>
    <w:p w:rsidR="007C0459" w:rsidRDefault="007C0459">
      <w:pPr>
        <w:pStyle w:val="ConsPlusNormal"/>
        <w:spacing w:before="220"/>
        <w:ind w:firstLine="540"/>
        <w:jc w:val="both"/>
      </w:pPr>
      <w:r>
        <w:t xml:space="preserve">5) условий участия в региональном отборе в соответствии с </w:t>
      </w:r>
      <w:hyperlink w:anchor="P9173">
        <w:r>
          <w:rPr>
            <w:color w:val="0000FF"/>
          </w:rPr>
          <w:t>пунктом 7</w:t>
        </w:r>
      </w:hyperlink>
      <w:r>
        <w:t xml:space="preserve"> настоящего Порядка, включающих требования к участникам отбора, критерии к проектам, и </w:t>
      </w:r>
      <w:hyperlink w:anchor="P9403">
        <w:r>
          <w:rPr>
            <w:color w:val="0000FF"/>
          </w:rPr>
          <w:t>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rsidR="007C0459" w:rsidRDefault="007C0459">
      <w:pPr>
        <w:pStyle w:val="ConsPlusNormal"/>
        <w:spacing w:before="220"/>
        <w:ind w:firstLine="540"/>
        <w:jc w:val="both"/>
      </w:pPr>
      <w:r>
        <w:t>6) порядка подачи заявок и требований, предъявляемых к форме и содержанию заявок;</w:t>
      </w:r>
    </w:p>
    <w:p w:rsidR="007C0459" w:rsidRDefault="007C0459">
      <w:pPr>
        <w:pStyle w:val="ConsPlusNormal"/>
        <w:spacing w:before="220"/>
        <w:ind w:firstLine="540"/>
        <w:jc w:val="both"/>
      </w:pPr>
      <w: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7C0459" w:rsidRDefault="007C0459">
      <w:pPr>
        <w:pStyle w:val="ConsPlusNormal"/>
        <w:spacing w:before="220"/>
        <w:ind w:firstLine="540"/>
        <w:jc w:val="both"/>
      </w:pPr>
      <w:r>
        <w:t>8) правил рассмотрения и оценки заявок;</w:t>
      </w:r>
    </w:p>
    <w:p w:rsidR="007C0459" w:rsidRDefault="007C0459">
      <w:pPr>
        <w:pStyle w:val="ConsPlusNormal"/>
        <w:spacing w:before="220"/>
        <w:ind w:firstLine="540"/>
        <w:jc w:val="both"/>
      </w:pPr>
      <w:r>
        <w:t>9) порядка предоставления участникам отбора разъяснений положений объявления, даты начала и окончания срока такого предоставления;</w:t>
      </w:r>
    </w:p>
    <w:p w:rsidR="007C0459" w:rsidRDefault="007C0459">
      <w:pPr>
        <w:pStyle w:val="ConsPlusNormal"/>
        <w:spacing w:before="220"/>
        <w:ind w:firstLine="540"/>
        <w:jc w:val="both"/>
      </w:pPr>
      <w:r>
        <w:t>10) срока, в течение которого участник отбора, проект которого прошел региональный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rsidR="007C0459" w:rsidRDefault="007C0459">
      <w:pPr>
        <w:pStyle w:val="ConsPlusNormal"/>
        <w:spacing w:before="220"/>
        <w:ind w:firstLine="540"/>
        <w:jc w:val="both"/>
      </w:pPr>
      <w:r>
        <w:t>11) условий признания участника отбора, чей проект прошел региональный отбор, уклонившимся от заключения соглашений о предоставлении субсидии;</w:t>
      </w:r>
    </w:p>
    <w:p w:rsidR="007C0459" w:rsidRDefault="007C0459">
      <w:pPr>
        <w:pStyle w:val="ConsPlusNormal"/>
        <w:spacing w:before="220"/>
        <w:ind w:firstLine="540"/>
        <w:jc w:val="both"/>
      </w:pPr>
      <w:r>
        <w:t>12) даты размещения результатов регионального отбора на едином портале и на официальном сайте МЭР НСО в информационно-телекоммуникационной сети "Интернет".</w:t>
      </w:r>
    </w:p>
    <w:p w:rsidR="007C0459" w:rsidRDefault="007C0459">
      <w:pPr>
        <w:pStyle w:val="ConsPlusNormal"/>
        <w:spacing w:before="220"/>
        <w:ind w:firstLine="540"/>
        <w:jc w:val="both"/>
      </w:pPr>
      <w:bookmarkStart w:id="99" w:name="P9214"/>
      <w:bookmarkEnd w:id="99"/>
      <w: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9303">
        <w:r>
          <w:rPr>
            <w:color w:val="0000FF"/>
          </w:rPr>
          <w:t>заявление</w:t>
        </w:r>
      </w:hyperlink>
      <w: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9403">
        <w:r>
          <w:rPr>
            <w:color w:val="0000FF"/>
          </w:rPr>
          <w:t>приложению N 2</w:t>
        </w:r>
      </w:hyperlink>
      <w:r>
        <w:t xml:space="preserve"> к настоящему Порядку.</w:t>
      </w:r>
    </w:p>
    <w:p w:rsidR="007C0459" w:rsidRDefault="007C0459">
      <w:pPr>
        <w:pStyle w:val="ConsPlusNormal"/>
        <w:spacing w:before="220"/>
        <w:ind w:firstLine="540"/>
        <w:jc w:val="both"/>
      </w:pPr>
      <w:r>
        <w:t>Документы, представляемые в МЭР НСО участниками отбора, должны содержать достоверную информацию.</w:t>
      </w:r>
    </w:p>
    <w:p w:rsidR="007C0459" w:rsidRDefault="007C0459">
      <w:pPr>
        <w:pStyle w:val="ConsPlusNormal"/>
        <w:spacing w:before="220"/>
        <w:ind w:firstLine="540"/>
        <w:jc w:val="both"/>
      </w:pPr>
      <w:r>
        <w:t>Заявка подается в МЭР НСО на бумажном носителе и в электронном виде в редактируемом и (или) PDF-форматах.</w:t>
      </w:r>
    </w:p>
    <w:p w:rsidR="007C0459" w:rsidRDefault="007C0459">
      <w:pPr>
        <w:pStyle w:val="ConsPlusNormal"/>
        <w:spacing w:before="220"/>
        <w:ind w:firstLine="540"/>
        <w:jc w:val="both"/>
      </w:pPr>
      <w:bookmarkStart w:id="100" w:name="P9217"/>
      <w:bookmarkEnd w:id="100"/>
      <w:r>
        <w:t>10. МЭР НСО в течение 5 рабочих дней со дня окончания срока приема заявок проводит проверку заявки на предмет:</w:t>
      </w:r>
    </w:p>
    <w:p w:rsidR="007C0459" w:rsidRDefault="007C0459">
      <w:pPr>
        <w:pStyle w:val="ConsPlusNormal"/>
        <w:spacing w:before="220"/>
        <w:ind w:firstLine="540"/>
        <w:jc w:val="both"/>
      </w:pPr>
      <w:r>
        <w:t xml:space="preserve">1) соответствия заявки требованиям, предусмотренным </w:t>
      </w:r>
      <w:hyperlink w:anchor="P9214">
        <w:r>
          <w:rPr>
            <w:color w:val="0000FF"/>
          </w:rPr>
          <w:t>пунктом 9</w:t>
        </w:r>
      </w:hyperlink>
      <w:r>
        <w:t xml:space="preserve"> настоящего Порядка;</w:t>
      </w:r>
    </w:p>
    <w:p w:rsidR="007C0459" w:rsidRDefault="007C0459">
      <w:pPr>
        <w:pStyle w:val="ConsPlusNormal"/>
        <w:spacing w:before="220"/>
        <w:ind w:firstLine="540"/>
        <w:jc w:val="both"/>
      </w:pPr>
      <w:r>
        <w:t xml:space="preserve">2) соответствия технопарка в сфере электронной промышленности и участника отбора условиям, предусмотренным </w:t>
      </w:r>
      <w:hyperlink w:anchor="P9174">
        <w:r>
          <w:rPr>
            <w:color w:val="0000FF"/>
          </w:rPr>
          <w:t>подпунктами 1</w:t>
        </w:r>
      </w:hyperlink>
      <w:r>
        <w:t xml:space="preserve">, </w:t>
      </w:r>
      <w:hyperlink w:anchor="P9181">
        <w:r>
          <w:rPr>
            <w:color w:val="0000FF"/>
          </w:rPr>
          <w:t>2 пункта 7</w:t>
        </w:r>
      </w:hyperlink>
      <w:r>
        <w:t xml:space="preserve">, </w:t>
      </w:r>
      <w:hyperlink w:anchor="P9195">
        <w:r>
          <w:rPr>
            <w:color w:val="0000FF"/>
          </w:rPr>
          <w:t>абзацем "г" подпункта 3 пункта 7</w:t>
        </w:r>
      </w:hyperlink>
      <w:r>
        <w:t xml:space="preserve">, </w:t>
      </w:r>
      <w:hyperlink w:anchor="P9197">
        <w:r>
          <w:rPr>
            <w:color w:val="0000FF"/>
          </w:rPr>
          <w:t>подпунктами 5</w:t>
        </w:r>
      </w:hyperlink>
      <w:r>
        <w:t xml:space="preserve">, </w:t>
      </w:r>
      <w:hyperlink w:anchor="P9198">
        <w:r>
          <w:rPr>
            <w:color w:val="0000FF"/>
          </w:rPr>
          <w:t>6 пункта 7</w:t>
        </w:r>
      </w:hyperlink>
      <w:r>
        <w:t xml:space="preserve"> настоящего Порядка.</w:t>
      </w:r>
    </w:p>
    <w:p w:rsidR="007C0459" w:rsidRDefault="007C0459">
      <w:pPr>
        <w:pStyle w:val="ConsPlusNormal"/>
        <w:spacing w:before="220"/>
        <w:ind w:firstLine="540"/>
        <w:jc w:val="both"/>
      </w:pPr>
      <w:r>
        <w:lastRenderedPageBreak/>
        <w:t>11. Основания для отклонения заявки:</w:t>
      </w:r>
    </w:p>
    <w:p w:rsidR="007C0459" w:rsidRDefault="007C0459">
      <w:pPr>
        <w:pStyle w:val="ConsPlusNormal"/>
        <w:spacing w:before="220"/>
        <w:ind w:firstLine="540"/>
        <w:jc w:val="both"/>
      </w:pPr>
      <w:r>
        <w:t xml:space="preserve">1) несоответствие технопарка в сфере электронной промышленности и участника отбора условиям, предусмотренным </w:t>
      </w:r>
      <w:hyperlink w:anchor="P9174">
        <w:r>
          <w:rPr>
            <w:color w:val="0000FF"/>
          </w:rPr>
          <w:t>подпунктами 1</w:t>
        </w:r>
      </w:hyperlink>
      <w:r>
        <w:t xml:space="preserve">, </w:t>
      </w:r>
      <w:hyperlink w:anchor="P9181">
        <w:r>
          <w:rPr>
            <w:color w:val="0000FF"/>
          </w:rPr>
          <w:t>2 пункта 7</w:t>
        </w:r>
      </w:hyperlink>
      <w:r>
        <w:t xml:space="preserve">, </w:t>
      </w:r>
      <w:hyperlink w:anchor="P9195">
        <w:r>
          <w:rPr>
            <w:color w:val="0000FF"/>
          </w:rPr>
          <w:t>абзацем "г" подпункта 3 пункта 7</w:t>
        </w:r>
      </w:hyperlink>
      <w:r>
        <w:t xml:space="preserve">, </w:t>
      </w:r>
      <w:hyperlink w:anchor="P9197">
        <w:r>
          <w:rPr>
            <w:color w:val="0000FF"/>
          </w:rPr>
          <w:t>подпунктами 5</w:t>
        </w:r>
      </w:hyperlink>
      <w:r>
        <w:t xml:space="preserve">, </w:t>
      </w:r>
      <w:hyperlink w:anchor="P9198">
        <w:r>
          <w:rPr>
            <w:color w:val="0000FF"/>
          </w:rPr>
          <w:t>6 пункта 7</w:t>
        </w:r>
      </w:hyperlink>
      <w:r>
        <w:t xml:space="preserve"> настоящего Порядка;</w:t>
      </w:r>
    </w:p>
    <w:p w:rsidR="007C0459" w:rsidRDefault="007C0459">
      <w:pPr>
        <w:pStyle w:val="ConsPlusNormal"/>
        <w:spacing w:before="220"/>
        <w:ind w:firstLine="540"/>
        <w:jc w:val="both"/>
      </w:pPr>
      <w:r>
        <w:t xml:space="preserve">2) несоответствие представленной участником отбора заявки и документов требованиям, предусмотренным </w:t>
      </w:r>
      <w:hyperlink w:anchor="P9214">
        <w:r>
          <w:rPr>
            <w:color w:val="0000FF"/>
          </w:rPr>
          <w:t>пунктом 9</w:t>
        </w:r>
      </w:hyperlink>
      <w:r>
        <w:t xml:space="preserve"> настоящего Порядка;</w:t>
      </w:r>
    </w:p>
    <w:p w:rsidR="007C0459" w:rsidRDefault="007C0459">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7C0459" w:rsidRDefault="007C0459">
      <w:pPr>
        <w:pStyle w:val="ConsPlusNormal"/>
        <w:spacing w:before="220"/>
        <w:ind w:firstLine="540"/>
        <w:jc w:val="both"/>
      </w:pPr>
      <w:r>
        <w:t>4) подача участником отбора заявки после даты и (или) времени, определенных для подачи заявок.</w:t>
      </w:r>
    </w:p>
    <w:p w:rsidR="007C0459" w:rsidRDefault="007C0459">
      <w:pPr>
        <w:pStyle w:val="ConsPlusNormal"/>
        <w:spacing w:before="220"/>
        <w:ind w:firstLine="540"/>
        <w:jc w:val="both"/>
      </w:pPr>
      <w:r>
        <w:t xml:space="preserve">При выявлении несоответствия хотя бы одному из условий и требований, предусмотренных </w:t>
      </w:r>
      <w:hyperlink w:anchor="P9217">
        <w:r>
          <w:rPr>
            <w:color w:val="0000FF"/>
          </w:rPr>
          <w:t>пунктом 10</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9217">
        <w:r>
          <w:rPr>
            <w:color w:val="0000FF"/>
          </w:rPr>
          <w:t>абзаце первом пункта 10</w:t>
        </w:r>
      </w:hyperlink>
      <w:r>
        <w:t xml:space="preserve"> настоящего Порядка, направляет участнику отбора письменное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rsidR="007C0459" w:rsidRDefault="007C0459">
      <w:pPr>
        <w:pStyle w:val="ConsPlusNormal"/>
        <w:spacing w:before="220"/>
        <w:ind w:firstLine="540"/>
        <w:jc w:val="both"/>
      </w:pPr>
      <w:bookmarkStart w:id="101" w:name="P9226"/>
      <w:bookmarkEnd w:id="101"/>
      <w:r>
        <w:t xml:space="preserve">12. МЭР НСО по заявкам, соответствующим условиям, предусмотренным </w:t>
      </w:r>
      <w:hyperlink w:anchor="P9217">
        <w:r>
          <w:rPr>
            <w:color w:val="0000FF"/>
          </w:rPr>
          <w:t>пунктом 10</w:t>
        </w:r>
      </w:hyperlink>
      <w:r>
        <w:t xml:space="preserve"> настоящего Порядка, в течение 10 рабочих дней со дня окончания срока, указанного в </w:t>
      </w:r>
      <w:hyperlink w:anchor="P9217">
        <w:r>
          <w:rPr>
            <w:color w:val="0000FF"/>
          </w:rPr>
          <w:t>абзаце первом пункта 10</w:t>
        </w:r>
      </w:hyperlink>
      <w:r>
        <w:t xml:space="preserve"> настоящего Порядка, формирует заключение, содержащее информацию, предусмотренную </w:t>
      </w:r>
      <w:hyperlink r:id="rId1081">
        <w:r>
          <w:rPr>
            <w:color w:val="0000FF"/>
          </w:rPr>
          <w:t>пунктами 1</w:t>
        </w:r>
      </w:hyperlink>
      <w:r>
        <w:t xml:space="preserve"> - </w:t>
      </w:r>
      <w:hyperlink r:id="rId1082">
        <w:r>
          <w:rPr>
            <w:color w:val="0000FF"/>
          </w:rPr>
          <w:t>10</w:t>
        </w:r>
      </w:hyperlink>
      <w:r>
        <w:t xml:space="preserve">, </w:t>
      </w:r>
      <w:hyperlink r:id="rId1083">
        <w:r>
          <w:rPr>
            <w:color w:val="0000FF"/>
          </w:rPr>
          <w:t>12</w:t>
        </w:r>
      </w:hyperlink>
      <w:r>
        <w:t xml:space="preserve">, </w:t>
      </w:r>
      <w:hyperlink r:id="rId1084">
        <w:r>
          <w:rPr>
            <w:color w:val="0000FF"/>
          </w:rPr>
          <w:t>13</w:t>
        </w:r>
      </w:hyperlink>
      <w:r>
        <w:t xml:space="preserve"> приложения N 3 к Правилам,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приложением всех документов, представленных управляющей компанией в составе заявки на участие в региональном отборе.</w:t>
      </w:r>
    </w:p>
    <w:p w:rsidR="007C0459" w:rsidRDefault="007C0459">
      <w:pPr>
        <w:pStyle w:val="ConsPlusNormal"/>
        <w:spacing w:before="220"/>
        <w:ind w:firstLine="540"/>
        <w:jc w:val="both"/>
      </w:pPr>
      <w:r>
        <w:t>Состав комиссии и положение о комиссии утверждаются приказами МЭР НСО.</w:t>
      </w:r>
    </w:p>
    <w:p w:rsidR="007C0459" w:rsidRDefault="007C0459">
      <w:pPr>
        <w:pStyle w:val="ConsPlusNormal"/>
        <w:spacing w:before="220"/>
        <w:ind w:firstLine="540"/>
        <w:jc w:val="both"/>
      </w:pPr>
      <w:r>
        <w:t xml:space="preserve">13. Заседание комиссии проводится в срок не позднее 5 рабочих дней со дня окончания срока, указанного в </w:t>
      </w:r>
      <w:hyperlink w:anchor="P9226">
        <w:r>
          <w:rPr>
            <w:color w:val="0000FF"/>
          </w:rPr>
          <w:t>пункте 12</w:t>
        </w:r>
      </w:hyperlink>
      <w:r>
        <w:t xml:space="preserve"> настоящего Порядка.</w:t>
      </w:r>
    </w:p>
    <w:p w:rsidR="007C0459" w:rsidRDefault="007C0459">
      <w:pPr>
        <w:pStyle w:val="ConsPlusNormal"/>
        <w:spacing w:before="220"/>
        <w:ind w:firstLine="540"/>
        <w:jc w:val="both"/>
      </w:pPr>
      <w:r>
        <w:t xml:space="preserve">14. Комиссия рассматривает заявки на соответствие требованиям, установленным </w:t>
      </w:r>
      <w:hyperlink w:anchor="P9183">
        <w:r>
          <w:rPr>
            <w:color w:val="0000FF"/>
          </w:rPr>
          <w:t>абзацами "а"</w:t>
        </w:r>
      </w:hyperlink>
      <w:r>
        <w:t xml:space="preserve">, </w:t>
      </w:r>
      <w:hyperlink w:anchor="P9184">
        <w:r>
          <w:rPr>
            <w:color w:val="0000FF"/>
          </w:rPr>
          <w:t>"б"</w:t>
        </w:r>
      </w:hyperlink>
      <w:r>
        <w:t xml:space="preserve">, </w:t>
      </w:r>
      <w:hyperlink w:anchor="P9194">
        <w:r>
          <w:rPr>
            <w:color w:val="0000FF"/>
          </w:rPr>
          <w:t>"в" подпункта 3</w:t>
        </w:r>
      </w:hyperlink>
      <w:r>
        <w:t xml:space="preserve">, </w:t>
      </w:r>
      <w:hyperlink w:anchor="P9196">
        <w:r>
          <w:rPr>
            <w:color w:val="0000FF"/>
          </w:rPr>
          <w:t>подпунктом 4 пункта 7</w:t>
        </w:r>
      </w:hyperlink>
      <w:r>
        <w:t xml:space="preserve"> настоящего Порядка.</w:t>
      </w:r>
    </w:p>
    <w:p w:rsidR="007C0459" w:rsidRDefault="007C0459">
      <w:pPr>
        <w:pStyle w:val="ConsPlusNormal"/>
        <w:spacing w:before="220"/>
        <w:ind w:firstLine="540"/>
        <w:jc w:val="both"/>
      </w:pPr>
      <w:r>
        <w:t>15.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rsidR="007C0459" w:rsidRDefault="007C0459">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9173">
        <w:r>
          <w:rPr>
            <w:color w:val="0000FF"/>
          </w:rPr>
          <w:t>пунктами 7</w:t>
        </w:r>
      </w:hyperlink>
      <w:r>
        <w:t xml:space="preserve"> и </w:t>
      </w:r>
      <w:hyperlink w:anchor="P9214">
        <w:r>
          <w:rPr>
            <w:color w:val="0000FF"/>
          </w:rPr>
          <w:t>9</w:t>
        </w:r>
      </w:hyperlink>
      <w:r>
        <w:t xml:space="preserve"> настоящего Порядка.</w:t>
      </w:r>
    </w:p>
    <w:p w:rsidR="007C0459" w:rsidRDefault="007C0459">
      <w:pPr>
        <w:pStyle w:val="ConsPlusNormal"/>
        <w:spacing w:before="220"/>
        <w:ind w:firstLine="540"/>
        <w:jc w:val="both"/>
      </w:pPr>
      <w:r>
        <w:t>16.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rsidR="007C0459" w:rsidRDefault="007C0459">
      <w:pPr>
        <w:pStyle w:val="ConsPlusNormal"/>
        <w:spacing w:before="220"/>
        <w:ind w:firstLine="540"/>
        <w:jc w:val="both"/>
      </w:pPr>
      <w:r>
        <w:t>1) дату, время и место рассмотрения заявок;</w:t>
      </w:r>
    </w:p>
    <w:p w:rsidR="007C0459" w:rsidRDefault="007C0459">
      <w:pPr>
        <w:pStyle w:val="ConsPlusNormal"/>
        <w:spacing w:before="220"/>
        <w:ind w:firstLine="540"/>
        <w:jc w:val="both"/>
      </w:pPr>
      <w:r>
        <w:t>2) информацию об участниках отбора, заявки которых были рассмотрены;</w:t>
      </w:r>
    </w:p>
    <w:p w:rsidR="007C0459" w:rsidRDefault="007C0459">
      <w:pPr>
        <w:pStyle w:val="ConsPlusNormal"/>
        <w:spacing w:before="220"/>
        <w:ind w:firstLine="540"/>
        <w:jc w:val="both"/>
      </w:pPr>
      <w:r>
        <w:lastRenderedPageBreak/>
        <w:t>3) информацию об участниках отбора, проекты которых признаны прошедшими региональный отбор;</w:t>
      </w:r>
    </w:p>
    <w:p w:rsidR="007C0459" w:rsidRDefault="007C0459">
      <w:pPr>
        <w:pStyle w:val="ConsPlusNormal"/>
        <w:spacing w:before="220"/>
        <w:ind w:firstLine="540"/>
        <w:jc w:val="both"/>
      </w:pPr>
      <w:r>
        <w:t>4) информацию об участниках отбора, проекты которых признаны не прошедшими региональный отбор, с указанием причин их несоответствия требованиям.</w:t>
      </w:r>
    </w:p>
    <w:p w:rsidR="007C0459" w:rsidRDefault="007C0459">
      <w:pPr>
        <w:pStyle w:val="ConsPlusNormal"/>
        <w:spacing w:before="220"/>
        <w:ind w:firstLine="540"/>
        <w:jc w:val="both"/>
      </w:pPr>
      <w:r>
        <w:t>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rsidR="007C0459" w:rsidRDefault="007C0459">
      <w:pPr>
        <w:pStyle w:val="ConsPlusNormal"/>
        <w:spacing w:before="220"/>
        <w:ind w:firstLine="540"/>
        <w:jc w:val="both"/>
      </w:pPr>
      <w:r>
        <w:t>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rsidR="007C0459" w:rsidRDefault="007C0459">
      <w:pPr>
        <w:pStyle w:val="ConsPlusNormal"/>
        <w:spacing w:before="220"/>
        <w:ind w:firstLine="540"/>
        <w:jc w:val="both"/>
      </w:pPr>
      <w:r>
        <w:t>2) общие сведения о проекте;</w:t>
      </w:r>
    </w:p>
    <w:p w:rsidR="007C0459" w:rsidRDefault="007C0459">
      <w:pPr>
        <w:pStyle w:val="ConsPlusNormal"/>
        <w:spacing w:before="220"/>
        <w:ind w:firstLine="540"/>
        <w:jc w:val="both"/>
      </w:pPr>
      <w:r>
        <w:t>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rsidR="007C0459" w:rsidRDefault="007C0459">
      <w:pPr>
        <w:pStyle w:val="ConsPlusNormal"/>
        <w:spacing w:before="220"/>
        <w:ind w:firstLine="540"/>
        <w:jc w:val="both"/>
      </w:pPr>
      <w:r>
        <w:t>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rsidR="007C0459" w:rsidRDefault="007C0459">
      <w:pPr>
        <w:pStyle w:val="ConsPlusNormal"/>
        <w:spacing w:before="220"/>
        <w:ind w:firstLine="540"/>
        <w:jc w:val="both"/>
      </w:pPr>
      <w:r>
        <w:t>19. В случае признания проекта прошедшим федеральный отбор МЭР НСО в соответствии с распоряжением Правительства Новосибирской области в течение срока, указанного в объявлении, заключает с управляющей компанией:</w:t>
      </w:r>
    </w:p>
    <w:p w:rsidR="007C0459" w:rsidRDefault="007C0459">
      <w:pPr>
        <w:pStyle w:val="ConsPlusNormal"/>
        <w:spacing w:before="220"/>
        <w:ind w:firstLine="540"/>
        <w:jc w:val="both"/>
      </w:pPr>
      <w:r>
        <w:t>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w:t>
      </w:r>
    </w:p>
    <w:p w:rsidR="007C0459" w:rsidRDefault="007C0459">
      <w:pPr>
        <w:pStyle w:val="ConsPlusNormal"/>
        <w:spacing w:before="220"/>
        <w:ind w:firstLine="540"/>
        <w:jc w:val="both"/>
      </w:pPr>
      <w:r>
        <w:t>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 xml:space="preserve">20. 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Министерством финансов Российской Федерации, подготавливаются (формируются) в государственной 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9452">
        <w:r>
          <w:rPr>
            <w:color w:val="0000FF"/>
          </w:rPr>
          <w:t>приложении N 3</w:t>
        </w:r>
      </w:hyperlink>
      <w:r>
        <w:t xml:space="preserve"> к настоящему Порядку.</w:t>
      </w:r>
    </w:p>
    <w:p w:rsidR="007C0459" w:rsidRDefault="007C0459">
      <w:pPr>
        <w:pStyle w:val="ConsPlusNormal"/>
        <w:spacing w:before="220"/>
        <w:ind w:firstLine="540"/>
        <w:jc w:val="both"/>
      </w:pPr>
      <w:r>
        <w:t xml:space="preserve">21. 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085">
        <w:r>
          <w:rPr>
            <w:color w:val="0000FF"/>
          </w:rPr>
          <w:t>приказом</w:t>
        </w:r>
      </w:hyperlink>
      <w:r>
        <w:t xml:space="preserve"> министерства финансов и налоговой политики Новосибирской области от </w:t>
      </w:r>
      <w:r>
        <w:lastRenderedPageBreak/>
        <w:t xml:space="preserve">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9452">
        <w:r>
          <w:rPr>
            <w:color w:val="0000FF"/>
          </w:rPr>
          <w:t>приложении N 3</w:t>
        </w:r>
      </w:hyperlink>
      <w:r>
        <w:t xml:space="preserve"> к настоящему Порядку.</w:t>
      </w:r>
    </w:p>
    <w:p w:rsidR="007C0459" w:rsidRDefault="007C0459">
      <w:pPr>
        <w:pStyle w:val="ConsPlusNormal"/>
        <w:spacing w:before="220"/>
        <w:ind w:firstLine="540"/>
        <w:jc w:val="both"/>
      </w:pPr>
      <w:r>
        <w:t>22. В случае неподписания управляющей компанией 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соглашения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в пределах срока, указанного в объявлении, она признается уклонившейся от заключения указанных соглашений.</w:t>
      </w:r>
    </w:p>
    <w:p w:rsidR="007C0459" w:rsidRDefault="007C0459">
      <w:pPr>
        <w:pStyle w:val="ConsPlusNormal"/>
        <w:spacing w:before="220"/>
        <w:ind w:firstLine="540"/>
        <w:jc w:val="both"/>
      </w:pPr>
      <w:r>
        <w:t xml:space="preserve">23. Субсидии предоставляются ежегодно по результатам рассмотрения МЭР НСО документов, указанных в </w:t>
      </w:r>
      <w:hyperlink w:anchor="P9252">
        <w:r>
          <w:rPr>
            <w:color w:val="0000FF"/>
          </w:rPr>
          <w:t>пункте 25</w:t>
        </w:r>
      </w:hyperlink>
      <w:r>
        <w:t xml:space="preserve"> настоящего Порядка, не позднее 10-го рабочего дня, следующего за днем принятия решения о предоставлении субсидии, в безналичной форме путем перечисления МЭР НСО денежных средств на расчетный счет управляющей компании, открытый в кредитной организации, в порядке, предусмотренном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rsidR="007C0459" w:rsidRDefault="007C0459">
      <w:pPr>
        <w:pStyle w:val="ConsPlusNormal"/>
        <w:spacing w:before="220"/>
        <w:ind w:firstLine="540"/>
        <w:jc w:val="both"/>
      </w:pPr>
      <w:r>
        <w:t>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spacing w:before="220"/>
        <w:ind w:firstLine="540"/>
        <w:jc w:val="both"/>
      </w:pPr>
      <w:bookmarkStart w:id="102" w:name="P9252"/>
      <w:bookmarkEnd w:id="102"/>
      <w:r>
        <w:t>25. Для получения субсидии на текущий финансовый год управляющая компания не чаще одного раза в год представляет в МЭР НСО:</w:t>
      </w:r>
    </w:p>
    <w:p w:rsidR="007C0459" w:rsidRDefault="007C0459">
      <w:pPr>
        <w:pStyle w:val="ConsPlusNormal"/>
        <w:spacing w:before="220"/>
        <w:ind w:firstLine="540"/>
        <w:jc w:val="both"/>
      </w:pPr>
      <w:r>
        <w:t>1) заявку на предоставление субсидии с указанием запрашиваемого размера субсидии с приложением следующих документов:</w:t>
      </w:r>
    </w:p>
    <w:p w:rsidR="007C0459" w:rsidRDefault="007C0459">
      <w:pPr>
        <w:pStyle w:val="ConsPlusNormal"/>
        <w:spacing w:before="220"/>
        <w:ind w:firstLine="540"/>
        <w:jc w:val="both"/>
      </w:pPr>
      <w:r>
        <w:t>а) реестра резидентов промышленного технопарка в сфере электронной промышленности;</w:t>
      </w:r>
    </w:p>
    <w:p w:rsidR="007C0459" w:rsidRDefault="007C0459">
      <w:pPr>
        <w:pStyle w:val="ConsPlusNormal"/>
        <w:spacing w:before="220"/>
        <w:ind w:firstLine="540"/>
        <w:jc w:val="both"/>
      </w:pPr>
      <w:r>
        <w:t>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w:t>
      </w:r>
    </w:p>
    <w:p w:rsidR="007C0459" w:rsidRDefault="007C0459">
      <w:pPr>
        <w:pStyle w:val="ConsPlusNormal"/>
        <w:spacing w:before="220"/>
        <w:ind w:firstLine="540"/>
        <w:jc w:val="both"/>
      </w:pPr>
      <w: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086">
        <w:r>
          <w:rPr>
            <w:color w:val="0000FF"/>
          </w:rPr>
          <w:t>постановлением</w:t>
        </w:r>
      </w:hyperlink>
      <w:r>
        <w:t xml:space="preserve"> Правительства Российской Федерации от 05.03.2007 N 145 "О </w:t>
      </w:r>
      <w:r>
        <w:lastRenderedPageBreak/>
        <w:t>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087">
        <w:r>
          <w:rPr>
            <w:color w:val="0000FF"/>
          </w:rPr>
          <w:t>форме N КС-11</w:t>
        </w:r>
      </w:hyperlink>
      <w:r>
        <w:t xml:space="preserve">, </w:t>
      </w:r>
      <w:hyperlink r:id="rId1088">
        <w:r>
          <w:rPr>
            <w:color w:val="0000FF"/>
          </w:rPr>
          <w:t>N КС-14</w:t>
        </w:r>
      </w:hyperlink>
      <w:r>
        <w:t>,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089">
        <w:r>
          <w:rPr>
            <w:color w:val="0000FF"/>
          </w:rPr>
          <w:t>частью 7 статьи 54</w:t>
        </w:r>
      </w:hyperlink>
      <w:r>
        <w:t xml:space="preserve"> Градостроительного кодекса Российской Федерации);</w:t>
      </w:r>
    </w:p>
    <w:p w:rsidR="007C0459" w:rsidRDefault="007C0459">
      <w:pPr>
        <w:pStyle w:val="ConsPlusNormal"/>
        <w:spacing w:before="220"/>
        <w:ind w:firstLine="540"/>
        <w:jc w:val="both"/>
      </w:pPr>
      <w:r>
        <w:t>е) копий разрешений органа технического надзора на допуск к эксплуатации энергоустановки (объекта);</w:t>
      </w:r>
    </w:p>
    <w:p w:rsidR="007C0459" w:rsidRDefault="007C0459">
      <w:pPr>
        <w:pStyle w:val="ConsPlusNormal"/>
        <w:spacing w:before="220"/>
        <w:ind w:firstLine="540"/>
        <w:jc w:val="both"/>
      </w:pPr>
      <w:r>
        <w:t>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rsidR="007C0459" w:rsidRDefault="007C0459">
      <w:pPr>
        <w:pStyle w:val="ConsPlusNormal"/>
        <w:spacing w:before="220"/>
        <w:ind w:firstLine="540"/>
        <w:jc w:val="both"/>
      </w:pPr>
      <w:r>
        <w:t>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rsidR="007C0459" w:rsidRDefault="007C0459">
      <w:pPr>
        <w:pStyle w:val="ConsPlusNormal"/>
        <w:spacing w:before="220"/>
        <w:ind w:firstLine="540"/>
        <w:jc w:val="both"/>
      </w:pPr>
      <w:r>
        <w:t xml:space="preserve">2) справку по состоянию на первое число месяца, в котором подается заявка на предоставление субсидии, подписанную руководителем управляющей компании, </w:t>
      </w:r>
      <w:r>
        <w:lastRenderedPageBreak/>
        <w:t>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spacing w:before="220"/>
        <w:ind w:firstLine="540"/>
        <w:jc w:val="both"/>
      </w:pPr>
      <w:r>
        <w:t>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rsidR="007C0459" w:rsidRDefault="007C0459">
      <w:pPr>
        <w:pStyle w:val="ConsPlusNormal"/>
        <w:spacing w:before="220"/>
        <w:ind w:firstLine="540"/>
        <w:jc w:val="both"/>
      </w:pPr>
      <w:r>
        <w:t>4)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spacing w:before="220"/>
        <w:ind w:firstLine="540"/>
        <w:jc w:val="both"/>
      </w:pPr>
      <w:r>
        <w:t>26. Решение об отказе в предоставлении субсидии принимается в случае:</w:t>
      </w:r>
    </w:p>
    <w:p w:rsidR="007C0459" w:rsidRDefault="007C0459">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в </w:t>
      </w:r>
      <w:hyperlink w:anchor="P9166">
        <w:r>
          <w:rPr>
            <w:color w:val="0000FF"/>
          </w:rPr>
          <w:t>пунктах 4</w:t>
        </w:r>
      </w:hyperlink>
      <w:r>
        <w:t xml:space="preserve">, </w:t>
      </w:r>
      <w:hyperlink w:anchor="P9173">
        <w:r>
          <w:rPr>
            <w:color w:val="0000FF"/>
          </w:rPr>
          <w:t>7</w:t>
        </w:r>
      </w:hyperlink>
      <w:r>
        <w:t xml:space="preserve"> Порядка;</w:t>
      </w:r>
    </w:p>
    <w:p w:rsidR="007C0459" w:rsidRDefault="007C0459">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9252">
        <w:r>
          <w:rPr>
            <w:color w:val="0000FF"/>
          </w:rPr>
          <w:t>пункте 25</w:t>
        </w:r>
      </w:hyperlink>
      <w:r>
        <w:t xml:space="preserve"> Порядка;</w:t>
      </w:r>
    </w:p>
    <w:p w:rsidR="007C0459" w:rsidRDefault="007C0459">
      <w:pPr>
        <w:pStyle w:val="ConsPlusNormal"/>
        <w:spacing w:before="220"/>
        <w:ind w:firstLine="540"/>
        <w:jc w:val="both"/>
      </w:pPr>
      <w:r>
        <w:t>3) наличия недостоверных сведений в представленных управляющей компанией документах.</w:t>
      </w:r>
    </w:p>
    <w:p w:rsidR="007C0459" w:rsidRDefault="007C0459">
      <w:pPr>
        <w:pStyle w:val="ConsPlusNormal"/>
        <w:spacing w:before="220"/>
        <w:ind w:firstLine="540"/>
        <w:jc w:val="both"/>
      </w:pPr>
      <w:r>
        <w:t>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rsidR="007C0459" w:rsidRDefault="007C0459">
      <w:pPr>
        <w:pStyle w:val="ConsPlusNormal"/>
        <w:spacing w:before="220"/>
        <w:ind w:firstLine="540"/>
        <w:jc w:val="both"/>
      </w:pPr>
      <w:r>
        <w:t>1) уровень заполняемости полезной площади промышленного технопарка в сфере электронной промышленности:</w:t>
      </w:r>
    </w:p>
    <w:p w:rsidR="007C0459" w:rsidRDefault="007C0459">
      <w:pPr>
        <w:pStyle w:val="ConsPlusNormal"/>
        <w:spacing w:before="220"/>
        <w:ind w:firstLine="540"/>
        <w:jc w:val="both"/>
      </w:pPr>
      <w: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rsidR="007C0459" w:rsidRDefault="007C0459">
      <w:pPr>
        <w:pStyle w:val="ConsPlusNormal"/>
        <w:spacing w:before="220"/>
        <w:ind w:firstLine="540"/>
        <w:jc w:val="both"/>
      </w:pPr>
      <w: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3) количество созданных резидентами промышленного технопарка в сфере электронной промышленности рабочих мест:</w:t>
      </w:r>
    </w:p>
    <w:p w:rsidR="007C0459" w:rsidRDefault="007C0459">
      <w:pPr>
        <w:pStyle w:val="ConsPlusNormal"/>
        <w:spacing w:before="220"/>
        <w:ind w:firstLine="540"/>
        <w:jc w:val="both"/>
      </w:pPr>
      <w:r>
        <w:lastRenderedPageBreak/>
        <w:t>на конец 2026 года - не менее 100 единиц, в том числе не менее 50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200 единиц, в том числе не менее 100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28. Управляющие компании представляют в МЭР НСО:</w:t>
      </w:r>
    </w:p>
    <w:p w:rsidR="007C0459" w:rsidRDefault="007C0459">
      <w:pPr>
        <w:pStyle w:val="ConsPlusNormal"/>
        <w:spacing w:before="220"/>
        <w:ind w:firstLine="540"/>
        <w:jc w:val="both"/>
      </w:pPr>
      <w:r>
        <w:t>1) отчет о достижении значений результатов предоставления субсидии по формам, определенным типовыми формами соглашений,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2) отчет об исполнении условий предоставления субсидии, включая информацию о динамике достижения результатов использования субсидии,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 установленным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bookmarkStart w:id="103" w:name="P9282"/>
      <w:bookmarkEnd w:id="103"/>
      <w:r>
        <w:t>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30. Органы государственного финансового контроля осуществляют проверки в соответствии со </w:t>
      </w:r>
      <w:hyperlink r:id="rId1090">
        <w:r>
          <w:rPr>
            <w:color w:val="0000FF"/>
          </w:rPr>
          <w:t>статьями 268.1</w:t>
        </w:r>
      </w:hyperlink>
      <w:r>
        <w:t xml:space="preserve"> и </w:t>
      </w:r>
      <w:hyperlink r:id="rId1091">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31. В случае нарушения управляющей компанией обязательств по достижению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объем средств, определенный суммой субсидии, использованный с нарушением, подлежит возврату.</w:t>
      </w:r>
    </w:p>
    <w:p w:rsidR="007C0459" w:rsidRDefault="007C0459">
      <w:pPr>
        <w:pStyle w:val="ConsPlusNormal"/>
        <w:spacing w:before="220"/>
        <w:ind w:firstLine="540"/>
        <w:jc w:val="both"/>
      </w:pPr>
      <w: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1</w:t>
      </w:r>
    </w:p>
    <w:p w:rsidR="007C0459" w:rsidRDefault="007C0459">
      <w:pPr>
        <w:pStyle w:val="ConsPlusNormal"/>
        <w:jc w:val="right"/>
      </w:pPr>
      <w:r>
        <w:lastRenderedPageBreak/>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возмещение управляющим</w:t>
      </w:r>
    </w:p>
    <w:p w:rsidR="007C0459" w:rsidRDefault="007C0459">
      <w:pPr>
        <w:pStyle w:val="ConsPlusNormal"/>
        <w:jc w:val="right"/>
      </w:pPr>
      <w:r>
        <w:t>компаниям промышленных технопарков в</w:t>
      </w:r>
    </w:p>
    <w:p w:rsidR="007C0459" w:rsidRDefault="007C0459">
      <w:pPr>
        <w:pStyle w:val="ConsPlusNormal"/>
        <w:jc w:val="right"/>
      </w:pPr>
      <w:r>
        <w:t>сфере электронной промышленности затрат,</w:t>
      </w:r>
    </w:p>
    <w:p w:rsidR="007C0459" w:rsidRDefault="007C0459">
      <w:pPr>
        <w:pStyle w:val="ConsPlusNormal"/>
        <w:jc w:val="right"/>
      </w:pPr>
      <w:r>
        <w:t>связанных с 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jc w:val="right"/>
      </w:pPr>
      <w:r>
        <w:t>электронной промышленности</w:t>
      </w:r>
    </w:p>
    <w:p w:rsidR="007C0459" w:rsidRDefault="007C0459">
      <w:pPr>
        <w:pStyle w:val="ConsPlusNormal"/>
        <w:ind w:firstLine="540"/>
        <w:jc w:val="both"/>
      </w:pPr>
    </w:p>
    <w:p w:rsidR="007C0459" w:rsidRDefault="007C0459">
      <w:pPr>
        <w:pStyle w:val="ConsPlusNormal"/>
        <w:jc w:val="center"/>
      </w:pPr>
      <w:bookmarkStart w:id="104" w:name="P9303"/>
      <w:bookmarkEnd w:id="104"/>
      <w:r>
        <w:t>ЗАЯВЛЕНИЕ</w:t>
      </w:r>
    </w:p>
    <w:p w:rsidR="007C0459" w:rsidRDefault="007C0459">
      <w:pPr>
        <w:pStyle w:val="ConsPlusNormal"/>
        <w:jc w:val="center"/>
      </w:pPr>
      <w:r>
        <w:t>на участие в региональном отборе проектов</w:t>
      </w:r>
    </w:p>
    <w:p w:rsidR="007C0459" w:rsidRDefault="007C0459">
      <w:pPr>
        <w:pStyle w:val="ConsPlusNormal"/>
        <w:ind w:firstLine="540"/>
        <w:jc w:val="both"/>
      </w:pPr>
    </w:p>
    <w:p w:rsidR="007C0459" w:rsidRDefault="007C0459">
      <w:pPr>
        <w:pStyle w:val="ConsPlusNonformat"/>
        <w:jc w:val="both"/>
      </w:pPr>
      <w:r>
        <w:t xml:space="preserve">    1.  В  соответствии  с  </w:t>
      </w:r>
      <w:hyperlink w:anchor="P9152">
        <w:r>
          <w:rPr>
            <w:color w:val="0000FF"/>
          </w:rPr>
          <w:t>Порядком</w:t>
        </w:r>
      </w:hyperlink>
      <w:r>
        <w:t xml:space="preserve"> и условиями предоставления субсидий из</w:t>
      </w:r>
    </w:p>
    <w:p w:rsidR="007C0459" w:rsidRDefault="007C0459">
      <w:pPr>
        <w:pStyle w:val="ConsPlusNonformat"/>
        <w:jc w:val="both"/>
      </w:pPr>
      <w:r>
        <w:t>областного   бюджета   Новосибирской   области  на  возмещение  управляющим</w:t>
      </w:r>
    </w:p>
    <w:p w:rsidR="007C0459" w:rsidRDefault="007C0459">
      <w:pPr>
        <w:pStyle w:val="ConsPlusNonformat"/>
        <w:jc w:val="both"/>
      </w:pPr>
      <w:r>
        <w:t>компаниям  промышленных  технопарков  в  сфере  электронной  промышленности</w:t>
      </w:r>
    </w:p>
    <w:p w:rsidR="007C0459" w:rsidRDefault="007C0459">
      <w:pPr>
        <w:pStyle w:val="ConsPlusNonformat"/>
        <w:jc w:val="both"/>
      </w:pPr>
      <w:r>
        <w:t>затрат,  связанных  с  созданием,  развитием и (или) модернизацией объектов</w:t>
      </w:r>
    </w:p>
    <w:p w:rsidR="007C0459" w:rsidRDefault="007C0459">
      <w:pPr>
        <w:pStyle w:val="ConsPlusNonformat"/>
        <w:jc w:val="both"/>
      </w:pPr>
      <w:r>
        <w:t>инфраструктуры  промышленных технопарков в сфере электронной промышленности</w:t>
      </w:r>
    </w:p>
    <w:p w:rsidR="007C0459" w:rsidRDefault="007C0459">
      <w:pPr>
        <w:pStyle w:val="ConsPlusNonformat"/>
        <w:jc w:val="both"/>
      </w:pPr>
      <w:r>
        <w:t>(далее - Порядок),</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nformat"/>
        <w:jc w:val="both"/>
      </w:pPr>
      <w:r>
        <w:t>в лице ____________________________________________________________________</w:t>
      </w:r>
    </w:p>
    <w:p w:rsidR="007C0459" w:rsidRDefault="007C0459">
      <w:pPr>
        <w:pStyle w:val="ConsPlusNonformat"/>
        <w:jc w:val="both"/>
      </w:pPr>
      <w:r>
        <w:t xml:space="preserve">                        (руководитель управляющей компании)</w:t>
      </w:r>
    </w:p>
    <w:p w:rsidR="007C0459" w:rsidRDefault="007C0459">
      <w:pPr>
        <w:pStyle w:val="ConsPlusNonformat"/>
        <w:jc w:val="both"/>
      </w:pPr>
      <w:r>
        <w:t>сообщает  о  согласии  с условиями Порядка и направляет заявку на участие в</w:t>
      </w:r>
    </w:p>
    <w:p w:rsidR="007C0459" w:rsidRDefault="007C0459">
      <w:pPr>
        <w:pStyle w:val="ConsPlusNonformat"/>
        <w:jc w:val="both"/>
      </w:pPr>
      <w:r>
        <w:t>региональном  отборе  проектов  создания,  развития  и  (или)  модернизации</w:t>
      </w:r>
    </w:p>
    <w:p w:rsidR="007C0459" w:rsidRDefault="007C0459">
      <w:pPr>
        <w:pStyle w:val="ConsPlusNonformat"/>
        <w:jc w:val="both"/>
      </w:pPr>
      <w:r>
        <w:t>объектов   инфраструктуры  промышленных  технопарков  в  сфере  электронной</w:t>
      </w:r>
    </w:p>
    <w:p w:rsidR="007C0459" w:rsidRDefault="007C0459">
      <w:pPr>
        <w:pStyle w:val="ConsPlusNonformat"/>
        <w:jc w:val="both"/>
      </w:pPr>
      <w:r>
        <w:t>промышленности (далее - проект).</w:t>
      </w:r>
    </w:p>
    <w:p w:rsidR="007C0459" w:rsidRDefault="007C0459">
      <w:pPr>
        <w:pStyle w:val="ConsPlusNonformat"/>
        <w:jc w:val="both"/>
      </w:pPr>
      <w:r>
        <w:t xml:space="preserve">    2. Сообщаем следующие сведения:</w:t>
      </w:r>
    </w:p>
    <w:p w:rsidR="007C0459" w:rsidRDefault="007C0459">
      <w:pPr>
        <w:pStyle w:val="ConsPlusNonformat"/>
        <w:jc w:val="both"/>
      </w:pPr>
      <w:r>
        <w:t xml:space="preserve">    1)  полное наименование управляющей компании промышленного технопарка в</w:t>
      </w:r>
    </w:p>
    <w:p w:rsidR="007C0459" w:rsidRDefault="007C0459">
      <w:pPr>
        <w:pStyle w:val="ConsPlusNonformat"/>
        <w:jc w:val="both"/>
      </w:pPr>
      <w:r>
        <w:t>сфере электронной промышленности (далее - управляющая компания):</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2) контактная информация:</w:t>
      </w:r>
    </w:p>
    <w:p w:rsidR="007C0459" w:rsidRDefault="007C0459">
      <w:pPr>
        <w:pStyle w:val="ConsPlusNonformat"/>
        <w:jc w:val="both"/>
      </w:pPr>
      <w:r>
        <w:t xml:space="preserve">    а) юридический адрес _________________________________________________;</w:t>
      </w:r>
    </w:p>
    <w:p w:rsidR="007C0459" w:rsidRDefault="007C0459">
      <w:pPr>
        <w:pStyle w:val="ConsPlusNonformat"/>
        <w:jc w:val="both"/>
      </w:pPr>
      <w:r>
        <w:t xml:space="preserve">    б) адрес места нахождения (для почтовой переписки) ___________________;</w:t>
      </w:r>
    </w:p>
    <w:p w:rsidR="007C0459" w:rsidRDefault="007C0459">
      <w:pPr>
        <w:pStyle w:val="ConsPlusNonformat"/>
        <w:jc w:val="both"/>
      </w:pPr>
      <w:r>
        <w:t xml:space="preserve">    в) телефон/факс ______________________________________________________;</w:t>
      </w:r>
    </w:p>
    <w:p w:rsidR="007C0459" w:rsidRDefault="007C0459">
      <w:pPr>
        <w:pStyle w:val="ConsPlusNonformat"/>
        <w:jc w:val="both"/>
      </w:pPr>
      <w:r>
        <w:t xml:space="preserve">    г) адрес электронной почты ___________________________________________;</w:t>
      </w:r>
    </w:p>
    <w:p w:rsidR="007C0459" w:rsidRDefault="007C0459">
      <w:pPr>
        <w:pStyle w:val="ConsPlusNonformat"/>
        <w:jc w:val="both"/>
      </w:pPr>
      <w:r>
        <w:t xml:space="preserve">    д) индивидуальный номер налогоплательщика (ИНН) ______________________;</w:t>
      </w:r>
    </w:p>
    <w:p w:rsidR="007C0459" w:rsidRDefault="007C0459">
      <w:pPr>
        <w:pStyle w:val="ConsPlusNonformat"/>
        <w:jc w:val="both"/>
      </w:pPr>
      <w:r>
        <w:t xml:space="preserve">    3) наименование проекта: _____________________________________________;</w:t>
      </w:r>
    </w:p>
    <w:p w:rsidR="007C0459" w:rsidRDefault="007C0459">
      <w:pPr>
        <w:pStyle w:val="ConsPlusNonformat"/>
        <w:jc w:val="both"/>
      </w:pPr>
      <w:r>
        <w:t xml:space="preserve">    4)   планируемые   сроки   возмещения   затрат   управляющей  компании:</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5) срок реализации проекта: __________________________________________;</w:t>
      </w:r>
    </w:p>
    <w:p w:rsidR="007C0459" w:rsidRDefault="007C0459">
      <w:pPr>
        <w:pStyle w:val="ConsPlusNonformat"/>
        <w:jc w:val="both"/>
      </w:pPr>
      <w:r>
        <w:t xml:space="preserve">    6)  площадь  введенных  в  эксплуатацию  и  (или) создаваемых помещений</w:t>
      </w:r>
    </w:p>
    <w:p w:rsidR="007C0459" w:rsidRDefault="007C0459">
      <w:pPr>
        <w:pStyle w:val="ConsPlusNonformat"/>
        <w:jc w:val="both"/>
      </w:pPr>
      <w:r>
        <w:t>промышленного  технопарка  в  сфере  электронной  промышленности_______ кв.</w:t>
      </w:r>
    </w:p>
    <w:p w:rsidR="007C0459" w:rsidRDefault="007C0459">
      <w:pPr>
        <w:pStyle w:val="ConsPlusNonformat"/>
        <w:jc w:val="both"/>
      </w:pPr>
      <w:r>
        <w:t>метров;</w:t>
      </w:r>
    </w:p>
    <w:p w:rsidR="007C0459" w:rsidRDefault="007C0459">
      <w:pPr>
        <w:pStyle w:val="ConsPlusNonformat"/>
        <w:jc w:val="both"/>
      </w:pPr>
      <w:r>
        <w:t xml:space="preserve">    7)  запрашиваемый  размер  субсидии из областного бюджета Новосибирской</w:t>
      </w:r>
    </w:p>
    <w:p w:rsidR="007C0459" w:rsidRDefault="007C0459">
      <w:pPr>
        <w:pStyle w:val="ConsPlusNonformat"/>
        <w:jc w:val="both"/>
      </w:pPr>
      <w:r>
        <w:t>области  на  возмещение  части  затрат  управляющей  компании на реализацию</w:t>
      </w:r>
    </w:p>
    <w:p w:rsidR="007C0459" w:rsidRDefault="007C0459">
      <w:pPr>
        <w:pStyle w:val="ConsPlusNonformat"/>
        <w:jc w:val="both"/>
      </w:pPr>
      <w:r>
        <w:t>проекта: ______________________ рублей;</w:t>
      </w:r>
    </w:p>
    <w:p w:rsidR="007C0459" w:rsidRDefault="007C0459">
      <w:pPr>
        <w:pStyle w:val="ConsPlusNonformat"/>
        <w:jc w:val="both"/>
      </w:pPr>
      <w:r>
        <w:t xml:space="preserve">    8)  перечень  затрат,  источником  возмещения  затрат  которых являются</w:t>
      </w:r>
    </w:p>
    <w:p w:rsidR="007C0459" w:rsidRDefault="007C0459">
      <w:pPr>
        <w:pStyle w:val="ConsPlusNonformat"/>
        <w:jc w:val="both"/>
      </w:pPr>
      <w:r>
        <w:t>субсидии из областного бюджета Новосибирской области:</w:t>
      </w:r>
    </w:p>
    <w:p w:rsidR="007C0459" w:rsidRDefault="007C0459">
      <w:pPr>
        <w:pStyle w:val="ConsPlusNonformat"/>
        <w:jc w:val="both"/>
      </w:pPr>
      <w:r>
        <w:t xml:space="preserve">    ______________________________________________________________________;</w:t>
      </w:r>
    </w:p>
    <w:p w:rsidR="007C0459" w:rsidRDefault="007C0459">
      <w:pPr>
        <w:pStyle w:val="ConsPlusNonformat"/>
        <w:jc w:val="both"/>
      </w:pPr>
      <w:r>
        <w:t xml:space="preserve">    9) объем затрат управляющей компании: ______________________ рублей;</w:t>
      </w:r>
    </w:p>
    <w:p w:rsidR="007C0459" w:rsidRDefault="007C0459">
      <w:pPr>
        <w:pStyle w:val="ConsPlusNonformat"/>
        <w:jc w:val="both"/>
      </w:pPr>
      <w:r>
        <w:t xml:space="preserve">    10)  сумма  затрат  управляющей  компании,  подтвержденная  заключением</w:t>
      </w:r>
    </w:p>
    <w:p w:rsidR="007C0459" w:rsidRDefault="007C0459">
      <w:pPr>
        <w:pStyle w:val="ConsPlusNonformat"/>
        <w:jc w:val="both"/>
      </w:pPr>
      <w:r>
        <w:t>государственной  экспертизы проектной документации и заключением о проверке</w:t>
      </w:r>
    </w:p>
    <w:p w:rsidR="007C0459" w:rsidRDefault="007C0459">
      <w:pPr>
        <w:pStyle w:val="ConsPlusNonformat"/>
        <w:jc w:val="both"/>
      </w:pPr>
      <w:r>
        <w:t>достоверности определения сметной стоимости: ______________________ рублей;</w:t>
      </w:r>
    </w:p>
    <w:p w:rsidR="007C0459" w:rsidRDefault="007C0459">
      <w:pPr>
        <w:pStyle w:val="ConsPlusNonformat"/>
        <w:jc w:val="both"/>
      </w:pPr>
      <w:r>
        <w:t xml:space="preserve">    11) уровень внебюджетных инвестиций в рамках проекта: _______% от общей</w:t>
      </w:r>
    </w:p>
    <w:p w:rsidR="007C0459" w:rsidRDefault="007C0459">
      <w:pPr>
        <w:pStyle w:val="ConsPlusNonformat"/>
        <w:jc w:val="both"/>
      </w:pPr>
      <w:r>
        <w:t>стоимости проекта.</w:t>
      </w:r>
    </w:p>
    <w:p w:rsidR="007C0459" w:rsidRDefault="007C0459">
      <w:pPr>
        <w:pStyle w:val="ConsPlusNonformat"/>
        <w:jc w:val="both"/>
      </w:pPr>
      <w:r>
        <w:t xml:space="preserve">    3. Настоящим подтверждаю, что по состоянию на "___" ___________ 20__ г.</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rmal"/>
        <w:ind w:firstLine="540"/>
        <w:jc w:val="both"/>
      </w:pPr>
      <w:r>
        <w:lastRenderedPageBreak/>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2) не имеет просроченной задолженности по возврату в областной бюджет Новосибирской области, из которого планируется предоставление субсидии в соответствии с Порядком, а также иной просроченной (неурегулированной) задолженности по денежным обязательствам перед областным бюджетом Новосибирской области;</w:t>
      </w:r>
    </w:p>
    <w:p w:rsidR="007C0459" w:rsidRDefault="007C0459">
      <w:pPr>
        <w:pStyle w:val="ConsPlusNormal"/>
        <w:spacing w:before="220"/>
        <w:ind w:firstLine="540"/>
        <w:jc w:val="both"/>
      </w:pPr>
      <w:r>
        <w:t>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C0459" w:rsidRDefault="007C0459">
      <w:pPr>
        <w:pStyle w:val="ConsPlusNormal"/>
        <w:spacing w:before="220"/>
        <w:ind w:firstLine="540"/>
        <w:jc w:val="both"/>
      </w:pPr>
      <w:r>
        <w:t>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C0459" w:rsidRDefault="007C0459">
      <w:pPr>
        <w:pStyle w:val="ConsPlusNormal"/>
        <w:spacing w:before="220"/>
        <w:ind w:firstLine="540"/>
        <w:jc w:val="both"/>
      </w:pPr>
      <w: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9163">
        <w:r>
          <w:rPr>
            <w:color w:val="0000FF"/>
          </w:rPr>
          <w:t>пункте 1</w:t>
        </w:r>
      </w:hyperlink>
      <w:r>
        <w:t xml:space="preserve"> Порядка.</w:t>
      </w:r>
    </w:p>
    <w:p w:rsidR="007C0459" w:rsidRDefault="007C0459">
      <w:pPr>
        <w:pStyle w:val="ConsPlusNormal"/>
        <w:spacing w:before="220"/>
        <w:ind w:firstLine="540"/>
        <w:jc w:val="both"/>
      </w:pPr>
      <w:r>
        <w:t xml:space="preserve">4. Гарантирую соответствие проекта требованиям, предусмотренным </w:t>
      </w:r>
      <w:hyperlink w:anchor="P9182">
        <w:r>
          <w:rPr>
            <w:color w:val="0000FF"/>
          </w:rPr>
          <w:t>подпунктом 3 пункта 7</w:t>
        </w:r>
      </w:hyperlink>
      <w:r>
        <w:t xml:space="preserve"> Порядка.</w:t>
      </w:r>
    </w:p>
    <w:p w:rsidR="007C0459" w:rsidRDefault="007C0459">
      <w:pPr>
        <w:pStyle w:val="ConsPlusNormal"/>
        <w:spacing w:before="220"/>
        <w:ind w:firstLine="540"/>
        <w:jc w:val="both"/>
      </w:pPr>
      <w:r>
        <w:t>5. В соответствии с требованиями Порядка прилагаю документы на ___ л.</w:t>
      </w:r>
    </w:p>
    <w:p w:rsidR="007C0459" w:rsidRDefault="007C0459">
      <w:pPr>
        <w:pStyle w:val="ConsPlusNormal"/>
        <w:spacing w:before="220"/>
        <w:ind w:firstLine="540"/>
        <w:jc w:val="both"/>
      </w:pPr>
      <w:r>
        <w:t>6. Гарантирую достоверность информации, представленной в заявке на участие в отборе.</w:t>
      </w:r>
    </w:p>
    <w:p w:rsidR="007C0459" w:rsidRDefault="007C0459">
      <w:pPr>
        <w:pStyle w:val="ConsPlusNonformat"/>
        <w:spacing w:before="200"/>
        <w:jc w:val="both"/>
      </w:pPr>
      <w:r>
        <w:t xml:space="preserve">    7.     Выражаю     согласие     на     публикацию     (размещение)    в</w:t>
      </w:r>
    </w:p>
    <w:p w:rsidR="007C0459" w:rsidRDefault="007C0459">
      <w:pPr>
        <w:pStyle w:val="ConsPlusNonformat"/>
        <w:jc w:val="both"/>
      </w:pPr>
      <w:r>
        <w:t>информационно-телекоммуникационной сети "Интернет" информации о</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nformat"/>
        <w:jc w:val="both"/>
      </w:pPr>
      <w:r>
        <w:t>подаваемой  заявке, иной информации, связанной с отбором для предоставления</w:t>
      </w:r>
    </w:p>
    <w:p w:rsidR="007C0459" w:rsidRDefault="007C0459">
      <w:pPr>
        <w:pStyle w:val="ConsPlusNonformat"/>
        <w:jc w:val="both"/>
      </w:pPr>
      <w:r>
        <w:t>субсидии.</w:t>
      </w:r>
    </w:p>
    <w:p w:rsidR="007C0459" w:rsidRDefault="007C045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1417"/>
        <w:gridCol w:w="397"/>
        <w:gridCol w:w="3175"/>
      </w:tblGrid>
      <w:tr w:rsidR="007C0459">
        <w:tc>
          <w:tcPr>
            <w:tcW w:w="9071" w:type="dxa"/>
            <w:gridSpan w:val="5"/>
            <w:tcBorders>
              <w:top w:val="nil"/>
              <w:left w:val="nil"/>
              <w:bottom w:val="nil"/>
              <w:right w:val="nil"/>
            </w:tcBorders>
          </w:tcPr>
          <w:p w:rsidR="007C0459" w:rsidRDefault="007C0459">
            <w:pPr>
              <w:pStyle w:val="ConsPlusNormal"/>
            </w:pPr>
            <w:r>
              <w:t>"____" _______________ 20___ г.</w:t>
            </w:r>
          </w:p>
        </w:tc>
      </w:tr>
      <w:tr w:rsidR="007C0459">
        <w:tc>
          <w:tcPr>
            <w:tcW w:w="9071" w:type="dxa"/>
            <w:gridSpan w:val="5"/>
            <w:tcBorders>
              <w:top w:val="nil"/>
              <w:left w:val="nil"/>
              <w:bottom w:val="nil"/>
              <w:right w:val="nil"/>
            </w:tcBorders>
          </w:tcPr>
          <w:p w:rsidR="007C0459" w:rsidRDefault="007C0459">
            <w:pPr>
              <w:pStyle w:val="ConsPlusNormal"/>
            </w:pPr>
          </w:p>
        </w:tc>
      </w:tr>
      <w:tr w:rsidR="007C0459">
        <w:tc>
          <w:tcPr>
            <w:tcW w:w="3685" w:type="dxa"/>
            <w:tcBorders>
              <w:top w:val="nil"/>
              <w:left w:val="nil"/>
              <w:bottom w:val="single" w:sz="4" w:space="0" w:color="auto"/>
              <w:right w:val="nil"/>
            </w:tcBorders>
          </w:tcPr>
          <w:p w:rsidR="007C0459" w:rsidRDefault="007C0459">
            <w:pPr>
              <w:pStyle w:val="ConsPlusNormal"/>
            </w:pPr>
          </w:p>
        </w:tc>
        <w:tc>
          <w:tcPr>
            <w:tcW w:w="397" w:type="dxa"/>
            <w:tcBorders>
              <w:top w:val="nil"/>
              <w:left w:val="nil"/>
              <w:bottom w:val="nil"/>
              <w:right w:val="nil"/>
            </w:tcBorders>
          </w:tcPr>
          <w:p w:rsidR="007C0459" w:rsidRDefault="007C0459">
            <w:pPr>
              <w:pStyle w:val="ConsPlusNormal"/>
            </w:pPr>
          </w:p>
        </w:tc>
        <w:tc>
          <w:tcPr>
            <w:tcW w:w="1417" w:type="dxa"/>
            <w:tcBorders>
              <w:top w:val="nil"/>
              <w:left w:val="nil"/>
              <w:bottom w:val="single" w:sz="4" w:space="0" w:color="auto"/>
              <w:right w:val="nil"/>
            </w:tcBorders>
          </w:tcPr>
          <w:p w:rsidR="007C0459" w:rsidRDefault="007C0459">
            <w:pPr>
              <w:pStyle w:val="ConsPlusNormal"/>
            </w:pPr>
          </w:p>
        </w:tc>
        <w:tc>
          <w:tcPr>
            <w:tcW w:w="397" w:type="dxa"/>
            <w:tcBorders>
              <w:top w:val="nil"/>
              <w:left w:val="nil"/>
              <w:bottom w:val="nil"/>
              <w:right w:val="nil"/>
            </w:tcBorders>
          </w:tcPr>
          <w:p w:rsidR="007C0459" w:rsidRDefault="007C0459">
            <w:pPr>
              <w:pStyle w:val="ConsPlusNormal"/>
            </w:pPr>
          </w:p>
        </w:tc>
        <w:tc>
          <w:tcPr>
            <w:tcW w:w="3175" w:type="dxa"/>
            <w:tcBorders>
              <w:top w:val="nil"/>
              <w:left w:val="nil"/>
              <w:bottom w:val="single" w:sz="4" w:space="0" w:color="auto"/>
              <w:right w:val="nil"/>
            </w:tcBorders>
          </w:tcPr>
          <w:p w:rsidR="007C0459" w:rsidRDefault="007C0459">
            <w:pPr>
              <w:pStyle w:val="ConsPlusNormal"/>
            </w:pPr>
          </w:p>
        </w:tc>
      </w:tr>
      <w:tr w:rsidR="007C0459">
        <w:tc>
          <w:tcPr>
            <w:tcW w:w="3685" w:type="dxa"/>
            <w:tcBorders>
              <w:top w:val="single" w:sz="4" w:space="0" w:color="auto"/>
              <w:left w:val="nil"/>
              <w:bottom w:val="nil"/>
              <w:right w:val="nil"/>
            </w:tcBorders>
          </w:tcPr>
          <w:p w:rsidR="007C0459" w:rsidRDefault="007C0459">
            <w:pPr>
              <w:pStyle w:val="ConsPlusNormal"/>
              <w:jc w:val="center"/>
            </w:pPr>
            <w:r>
              <w:t>(должность руководителя)</w:t>
            </w:r>
          </w:p>
        </w:tc>
        <w:tc>
          <w:tcPr>
            <w:tcW w:w="397" w:type="dxa"/>
            <w:tcBorders>
              <w:top w:val="nil"/>
              <w:left w:val="nil"/>
              <w:bottom w:val="nil"/>
              <w:right w:val="nil"/>
            </w:tcBorders>
          </w:tcPr>
          <w:p w:rsidR="007C0459" w:rsidRDefault="007C0459">
            <w:pPr>
              <w:pStyle w:val="ConsPlusNormal"/>
            </w:pPr>
          </w:p>
        </w:tc>
        <w:tc>
          <w:tcPr>
            <w:tcW w:w="1417" w:type="dxa"/>
            <w:tcBorders>
              <w:top w:val="single" w:sz="4" w:space="0" w:color="auto"/>
              <w:left w:val="nil"/>
              <w:bottom w:val="nil"/>
              <w:right w:val="nil"/>
            </w:tcBorders>
          </w:tcPr>
          <w:p w:rsidR="007C0459" w:rsidRDefault="007C0459">
            <w:pPr>
              <w:pStyle w:val="ConsPlusNormal"/>
              <w:jc w:val="center"/>
            </w:pPr>
            <w:r>
              <w:t>(подпись)</w:t>
            </w:r>
          </w:p>
        </w:tc>
        <w:tc>
          <w:tcPr>
            <w:tcW w:w="397" w:type="dxa"/>
            <w:tcBorders>
              <w:top w:val="nil"/>
              <w:left w:val="nil"/>
              <w:bottom w:val="nil"/>
              <w:right w:val="nil"/>
            </w:tcBorders>
          </w:tcPr>
          <w:p w:rsidR="007C0459" w:rsidRDefault="007C0459">
            <w:pPr>
              <w:pStyle w:val="ConsPlusNormal"/>
            </w:pPr>
          </w:p>
        </w:tc>
        <w:tc>
          <w:tcPr>
            <w:tcW w:w="3175" w:type="dxa"/>
            <w:tcBorders>
              <w:top w:val="single" w:sz="4" w:space="0" w:color="auto"/>
              <w:left w:val="nil"/>
              <w:bottom w:val="nil"/>
              <w:right w:val="nil"/>
            </w:tcBorders>
          </w:tcPr>
          <w:p w:rsidR="007C0459" w:rsidRDefault="007C0459">
            <w:pPr>
              <w:pStyle w:val="ConsPlusNormal"/>
              <w:jc w:val="center"/>
            </w:pPr>
            <w:r>
              <w:t>(расшифровка подписи)</w:t>
            </w:r>
          </w:p>
        </w:tc>
      </w:tr>
      <w:tr w:rsidR="007C0459">
        <w:tc>
          <w:tcPr>
            <w:tcW w:w="9071" w:type="dxa"/>
            <w:gridSpan w:val="5"/>
            <w:tcBorders>
              <w:top w:val="nil"/>
              <w:left w:val="nil"/>
              <w:bottom w:val="nil"/>
              <w:right w:val="nil"/>
            </w:tcBorders>
          </w:tcPr>
          <w:p w:rsidR="007C0459" w:rsidRDefault="007C0459">
            <w:pPr>
              <w:pStyle w:val="ConsPlusNormal"/>
            </w:pPr>
            <w:r>
              <w:t>М.П. (при наличии)</w:t>
            </w:r>
          </w:p>
        </w:tc>
      </w:tr>
      <w:tr w:rsidR="007C0459">
        <w:tc>
          <w:tcPr>
            <w:tcW w:w="9071" w:type="dxa"/>
            <w:gridSpan w:val="5"/>
            <w:tcBorders>
              <w:top w:val="nil"/>
              <w:left w:val="nil"/>
              <w:bottom w:val="nil"/>
              <w:right w:val="nil"/>
            </w:tcBorders>
          </w:tcPr>
          <w:p w:rsidR="007C0459" w:rsidRDefault="007C0459">
            <w:pPr>
              <w:pStyle w:val="ConsPlusNormal"/>
            </w:pPr>
          </w:p>
        </w:tc>
      </w:tr>
      <w:tr w:rsidR="007C0459">
        <w:tc>
          <w:tcPr>
            <w:tcW w:w="3685" w:type="dxa"/>
            <w:tcBorders>
              <w:top w:val="nil"/>
              <w:left w:val="nil"/>
              <w:bottom w:val="nil"/>
              <w:right w:val="nil"/>
            </w:tcBorders>
          </w:tcPr>
          <w:p w:rsidR="007C0459" w:rsidRDefault="007C0459">
            <w:pPr>
              <w:pStyle w:val="ConsPlusNormal"/>
            </w:pPr>
            <w:r>
              <w:t>Дата получения заявления</w:t>
            </w:r>
          </w:p>
        </w:tc>
        <w:tc>
          <w:tcPr>
            <w:tcW w:w="5386" w:type="dxa"/>
            <w:gridSpan w:val="4"/>
            <w:tcBorders>
              <w:top w:val="nil"/>
              <w:left w:val="nil"/>
              <w:bottom w:val="nil"/>
              <w:right w:val="nil"/>
            </w:tcBorders>
          </w:tcPr>
          <w:p w:rsidR="007C0459" w:rsidRDefault="007C0459">
            <w:pPr>
              <w:pStyle w:val="ConsPlusNormal"/>
              <w:jc w:val="right"/>
            </w:pPr>
            <w:r>
              <w:t>"____" _______________ 20___ г.</w:t>
            </w:r>
          </w:p>
        </w:tc>
      </w:tr>
      <w:tr w:rsidR="007C0459">
        <w:tc>
          <w:tcPr>
            <w:tcW w:w="9071" w:type="dxa"/>
            <w:gridSpan w:val="5"/>
            <w:tcBorders>
              <w:top w:val="nil"/>
              <w:left w:val="nil"/>
              <w:bottom w:val="nil"/>
              <w:right w:val="nil"/>
            </w:tcBorders>
          </w:tcPr>
          <w:p w:rsidR="007C0459" w:rsidRDefault="007C0459">
            <w:pPr>
              <w:pStyle w:val="ConsPlusNormal"/>
            </w:pPr>
            <w:r>
              <w:lastRenderedPageBreak/>
              <w:t>(заполняется министерством экономического развития Новосибирской области)</w:t>
            </w:r>
          </w:p>
        </w:tc>
      </w:tr>
    </w:tbl>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2</w:t>
      </w:r>
    </w:p>
    <w:p w:rsidR="007C0459" w:rsidRDefault="007C0459">
      <w:pPr>
        <w:pStyle w:val="ConsPlusNormal"/>
        <w:jc w:val="right"/>
      </w:pPr>
      <w:r>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возмещение управляющим</w:t>
      </w:r>
    </w:p>
    <w:p w:rsidR="007C0459" w:rsidRDefault="007C0459">
      <w:pPr>
        <w:pStyle w:val="ConsPlusNormal"/>
        <w:jc w:val="right"/>
      </w:pPr>
      <w:r>
        <w:t>компаниям промышленных технопарков в</w:t>
      </w:r>
    </w:p>
    <w:p w:rsidR="007C0459" w:rsidRDefault="007C0459">
      <w:pPr>
        <w:pStyle w:val="ConsPlusNormal"/>
        <w:jc w:val="right"/>
      </w:pPr>
      <w:r>
        <w:t>сфере электронной промышленности затрат,</w:t>
      </w:r>
    </w:p>
    <w:p w:rsidR="007C0459" w:rsidRDefault="007C0459">
      <w:pPr>
        <w:pStyle w:val="ConsPlusNormal"/>
        <w:jc w:val="right"/>
      </w:pPr>
      <w:r>
        <w:t>связанных с 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jc w:val="right"/>
      </w:pPr>
      <w:r>
        <w:t>электронной промышленности</w:t>
      </w:r>
    </w:p>
    <w:p w:rsidR="007C0459" w:rsidRDefault="007C0459">
      <w:pPr>
        <w:pStyle w:val="ConsPlusNormal"/>
        <w:ind w:firstLine="540"/>
        <w:jc w:val="both"/>
      </w:pPr>
    </w:p>
    <w:p w:rsidR="007C0459" w:rsidRDefault="007C0459">
      <w:pPr>
        <w:pStyle w:val="ConsPlusTitle"/>
        <w:jc w:val="center"/>
      </w:pPr>
      <w:bookmarkStart w:id="105" w:name="P9403"/>
      <w:bookmarkEnd w:id="105"/>
      <w:r>
        <w:t>ПЕРЕЧЕНЬ</w:t>
      </w:r>
    </w:p>
    <w:p w:rsidR="007C0459" w:rsidRDefault="007C0459">
      <w:pPr>
        <w:pStyle w:val="ConsPlusTitle"/>
        <w:jc w:val="center"/>
      </w:pPr>
      <w:r>
        <w:t>документов, представляемых в составе заявки управляющей</w:t>
      </w:r>
    </w:p>
    <w:p w:rsidR="007C0459" w:rsidRDefault="007C0459">
      <w:pPr>
        <w:pStyle w:val="ConsPlusTitle"/>
        <w:jc w:val="center"/>
      </w:pPr>
      <w:r>
        <w:t>компании промышленных технопарков в сфере электронной</w:t>
      </w:r>
    </w:p>
    <w:p w:rsidR="007C0459" w:rsidRDefault="007C0459">
      <w:pPr>
        <w:pStyle w:val="ConsPlusTitle"/>
        <w:jc w:val="center"/>
      </w:pPr>
      <w:r>
        <w:t>промышленности на участие в региональном отборе проектов</w:t>
      </w:r>
    </w:p>
    <w:p w:rsidR="007C0459" w:rsidRDefault="007C0459">
      <w:pPr>
        <w:pStyle w:val="ConsPlusTitle"/>
        <w:jc w:val="center"/>
      </w:pPr>
      <w:r>
        <w:t>создания, развития и (или) модернизации объектов</w:t>
      </w:r>
    </w:p>
    <w:p w:rsidR="007C0459" w:rsidRDefault="007C0459">
      <w:pPr>
        <w:pStyle w:val="ConsPlusTitle"/>
        <w:jc w:val="center"/>
      </w:pPr>
      <w:r>
        <w:t>инфраструктуры промышленных технопарков</w:t>
      </w:r>
    </w:p>
    <w:p w:rsidR="007C0459" w:rsidRDefault="007C0459">
      <w:pPr>
        <w:pStyle w:val="ConsPlusTitle"/>
        <w:jc w:val="center"/>
      </w:pPr>
      <w:r>
        <w:t>в сфере электронной промышленности</w:t>
      </w:r>
    </w:p>
    <w:p w:rsidR="007C0459" w:rsidRDefault="007C0459">
      <w:pPr>
        <w:pStyle w:val="ConsPlusNormal"/>
        <w:ind w:firstLine="540"/>
        <w:jc w:val="both"/>
      </w:pPr>
    </w:p>
    <w:p w:rsidR="007C0459" w:rsidRDefault="007C0459">
      <w:pPr>
        <w:pStyle w:val="ConsPlusNormal"/>
        <w:ind w:firstLine="540"/>
        <w:jc w:val="both"/>
      </w:pPr>
      <w:r>
        <w:t>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rsidR="007C0459" w:rsidRDefault="007C0459">
      <w:pPr>
        <w:pStyle w:val="ConsPlusNormal"/>
        <w:spacing w:before="220"/>
        <w:ind w:firstLine="540"/>
        <w:jc w:val="both"/>
      </w:pPr>
      <w:r>
        <w:t xml:space="preserve">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w:t>
      </w:r>
      <w:hyperlink w:anchor="P9173">
        <w:r>
          <w:rPr>
            <w:color w:val="0000FF"/>
          </w:rPr>
          <w:t>пунктом 7</w:t>
        </w:r>
      </w:hyperlink>
      <w:r>
        <w:t xml:space="preserve">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 связанных с созданием, развитием и (или) модернизацией объектов инфраструктуры промышленных технопарков в сфере электронной промышленности.</w:t>
      </w:r>
    </w:p>
    <w:p w:rsidR="007C0459" w:rsidRDefault="007C0459">
      <w:pPr>
        <w:pStyle w:val="ConsPlusNormal"/>
        <w:spacing w:before="220"/>
        <w:ind w:firstLine="540"/>
        <w:jc w:val="both"/>
      </w:pPr>
      <w:r>
        <w:t>3. Концепция проекта, содержащая следующую информацию:</w:t>
      </w:r>
    </w:p>
    <w:p w:rsidR="007C0459" w:rsidRDefault="007C0459">
      <w:pPr>
        <w:pStyle w:val="ConsPlusNormal"/>
        <w:spacing w:before="220"/>
        <w:ind w:firstLine="540"/>
        <w:jc w:val="both"/>
      </w:pPr>
      <w:r>
        <w:t>1) наименование и местоположение промышленного технопарка в сфере электронной промышленности;</w:t>
      </w:r>
    </w:p>
    <w:p w:rsidR="007C0459" w:rsidRDefault="007C0459">
      <w:pPr>
        <w:pStyle w:val="ConsPlusNormal"/>
        <w:spacing w:before="220"/>
        <w:ind w:firstLine="540"/>
        <w:jc w:val="both"/>
      </w:pPr>
      <w:r>
        <w:t>2) наименование и адрес управляющей компании промышленного технопарка в сфере электронной промышленности (далее - управляющая компания);</w:t>
      </w:r>
    </w:p>
    <w:p w:rsidR="007C0459" w:rsidRDefault="007C0459">
      <w:pPr>
        <w:pStyle w:val="ConsPlusNormal"/>
        <w:spacing w:before="220"/>
        <w:ind w:firstLine="540"/>
        <w:jc w:val="both"/>
      </w:pPr>
      <w:r>
        <w:t>3) сведения о специализации промышленного технопарка в сфере электронной промышленности;</w:t>
      </w:r>
    </w:p>
    <w:p w:rsidR="007C0459" w:rsidRDefault="007C0459">
      <w:pPr>
        <w:pStyle w:val="ConsPlusNormal"/>
        <w:spacing w:before="220"/>
        <w:ind w:firstLine="540"/>
        <w:jc w:val="both"/>
      </w:pPr>
      <w:r>
        <w:t>4) сведения о резидентах и (или) потенциальных резидентах промышленного технопарка в сфере электронной промышленности, включая:</w:t>
      </w:r>
    </w:p>
    <w:p w:rsidR="007C0459" w:rsidRDefault="007C0459">
      <w:pPr>
        <w:pStyle w:val="ConsPlusNormal"/>
        <w:spacing w:before="220"/>
        <w:ind w:firstLine="540"/>
        <w:jc w:val="both"/>
      </w:pPr>
      <w:r>
        <w:t>наименование резидента или потенциального резидента;</w:t>
      </w:r>
    </w:p>
    <w:p w:rsidR="007C0459" w:rsidRDefault="007C0459">
      <w:pPr>
        <w:pStyle w:val="ConsPlusNormal"/>
        <w:spacing w:before="220"/>
        <w:ind w:firstLine="540"/>
        <w:jc w:val="both"/>
      </w:pPr>
      <w:r>
        <w:lastRenderedPageBreak/>
        <w:t>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rsidR="007C0459" w:rsidRDefault="007C0459">
      <w:pPr>
        <w:pStyle w:val="ConsPlusNormal"/>
        <w:spacing w:before="220"/>
        <w:ind w:firstLine="540"/>
        <w:jc w:val="both"/>
      </w:pPr>
      <w:r>
        <w:t>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rsidR="007C0459" w:rsidRDefault="007C0459">
      <w:pPr>
        <w:pStyle w:val="ConsPlusNormal"/>
        <w:spacing w:before="220"/>
        <w:ind w:firstLine="540"/>
        <w:jc w:val="both"/>
      </w:pPr>
      <w:r>
        <w:t>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rsidR="007C0459" w:rsidRDefault="007C0459">
      <w:pPr>
        <w:pStyle w:val="ConsPlusNormal"/>
        <w:spacing w:before="220"/>
        <w:ind w:firstLine="540"/>
        <w:jc w:val="both"/>
      </w:pPr>
      <w:r>
        <w:t>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1092">
        <w:r>
          <w:rPr>
            <w:color w:val="0000FF"/>
          </w:rPr>
          <w:t>Стратегии</w:t>
        </w:r>
      </w:hyperlink>
      <w: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rsidR="007C0459" w:rsidRDefault="007C0459">
      <w:pPr>
        <w:pStyle w:val="ConsPlusNormal"/>
        <w:spacing w:before="220"/>
        <w:ind w:firstLine="540"/>
        <w:jc w:val="both"/>
      </w:pPr>
      <w:r>
        <w:t>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rsidR="007C0459" w:rsidRDefault="007C0459">
      <w:pPr>
        <w:pStyle w:val="ConsPlusNormal"/>
        <w:spacing w:before="220"/>
        <w:ind w:firstLine="540"/>
        <w:jc w:val="both"/>
      </w:pPr>
      <w:r>
        <w:t>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rsidR="007C0459" w:rsidRDefault="007C0459">
      <w:pPr>
        <w:pStyle w:val="ConsPlusNormal"/>
        <w:spacing w:before="220"/>
        <w:ind w:firstLine="540"/>
        <w:jc w:val="both"/>
      </w:pPr>
      <w:r>
        <w:t>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rsidR="007C0459" w:rsidRDefault="007C0459">
      <w:pPr>
        <w:pStyle w:val="ConsPlusNormal"/>
        <w:spacing w:before="220"/>
        <w:ind w:firstLine="540"/>
        <w:jc w:val="both"/>
      </w:pPr>
      <w:r>
        <w:t>5. Мастер-план промышленного технопарка в сфере электронной промышленности.</w:t>
      </w:r>
    </w:p>
    <w:p w:rsidR="007C0459" w:rsidRDefault="007C0459">
      <w:pPr>
        <w:pStyle w:val="ConsPlusNormal"/>
        <w:spacing w:before="220"/>
        <w:ind w:firstLine="540"/>
        <w:jc w:val="both"/>
      </w:pPr>
      <w:r>
        <w:t>6. Нотариально заверенные копии учредительных документов управляющей компании (с приложениями и изменениями).</w:t>
      </w:r>
    </w:p>
    <w:p w:rsidR="007C0459" w:rsidRDefault="007C0459">
      <w:pPr>
        <w:pStyle w:val="ConsPlusNormal"/>
        <w:spacing w:before="220"/>
        <w:ind w:firstLine="540"/>
        <w:jc w:val="both"/>
      </w:pPr>
      <w:r>
        <w:t>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rsidR="007C0459" w:rsidRDefault="007C0459">
      <w:pPr>
        <w:pStyle w:val="ConsPlusNormal"/>
        <w:spacing w:before="220"/>
        <w:ind w:firstLine="540"/>
        <w:jc w:val="both"/>
      </w:pPr>
      <w:r>
        <w:lastRenderedPageBreak/>
        <w:t>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3</w:t>
      </w:r>
    </w:p>
    <w:p w:rsidR="007C0459" w:rsidRDefault="007C0459">
      <w:pPr>
        <w:pStyle w:val="ConsPlusNormal"/>
        <w:jc w:val="right"/>
      </w:pPr>
      <w:r>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возмещение управляющим</w:t>
      </w:r>
    </w:p>
    <w:p w:rsidR="007C0459" w:rsidRDefault="007C0459">
      <w:pPr>
        <w:pStyle w:val="ConsPlusNormal"/>
        <w:jc w:val="right"/>
      </w:pPr>
      <w:r>
        <w:t>компаниям промышленных технопарков в</w:t>
      </w:r>
    </w:p>
    <w:p w:rsidR="007C0459" w:rsidRDefault="007C0459">
      <w:pPr>
        <w:pStyle w:val="ConsPlusNormal"/>
        <w:jc w:val="right"/>
      </w:pPr>
      <w:r>
        <w:t>сфере электронной промышленности затрат,</w:t>
      </w:r>
    </w:p>
    <w:p w:rsidR="007C0459" w:rsidRDefault="007C0459">
      <w:pPr>
        <w:pStyle w:val="ConsPlusNormal"/>
        <w:jc w:val="right"/>
      </w:pPr>
      <w:r>
        <w:t>связанных с 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jc w:val="right"/>
      </w:pPr>
      <w:r>
        <w:t>электронной промышленности</w:t>
      </w:r>
    </w:p>
    <w:p w:rsidR="007C0459" w:rsidRDefault="007C0459">
      <w:pPr>
        <w:pStyle w:val="ConsPlusNormal"/>
        <w:ind w:firstLine="540"/>
        <w:jc w:val="both"/>
      </w:pPr>
    </w:p>
    <w:p w:rsidR="007C0459" w:rsidRDefault="007C0459">
      <w:pPr>
        <w:pStyle w:val="ConsPlusTitle"/>
        <w:jc w:val="center"/>
      </w:pPr>
      <w:bookmarkStart w:id="106" w:name="P9452"/>
      <w:bookmarkEnd w:id="106"/>
      <w:r>
        <w:t>ТРЕБОВАНИЯ</w:t>
      </w:r>
    </w:p>
    <w:p w:rsidR="007C0459" w:rsidRDefault="007C0459">
      <w:pPr>
        <w:pStyle w:val="ConsPlusTitle"/>
        <w:jc w:val="center"/>
      </w:pPr>
      <w:r>
        <w:t>к соглашению о предоставлении субсидии из областного бюджета</w:t>
      </w:r>
    </w:p>
    <w:p w:rsidR="007C0459" w:rsidRDefault="007C0459">
      <w:pPr>
        <w:pStyle w:val="ConsPlusTitle"/>
        <w:jc w:val="center"/>
      </w:pPr>
      <w:r>
        <w:t>Новосибирской области на возмещение управляющим компаниям</w:t>
      </w:r>
    </w:p>
    <w:p w:rsidR="007C0459" w:rsidRDefault="007C0459">
      <w:pPr>
        <w:pStyle w:val="ConsPlusTitle"/>
        <w:jc w:val="center"/>
      </w:pPr>
      <w:r>
        <w:t>затрат, связанных с созданием, развитием и (или)</w:t>
      </w:r>
    </w:p>
    <w:p w:rsidR="007C0459" w:rsidRDefault="007C0459">
      <w:pPr>
        <w:pStyle w:val="ConsPlusTitle"/>
        <w:jc w:val="center"/>
      </w:pPr>
      <w:r>
        <w:t>модернизацией объектов инфраструктуры промышленных</w:t>
      </w:r>
    </w:p>
    <w:p w:rsidR="007C0459" w:rsidRDefault="007C0459">
      <w:pPr>
        <w:pStyle w:val="ConsPlusTitle"/>
        <w:jc w:val="center"/>
      </w:pPr>
      <w:r>
        <w:t>технопарков в сфере электронной промышленности</w:t>
      </w:r>
    </w:p>
    <w:p w:rsidR="007C0459" w:rsidRDefault="007C0459">
      <w:pPr>
        <w:pStyle w:val="ConsPlusNormal"/>
        <w:ind w:firstLine="540"/>
        <w:jc w:val="both"/>
      </w:pPr>
    </w:p>
    <w:p w:rsidR="007C0459" w:rsidRDefault="007C0459">
      <w:pPr>
        <w:pStyle w:val="ConsPlusNormal"/>
        <w:ind w:firstLine="540"/>
        <w:jc w:val="both"/>
      </w:pPr>
      <w:r>
        <w:t>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должны включать следующие положения:</w:t>
      </w:r>
    </w:p>
    <w:p w:rsidR="007C0459" w:rsidRDefault="007C0459">
      <w:pPr>
        <w:pStyle w:val="ConsPlusNormal"/>
        <w:spacing w:before="220"/>
        <w:ind w:firstLine="540"/>
        <w:jc w:val="both"/>
      </w:pPr>
      <w:r>
        <w:t>1) сроки возмещения затрат управляющей компании;</w:t>
      </w:r>
    </w:p>
    <w:p w:rsidR="007C0459" w:rsidRDefault="007C0459">
      <w:pPr>
        <w:pStyle w:val="ConsPlusNormal"/>
        <w:spacing w:before="220"/>
        <w:ind w:firstLine="540"/>
        <w:jc w:val="both"/>
      </w:pPr>
      <w:r>
        <w:t>2) перечень созданных и создаваемых объектов промышленной и технологической инфраструктур, на создание, развитие и (или)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rsidR="007C0459" w:rsidRDefault="007C0459">
      <w:pPr>
        <w:pStyle w:val="ConsPlusNormal"/>
        <w:spacing w:before="220"/>
        <w:ind w:firstLine="540"/>
        <w:jc w:val="both"/>
      </w:pPr>
      <w:r>
        <w:t xml:space="preserve">3) 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w:t>
      </w:r>
      <w:r>
        <w:lastRenderedPageBreak/>
        <w:t xml:space="preserve">органами государственного финансового контроля в соответствии со </w:t>
      </w:r>
      <w:hyperlink r:id="rId1093">
        <w:r>
          <w:rPr>
            <w:color w:val="0000FF"/>
          </w:rPr>
          <w:t>статьями 268.1</w:t>
        </w:r>
      </w:hyperlink>
      <w:r>
        <w:t xml:space="preserve"> и </w:t>
      </w:r>
      <w:hyperlink r:id="rId1094">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4)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областного бюджета Новосибирской области;</w:t>
      </w:r>
    </w:p>
    <w:p w:rsidR="007C0459" w:rsidRDefault="007C0459">
      <w:pPr>
        <w:pStyle w:val="ConsPlusNormal"/>
        <w:spacing w:before="220"/>
        <w:ind w:firstLine="540"/>
        <w:jc w:val="both"/>
      </w:pPr>
      <w:r>
        <w:t>5)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rsidR="007C0459" w:rsidRDefault="007C0459">
      <w:pPr>
        <w:pStyle w:val="ConsPlusNormal"/>
        <w:spacing w:before="220"/>
        <w:ind w:firstLine="540"/>
        <w:jc w:val="both"/>
      </w:pPr>
      <w:r>
        <w:t>6) порядок и сроки (периодичность) перечисления субсидии из областного бюджета Новосибирской области;</w:t>
      </w:r>
    </w:p>
    <w:p w:rsidR="007C0459" w:rsidRDefault="007C0459">
      <w:pPr>
        <w:pStyle w:val="ConsPlusNormal"/>
        <w:spacing w:before="220"/>
        <w:ind w:firstLine="540"/>
        <w:jc w:val="both"/>
      </w:pPr>
      <w:r>
        <w:t>7)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rsidR="007C0459" w:rsidRDefault="007C0459">
      <w:pPr>
        <w:pStyle w:val="ConsPlusNormal"/>
        <w:spacing w:before="220"/>
        <w:ind w:firstLine="540"/>
        <w:jc w:val="both"/>
      </w:pPr>
      <w:r>
        <w:t>8)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областного бюджета Новосибирской области,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rsidR="007C0459" w:rsidRDefault="007C0459">
      <w:pPr>
        <w:pStyle w:val="ConsPlusNormal"/>
        <w:spacing w:before="220"/>
        <w:ind w:firstLine="540"/>
        <w:jc w:val="both"/>
      </w:pPr>
      <w:r>
        <w:t>9) условие представления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rsidR="007C0459" w:rsidRDefault="007C0459">
      <w:pPr>
        <w:pStyle w:val="ConsPlusNormal"/>
        <w:spacing w:before="220"/>
        <w:ind w:firstLine="540"/>
        <w:jc w:val="both"/>
      </w:pPr>
      <w:r>
        <w:t>реестр резидентов и (или) потенциальных резидентов промышленного технопарка в сфере электронной промышленности;</w:t>
      </w:r>
    </w:p>
    <w:p w:rsidR="007C0459" w:rsidRDefault="007C0459">
      <w:pPr>
        <w:pStyle w:val="ConsPlusNormal"/>
        <w:spacing w:before="220"/>
        <w:ind w:firstLine="540"/>
        <w:jc w:val="both"/>
      </w:pPr>
      <w:r>
        <w:t>копии документов,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w:t>
      </w:r>
    </w:p>
    <w:p w:rsidR="007C0459" w:rsidRDefault="007C0459">
      <w:pPr>
        <w:pStyle w:val="ConsPlusNormal"/>
        <w:spacing w:before="220"/>
        <w:ind w:firstLine="540"/>
        <w:jc w:val="both"/>
      </w:pPr>
      <w: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095">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w:t>
      </w:r>
      <w:r>
        <w:lastRenderedPageBreak/>
        <w:t xml:space="preserve">законченного строительством объекта по типовой межотраслевой </w:t>
      </w:r>
      <w:hyperlink r:id="rId1096">
        <w:r>
          <w:rPr>
            <w:color w:val="0000FF"/>
          </w:rPr>
          <w:t>форме N КС-11</w:t>
        </w:r>
      </w:hyperlink>
      <w:r>
        <w:t xml:space="preserve">, </w:t>
      </w:r>
      <w:hyperlink r:id="rId1097">
        <w:r>
          <w:rPr>
            <w:color w:val="0000FF"/>
          </w:rPr>
          <w:t>N КС-14</w:t>
        </w:r>
      </w:hyperlink>
      <w:r>
        <w:t>,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098">
        <w:r>
          <w:rPr>
            <w:color w:val="0000FF"/>
          </w:rPr>
          <w:t>частью 7 статьи 54</w:t>
        </w:r>
      </w:hyperlink>
      <w:r>
        <w:t xml:space="preserve"> Градостроительного кодекса Российской Федерации);</w:t>
      </w:r>
    </w:p>
    <w:p w:rsidR="007C0459" w:rsidRDefault="007C0459">
      <w:pPr>
        <w:pStyle w:val="ConsPlusNormal"/>
        <w:spacing w:before="220"/>
        <w:ind w:firstLine="540"/>
        <w:jc w:val="both"/>
      </w:pPr>
      <w:r>
        <w:t>копии разрешений органа технического надзора на допуск к эксплуатации энергоустановки (объекта);</w:t>
      </w:r>
    </w:p>
    <w:p w:rsidR="007C0459" w:rsidRDefault="007C0459">
      <w:pPr>
        <w:pStyle w:val="ConsPlusNormal"/>
        <w:spacing w:before="220"/>
        <w:ind w:firstLine="540"/>
        <w:jc w:val="both"/>
      </w:pPr>
      <w:r>
        <w:t>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w:t>
      </w:r>
    </w:p>
    <w:p w:rsidR="007C0459" w:rsidRDefault="007C0459">
      <w:pPr>
        <w:pStyle w:val="ConsPlusNormal"/>
        <w:spacing w:before="220"/>
        <w:ind w:firstLine="540"/>
        <w:jc w:val="both"/>
      </w:pPr>
      <w:r>
        <w:t>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w:t>
      </w:r>
    </w:p>
    <w:p w:rsidR="007C0459" w:rsidRDefault="007C0459">
      <w:pPr>
        <w:pStyle w:val="ConsPlusNormal"/>
        <w:spacing w:before="220"/>
        <w:ind w:firstLine="540"/>
        <w:jc w:val="both"/>
      </w:pPr>
      <w:r>
        <w:t>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иные документы по усмотрению МЭР НСО, подтверждающие выполнение условий предоставления субсидии из областного бюджета Новосибирской области;</w:t>
      </w:r>
    </w:p>
    <w:p w:rsidR="007C0459" w:rsidRDefault="007C0459">
      <w:pPr>
        <w:pStyle w:val="ConsPlusNormal"/>
        <w:spacing w:before="220"/>
        <w:ind w:firstLine="540"/>
        <w:jc w:val="both"/>
      </w:pPr>
      <w:r>
        <w:lastRenderedPageBreak/>
        <w:t>10)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rsidR="007C0459" w:rsidRDefault="007C0459">
      <w:pPr>
        <w:pStyle w:val="ConsPlusNormal"/>
        <w:spacing w:before="220"/>
        <w:ind w:firstLine="540"/>
        <w:jc w:val="both"/>
      </w:pPr>
      <w:r>
        <w:t>11)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7C0459" w:rsidRDefault="007C0459">
      <w:pPr>
        <w:pStyle w:val="ConsPlusNormal"/>
        <w:spacing w:before="220"/>
        <w:ind w:firstLine="540"/>
        <w:jc w:val="both"/>
      </w:pPr>
      <w:r>
        <w:t xml:space="preserve">12)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 случае установления факта указанного нарушения по итогам проверок, проведенных в соответствии с </w:t>
      </w:r>
      <w:hyperlink w:anchor="P9282">
        <w:r>
          <w:rPr>
            <w:color w:val="0000FF"/>
          </w:rPr>
          <w:t>пунктом 29</w:t>
        </w:r>
      </w:hyperlink>
      <w:r>
        <w:t xml:space="preserve"> Порядка;</w:t>
      </w:r>
    </w:p>
    <w:p w:rsidR="007C0459" w:rsidRDefault="007C0459">
      <w:pPr>
        <w:pStyle w:val="ConsPlusNormal"/>
        <w:spacing w:before="220"/>
        <w:ind w:firstLine="540"/>
        <w:jc w:val="both"/>
      </w:pPr>
      <w:r>
        <w:t xml:space="preserve">13) иные положения, предусмотренные Бюджетным </w:t>
      </w:r>
      <w:hyperlink r:id="rId1099">
        <w:r>
          <w:rPr>
            <w:color w:val="0000FF"/>
          </w:rPr>
          <w:t>кодексом</w:t>
        </w:r>
      </w:hyperlink>
      <w:r>
        <w:t xml:space="preserve">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0"/>
      </w:pPr>
      <w:r>
        <w:t>Приложение N 22</w:t>
      </w:r>
    </w:p>
    <w:p w:rsidR="007C0459" w:rsidRDefault="007C0459">
      <w:pPr>
        <w:pStyle w:val="ConsPlusNormal"/>
        <w:jc w:val="right"/>
      </w:pPr>
      <w:r>
        <w:t>к постановлению</w:t>
      </w:r>
    </w:p>
    <w:p w:rsidR="007C0459" w:rsidRDefault="007C0459">
      <w:pPr>
        <w:pStyle w:val="ConsPlusNormal"/>
        <w:jc w:val="right"/>
      </w:pPr>
      <w:r>
        <w:t>Правительства Новосибирской области</w:t>
      </w:r>
    </w:p>
    <w:p w:rsidR="007C0459" w:rsidRDefault="007C0459">
      <w:pPr>
        <w:pStyle w:val="ConsPlusNormal"/>
        <w:jc w:val="right"/>
      </w:pPr>
      <w:r>
        <w:t>от 01.04.2015 N 126-п</w:t>
      </w:r>
    </w:p>
    <w:p w:rsidR="007C0459" w:rsidRDefault="007C0459">
      <w:pPr>
        <w:pStyle w:val="ConsPlusNormal"/>
        <w:ind w:firstLine="540"/>
        <w:jc w:val="both"/>
      </w:pPr>
    </w:p>
    <w:p w:rsidR="007C0459" w:rsidRDefault="007C0459">
      <w:pPr>
        <w:pStyle w:val="ConsPlusTitle"/>
        <w:jc w:val="center"/>
      </w:pPr>
      <w:bookmarkStart w:id="107" w:name="P9493"/>
      <w:bookmarkEnd w:id="107"/>
      <w:r>
        <w:t>ПОРЯДОК И УСЛОВИЯ</w:t>
      </w:r>
    </w:p>
    <w:p w:rsidR="007C0459" w:rsidRDefault="007C0459">
      <w:pPr>
        <w:pStyle w:val="ConsPlusTitle"/>
        <w:jc w:val="center"/>
      </w:pPr>
      <w:r>
        <w:t>ПРЕДОСТАВЛЕНИЯ СУБСИДИЙ ИЗ ОБЛАСТНОГО БЮДЖЕТА НОВОСИБИРСКОЙ</w:t>
      </w:r>
    </w:p>
    <w:p w:rsidR="007C0459" w:rsidRDefault="007C0459">
      <w:pPr>
        <w:pStyle w:val="ConsPlusTitle"/>
        <w:jc w:val="center"/>
      </w:pPr>
      <w:r>
        <w:t>ОБЛАСТИ НА ФИНАНСОВОЕ ОБЕСПЕЧЕНИЕ УПРАВЛЯЮЩИМ КОМПАНИЯМ</w:t>
      </w:r>
    </w:p>
    <w:p w:rsidR="007C0459" w:rsidRDefault="007C0459">
      <w:pPr>
        <w:pStyle w:val="ConsPlusTitle"/>
        <w:jc w:val="center"/>
      </w:pPr>
      <w:r>
        <w:t>ПРОМЫШЛЕННЫХ ТЕХНОПАРКОВ В СФЕРЕ ЭЛЕКТРОННОЙ ПРОМЫШЛЕННОСТИ</w:t>
      </w:r>
    </w:p>
    <w:p w:rsidR="007C0459" w:rsidRDefault="007C0459">
      <w:pPr>
        <w:pStyle w:val="ConsPlusTitle"/>
        <w:jc w:val="center"/>
      </w:pPr>
      <w:r>
        <w:t>ЗАТРАТ, СВЯЗАННЫХ С СОЗДАНИЕМ, РАЗВИТИЕМ И (ИЛИ)</w:t>
      </w:r>
    </w:p>
    <w:p w:rsidR="007C0459" w:rsidRDefault="007C0459">
      <w:pPr>
        <w:pStyle w:val="ConsPlusTitle"/>
        <w:jc w:val="center"/>
      </w:pPr>
      <w:r>
        <w:t>МОДЕРНИЗАЦИЕЙ ОБЪЕКТОВ ИНФРАСТРУКТУРЫ ПРОМЫШЛЕННЫХ</w:t>
      </w:r>
    </w:p>
    <w:p w:rsidR="007C0459" w:rsidRDefault="007C0459">
      <w:pPr>
        <w:pStyle w:val="ConsPlusTitle"/>
        <w:jc w:val="center"/>
      </w:pPr>
      <w:r>
        <w:t>ТЕХНОПАРКОВ В СФЕРЕ ЭЛЕКТРОННОЙ ПРОМЫШЛЕННОСТИ</w:t>
      </w:r>
    </w:p>
    <w:p w:rsidR="007C0459" w:rsidRDefault="007C04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C04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459" w:rsidRDefault="007C04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459" w:rsidRDefault="007C0459">
            <w:pPr>
              <w:pStyle w:val="ConsPlusNormal"/>
              <w:jc w:val="center"/>
            </w:pPr>
            <w:r>
              <w:rPr>
                <w:color w:val="392C69"/>
              </w:rPr>
              <w:t>Список изменяющих документов</w:t>
            </w:r>
          </w:p>
          <w:p w:rsidR="007C0459" w:rsidRDefault="007C0459">
            <w:pPr>
              <w:pStyle w:val="ConsPlusNormal"/>
              <w:jc w:val="center"/>
            </w:pPr>
            <w:r>
              <w:rPr>
                <w:color w:val="392C69"/>
              </w:rPr>
              <w:t xml:space="preserve">(введены </w:t>
            </w:r>
            <w:hyperlink r:id="rId1100">
              <w:r>
                <w:rPr>
                  <w:color w:val="0000FF"/>
                </w:rPr>
                <w:t>постановлением</w:t>
              </w:r>
            </w:hyperlink>
            <w:r>
              <w:rPr>
                <w:color w:val="392C69"/>
              </w:rPr>
              <w:t xml:space="preserve"> Правительства Новосибирской области</w:t>
            </w:r>
          </w:p>
          <w:p w:rsidR="007C0459" w:rsidRDefault="007C0459">
            <w:pPr>
              <w:pStyle w:val="ConsPlusNormal"/>
              <w:jc w:val="center"/>
            </w:pPr>
            <w:r>
              <w:rPr>
                <w:color w:val="392C69"/>
              </w:rPr>
              <w:t>от 30.05.2023 N 229-п)</w:t>
            </w:r>
          </w:p>
        </w:tc>
        <w:tc>
          <w:tcPr>
            <w:tcW w:w="113" w:type="dxa"/>
            <w:tcBorders>
              <w:top w:val="nil"/>
              <w:left w:val="nil"/>
              <w:bottom w:val="nil"/>
              <w:right w:val="nil"/>
            </w:tcBorders>
            <w:shd w:val="clear" w:color="auto" w:fill="F4F3F8"/>
            <w:tcMar>
              <w:top w:w="0" w:type="dxa"/>
              <w:left w:w="0" w:type="dxa"/>
              <w:bottom w:w="0" w:type="dxa"/>
              <w:right w:w="0" w:type="dxa"/>
            </w:tcMar>
          </w:tcPr>
          <w:p w:rsidR="007C0459" w:rsidRDefault="007C0459">
            <w:pPr>
              <w:pStyle w:val="ConsPlusNormal"/>
            </w:pPr>
          </w:p>
        </w:tc>
      </w:tr>
    </w:tbl>
    <w:p w:rsidR="007C0459" w:rsidRDefault="007C0459">
      <w:pPr>
        <w:pStyle w:val="ConsPlusNormal"/>
        <w:ind w:firstLine="540"/>
        <w:jc w:val="both"/>
      </w:pPr>
    </w:p>
    <w:p w:rsidR="007C0459" w:rsidRDefault="007C0459">
      <w:pPr>
        <w:pStyle w:val="ConsPlusNormal"/>
        <w:ind w:firstLine="540"/>
        <w:jc w:val="both"/>
      </w:pPr>
      <w:bookmarkStart w:id="108" w:name="P9504"/>
      <w:bookmarkEnd w:id="108"/>
      <w:r>
        <w:t xml:space="preserve">1. Настоящий Порядок разработан в соответствии с постановлениями Правительства Российской Федерации от 18.09.2020 </w:t>
      </w:r>
      <w:hyperlink r:id="rId110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19.09.2022 </w:t>
      </w:r>
      <w:hyperlink r:id="rId1102">
        <w:r>
          <w:rPr>
            <w:color w:val="0000FF"/>
          </w:rPr>
          <w:t>N 1659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Правила)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(далее - управляющие компании) затрат, связанных с созданием, развитием и (или) модернизацией </w:t>
      </w:r>
      <w:r>
        <w:lastRenderedPageBreak/>
        <w:t>объектов инфраструктуры промышленных технопарков в сфере электронной промышленности (далее - субсидия), в том числе порядок и условия проведения регионального отбора проектов создания, развития и (или) модернизации объектов инфраструктуры промышленных технопарков в сфере электронной промышленности (далее - проекты).</w:t>
      </w:r>
    </w:p>
    <w:p w:rsidR="007C0459" w:rsidRDefault="007C0459">
      <w:pPr>
        <w:pStyle w:val="ConsPlusNormal"/>
        <w:spacing w:before="220"/>
        <w:ind w:firstLine="540"/>
        <w:jc w:val="both"/>
      </w:pPr>
      <w:r>
        <w:t xml:space="preserve">2. Понятия, используемые в настоящем Порядке, применяются в значениях, установленных Федеральным </w:t>
      </w:r>
      <w:hyperlink r:id="rId1103">
        <w:r>
          <w:rPr>
            <w:color w:val="0000FF"/>
          </w:rPr>
          <w:t>законом</w:t>
        </w:r>
      </w:hyperlink>
      <w:r>
        <w:t xml:space="preserve"> от 31.12.2014 N 488-ФЗ "О промышленной политике в Российской Федерации", </w:t>
      </w:r>
      <w:hyperlink r:id="rId1104">
        <w:r>
          <w:rPr>
            <w:color w:val="0000FF"/>
          </w:rPr>
          <w:t>постановлением</w:t>
        </w:r>
      </w:hyperlink>
      <w:r>
        <w:t xml:space="preserve"> Правительства Российской Федерации от 27.12.2019 N 1863 "О промышленных технопарках и управляющих компаниях промышленных технопарков" и Правилами.</w:t>
      </w:r>
    </w:p>
    <w:p w:rsidR="007C0459" w:rsidRDefault="007C0459">
      <w:pPr>
        <w:pStyle w:val="ConsPlusNormal"/>
        <w:spacing w:before="220"/>
        <w:ind w:firstLine="540"/>
        <w:jc w:val="both"/>
      </w:pPr>
      <w:r>
        <w:t xml:space="preserve">3. Размер субсидии рассчитывается с учетом размера субсидии из федерального бюджета бюджету Новосибирской области, определенного Министерством промышленности и торговли Российской Федерации (далее - Минпромторг России) в соответствии с </w:t>
      </w:r>
      <w:hyperlink r:id="rId1105">
        <w:r>
          <w:rPr>
            <w:color w:val="0000FF"/>
          </w:rPr>
          <w:t>пунктом 19</w:t>
        </w:r>
      </w:hyperlink>
      <w:r>
        <w:t xml:space="preserve"> Правил, и объема бюджетных ассигнований бюджета Новосибирской области на финансовое обеспечение расходных обязательств Новосибирской области, определяемого в соответствии с </w:t>
      </w:r>
      <w:hyperlink r:id="rId110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Субсидия предоставляется министерством экономического развития Новосибирской области (далее - МЭР НСО) при наличии в областном бюджете Новосибирской области бюджетных ассигнований на исполнение расходного обязательства Новосибирской области, софинансирование которого осуществляется из федерального бюджета, в объеме, необходимом для его исполнения.</w:t>
      </w:r>
    </w:p>
    <w:p w:rsidR="007C0459" w:rsidRDefault="007C0459">
      <w:pPr>
        <w:pStyle w:val="ConsPlusNormal"/>
        <w:spacing w:before="220"/>
        <w:ind w:firstLine="540"/>
        <w:jc w:val="both"/>
      </w:pPr>
      <w:bookmarkStart w:id="109" w:name="P9507"/>
      <w:bookmarkEnd w:id="109"/>
      <w:r>
        <w:t>4. Субсидии предоставляются:</w:t>
      </w:r>
    </w:p>
    <w:p w:rsidR="007C0459" w:rsidRDefault="007C0459">
      <w:pPr>
        <w:pStyle w:val="ConsPlusNormal"/>
        <w:spacing w:before="220"/>
        <w:ind w:firstLine="540"/>
        <w:jc w:val="both"/>
      </w:pPr>
      <w:r>
        <w:t>1) на создание, строительство, модернизацию и (или) реконструкцию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2) на приобретение оборудования в составе технологической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3) на разработку технических условий и (или) технологическое присоединение к сетям инженерно-технического обеспечения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5. Сведения о субсидиях не позднее 15-го рабочего дня, следующего за днем принятия закона об областном бюджете Новосибирской области (закона о внесении изменений в закон об областном бюджете Новосибирской области), размещаются на едином портале бюджетной системы Российской Федерации в информационно-телекоммуникационной сети "Интернет" (http://budget.gov.ru) (далее - единый портал).</w:t>
      </w:r>
    </w:p>
    <w:p w:rsidR="007C0459" w:rsidRDefault="007C0459">
      <w:pPr>
        <w:pStyle w:val="ConsPlusNormal"/>
        <w:spacing w:before="220"/>
        <w:ind w:firstLine="540"/>
        <w:jc w:val="both"/>
      </w:pPr>
      <w:r>
        <w:t>6. Региональный отбор проектов (далее - региональный отбор) проводится МЭР НСО ежегодно, один раз в течение календарного года, путем запроса предложений (заявок) (далее - заявка), направленных управляющими компаниями (далее также - участник отбора) с целью предварительной оценки соответствия проектов условиям и критериям оценки, установленным Правилами.</w:t>
      </w:r>
    </w:p>
    <w:p w:rsidR="007C0459" w:rsidRDefault="007C0459">
      <w:pPr>
        <w:pStyle w:val="ConsPlusNormal"/>
        <w:spacing w:before="220"/>
        <w:ind w:firstLine="540"/>
        <w:jc w:val="both"/>
      </w:pPr>
      <w:bookmarkStart w:id="110" w:name="P9513"/>
      <w:bookmarkEnd w:id="110"/>
      <w:r>
        <w:t>7. Условия участия в региональном отборе:</w:t>
      </w:r>
    </w:p>
    <w:p w:rsidR="007C0459" w:rsidRDefault="007C0459">
      <w:pPr>
        <w:pStyle w:val="ConsPlusNormal"/>
        <w:spacing w:before="220"/>
        <w:ind w:firstLine="540"/>
        <w:jc w:val="both"/>
      </w:pPr>
      <w:bookmarkStart w:id="111" w:name="P9514"/>
      <w:bookmarkEnd w:id="111"/>
      <w:r>
        <w:t>1) участник отбора не ранее чем на первое число месяца, в котором планируется проведение отбора:</w:t>
      </w:r>
    </w:p>
    <w:p w:rsidR="007C0459" w:rsidRDefault="007C0459">
      <w:pPr>
        <w:pStyle w:val="ConsPlusNormal"/>
        <w:spacing w:before="220"/>
        <w:ind w:firstLine="540"/>
        <w:jc w:val="both"/>
      </w:pPr>
      <w:r>
        <w:t xml:space="preserve">а) не имеет неисполненной обязанности по уплате налогов, сборов, страховых взносов, пеней, </w:t>
      </w:r>
      <w:r>
        <w:lastRenderedPageBreak/>
        <w:t>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б) не имеет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Новосибирской области;</w:t>
      </w:r>
    </w:p>
    <w:p w:rsidR="007C0459" w:rsidRDefault="007C0459">
      <w:pPr>
        <w:pStyle w:val="ConsPlusNormal"/>
        <w:spacing w:before="220"/>
        <w:ind w:firstLine="540"/>
        <w:jc w:val="both"/>
      </w:pPr>
      <w:r>
        <w:t>в)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C0459" w:rsidRDefault="007C0459">
      <w:pPr>
        <w:pStyle w:val="ConsPlusNormal"/>
        <w:spacing w:before="220"/>
        <w:ind w:firstLine="540"/>
        <w:jc w:val="both"/>
      </w:pPr>
      <w:r>
        <w:t>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C0459" w:rsidRDefault="007C0459">
      <w:pPr>
        <w:pStyle w:val="ConsPlusNormal"/>
        <w:spacing w:before="220"/>
        <w:ind w:firstLine="540"/>
        <w:jc w:val="both"/>
      </w:pPr>
      <w:r>
        <w:t xml:space="preserve">е) не должен получать средства из областного бюджета Новосибирской области в соответствии с иными нормативными правовыми актами на цели, установленные в </w:t>
      </w:r>
      <w:hyperlink w:anchor="P9504">
        <w:r>
          <w:rPr>
            <w:color w:val="0000FF"/>
          </w:rPr>
          <w:t>пункте 1</w:t>
        </w:r>
      </w:hyperlink>
      <w:r>
        <w:t xml:space="preserve"> Порядка;</w:t>
      </w:r>
    </w:p>
    <w:p w:rsidR="007C0459" w:rsidRDefault="007C0459">
      <w:pPr>
        <w:pStyle w:val="ConsPlusNormal"/>
        <w:spacing w:before="220"/>
        <w:ind w:firstLine="540"/>
        <w:jc w:val="both"/>
      </w:pPr>
      <w:bookmarkStart w:id="112" w:name="P9521"/>
      <w:bookmarkEnd w:id="112"/>
      <w:r>
        <w:t xml:space="preserve">2) наличие сведений о промышленном технопарке в сфере электронной промышленности и участнике отбора в реестре промышленных технопарков и управляющих компаний, соответствующих </w:t>
      </w:r>
      <w:hyperlink r:id="rId1107">
        <w:r>
          <w:rPr>
            <w:color w:val="0000FF"/>
          </w:rPr>
          <w:t>требованиям</w:t>
        </w:r>
      </w:hyperlink>
      <w:r>
        <w:t xml:space="preserve"> к промышленным технопаркам и управляющим компаниям, утвержденным постановлением Правительства Российской Федерации от 27.12.2019 N 1863 "О промышленных технопарках и управляющих компаниях промышленных технопарков" (далее - Требования), либо обязательства участника отбора в срок до 1 мая года, следующего за годом проведения регионального отбора, обеспечить подтверждение соответствия промышленного технопарка в сфере электронной промышленности и участника отбора Требованиям;</w:t>
      </w:r>
    </w:p>
    <w:p w:rsidR="007C0459" w:rsidRDefault="007C0459">
      <w:pPr>
        <w:pStyle w:val="ConsPlusNormal"/>
        <w:spacing w:before="220"/>
        <w:ind w:firstLine="540"/>
        <w:jc w:val="both"/>
      </w:pPr>
      <w:bookmarkStart w:id="113" w:name="P9522"/>
      <w:bookmarkEnd w:id="113"/>
      <w:r>
        <w:t>3) соответствие проекта следующим критериям:</w:t>
      </w:r>
    </w:p>
    <w:p w:rsidR="007C0459" w:rsidRDefault="007C0459">
      <w:pPr>
        <w:pStyle w:val="ConsPlusNormal"/>
        <w:spacing w:before="220"/>
        <w:ind w:firstLine="540"/>
        <w:jc w:val="both"/>
      </w:pPr>
      <w:bookmarkStart w:id="114" w:name="P9523"/>
      <w:bookmarkEnd w:id="114"/>
      <w:r>
        <w:t>а) площадь введенных в эксплуатацию и (или) создаваемых помещений промышленного технопарка составляет не менее 10 000 кв. метров;</w:t>
      </w:r>
    </w:p>
    <w:p w:rsidR="007C0459" w:rsidRDefault="007C0459">
      <w:pPr>
        <w:pStyle w:val="ConsPlusNormal"/>
        <w:spacing w:before="220"/>
        <w:ind w:firstLine="540"/>
        <w:jc w:val="both"/>
      </w:pPr>
      <w:bookmarkStart w:id="115" w:name="P9524"/>
      <w:bookmarkEnd w:id="115"/>
      <w:r>
        <w:t>б) значения целевых показателей эффективности реализации проекта соответствуют (равны или превышают) целевым показателям эффективности реализации проекта:</w:t>
      </w:r>
    </w:p>
    <w:p w:rsidR="007C0459" w:rsidRDefault="007C0459">
      <w:pPr>
        <w:pStyle w:val="ConsPlusNormal"/>
        <w:spacing w:before="220"/>
        <w:ind w:firstLine="540"/>
        <w:jc w:val="both"/>
      </w:pPr>
      <w:r>
        <w:t>уровень заполняемости полезной площади промышленного технопарка в сфере электронной промышленности:</w:t>
      </w:r>
    </w:p>
    <w:p w:rsidR="007C0459" w:rsidRDefault="007C0459">
      <w:pPr>
        <w:pStyle w:val="ConsPlusNormal"/>
        <w:spacing w:before="220"/>
        <w:ind w:firstLine="540"/>
        <w:jc w:val="both"/>
      </w:pPr>
      <w: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lastRenderedPageBreak/>
        <w:t>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rsidR="007C0459" w:rsidRDefault="007C0459">
      <w:pPr>
        <w:pStyle w:val="ConsPlusNormal"/>
        <w:spacing w:before="220"/>
        <w:ind w:firstLine="540"/>
        <w:jc w:val="both"/>
      </w:pPr>
      <w:r>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количество созданных резидентами промышленного технопарка в сфере электронной промышленности рабочих мест:</w:t>
      </w:r>
    </w:p>
    <w:p w:rsidR="007C0459" w:rsidRDefault="007C0459">
      <w:pPr>
        <w:pStyle w:val="ConsPlusNormal"/>
        <w:spacing w:before="220"/>
        <w:ind w:firstLine="540"/>
        <w:jc w:val="both"/>
      </w:pPr>
      <w:r>
        <w:t>на конец 2026 года - не менее 100 единиц, в том числе не менее 50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200 единиц, в том числе не менее 100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bookmarkStart w:id="116" w:name="P9534"/>
      <w:bookmarkEnd w:id="116"/>
      <w:r>
        <w:t>в) минимальный уровень внебюджетных инвестиций в рамках проекта составляет не менее 30 процентов от общей стоимости проекта;</w:t>
      </w:r>
    </w:p>
    <w:p w:rsidR="007C0459" w:rsidRDefault="007C0459">
      <w:pPr>
        <w:pStyle w:val="ConsPlusNormal"/>
        <w:spacing w:before="220"/>
        <w:ind w:firstLine="540"/>
        <w:jc w:val="both"/>
      </w:pPr>
      <w:bookmarkStart w:id="117" w:name="P9535"/>
      <w:bookmarkEnd w:id="117"/>
      <w:r>
        <w:t xml:space="preserve">г) реализация проекта планируется на территории промышленного технопарка в сфере электронной промышленности,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 развитие и (или)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 указанные в </w:t>
      </w:r>
      <w:hyperlink w:anchor="P9504">
        <w:r>
          <w:rPr>
            <w:color w:val="0000FF"/>
          </w:rPr>
          <w:t>пункте 1</w:t>
        </w:r>
      </w:hyperlink>
      <w:r>
        <w:t xml:space="preserve"> настоящего Порядка;</w:t>
      </w:r>
    </w:p>
    <w:p w:rsidR="007C0459" w:rsidRDefault="007C0459">
      <w:pPr>
        <w:pStyle w:val="ConsPlusNormal"/>
        <w:spacing w:before="220"/>
        <w:ind w:firstLine="540"/>
        <w:jc w:val="both"/>
      </w:pPr>
      <w:bookmarkStart w:id="118" w:name="P9536"/>
      <w:bookmarkEnd w:id="118"/>
      <w:r>
        <w:t>4) наличие заключенных между управляющей компанией и резидентами и (или) потенциальными резидентами промышленного технопарка в сфере электронной промышленности договоров или предварительных договоров, подтверждающих обязательства резидентов и (или) потенциальных резидентов промышленного технопарка в сфере электронной промышленности по обеспечению выпуска и реализации продукции, соответствующей мероприятиям и целевым индикаторам реализации Стратегии развития электронной промышленности, не менее чем по двум направлениям на конец 2026 года и не менее чем по трем направлениям на конец 2030 года;</w:t>
      </w:r>
    </w:p>
    <w:p w:rsidR="007C0459" w:rsidRDefault="007C0459">
      <w:pPr>
        <w:pStyle w:val="ConsPlusNormal"/>
        <w:spacing w:before="220"/>
        <w:ind w:firstLine="540"/>
        <w:jc w:val="both"/>
      </w:pPr>
      <w:bookmarkStart w:id="119" w:name="P9537"/>
      <w:bookmarkEnd w:id="119"/>
      <w:r>
        <w:t xml:space="preserve">5) промышленный технопарк в сфере электронной промышленности, на территории которого планируется реализация проекта, создан не на территории земельных участков в составе особых экономических зон, и на создание, развитие и (или)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w:t>
      </w:r>
      <w:hyperlink r:id="rId1108">
        <w:r>
          <w:rPr>
            <w:color w:val="0000FF"/>
          </w:rPr>
          <w:t>закона</w:t>
        </w:r>
      </w:hyperlink>
      <w:r>
        <w:t xml:space="preserve"> "Об особых экономических зонах в Российской Федерации";</w:t>
      </w:r>
    </w:p>
    <w:p w:rsidR="007C0459" w:rsidRDefault="007C0459">
      <w:pPr>
        <w:pStyle w:val="ConsPlusNormal"/>
        <w:spacing w:before="220"/>
        <w:ind w:firstLine="540"/>
        <w:jc w:val="both"/>
      </w:pPr>
      <w:bookmarkStart w:id="120" w:name="P9538"/>
      <w:bookmarkEnd w:id="120"/>
      <w:r>
        <w:t>6) создание, развитие и (или)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 источником которых являлись средства федерального бюджета.</w:t>
      </w:r>
    </w:p>
    <w:p w:rsidR="007C0459" w:rsidRDefault="007C0459">
      <w:pPr>
        <w:pStyle w:val="ConsPlusNormal"/>
        <w:spacing w:before="220"/>
        <w:ind w:firstLine="540"/>
        <w:jc w:val="both"/>
      </w:pPr>
      <w:r>
        <w:t xml:space="preserve">8. Объявление о проведении регионального отбора (далее - объявление) размещается на едином портале и на официальном сайте МЭР НСО в информационно-телекоммуникационной сети "Интернет" в срок не позднее 3 календарных дней до даты начала проведения регионального </w:t>
      </w:r>
      <w:r>
        <w:lastRenderedPageBreak/>
        <w:t>отбора с указанием следующей информации:</w:t>
      </w:r>
    </w:p>
    <w:p w:rsidR="007C0459" w:rsidRDefault="007C0459">
      <w:pPr>
        <w:pStyle w:val="ConsPlusNormal"/>
        <w:spacing w:before="220"/>
        <w:ind w:firstLine="540"/>
        <w:jc w:val="both"/>
      </w:pPr>
      <w:r>
        <w:t>1) срока проведения регионального отбора с указанием даты начала или окончания приема заявок, которая не может быть ранее:</w:t>
      </w:r>
    </w:p>
    <w:p w:rsidR="007C0459" w:rsidRDefault="007C0459">
      <w:pPr>
        <w:pStyle w:val="ConsPlusNormal"/>
        <w:spacing w:before="220"/>
        <w:ind w:firstLine="540"/>
        <w:jc w:val="both"/>
      </w:pPr>
      <w:r>
        <w:t>а)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регионального отбора;</w:t>
      </w:r>
    </w:p>
    <w:p w:rsidR="007C0459" w:rsidRDefault="007C0459">
      <w:pPr>
        <w:pStyle w:val="ConsPlusNormal"/>
        <w:spacing w:before="220"/>
        <w:ind w:firstLine="540"/>
        <w:jc w:val="both"/>
      </w:pPr>
      <w:r>
        <w:t>б) 5-го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регионального отбора;</w:t>
      </w:r>
    </w:p>
    <w:p w:rsidR="007C0459" w:rsidRDefault="007C0459">
      <w:pPr>
        <w:pStyle w:val="ConsPlusNormal"/>
        <w:spacing w:before="220"/>
        <w:ind w:firstLine="540"/>
        <w:jc w:val="both"/>
      </w:pPr>
      <w:r>
        <w:t>2) наименования, места нахождения, почтового адреса, адреса электронной почты МЭР НСО;</w:t>
      </w:r>
    </w:p>
    <w:p w:rsidR="007C0459" w:rsidRDefault="007C0459">
      <w:pPr>
        <w:pStyle w:val="ConsPlusNormal"/>
        <w:spacing w:before="220"/>
        <w:ind w:firstLine="540"/>
        <w:jc w:val="both"/>
      </w:pPr>
      <w:r>
        <w:t>3) результатов предоставления субсидии;</w:t>
      </w:r>
    </w:p>
    <w:p w:rsidR="007C0459" w:rsidRDefault="007C0459">
      <w:pPr>
        <w:pStyle w:val="ConsPlusNormal"/>
        <w:spacing w:before="220"/>
        <w:ind w:firstLine="540"/>
        <w:jc w:val="both"/>
      </w:pPr>
      <w:r>
        <w:t>4) доменного имени и (или) указателя страниц системы "Электронный бюджет", или иного сайта в информационно-телекоммуникационной сети "Интернет", на котором обеспечивается проведение регионального отбора;</w:t>
      </w:r>
    </w:p>
    <w:p w:rsidR="007C0459" w:rsidRDefault="007C0459">
      <w:pPr>
        <w:pStyle w:val="ConsPlusNormal"/>
        <w:spacing w:before="220"/>
        <w:ind w:firstLine="540"/>
        <w:jc w:val="both"/>
      </w:pPr>
      <w:r>
        <w:t xml:space="preserve">5) условий участия в региональном отборе в соответствии с </w:t>
      </w:r>
      <w:hyperlink w:anchor="P9513">
        <w:r>
          <w:rPr>
            <w:color w:val="0000FF"/>
          </w:rPr>
          <w:t>пунктом 7</w:t>
        </w:r>
      </w:hyperlink>
      <w:r>
        <w:t xml:space="preserve"> настоящего Порядка, включающих требования к участникам отбора, критерии к проектам, и </w:t>
      </w:r>
      <w:hyperlink w:anchor="P9751">
        <w:r>
          <w:rPr>
            <w:color w:val="0000FF"/>
          </w:rPr>
          <w:t>перечень</w:t>
        </w:r>
      </w:hyperlink>
      <w:r>
        <w:t xml:space="preserve"> документов, представляемых участниками отбора для подтверждения их соответствия указанным требованиям, в соответствии с приложением N 2 к настоящему Порядку;</w:t>
      </w:r>
    </w:p>
    <w:p w:rsidR="007C0459" w:rsidRDefault="007C0459">
      <w:pPr>
        <w:pStyle w:val="ConsPlusNormal"/>
        <w:spacing w:before="220"/>
        <w:ind w:firstLine="540"/>
        <w:jc w:val="both"/>
      </w:pPr>
      <w:r>
        <w:t>6) порядка подачи заявок и требований, предъявляемых к форме и содержанию заявок;</w:t>
      </w:r>
    </w:p>
    <w:p w:rsidR="007C0459" w:rsidRDefault="007C0459">
      <w:pPr>
        <w:pStyle w:val="ConsPlusNormal"/>
        <w:spacing w:before="220"/>
        <w:ind w:firstLine="540"/>
        <w:jc w:val="both"/>
      </w:pPr>
      <w: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7C0459" w:rsidRDefault="007C0459">
      <w:pPr>
        <w:pStyle w:val="ConsPlusNormal"/>
        <w:spacing w:before="220"/>
        <w:ind w:firstLine="540"/>
        <w:jc w:val="both"/>
      </w:pPr>
      <w:r>
        <w:t>8) правил рассмотрения и оценки заявок;</w:t>
      </w:r>
    </w:p>
    <w:p w:rsidR="007C0459" w:rsidRDefault="007C0459">
      <w:pPr>
        <w:pStyle w:val="ConsPlusNormal"/>
        <w:spacing w:before="220"/>
        <w:ind w:firstLine="540"/>
        <w:jc w:val="both"/>
      </w:pPr>
      <w:r>
        <w:t>9) порядка предоставления участникам отбора разъяснений положений объявления, даты начала и окончания срока такого предоставления;</w:t>
      </w:r>
    </w:p>
    <w:p w:rsidR="007C0459" w:rsidRDefault="007C0459">
      <w:pPr>
        <w:pStyle w:val="ConsPlusNormal"/>
        <w:spacing w:before="220"/>
        <w:ind w:firstLine="540"/>
        <w:jc w:val="both"/>
      </w:pPr>
      <w:r>
        <w:t>10) срока, в течение которого участник отбора, проект которого прошел региональный отбор, должен заключить соглашения о предоставлении субсидии 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w:t>
      </w:r>
    </w:p>
    <w:p w:rsidR="007C0459" w:rsidRDefault="007C0459">
      <w:pPr>
        <w:pStyle w:val="ConsPlusNormal"/>
        <w:spacing w:before="220"/>
        <w:ind w:firstLine="540"/>
        <w:jc w:val="both"/>
      </w:pPr>
      <w:r>
        <w:t>11) условий признания участника отбора, чей проект прошел региональный отбор, уклонившимся от заключения соглашений о предоставлении субсидии;</w:t>
      </w:r>
    </w:p>
    <w:p w:rsidR="007C0459" w:rsidRDefault="007C0459">
      <w:pPr>
        <w:pStyle w:val="ConsPlusNormal"/>
        <w:spacing w:before="220"/>
        <w:ind w:firstLine="540"/>
        <w:jc w:val="both"/>
      </w:pPr>
      <w:r>
        <w:t>12) даты размещения результатов регионального отбора на едином портале и на официальном сайте МЭР НСО в информационно-телекоммуникационной сети "Интернет".</w:t>
      </w:r>
    </w:p>
    <w:p w:rsidR="007C0459" w:rsidRDefault="007C0459">
      <w:pPr>
        <w:pStyle w:val="ConsPlusNormal"/>
        <w:spacing w:before="220"/>
        <w:ind w:firstLine="540"/>
        <w:jc w:val="both"/>
      </w:pPr>
      <w:bookmarkStart w:id="121" w:name="P9554"/>
      <w:bookmarkEnd w:id="121"/>
      <w:r>
        <w:t xml:space="preserve">9. Для участия в региональном отборе участник отбора в течение срока приема заявок, указанного в объявлении, направляет в МЭР НСО заявку, включающую в себя </w:t>
      </w:r>
      <w:hyperlink w:anchor="P9649">
        <w:r>
          <w:rPr>
            <w:color w:val="0000FF"/>
          </w:rPr>
          <w:t>заявление</w:t>
        </w:r>
      </w:hyperlink>
      <w:r>
        <w:t xml:space="preserve"> на участие в региональном отборе по форме, установленной приложением N 1 к настоящему Порядку, с приложением документов согласно </w:t>
      </w:r>
      <w:hyperlink w:anchor="P9751">
        <w:r>
          <w:rPr>
            <w:color w:val="0000FF"/>
          </w:rPr>
          <w:t>приложению N 2</w:t>
        </w:r>
      </w:hyperlink>
      <w:r>
        <w:t xml:space="preserve"> к настоящему Порядку.</w:t>
      </w:r>
    </w:p>
    <w:p w:rsidR="007C0459" w:rsidRDefault="007C0459">
      <w:pPr>
        <w:pStyle w:val="ConsPlusNormal"/>
        <w:spacing w:before="220"/>
        <w:ind w:firstLine="540"/>
        <w:jc w:val="both"/>
      </w:pPr>
      <w:r>
        <w:t>Документы, представляемые в МЭР НСО участниками отбора, должны содержать достоверную информацию.</w:t>
      </w:r>
    </w:p>
    <w:p w:rsidR="007C0459" w:rsidRDefault="007C0459">
      <w:pPr>
        <w:pStyle w:val="ConsPlusNormal"/>
        <w:spacing w:before="220"/>
        <w:ind w:firstLine="540"/>
        <w:jc w:val="both"/>
      </w:pPr>
      <w:r>
        <w:t>Заявка подается в МЭР НСО на бумажном носителе и в электронном виде в редактируемом и (или) PDF-форматах.</w:t>
      </w:r>
    </w:p>
    <w:p w:rsidR="007C0459" w:rsidRDefault="007C0459">
      <w:pPr>
        <w:pStyle w:val="ConsPlusNormal"/>
        <w:spacing w:before="220"/>
        <w:ind w:firstLine="540"/>
        <w:jc w:val="both"/>
      </w:pPr>
      <w:bookmarkStart w:id="122" w:name="P9557"/>
      <w:bookmarkEnd w:id="122"/>
      <w:r>
        <w:lastRenderedPageBreak/>
        <w:t>10. МЭР НСО в течение 5 рабочих дней со дня окончания срока приема заявок проводит проверку заявки на предмет:</w:t>
      </w:r>
    </w:p>
    <w:p w:rsidR="007C0459" w:rsidRDefault="007C0459">
      <w:pPr>
        <w:pStyle w:val="ConsPlusNormal"/>
        <w:spacing w:before="220"/>
        <w:ind w:firstLine="540"/>
        <w:jc w:val="both"/>
      </w:pPr>
      <w:r>
        <w:t xml:space="preserve">1) соответствия заявки требованиям, предусмотренным </w:t>
      </w:r>
      <w:hyperlink w:anchor="P9554">
        <w:r>
          <w:rPr>
            <w:color w:val="0000FF"/>
          </w:rPr>
          <w:t>пунктом 9</w:t>
        </w:r>
      </w:hyperlink>
      <w:r>
        <w:t xml:space="preserve"> настоящего Порядка;</w:t>
      </w:r>
    </w:p>
    <w:p w:rsidR="007C0459" w:rsidRDefault="007C0459">
      <w:pPr>
        <w:pStyle w:val="ConsPlusNormal"/>
        <w:spacing w:before="220"/>
        <w:ind w:firstLine="540"/>
        <w:jc w:val="both"/>
      </w:pPr>
      <w:r>
        <w:t xml:space="preserve">2) соответствие технопарка в сфере электронной промышленности и участника отбора условиям, предусмотренным </w:t>
      </w:r>
      <w:hyperlink w:anchor="P9514">
        <w:r>
          <w:rPr>
            <w:color w:val="0000FF"/>
          </w:rPr>
          <w:t>подпунктами 1</w:t>
        </w:r>
      </w:hyperlink>
      <w:r>
        <w:t xml:space="preserve">, </w:t>
      </w:r>
      <w:hyperlink w:anchor="P9521">
        <w:r>
          <w:rPr>
            <w:color w:val="0000FF"/>
          </w:rPr>
          <w:t>2 пункта 7</w:t>
        </w:r>
      </w:hyperlink>
      <w:r>
        <w:t xml:space="preserve">, </w:t>
      </w:r>
      <w:hyperlink w:anchor="P9535">
        <w:r>
          <w:rPr>
            <w:color w:val="0000FF"/>
          </w:rPr>
          <w:t>абзацем "г" подпункта 3 пункта 7</w:t>
        </w:r>
      </w:hyperlink>
      <w:r>
        <w:t xml:space="preserve">, </w:t>
      </w:r>
      <w:hyperlink w:anchor="P9537">
        <w:r>
          <w:rPr>
            <w:color w:val="0000FF"/>
          </w:rPr>
          <w:t>подпунктами 5</w:t>
        </w:r>
      </w:hyperlink>
      <w:r>
        <w:t xml:space="preserve">, </w:t>
      </w:r>
      <w:hyperlink w:anchor="P9538">
        <w:r>
          <w:rPr>
            <w:color w:val="0000FF"/>
          </w:rPr>
          <w:t>6 пункта 7</w:t>
        </w:r>
      </w:hyperlink>
      <w:r>
        <w:t xml:space="preserve"> настоящего Порядка.</w:t>
      </w:r>
    </w:p>
    <w:p w:rsidR="007C0459" w:rsidRDefault="007C0459">
      <w:pPr>
        <w:pStyle w:val="ConsPlusNormal"/>
        <w:spacing w:before="220"/>
        <w:ind w:firstLine="540"/>
        <w:jc w:val="both"/>
      </w:pPr>
      <w:r>
        <w:t>11. Основания для отклонения заявки:</w:t>
      </w:r>
    </w:p>
    <w:p w:rsidR="007C0459" w:rsidRDefault="007C0459">
      <w:pPr>
        <w:pStyle w:val="ConsPlusNormal"/>
        <w:spacing w:before="220"/>
        <w:ind w:firstLine="540"/>
        <w:jc w:val="both"/>
      </w:pPr>
      <w:r>
        <w:t xml:space="preserve">1) несоответствие технопарка в сфере электронной промышленности и участника отбора условиям, предусмотренным </w:t>
      </w:r>
      <w:hyperlink w:anchor="P9514">
        <w:r>
          <w:rPr>
            <w:color w:val="0000FF"/>
          </w:rPr>
          <w:t>подпунктами 1</w:t>
        </w:r>
      </w:hyperlink>
      <w:r>
        <w:t xml:space="preserve">, </w:t>
      </w:r>
      <w:hyperlink w:anchor="P9521">
        <w:r>
          <w:rPr>
            <w:color w:val="0000FF"/>
          </w:rPr>
          <w:t>2 пункта 7</w:t>
        </w:r>
      </w:hyperlink>
      <w:r>
        <w:t xml:space="preserve">, </w:t>
      </w:r>
      <w:hyperlink w:anchor="P9535">
        <w:r>
          <w:rPr>
            <w:color w:val="0000FF"/>
          </w:rPr>
          <w:t>абзацем "г" подпункта 3 пункта 7</w:t>
        </w:r>
      </w:hyperlink>
      <w:r>
        <w:t xml:space="preserve">, </w:t>
      </w:r>
      <w:hyperlink w:anchor="P9537">
        <w:r>
          <w:rPr>
            <w:color w:val="0000FF"/>
          </w:rPr>
          <w:t>подпунктами 5</w:t>
        </w:r>
      </w:hyperlink>
      <w:r>
        <w:t xml:space="preserve">, </w:t>
      </w:r>
      <w:hyperlink w:anchor="P9538">
        <w:r>
          <w:rPr>
            <w:color w:val="0000FF"/>
          </w:rPr>
          <w:t>6 пункта 7</w:t>
        </w:r>
      </w:hyperlink>
      <w:r>
        <w:t xml:space="preserve"> настоящего Порядка;</w:t>
      </w:r>
    </w:p>
    <w:p w:rsidR="007C0459" w:rsidRDefault="007C0459">
      <w:pPr>
        <w:pStyle w:val="ConsPlusNormal"/>
        <w:spacing w:before="220"/>
        <w:ind w:firstLine="540"/>
        <w:jc w:val="both"/>
      </w:pPr>
      <w:r>
        <w:t xml:space="preserve">2) несоответствие представленной участником отбора заявки и документов требованиям, предусмотренным </w:t>
      </w:r>
      <w:hyperlink w:anchor="P9554">
        <w:r>
          <w:rPr>
            <w:color w:val="0000FF"/>
          </w:rPr>
          <w:t>пунктом 9</w:t>
        </w:r>
      </w:hyperlink>
      <w:r>
        <w:t xml:space="preserve"> настоящего Порядка;</w:t>
      </w:r>
    </w:p>
    <w:p w:rsidR="007C0459" w:rsidRDefault="007C0459">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7C0459" w:rsidRDefault="007C0459">
      <w:pPr>
        <w:pStyle w:val="ConsPlusNormal"/>
        <w:spacing w:before="220"/>
        <w:ind w:firstLine="540"/>
        <w:jc w:val="both"/>
      </w:pPr>
      <w:r>
        <w:t>4) подача участником отбора заявки после даты и (или) времени, определенных для подачи заявок.</w:t>
      </w:r>
    </w:p>
    <w:p w:rsidR="007C0459" w:rsidRDefault="007C0459">
      <w:pPr>
        <w:pStyle w:val="ConsPlusNormal"/>
        <w:spacing w:before="220"/>
        <w:ind w:firstLine="540"/>
        <w:jc w:val="both"/>
      </w:pPr>
      <w:r>
        <w:t xml:space="preserve">При выявлении несоответствия хотя бы одному из условий и требований, предусмотренных </w:t>
      </w:r>
      <w:hyperlink w:anchor="P9557">
        <w:r>
          <w:rPr>
            <w:color w:val="0000FF"/>
          </w:rPr>
          <w:t>пунктом 10</w:t>
        </w:r>
      </w:hyperlink>
      <w:r>
        <w:t xml:space="preserve"> настоящего Порядка, МЭР НСО принимает решение об отклонении заявки и в течение 3 рабочих дней со дня окончания срока, указанного в </w:t>
      </w:r>
      <w:hyperlink w:anchor="P9557">
        <w:r>
          <w:rPr>
            <w:color w:val="0000FF"/>
          </w:rPr>
          <w:t>абзаце первом пункта 10</w:t>
        </w:r>
      </w:hyperlink>
      <w:r>
        <w:t xml:space="preserve"> настоящего Порядка, направляет участнику отбора письменное уведомление способом, обеспечивающим подтверждение получения такого уведомления, с указанием условий и (или) требований, которым не соответствует заявка.</w:t>
      </w:r>
    </w:p>
    <w:p w:rsidR="007C0459" w:rsidRDefault="007C0459">
      <w:pPr>
        <w:pStyle w:val="ConsPlusNormal"/>
        <w:spacing w:before="220"/>
        <w:ind w:firstLine="540"/>
        <w:jc w:val="both"/>
      </w:pPr>
      <w:bookmarkStart w:id="123" w:name="P9566"/>
      <w:bookmarkEnd w:id="123"/>
      <w:r>
        <w:t xml:space="preserve">12. МЭР НСО по заявкам, соответствующим условиям, предусмотренным </w:t>
      </w:r>
      <w:hyperlink w:anchor="P9557">
        <w:r>
          <w:rPr>
            <w:color w:val="0000FF"/>
          </w:rPr>
          <w:t>пунктом 10</w:t>
        </w:r>
      </w:hyperlink>
      <w:r>
        <w:t xml:space="preserve"> настоящего Порядка, в течение 10 рабочих дней со дня окончания срока, указанного в </w:t>
      </w:r>
      <w:hyperlink w:anchor="P9557">
        <w:r>
          <w:rPr>
            <w:color w:val="0000FF"/>
          </w:rPr>
          <w:t>абзаце первом пункта 10</w:t>
        </w:r>
      </w:hyperlink>
      <w:r>
        <w:t xml:space="preserve"> настоящего Порядка, формирует заключение, содержащее информацию, предусмотренную </w:t>
      </w:r>
      <w:hyperlink r:id="rId1109">
        <w:r>
          <w:rPr>
            <w:color w:val="0000FF"/>
          </w:rPr>
          <w:t>пунктами 1</w:t>
        </w:r>
      </w:hyperlink>
      <w:r>
        <w:t xml:space="preserve"> - </w:t>
      </w:r>
      <w:hyperlink r:id="rId1110">
        <w:r>
          <w:rPr>
            <w:color w:val="0000FF"/>
          </w:rPr>
          <w:t>10</w:t>
        </w:r>
      </w:hyperlink>
      <w:r>
        <w:t xml:space="preserve">, </w:t>
      </w:r>
      <w:hyperlink r:id="rId1111">
        <w:r>
          <w:rPr>
            <w:color w:val="0000FF"/>
          </w:rPr>
          <w:t>12</w:t>
        </w:r>
      </w:hyperlink>
      <w:r>
        <w:t xml:space="preserve">, </w:t>
      </w:r>
      <w:hyperlink r:id="rId1112">
        <w:r>
          <w:rPr>
            <w:color w:val="0000FF"/>
          </w:rPr>
          <w:t>13</w:t>
        </w:r>
      </w:hyperlink>
      <w:r>
        <w:t xml:space="preserve"> приложения N 3 к Правилам, по каждой заявке с отражением всех выявленных несоответствий и замечаний и направляет их членам комиссии по региональному отбору проектов управляющих компаний промышленных технопарков в сфере электронной промышленности по созданию, развитию и (или) модернизации объектов инфраструктуры (далее - комиссия) с приложением всех документов, представленных управляющей компанией в составе заявки на участие в региональном отборе.</w:t>
      </w:r>
    </w:p>
    <w:p w:rsidR="007C0459" w:rsidRDefault="007C0459">
      <w:pPr>
        <w:pStyle w:val="ConsPlusNormal"/>
        <w:spacing w:before="220"/>
        <w:ind w:firstLine="540"/>
        <w:jc w:val="both"/>
      </w:pPr>
      <w:r>
        <w:t>Состав комиссии и положение о комиссии утверждаются приказами МЭР НСО.</w:t>
      </w:r>
    </w:p>
    <w:p w:rsidR="007C0459" w:rsidRDefault="007C0459">
      <w:pPr>
        <w:pStyle w:val="ConsPlusNormal"/>
        <w:spacing w:before="220"/>
        <w:ind w:firstLine="540"/>
        <w:jc w:val="both"/>
      </w:pPr>
      <w:r>
        <w:t xml:space="preserve">13. Заседание комиссии проводится в срок не позднее 5 рабочих дней со дня окончания срока, указанного в </w:t>
      </w:r>
      <w:hyperlink w:anchor="P9566">
        <w:r>
          <w:rPr>
            <w:color w:val="0000FF"/>
          </w:rPr>
          <w:t>пункте 12</w:t>
        </w:r>
      </w:hyperlink>
      <w:r>
        <w:t xml:space="preserve"> настоящего Порядка.</w:t>
      </w:r>
    </w:p>
    <w:p w:rsidR="007C0459" w:rsidRDefault="007C0459">
      <w:pPr>
        <w:pStyle w:val="ConsPlusNormal"/>
        <w:spacing w:before="220"/>
        <w:ind w:firstLine="540"/>
        <w:jc w:val="both"/>
      </w:pPr>
      <w:r>
        <w:t xml:space="preserve">14. Комиссия рассматривает заявки на соответствие требованиям, установленным </w:t>
      </w:r>
      <w:hyperlink w:anchor="P9523">
        <w:r>
          <w:rPr>
            <w:color w:val="0000FF"/>
          </w:rPr>
          <w:t>абзацами "а"</w:t>
        </w:r>
      </w:hyperlink>
      <w:r>
        <w:t xml:space="preserve">, </w:t>
      </w:r>
      <w:hyperlink w:anchor="P9524">
        <w:r>
          <w:rPr>
            <w:color w:val="0000FF"/>
          </w:rPr>
          <w:t>"б"</w:t>
        </w:r>
      </w:hyperlink>
      <w:r>
        <w:t xml:space="preserve">, </w:t>
      </w:r>
      <w:hyperlink w:anchor="P9534">
        <w:r>
          <w:rPr>
            <w:color w:val="0000FF"/>
          </w:rPr>
          <w:t>"в" подпункта 3</w:t>
        </w:r>
      </w:hyperlink>
      <w:r>
        <w:t xml:space="preserve">, </w:t>
      </w:r>
      <w:hyperlink w:anchor="P9536">
        <w:r>
          <w:rPr>
            <w:color w:val="0000FF"/>
          </w:rPr>
          <w:t>подпунктом 4 пункта 7</w:t>
        </w:r>
      </w:hyperlink>
      <w:r>
        <w:t xml:space="preserve"> настоящего Порядка.</w:t>
      </w:r>
    </w:p>
    <w:p w:rsidR="007C0459" w:rsidRDefault="007C0459">
      <w:pPr>
        <w:pStyle w:val="ConsPlusNormal"/>
        <w:spacing w:before="220"/>
        <w:ind w:firstLine="540"/>
        <w:jc w:val="both"/>
      </w:pPr>
      <w:r>
        <w:t>15. Решение о прохождении или непрохождении проектом регионального отбора, принятое на заседании комиссии, оформляется протоколом регионального отбора проектов в срок не позднее 3 рабочих дней с даты проведения заседания комиссии.</w:t>
      </w:r>
    </w:p>
    <w:p w:rsidR="007C0459" w:rsidRDefault="007C0459">
      <w:pPr>
        <w:pStyle w:val="ConsPlusNormal"/>
        <w:spacing w:before="220"/>
        <w:ind w:firstLine="540"/>
        <w:jc w:val="both"/>
      </w:pPr>
      <w:r>
        <w:t xml:space="preserve">Прошедшими региональный отбор признаются проекты, соответствующие требованиям, установленным </w:t>
      </w:r>
      <w:hyperlink w:anchor="P9513">
        <w:r>
          <w:rPr>
            <w:color w:val="0000FF"/>
          </w:rPr>
          <w:t>пунктами 7</w:t>
        </w:r>
      </w:hyperlink>
      <w:r>
        <w:t xml:space="preserve"> и </w:t>
      </w:r>
      <w:hyperlink w:anchor="P9554">
        <w:r>
          <w:rPr>
            <w:color w:val="0000FF"/>
          </w:rPr>
          <w:t>9</w:t>
        </w:r>
      </w:hyperlink>
      <w:r>
        <w:t xml:space="preserve"> настоящего Порядка.</w:t>
      </w:r>
    </w:p>
    <w:p w:rsidR="007C0459" w:rsidRDefault="007C0459">
      <w:pPr>
        <w:pStyle w:val="ConsPlusNormal"/>
        <w:spacing w:before="220"/>
        <w:ind w:firstLine="540"/>
        <w:jc w:val="both"/>
      </w:pPr>
      <w:r>
        <w:lastRenderedPageBreak/>
        <w:t>16. МЭР НСО размещает информацию о результатах регионального отбора в срок не позднее 3 календарных дней со дня принятия решения на едином портале, а также на официальном сайте МЭР НСО в информационно-телекоммуникационной сети "Интернет", включающую следующие сведения:</w:t>
      </w:r>
    </w:p>
    <w:p w:rsidR="007C0459" w:rsidRDefault="007C0459">
      <w:pPr>
        <w:pStyle w:val="ConsPlusNormal"/>
        <w:spacing w:before="220"/>
        <w:ind w:firstLine="540"/>
        <w:jc w:val="both"/>
      </w:pPr>
      <w:r>
        <w:t>1) дату, время и место рассмотрения заявок;</w:t>
      </w:r>
    </w:p>
    <w:p w:rsidR="007C0459" w:rsidRDefault="007C0459">
      <w:pPr>
        <w:pStyle w:val="ConsPlusNormal"/>
        <w:spacing w:before="220"/>
        <w:ind w:firstLine="540"/>
        <w:jc w:val="both"/>
      </w:pPr>
      <w:r>
        <w:t>2) информацию об участниках отбора, заявки которых были рассмотрены;</w:t>
      </w:r>
    </w:p>
    <w:p w:rsidR="007C0459" w:rsidRDefault="007C0459">
      <w:pPr>
        <w:pStyle w:val="ConsPlusNormal"/>
        <w:spacing w:before="220"/>
        <w:ind w:firstLine="540"/>
        <w:jc w:val="both"/>
      </w:pPr>
      <w:r>
        <w:t>3) информацию об участниках отбора, проекты которых признаны прошедшими региональный отбор;</w:t>
      </w:r>
    </w:p>
    <w:p w:rsidR="007C0459" w:rsidRDefault="007C0459">
      <w:pPr>
        <w:pStyle w:val="ConsPlusNormal"/>
        <w:spacing w:before="220"/>
        <w:ind w:firstLine="540"/>
        <w:jc w:val="both"/>
      </w:pPr>
      <w:r>
        <w:t>4) информацию об участниках отбора, проекты которых признаны не прошедшими региональный отбор, с указанием причин их несоответствия требованиям.</w:t>
      </w:r>
    </w:p>
    <w:p w:rsidR="007C0459" w:rsidRDefault="007C0459">
      <w:pPr>
        <w:pStyle w:val="ConsPlusNormal"/>
        <w:spacing w:before="220"/>
        <w:ind w:firstLine="540"/>
        <w:jc w:val="both"/>
      </w:pPr>
      <w:r>
        <w:t>17. В целях формирования заявки на участие в федеральном отборе между участником отбора, проект которого признан прошедшим региональный отбор, и МЭР НСО в срок не позднее 10 рабочих дней со дня подведения итогов регионального отбора заключается инвестиционный меморандум, предусматривающий:</w:t>
      </w:r>
    </w:p>
    <w:p w:rsidR="007C0459" w:rsidRDefault="007C0459">
      <w:pPr>
        <w:pStyle w:val="ConsPlusNormal"/>
        <w:spacing w:before="220"/>
        <w:ind w:firstLine="540"/>
        <w:jc w:val="both"/>
      </w:pPr>
      <w:r>
        <w:t>1) обязательство Новосибирской области о предоставлении управляющей компании субсидии, расходные обязательства Новосибирской области по предоставлению которых софинансируются из федерального бюджета, в случае прохождения проектом Новосибирской области федерального отбора в соответствии с Правилами;</w:t>
      </w:r>
    </w:p>
    <w:p w:rsidR="007C0459" w:rsidRDefault="007C0459">
      <w:pPr>
        <w:pStyle w:val="ConsPlusNormal"/>
        <w:spacing w:before="220"/>
        <w:ind w:firstLine="540"/>
        <w:jc w:val="both"/>
      </w:pPr>
      <w:r>
        <w:t>2) общие сведения о проекте;</w:t>
      </w:r>
    </w:p>
    <w:p w:rsidR="007C0459" w:rsidRDefault="007C0459">
      <w:pPr>
        <w:pStyle w:val="ConsPlusNormal"/>
        <w:spacing w:before="220"/>
        <w:ind w:firstLine="540"/>
        <w:jc w:val="both"/>
      </w:pPr>
      <w:r>
        <w:t>3) перечень мероприятий по созданию, развитию и (или) модернизации объектов инфраструктуры промышленного технопарка в сфере электронной промышленности, а также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rsidR="007C0459" w:rsidRDefault="007C0459">
      <w:pPr>
        <w:pStyle w:val="ConsPlusNormal"/>
        <w:spacing w:before="220"/>
        <w:ind w:firstLine="540"/>
        <w:jc w:val="both"/>
      </w:pPr>
      <w:r>
        <w:t>4)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18. В отношении проекта (проектов), прошедшего (прошедших) региональный отбор, МЭР НСО направляет в Минпромторг России заявку (заявки) на участие в федеральном отборе в порядке и сроки, указанные в Правилах.</w:t>
      </w:r>
    </w:p>
    <w:p w:rsidR="007C0459" w:rsidRDefault="007C0459">
      <w:pPr>
        <w:pStyle w:val="ConsPlusNormal"/>
        <w:spacing w:before="220"/>
        <w:ind w:firstLine="540"/>
        <w:jc w:val="both"/>
      </w:pPr>
      <w:r>
        <w:t>19. В случае признания проекта прошедшим федеральный отбор МЭР НСО в соответствии с распоряжением Правительства Новосибирской области в течение срока, указанного в объявлении, заключает с управляющей компанией:</w:t>
      </w:r>
    </w:p>
    <w:p w:rsidR="007C0459" w:rsidRDefault="007C0459">
      <w:pPr>
        <w:pStyle w:val="ConsPlusNormal"/>
        <w:spacing w:before="220"/>
        <w:ind w:firstLine="540"/>
        <w:jc w:val="both"/>
      </w:pPr>
      <w:r>
        <w:t>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w:t>
      </w:r>
    </w:p>
    <w:p w:rsidR="007C0459" w:rsidRDefault="007C0459">
      <w:pPr>
        <w:pStyle w:val="ConsPlusNormal"/>
        <w:spacing w:before="220"/>
        <w:ind w:firstLine="540"/>
        <w:jc w:val="both"/>
      </w:pPr>
      <w:r>
        <w:t>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 xml:space="preserve">20. Соглашение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Министерством финансов Российской Федерации, подготавливаются (формируются) в государственной </w:t>
      </w:r>
      <w:r>
        <w:lastRenderedPageBreak/>
        <w:t xml:space="preserve">интегрированной информационной системе управления общественными финансами "Электронный бюджет", с учетом требований к соглашению, указанных в </w:t>
      </w:r>
      <w:hyperlink w:anchor="P9801">
        <w:r>
          <w:rPr>
            <w:color w:val="0000FF"/>
          </w:rPr>
          <w:t>приложении N 3</w:t>
        </w:r>
      </w:hyperlink>
      <w:r>
        <w:t xml:space="preserve"> к настоящему Порядку.</w:t>
      </w:r>
    </w:p>
    <w:p w:rsidR="007C0459" w:rsidRDefault="007C0459">
      <w:pPr>
        <w:pStyle w:val="ConsPlusNormal"/>
        <w:spacing w:before="220"/>
        <w:ind w:firstLine="540"/>
        <w:jc w:val="both"/>
      </w:pPr>
      <w:r>
        <w:t xml:space="preserve">21. Соглашение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дополнительное соглашение о внесении в него изменений, а также дополнительное соглашение о его расторжении заключаются в соответствии с типовой формой, установленной </w:t>
      </w:r>
      <w:hyperlink r:id="rId1113">
        <w:r>
          <w:rPr>
            <w:color w:val="0000FF"/>
          </w:rPr>
          <w:t>приказом</w:t>
        </w:r>
      </w:hyperlink>
      <w:r>
        <w:t xml:space="preserve"> министерства финансов и налоговой политики Новосибирской области (далее - МФ и НП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с учетом требований к соглашению, указанных в </w:t>
      </w:r>
      <w:hyperlink w:anchor="P9801">
        <w:r>
          <w:rPr>
            <w:color w:val="0000FF"/>
          </w:rPr>
          <w:t>приложении N 3</w:t>
        </w:r>
      </w:hyperlink>
      <w:r>
        <w:t xml:space="preserve"> к настоящему Порядку.</w:t>
      </w:r>
    </w:p>
    <w:p w:rsidR="007C0459" w:rsidRDefault="007C0459">
      <w:pPr>
        <w:pStyle w:val="ConsPlusNormal"/>
        <w:spacing w:before="220"/>
        <w:ind w:firstLine="540"/>
        <w:jc w:val="both"/>
      </w:pPr>
      <w:r>
        <w:t>22. В случае неподписания управляющей компанией 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соглашения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в пределах срока, указанного в объявлении, она признается уклонившейся от заключения указанных соглашений.</w:t>
      </w:r>
    </w:p>
    <w:p w:rsidR="007C0459" w:rsidRDefault="007C0459">
      <w:pPr>
        <w:pStyle w:val="ConsPlusNormal"/>
        <w:spacing w:before="220"/>
        <w:ind w:firstLine="540"/>
        <w:jc w:val="both"/>
      </w:pPr>
      <w:r>
        <w:t>23. Субсидии предоставляются ежегодно в безналичной форме путем перечисления МЭР НСО денежных средств на лицевой счет управляющей компании, открытый в территориальном органе Федерального казначейства, в порядке и сроки, предусмотренные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Субсидии предоставляются при условии отсутствия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на первое число месяца подачи заявки на предоставление субсидии.</w:t>
      </w:r>
    </w:p>
    <w:p w:rsidR="007C0459" w:rsidRDefault="007C0459">
      <w:pPr>
        <w:pStyle w:val="ConsPlusNormal"/>
        <w:spacing w:before="220"/>
        <w:ind w:firstLine="540"/>
        <w:jc w:val="both"/>
      </w:pPr>
      <w:r>
        <w:t>Субсидии подлежат казначейскому сопровождению в соответствии с бюджетным законодательством Российской Федерации.</w:t>
      </w:r>
    </w:p>
    <w:p w:rsidR="007C0459" w:rsidRDefault="007C0459">
      <w:pPr>
        <w:pStyle w:val="ConsPlusNormal"/>
        <w:spacing w:before="220"/>
        <w:ind w:firstLine="540"/>
        <w:jc w:val="both"/>
      </w:pPr>
      <w:r>
        <w:t>24. 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 установленных главному распорядителю бюджетных средств - МЭР НСО, на соответствующий финансовый год и плановый период на реализацию мероприятий государственной программы.</w:t>
      </w:r>
    </w:p>
    <w:p w:rsidR="007C0459" w:rsidRDefault="007C0459">
      <w:pPr>
        <w:pStyle w:val="ConsPlusNormal"/>
        <w:spacing w:before="220"/>
        <w:ind w:firstLine="540"/>
        <w:jc w:val="both"/>
      </w:pPr>
      <w:bookmarkStart w:id="124" w:name="P9593"/>
      <w:bookmarkEnd w:id="124"/>
      <w:r>
        <w:t>25. Для получения субсидии на текущий финансовый год управляющая компания не чаще одного раза в год представляет в МЭР НСО:</w:t>
      </w:r>
    </w:p>
    <w:p w:rsidR="007C0459" w:rsidRDefault="007C0459">
      <w:pPr>
        <w:pStyle w:val="ConsPlusNormal"/>
        <w:spacing w:before="220"/>
        <w:ind w:firstLine="540"/>
        <w:jc w:val="both"/>
      </w:pPr>
      <w:r>
        <w:t>1) заявку на предоставление субсидии с указанием запрашиваемого размера субсидии с приложением следующих документов:</w:t>
      </w:r>
    </w:p>
    <w:p w:rsidR="007C0459" w:rsidRDefault="007C0459">
      <w:pPr>
        <w:pStyle w:val="ConsPlusNormal"/>
        <w:spacing w:before="220"/>
        <w:ind w:firstLine="540"/>
        <w:jc w:val="both"/>
      </w:pPr>
      <w:r>
        <w:t>а) реестра резидентов и (или) потенциальных резидентов промышленного технопарка в сфере электронной промышленности;</w:t>
      </w:r>
    </w:p>
    <w:p w:rsidR="007C0459" w:rsidRDefault="007C0459">
      <w:pPr>
        <w:pStyle w:val="ConsPlusNormal"/>
        <w:spacing w:before="220"/>
        <w:ind w:firstLine="540"/>
        <w:jc w:val="both"/>
      </w:pPr>
      <w:r>
        <w:t xml:space="preserve">б) копий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w:t>
      </w:r>
      <w:r>
        <w:lastRenderedPageBreak/>
        <w:t>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договорам, а также копий платежных документов, подтверждающих оплату выполненных работ, копий разрешений органа технического надзора на допуск в эксплуатацию энергоустановки (объекта) (при наличии);</w:t>
      </w:r>
    </w:p>
    <w:p w:rsidR="007C0459" w:rsidRDefault="007C0459">
      <w:pPr>
        <w:pStyle w:val="ConsPlusNormal"/>
        <w:spacing w:before="220"/>
        <w:ind w:firstLine="540"/>
        <w:jc w:val="both"/>
      </w:pPr>
      <w:r>
        <w:t xml:space="preserve">в) 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14">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г) копий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15">
        <w:r>
          <w:rPr>
            <w:color w:val="0000FF"/>
          </w:rPr>
          <w:t>форме N КС-11</w:t>
        </w:r>
      </w:hyperlink>
      <w:r>
        <w:t xml:space="preserve">, </w:t>
      </w:r>
      <w:hyperlink r:id="rId1116">
        <w:r>
          <w:rPr>
            <w:color w:val="0000FF"/>
          </w:rPr>
          <w:t>N КС-14</w:t>
        </w:r>
      </w:hyperlink>
      <w:r>
        <w:t>, утвержденной постановлением Госкомстата России от 30.10.1997 N 71а, копий разрешений на ввод в эксплуатацию, копий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rsidR="007C0459" w:rsidRDefault="007C0459">
      <w:pPr>
        <w:pStyle w:val="ConsPlusNormal"/>
        <w:spacing w:before="220"/>
        <w:ind w:firstLine="540"/>
        <w:jc w:val="both"/>
      </w:pPr>
      <w:r>
        <w:t xml:space="preserve">д) копий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17">
        <w:r>
          <w:rPr>
            <w:color w:val="0000FF"/>
          </w:rPr>
          <w:t>частью 7 статьи 54</w:t>
        </w:r>
      </w:hyperlink>
      <w:r>
        <w:t xml:space="preserve"> Градостроительного кодекса Российской Федерации) (при наличии);</w:t>
      </w:r>
    </w:p>
    <w:p w:rsidR="007C0459" w:rsidRDefault="007C0459">
      <w:pPr>
        <w:pStyle w:val="ConsPlusNormal"/>
        <w:spacing w:before="220"/>
        <w:ind w:firstLine="540"/>
        <w:jc w:val="both"/>
      </w:pPr>
      <w:r>
        <w:t>е) копий разрешений органа технического надзора на допуск к эксплуатации энергоустановки (объекта) (при наличии);</w:t>
      </w:r>
    </w:p>
    <w:p w:rsidR="007C0459" w:rsidRDefault="007C0459">
      <w:pPr>
        <w:pStyle w:val="ConsPlusNormal"/>
        <w:spacing w:before="220"/>
        <w:ind w:firstLine="540"/>
        <w:jc w:val="both"/>
      </w:pPr>
      <w:r>
        <w:t>ж) копий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копий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rsidR="007C0459" w:rsidRDefault="007C0459">
      <w:pPr>
        <w:pStyle w:val="ConsPlusNormal"/>
        <w:spacing w:before="220"/>
        <w:ind w:firstLine="540"/>
        <w:jc w:val="both"/>
      </w:pPr>
      <w:r>
        <w:t xml:space="preserve">з) копий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копий договоров о закупке товаров, работ и услуг, копий договоров подряда, копий первичных документов, в том числе бухгалтерских, подтверждающих исполнение указанных договоров и их оплату (платежные поручения), копий документов, подтверждающих фактические затраты управляющей компании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копий документов, подтверждающих право управляющей компании промышленного технопарка в сфере </w:t>
      </w:r>
      <w:r>
        <w:lastRenderedPageBreak/>
        <w:t>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rsidR="007C0459" w:rsidRDefault="007C0459">
      <w:pPr>
        <w:pStyle w:val="ConsPlusNormal"/>
        <w:spacing w:before="220"/>
        <w:ind w:firstLine="540"/>
        <w:jc w:val="both"/>
      </w:pPr>
      <w:r>
        <w:t>2) справку по состоянию на первое число месяца, в котором подается заявка на предоставление субсидии, подписанную руководителем управляющей компании,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spacing w:before="220"/>
        <w:ind w:firstLine="540"/>
        <w:jc w:val="both"/>
      </w:pPr>
      <w:r>
        <w:t>3) пояснительную записку, содержащую описание использования средств управляющей компании на создание, развитие и (или) модернизацию объектов инфраструктуры промышленного технопарка в сфере электронной промышленности в объеме запрашиваемого размера субсидии из областного бюджета Новосибирской области на текущий финансовый год;</w:t>
      </w:r>
    </w:p>
    <w:p w:rsidR="007C0459" w:rsidRDefault="007C0459">
      <w:pPr>
        <w:pStyle w:val="ConsPlusNormal"/>
        <w:spacing w:before="220"/>
        <w:ind w:firstLine="540"/>
        <w:jc w:val="both"/>
      </w:pPr>
      <w:r>
        <w:t>4) справку налогового органа по состоянию не ранее чем на первое число месяца, в котором подается заявка на предоставление субсидии,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(указанный документ управляющие компании вправе представить в МЭР НСО по собственной инициативе.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spacing w:before="220"/>
        <w:ind w:firstLine="540"/>
        <w:jc w:val="both"/>
      </w:pPr>
      <w:r>
        <w:t>26. Решение об отказе в предоставлении субсидии принимается в случае:</w:t>
      </w:r>
    </w:p>
    <w:p w:rsidR="007C0459" w:rsidRDefault="007C0459">
      <w:pPr>
        <w:pStyle w:val="ConsPlusNormal"/>
        <w:spacing w:before="220"/>
        <w:ind w:firstLine="540"/>
        <w:jc w:val="both"/>
      </w:pPr>
      <w:r>
        <w:t xml:space="preserve">1) несоответствия представленных управляющей компанией документов положениям, предусмотренным в </w:t>
      </w:r>
      <w:hyperlink w:anchor="P9507">
        <w:r>
          <w:rPr>
            <w:color w:val="0000FF"/>
          </w:rPr>
          <w:t>пунктах 4</w:t>
        </w:r>
      </w:hyperlink>
      <w:r>
        <w:t xml:space="preserve">, </w:t>
      </w:r>
      <w:hyperlink w:anchor="P9513">
        <w:r>
          <w:rPr>
            <w:color w:val="0000FF"/>
          </w:rPr>
          <w:t>7</w:t>
        </w:r>
      </w:hyperlink>
      <w:r>
        <w:t xml:space="preserve"> Порядка;</w:t>
      </w:r>
    </w:p>
    <w:p w:rsidR="007C0459" w:rsidRDefault="007C0459">
      <w:pPr>
        <w:pStyle w:val="ConsPlusNormal"/>
        <w:spacing w:before="220"/>
        <w:ind w:firstLine="540"/>
        <w:jc w:val="both"/>
      </w:pPr>
      <w:r>
        <w:t xml:space="preserve">2) непредставления или представления не в полном объеме документов управляющей компанией, указанных в </w:t>
      </w:r>
      <w:hyperlink w:anchor="P9593">
        <w:r>
          <w:rPr>
            <w:color w:val="0000FF"/>
          </w:rPr>
          <w:t>пункте 25</w:t>
        </w:r>
      </w:hyperlink>
      <w:r>
        <w:t xml:space="preserve"> Порядка;</w:t>
      </w:r>
    </w:p>
    <w:p w:rsidR="007C0459" w:rsidRDefault="007C0459">
      <w:pPr>
        <w:pStyle w:val="ConsPlusNormal"/>
        <w:spacing w:before="220"/>
        <w:ind w:firstLine="540"/>
        <w:jc w:val="both"/>
      </w:pPr>
      <w:r>
        <w:t>3) наличия недостоверных сведений в представленных управляющей компанией документах.</w:t>
      </w:r>
    </w:p>
    <w:p w:rsidR="007C0459" w:rsidRDefault="007C0459">
      <w:pPr>
        <w:pStyle w:val="ConsPlusNormal"/>
        <w:spacing w:before="220"/>
        <w:ind w:firstLine="540"/>
        <w:jc w:val="both"/>
      </w:pPr>
      <w:r>
        <w:t>27. Результатом предоставления субсидии является уровень достижения целевых показателей эффективности реализации проекта, соответствующий значениям целевых показателей эффективности реализации проекта:</w:t>
      </w:r>
    </w:p>
    <w:p w:rsidR="007C0459" w:rsidRDefault="007C0459">
      <w:pPr>
        <w:pStyle w:val="ConsPlusNormal"/>
        <w:spacing w:before="220"/>
        <w:ind w:firstLine="540"/>
        <w:jc w:val="both"/>
      </w:pPr>
      <w:r>
        <w:t>1) уровень заполняемости полезной площади промышленного технопарка в сфере электронной промышленности:</w:t>
      </w:r>
    </w:p>
    <w:p w:rsidR="007C0459" w:rsidRDefault="007C0459">
      <w:pPr>
        <w:pStyle w:val="ConsPlusNormal"/>
        <w:spacing w:before="220"/>
        <w:ind w:firstLine="540"/>
        <w:jc w:val="both"/>
      </w:pPr>
      <w:r>
        <w:t>на конец 2026 года - не менее 50 процентов, в том числе не менее 25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80 процентов, в том числе не менее 50 процентов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2) удельный объем отгруженных товаров собственного производства, работ и услуг, выполненных на территории промышленного парка в сфере электронной промышленности его резидентами:</w:t>
      </w:r>
    </w:p>
    <w:p w:rsidR="007C0459" w:rsidRDefault="007C0459">
      <w:pPr>
        <w:pStyle w:val="ConsPlusNormal"/>
        <w:spacing w:before="220"/>
        <w:ind w:firstLine="540"/>
        <w:jc w:val="both"/>
      </w:pPr>
      <w:r>
        <w:lastRenderedPageBreak/>
        <w:t>на конец 2026 года - не менее 20 тыс. рублей на 1 кв. метр общей площади зданий, строений промышленного технопарка в сфере электронной промышленности, в том числе не менее 10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60 тыс. рублей на 1 кв. метр общей площади зданий, строений промышленного технопарка в сфере электронной промышленности, в том числе не менее 30 тыс. рублей по резидентам, осуществляющим деятельность в сфере электронной промышленности;</w:t>
      </w:r>
    </w:p>
    <w:p w:rsidR="007C0459" w:rsidRDefault="007C0459">
      <w:pPr>
        <w:pStyle w:val="ConsPlusNormal"/>
        <w:spacing w:before="220"/>
        <w:ind w:firstLine="540"/>
        <w:jc w:val="both"/>
      </w:pPr>
      <w:r>
        <w:t>3) количество созданных резидентами промышленного технопарка в сфере электронной промышленности рабочих мест:</w:t>
      </w:r>
    </w:p>
    <w:p w:rsidR="007C0459" w:rsidRDefault="007C0459">
      <w:pPr>
        <w:pStyle w:val="ConsPlusNormal"/>
        <w:spacing w:before="220"/>
        <w:ind w:firstLine="540"/>
        <w:jc w:val="both"/>
      </w:pPr>
      <w:r>
        <w:t>на конец 2026 года - не менее 100 единиц, в том числе не менее 50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на конец 2030 года - не менее 200 единиц, в том числе не менее 100 единиц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28. Управляющие компании представляют в МЭР НСО:</w:t>
      </w:r>
    </w:p>
    <w:p w:rsidR="007C0459" w:rsidRDefault="007C0459">
      <w:pPr>
        <w:pStyle w:val="ConsPlusNormal"/>
        <w:spacing w:before="220"/>
        <w:ind w:firstLine="540"/>
        <w:jc w:val="both"/>
      </w:pPr>
      <w:r>
        <w:t>1) отчет о достижении значений результатов предоставления субсидий по формам, определенным типовыми формами соглашений,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2) отчет о расходах, источником финансового обеспечения которых является субсидия, по формам, установленным Министерством финансов Российской Федерации, министерством финансов и налоговой политики Новосибирской области, в сроки, установленные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r>
        <w:t>3) отчет об исполнении условий предоставления субсидий, включая информацию о динамике достижения результатов использования субсидии,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 установленным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w:t>
      </w:r>
    </w:p>
    <w:p w:rsidR="007C0459" w:rsidRDefault="007C0459">
      <w:pPr>
        <w:pStyle w:val="ConsPlusNormal"/>
        <w:spacing w:before="220"/>
        <w:ind w:firstLine="540"/>
        <w:jc w:val="both"/>
      </w:pPr>
      <w:bookmarkStart w:id="125" w:name="P9624"/>
      <w:bookmarkEnd w:id="125"/>
      <w:r>
        <w:t>29. МЭР НСО осуществляет проверку соблюдения управляющей компанией порядка и условий предоставления субсидий, в том числе в части достижения результатов предоставления субсидии.</w:t>
      </w:r>
    </w:p>
    <w:p w:rsidR="007C0459" w:rsidRDefault="007C0459">
      <w:pPr>
        <w:pStyle w:val="ConsPlusNormal"/>
        <w:spacing w:before="220"/>
        <w:ind w:firstLine="540"/>
        <w:jc w:val="both"/>
      </w:pPr>
      <w:r>
        <w:t xml:space="preserve">30. Министерство финансов Российской Федерации и МЭР НСО проводят мониторинг достижения результатов использования субсидии управляющей компанией исходя из достижения значений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w:t>
      </w:r>
      <w:r>
        <w:lastRenderedPageBreak/>
        <w:t>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C0459" w:rsidRDefault="007C0459">
      <w:pPr>
        <w:pStyle w:val="ConsPlusNormal"/>
        <w:spacing w:before="220"/>
        <w:ind w:firstLine="540"/>
        <w:jc w:val="both"/>
      </w:pPr>
      <w:r>
        <w:t xml:space="preserve">31. Органы государственного финансового контроля осуществляют проверки в соответствии со </w:t>
      </w:r>
      <w:hyperlink r:id="rId1118">
        <w:r>
          <w:rPr>
            <w:color w:val="0000FF"/>
          </w:rPr>
          <w:t>статьями 268.1</w:t>
        </w:r>
      </w:hyperlink>
      <w:r>
        <w:t xml:space="preserve"> и </w:t>
      </w:r>
      <w:hyperlink r:id="rId1119">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t>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w:t>
      </w:r>
    </w:p>
    <w:p w:rsidR="007C0459" w:rsidRDefault="007C0459">
      <w:pPr>
        <w:pStyle w:val="ConsPlusNormal"/>
        <w:spacing w:before="220"/>
        <w:ind w:firstLine="540"/>
        <w:jc w:val="both"/>
      </w:pPr>
      <w:r>
        <w:t>32. В случае нарушения управляющей компанией обязательств по достижению результатов предоставления субсидии, предусмотренных соглашением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объем средств, определенный суммой субсидии, использованный с нарушением, включая средства, полученные на основании договоров, заключенных с управляющей компанией, подлежит возврату.</w:t>
      </w:r>
    </w:p>
    <w:p w:rsidR="007C0459" w:rsidRDefault="007C0459">
      <w:pPr>
        <w:pStyle w:val="ConsPlusNormal"/>
        <w:spacing w:before="220"/>
        <w:ind w:firstLine="540"/>
        <w:jc w:val="both"/>
      </w:pPr>
      <w:r>
        <w:t>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 Управляющая компания обязана вернуть объем средств, определенный суммой субсидии, включая средства, полученные на основании договоров, заключенных с управляющей компанией, использованный с нарушением, в областной бюджет Новосибирской области в течение 30 дней со дня получения письменного уведомления о возврате субсидии.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7C0459" w:rsidRDefault="007C0459">
      <w:pPr>
        <w:pStyle w:val="ConsPlusNormal"/>
        <w:spacing w:before="220"/>
        <w:ind w:firstLine="540"/>
        <w:jc w:val="both"/>
      </w:pPr>
      <w:bookmarkStart w:id="126" w:name="P9630"/>
      <w:bookmarkEnd w:id="126"/>
      <w:r>
        <w:t>33. Управляющей компанией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МЭР НСО по согласованию с МФ и НП НСО решения о наличии потребности в указанных средствах.</w:t>
      </w:r>
    </w:p>
    <w:p w:rsidR="007C0459" w:rsidRDefault="007C0459">
      <w:pPr>
        <w:pStyle w:val="ConsPlusNormal"/>
        <w:spacing w:before="220"/>
        <w:ind w:firstLine="540"/>
        <w:jc w:val="both"/>
      </w:pPr>
      <w:r>
        <w:t>При установлении факта отсутствия потребности и отсутствия решения МЭР НСО, принятого по согласованию с МФ и НП НСО, о наличии потребности в не использованных на конец отчетного финансового года остатках субсидии управляющая компания возвращает указанные средства в областной бюджет Новосибирской области в течение 30 дней с момента получения письменного уведомления МЭР НСО о возврате субсидии в областной бюджет Новосибирской области. В случае невозврата денежных средств в указанные в настоящем пункте сроки денежные средства МЭР НСО истребуются в судебном порядке в соответствии с законодательством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1</w:t>
      </w:r>
    </w:p>
    <w:p w:rsidR="007C0459" w:rsidRDefault="007C0459">
      <w:pPr>
        <w:pStyle w:val="ConsPlusNormal"/>
        <w:jc w:val="right"/>
      </w:pPr>
      <w:r>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финансовое обеспечение</w:t>
      </w:r>
    </w:p>
    <w:p w:rsidR="007C0459" w:rsidRDefault="007C0459">
      <w:pPr>
        <w:pStyle w:val="ConsPlusNormal"/>
        <w:jc w:val="right"/>
      </w:pPr>
      <w:r>
        <w:t>управляющим компаниям промышленных</w:t>
      </w:r>
    </w:p>
    <w:p w:rsidR="007C0459" w:rsidRDefault="007C0459">
      <w:pPr>
        <w:pStyle w:val="ConsPlusNormal"/>
        <w:jc w:val="right"/>
      </w:pPr>
      <w:r>
        <w:t>технопарков в сфере электронной</w:t>
      </w:r>
    </w:p>
    <w:p w:rsidR="007C0459" w:rsidRDefault="007C0459">
      <w:pPr>
        <w:pStyle w:val="ConsPlusNormal"/>
        <w:jc w:val="right"/>
      </w:pPr>
      <w:r>
        <w:t>промышленности затрат, связанных с</w:t>
      </w:r>
    </w:p>
    <w:p w:rsidR="007C0459" w:rsidRDefault="007C0459">
      <w:pPr>
        <w:pStyle w:val="ConsPlusNormal"/>
        <w:jc w:val="right"/>
      </w:pPr>
      <w:r>
        <w:lastRenderedPageBreak/>
        <w:t>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ind w:firstLine="540"/>
        <w:jc w:val="both"/>
      </w:pPr>
    </w:p>
    <w:p w:rsidR="007C0459" w:rsidRDefault="007C0459">
      <w:pPr>
        <w:pStyle w:val="ConsPlusNormal"/>
        <w:jc w:val="center"/>
      </w:pPr>
      <w:bookmarkStart w:id="127" w:name="P9649"/>
      <w:bookmarkEnd w:id="127"/>
      <w:r>
        <w:t>ЗАЯВЛЕНИЕ</w:t>
      </w:r>
    </w:p>
    <w:p w:rsidR="007C0459" w:rsidRDefault="007C0459">
      <w:pPr>
        <w:pStyle w:val="ConsPlusNormal"/>
        <w:jc w:val="center"/>
      </w:pPr>
      <w:r>
        <w:t>на участие в региональном отборе проектов</w:t>
      </w:r>
    </w:p>
    <w:p w:rsidR="007C0459" w:rsidRDefault="007C0459">
      <w:pPr>
        <w:pStyle w:val="ConsPlusNormal"/>
        <w:ind w:firstLine="540"/>
        <w:jc w:val="both"/>
      </w:pPr>
    </w:p>
    <w:p w:rsidR="007C0459" w:rsidRDefault="007C0459">
      <w:pPr>
        <w:pStyle w:val="ConsPlusNonformat"/>
        <w:jc w:val="both"/>
      </w:pPr>
      <w:r>
        <w:t xml:space="preserve">    1.  В  соответствии  с  </w:t>
      </w:r>
      <w:hyperlink w:anchor="P9493">
        <w:r>
          <w:rPr>
            <w:color w:val="0000FF"/>
          </w:rPr>
          <w:t>Порядком</w:t>
        </w:r>
      </w:hyperlink>
      <w:r>
        <w:t xml:space="preserve"> и условиями предоставления субсидий из</w:t>
      </w:r>
    </w:p>
    <w:p w:rsidR="007C0459" w:rsidRDefault="007C0459">
      <w:pPr>
        <w:pStyle w:val="ConsPlusNonformat"/>
        <w:jc w:val="both"/>
      </w:pPr>
      <w:r>
        <w:t>областного   бюджета   Новосибирской   области  на  финансовое  обеспечение</w:t>
      </w:r>
    </w:p>
    <w:p w:rsidR="007C0459" w:rsidRDefault="007C0459">
      <w:pPr>
        <w:pStyle w:val="ConsPlusNonformat"/>
        <w:jc w:val="both"/>
      </w:pPr>
      <w:r>
        <w:t>управляющим   компаниям   промышленных   технопарков  в  сфере  электронной</w:t>
      </w:r>
    </w:p>
    <w:p w:rsidR="007C0459" w:rsidRDefault="007C0459">
      <w:pPr>
        <w:pStyle w:val="ConsPlusNonformat"/>
        <w:jc w:val="both"/>
      </w:pPr>
      <w:r>
        <w:t>промышленности   затрат,   связанных   с   созданием,   развитием  и  (или)</w:t>
      </w:r>
    </w:p>
    <w:p w:rsidR="007C0459" w:rsidRDefault="007C0459">
      <w:pPr>
        <w:pStyle w:val="ConsPlusNonformat"/>
        <w:jc w:val="both"/>
      </w:pPr>
      <w:r>
        <w:t>модернизацией  объектов  инфраструктуры  промышленных  технопарков  в сфере</w:t>
      </w:r>
    </w:p>
    <w:p w:rsidR="007C0459" w:rsidRDefault="007C0459">
      <w:pPr>
        <w:pStyle w:val="ConsPlusNonformat"/>
        <w:jc w:val="both"/>
      </w:pPr>
      <w:r>
        <w:t>электронной промышленности (далее - Порядок),</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nformat"/>
        <w:jc w:val="both"/>
      </w:pPr>
      <w:r>
        <w:t>в лице ____________________________________________________________________</w:t>
      </w:r>
    </w:p>
    <w:p w:rsidR="007C0459" w:rsidRDefault="007C0459">
      <w:pPr>
        <w:pStyle w:val="ConsPlusNonformat"/>
        <w:jc w:val="both"/>
      </w:pPr>
      <w:r>
        <w:t xml:space="preserve">                        (руководитель управляющей компании)</w:t>
      </w:r>
    </w:p>
    <w:p w:rsidR="007C0459" w:rsidRDefault="007C0459">
      <w:pPr>
        <w:pStyle w:val="ConsPlusNonformat"/>
        <w:jc w:val="both"/>
      </w:pPr>
      <w:r>
        <w:t>сообщает  о  согласии  с условиями Порядка и направляет заявку на участие в</w:t>
      </w:r>
    </w:p>
    <w:p w:rsidR="007C0459" w:rsidRDefault="007C0459">
      <w:pPr>
        <w:pStyle w:val="ConsPlusNonformat"/>
        <w:jc w:val="both"/>
      </w:pPr>
      <w:r>
        <w:t>региональном  отборе  проектов  создания,  развития  и  (или)  модернизации</w:t>
      </w:r>
    </w:p>
    <w:p w:rsidR="007C0459" w:rsidRDefault="007C0459">
      <w:pPr>
        <w:pStyle w:val="ConsPlusNonformat"/>
        <w:jc w:val="both"/>
      </w:pPr>
      <w:r>
        <w:t>объектов   инфраструктуры  промышленных  технопарков  в  сфере  электронной</w:t>
      </w:r>
    </w:p>
    <w:p w:rsidR="007C0459" w:rsidRDefault="007C0459">
      <w:pPr>
        <w:pStyle w:val="ConsPlusNonformat"/>
        <w:jc w:val="both"/>
      </w:pPr>
      <w:r>
        <w:t>промышленности (далее - проект).</w:t>
      </w:r>
    </w:p>
    <w:p w:rsidR="007C0459" w:rsidRDefault="007C0459">
      <w:pPr>
        <w:pStyle w:val="ConsPlusNonformat"/>
        <w:jc w:val="both"/>
      </w:pPr>
      <w:r>
        <w:t xml:space="preserve">    2. Сообщаем следующие сведения:</w:t>
      </w:r>
    </w:p>
    <w:p w:rsidR="007C0459" w:rsidRDefault="007C0459">
      <w:pPr>
        <w:pStyle w:val="ConsPlusNonformat"/>
        <w:jc w:val="both"/>
      </w:pPr>
      <w:r>
        <w:t xml:space="preserve">    1)  полное наименование управляющей компании промышленного технопарка в</w:t>
      </w:r>
    </w:p>
    <w:p w:rsidR="007C0459" w:rsidRDefault="007C0459">
      <w:pPr>
        <w:pStyle w:val="ConsPlusNonformat"/>
        <w:jc w:val="both"/>
      </w:pPr>
      <w:r>
        <w:t>сфере электронной промышленности (далее - управляющая компания):</w:t>
      </w:r>
    </w:p>
    <w:p w:rsidR="007C0459" w:rsidRDefault="007C0459">
      <w:pPr>
        <w:pStyle w:val="ConsPlusNonformat"/>
        <w:jc w:val="both"/>
      </w:pPr>
      <w:r>
        <w:t>___________________________________________________________________________</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2) контактная информация:</w:t>
      </w:r>
    </w:p>
    <w:p w:rsidR="007C0459" w:rsidRDefault="007C0459">
      <w:pPr>
        <w:pStyle w:val="ConsPlusNonformat"/>
        <w:jc w:val="both"/>
      </w:pPr>
      <w:r>
        <w:t xml:space="preserve">    а) юридический адрес _________________________________________________;</w:t>
      </w:r>
    </w:p>
    <w:p w:rsidR="007C0459" w:rsidRDefault="007C0459">
      <w:pPr>
        <w:pStyle w:val="ConsPlusNonformat"/>
        <w:jc w:val="both"/>
      </w:pPr>
      <w:r>
        <w:t xml:space="preserve">    б) адрес места нахождения (для почтовой переписки) ___________________;</w:t>
      </w:r>
    </w:p>
    <w:p w:rsidR="007C0459" w:rsidRDefault="007C0459">
      <w:pPr>
        <w:pStyle w:val="ConsPlusNonformat"/>
        <w:jc w:val="both"/>
      </w:pPr>
      <w:r>
        <w:t xml:space="preserve">    в) телефон/факс ______________________________________________________;</w:t>
      </w:r>
    </w:p>
    <w:p w:rsidR="007C0459" w:rsidRDefault="007C0459">
      <w:pPr>
        <w:pStyle w:val="ConsPlusNonformat"/>
        <w:jc w:val="both"/>
      </w:pPr>
      <w:r>
        <w:t xml:space="preserve">    г) адрес электронной почты ___________________________________________;</w:t>
      </w:r>
    </w:p>
    <w:p w:rsidR="007C0459" w:rsidRDefault="007C0459">
      <w:pPr>
        <w:pStyle w:val="ConsPlusNonformat"/>
        <w:jc w:val="both"/>
      </w:pPr>
      <w:r>
        <w:t xml:space="preserve">    д) индивидуальный номер налогоплательщика (ИНН) ______________________;</w:t>
      </w:r>
    </w:p>
    <w:p w:rsidR="007C0459" w:rsidRDefault="007C0459">
      <w:pPr>
        <w:pStyle w:val="ConsPlusNonformat"/>
        <w:jc w:val="both"/>
      </w:pPr>
      <w:r>
        <w:t xml:space="preserve">    3) наименование проекта: _____________________________________________;</w:t>
      </w:r>
    </w:p>
    <w:p w:rsidR="007C0459" w:rsidRDefault="007C0459">
      <w:pPr>
        <w:pStyle w:val="ConsPlusNonformat"/>
        <w:jc w:val="both"/>
      </w:pPr>
      <w:r>
        <w:t xml:space="preserve">    4)   планируемые   сроки  финансового  обеспечения  затрат  управляющей</w:t>
      </w:r>
    </w:p>
    <w:p w:rsidR="007C0459" w:rsidRDefault="007C0459">
      <w:pPr>
        <w:pStyle w:val="ConsPlusNonformat"/>
        <w:jc w:val="both"/>
      </w:pPr>
      <w:r>
        <w:t>компании: ________________________________________________________________;</w:t>
      </w:r>
    </w:p>
    <w:p w:rsidR="007C0459" w:rsidRDefault="007C0459">
      <w:pPr>
        <w:pStyle w:val="ConsPlusNonformat"/>
        <w:jc w:val="both"/>
      </w:pPr>
      <w:r>
        <w:t xml:space="preserve">    5) срок реализации проекта: __________________________________________;</w:t>
      </w:r>
    </w:p>
    <w:p w:rsidR="007C0459" w:rsidRDefault="007C0459">
      <w:pPr>
        <w:pStyle w:val="ConsPlusNonformat"/>
        <w:jc w:val="both"/>
      </w:pPr>
      <w:r>
        <w:t xml:space="preserve">    6)  площадь  введенных  в  эксплуатацию  и  (или) создаваемых помещений</w:t>
      </w:r>
    </w:p>
    <w:p w:rsidR="007C0459" w:rsidRDefault="007C0459">
      <w:pPr>
        <w:pStyle w:val="ConsPlusNonformat"/>
        <w:jc w:val="both"/>
      </w:pPr>
      <w:r>
        <w:t>промышленного технопарка в сфере электронной промышленности ___________ кв.</w:t>
      </w:r>
    </w:p>
    <w:p w:rsidR="007C0459" w:rsidRDefault="007C0459">
      <w:pPr>
        <w:pStyle w:val="ConsPlusNonformat"/>
        <w:jc w:val="both"/>
      </w:pPr>
      <w:r>
        <w:t>метров;</w:t>
      </w:r>
    </w:p>
    <w:p w:rsidR="007C0459" w:rsidRDefault="007C0459">
      <w:pPr>
        <w:pStyle w:val="ConsPlusNonformat"/>
        <w:jc w:val="both"/>
      </w:pPr>
      <w:r>
        <w:t xml:space="preserve">    7)  запрашиваемый  размер  субсидии из областного бюджета Новосибирской</w:t>
      </w:r>
    </w:p>
    <w:p w:rsidR="007C0459" w:rsidRDefault="007C0459">
      <w:pPr>
        <w:pStyle w:val="ConsPlusNonformat"/>
        <w:jc w:val="both"/>
      </w:pPr>
      <w:r>
        <w:t>области на финансовое обеспечение затрат управляющей компании на реализацию</w:t>
      </w:r>
    </w:p>
    <w:p w:rsidR="007C0459" w:rsidRDefault="007C0459">
      <w:pPr>
        <w:pStyle w:val="ConsPlusNonformat"/>
        <w:jc w:val="both"/>
      </w:pPr>
      <w:r>
        <w:t>проекта: ____________________ рублей;</w:t>
      </w:r>
    </w:p>
    <w:p w:rsidR="007C0459" w:rsidRDefault="007C0459">
      <w:pPr>
        <w:pStyle w:val="ConsPlusNonformat"/>
        <w:jc w:val="both"/>
      </w:pPr>
      <w:r>
        <w:t xml:space="preserve">    8)  перечень  планируемых  затрат,  источником  финансового обеспечения</w:t>
      </w:r>
    </w:p>
    <w:p w:rsidR="007C0459" w:rsidRDefault="007C0459">
      <w:pPr>
        <w:pStyle w:val="ConsPlusNonformat"/>
        <w:jc w:val="both"/>
      </w:pPr>
      <w:r>
        <w:t>которых являются субсидии из областного бюджета Новосибирской области:</w:t>
      </w:r>
    </w:p>
    <w:p w:rsidR="007C0459" w:rsidRDefault="007C0459">
      <w:pPr>
        <w:pStyle w:val="ConsPlusNonformat"/>
        <w:jc w:val="both"/>
      </w:pPr>
      <w:r>
        <w:t xml:space="preserve">    ______________________________________________________________________;</w:t>
      </w:r>
    </w:p>
    <w:p w:rsidR="007C0459" w:rsidRDefault="007C0459">
      <w:pPr>
        <w:pStyle w:val="ConsPlusNonformat"/>
        <w:jc w:val="both"/>
      </w:pPr>
      <w:r>
        <w:t xml:space="preserve">    9) объем планируемых затрат управляющей компании: _____________ рублей;</w:t>
      </w:r>
    </w:p>
    <w:p w:rsidR="007C0459" w:rsidRDefault="007C0459">
      <w:pPr>
        <w:pStyle w:val="ConsPlusNonformat"/>
        <w:jc w:val="both"/>
      </w:pPr>
      <w:r>
        <w:t xml:space="preserve">    10)  сумма  затрат  управляющей  компании,  подтвержденная  заключением</w:t>
      </w:r>
    </w:p>
    <w:p w:rsidR="007C0459" w:rsidRDefault="007C0459">
      <w:pPr>
        <w:pStyle w:val="ConsPlusNonformat"/>
        <w:jc w:val="both"/>
      </w:pPr>
      <w:r>
        <w:t>государственной  экспертизы проектной документации и заключением о проверке</w:t>
      </w:r>
    </w:p>
    <w:p w:rsidR="007C0459" w:rsidRDefault="007C0459">
      <w:pPr>
        <w:pStyle w:val="ConsPlusNonformat"/>
        <w:jc w:val="both"/>
      </w:pPr>
      <w:r>
        <w:t>достоверности  определения  сметной  стоимости: ____________________ рублей</w:t>
      </w:r>
    </w:p>
    <w:p w:rsidR="007C0459" w:rsidRDefault="007C0459">
      <w:pPr>
        <w:pStyle w:val="ConsPlusNonformat"/>
        <w:jc w:val="both"/>
      </w:pPr>
      <w:r>
        <w:t>(при наличии заключения государственной экспертизы проектной документации);</w:t>
      </w:r>
    </w:p>
    <w:p w:rsidR="007C0459" w:rsidRDefault="007C0459">
      <w:pPr>
        <w:pStyle w:val="ConsPlusNonformat"/>
        <w:jc w:val="both"/>
      </w:pPr>
      <w:r>
        <w:t xml:space="preserve">    11) уровень внебюджетных инвестиций в рамках проекта: _______% от общей</w:t>
      </w:r>
    </w:p>
    <w:p w:rsidR="007C0459" w:rsidRDefault="007C0459">
      <w:pPr>
        <w:pStyle w:val="ConsPlusNonformat"/>
        <w:jc w:val="both"/>
      </w:pPr>
      <w:r>
        <w:t>стоимости проекта.</w:t>
      </w:r>
    </w:p>
    <w:p w:rsidR="007C0459" w:rsidRDefault="007C0459">
      <w:pPr>
        <w:pStyle w:val="ConsPlusNonformat"/>
        <w:jc w:val="both"/>
      </w:pPr>
      <w:r>
        <w:t xml:space="preserve">    3. Настоящим подтверждаю, что по состоянию на "___" __________ 20___ г.</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rmal"/>
        <w:ind w:firstLine="540"/>
        <w:jc w:val="both"/>
      </w:pPr>
      <w: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C0459" w:rsidRDefault="007C0459">
      <w:pPr>
        <w:pStyle w:val="ConsPlusNormal"/>
        <w:spacing w:before="220"/>
        <w:ind w:firstLine="540"/>
        <w:jc w:val="both"/>
      </w:pPr>
      <w:r>
        <w:t xml:space="preserve">2) не имеет просроченной задолженности по возврату в областной бюджет Новосибирской области, из которого планируется предоставление субсидии в соответствии с Порядком, а также </w:t>
      </w:r>
      <w:r>
        <w:lastRenderedPageBreak/>
        <w:t>иной просроченной (неурегулированной) задолженности по денежным обязательствам перед областным бюджетом Новосибирской области;</w:t>
      </w:r>
    </w:p>
    <w:p w:rsidR="007C0459" w:rsidRDefault="007C0459">
      <w:pPr>
        <w:pStyle w:val="ConsPlusNormal"/>
        <w:spacing w:before="220"/>
        <w:ind w:firstLine="540"/>
        <w:jc w:val="both"/>
      </w:pPr>
      <w:r>
        <w:t>3)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C0459" w:rsidRDefault="007C0459">
      <w:pPr>
        <w:pStyle w:val="ConsPlusNormal"/>
        <w:spacing w:before="22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7C0459" w:rsidRDefault="007C0459">
      <w:pPr>
        <w:pStyle w:val="ConsPlusNormal"/>
        <w:spacing w:before="220"/>
        <w:ind w:firstLine="540"/>
        <w:jc w:val="both"/>
      </w:pPr>
      <w:r>
        <w:t>5)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C0459" w:rsidRDefault="007C0459">
      <w:pPr>
        <w:pStyle w:val="ConsPlusNormal"/>
        <w:spacing w:before="220"/>
        <w:ind w:firstLine="540"/>
        <w:jc w:val="both"/>
      </w:pPr>
      <w:r>
        <w:t xml:space="preserve">6) не получает средства из областного бюджета Новосибирской области на основании иных нормативных правовых актов на цели, указанные в </w:t>
      </w:r>
      <w:hyperlink w:anchor="P9504">
        <w:r>
          <w:rPr>
            <w:color w:val="0000FF"/>
          </w:rPr>
          <w:t>пункте 1</w:t>
        </w:r>
      </w:hyperlink>
      <w:r>
        <w:t xml:space="preserve"> Порядка.</w:t>
      </w:r>
    </w:p>
    <w:p w:rsidR="007C0459" w:rsidRDefault="007C0459">
      <w:pPr>
        <w:pStyle w:val="ConsPlusNormal"/>
        <w:spacing w:before="220"/>
        <w:ind w:firstLine="540"/>
        <w:jc w:val="both"/>
      </w:pPr>
      <w:r>
        <w:t xml:space="preserve">4. Гарантирую соответствие проекта требованиям, предусмотренным </w:t>
      </w:r>
      <w:hyperlink w:anchor="P9522">
        <w:r>
          <w:rPr>
            <w:color w:val="0000FF"/>
          </w:rPr>
          <w:t>подпунктом 3 пункта 7</w:t>
        </w:r>
      </w:hyperlink>
      <w:r>
        <w:t xml:space="preserve"> Порядка.</w:t>
      </w:r>
    </w:p>
    <w:p w:rsidR="007C0459" w:rsidRDefault="007C0459">
      <w:pPr>
        <w:pStyle w:val="ConsPlusNormal"/>
        <w:spacing w:before="220"/>
        <w:ind w:firstLine="540"/>
        <w:jc w:val="both"/>
      </w:pPr>
      <w:r>
        <w:t>5. В соответствии с требованиями Порядка прилагаю документы на ___ л.</w:t>
      </w:r>
    </w:p>
    <w:p w:rsidR="007C0459" w:rsidRDefault="007C0459">
      <w:pPr>
        <w:pStyle w:val="ConsPlusNormal"/>
        <w:spacing w:before="220"/>
        <w:ind w:firstLine="540"/>
        <w:jc w:val="both"/>
      </w:pPr>
      <w:r>
        <w:t>6. Гарантирую достоверность информации, представленной в заявке на участие в отборе.</w:t>
      </w:r>
    </w:p>
    <w:p w:rsidR="007C0459" w:rsidRDefault="007C0459">
      <w:pPr>
        <w:pStyle w:val="ConsPlusNonformat"/>
        <w:spacing w:before="200"/>
        <w:jc w:val="both"/>
      </w:pPr>
      <w:r>
        <w:t xml:space="preserve">    7.     Выражаю     согласие     на     публикацию     (размещение)    в</w:t>
      </w:r>
    </w:p>
    <w:p w:rsidR="007C0459" w:rsidRDefault="007C0459">
      <w:pPr>
        <w:pStyle w:val="ConsPlusNonformat"/>
        <w:jc w:val="both"/>
      </w:pPr>
      <w:r>
        <w:t>информационно-телекоммуникационной сети "Интернет" информации о</w:t>
      </w:r>
    </w:p>
    <w:p w:rsidR="007C0459" w:rsidRDefault="007C0459">
      <w:pPr>
        <w:pStyle w:val="ConsPlusNonformat"/>
        <w:jc w:val="both"/>
      </w:pPr>
      <w:r>
        <w:t>__________________________________________________________________________,</w:t>
      </w:r>
    </w:p>
    <w:p w:rsidR="007C0459" w:rsidRDefault="007C0459">
      <w:pPr>
        <w:pStyle w:val="ConsPlusNonformat"/>
        <w:jc w:val="both"/>
      </w:pPr>
      <w:r>
        <w:t xml:space="preserve">                    (наименование управляющей компании)</w:t>
      </w:r>
    </w:p>
    <w:p w:rsidR="007C0459" w:rsidRDefault="007C0459">
      <w:pPr>
        <w:pStyle w:val="ConsPlusNonformat"/>
        <w:jc w:val="both"/>
      </w:pPr>
      <w:r>
        <w:t>подаваемой  заявке, иной информации, связанной с отбором для предоставления</w:t>
      </w:r>
    </w:p>
    <w:p w:rsidR="007C0459" w:rsidRDefault="007C0459">
      <w:pPr>
        <w:pStyle w:val="ConsPlusNonformat"/>
        <w:jc w:val="both"/>
      </w:pPr>
      <w:r>
        <w:t>субсидии.</w:t>
      </w:r>
    </w:p>
    <w:p w:rsidR="007C0459" w:rsidRDefault="007C045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1417"/>
        <w:gridCol w:w="397"/>
        <w:gridCol w:w="3175"/>
      </w:tblGrid>
      <w:tr w:rsidR="007C0459">
        <w:tc>
          <w:tcPr>
            <w:tcW w:w="9071" w:type="dxa"/>
            <w:gridSpan w:val="5"/>
            <w:tcBorders>
              <w:top w:val="nil"/>
              <w:left w:val="nil"/>
              <w:bottom w:val="nil"/>
              <w:right w:val="nil"/>
            </w:tcBorders>
          </w:tcPr>
          <w:p w:rsidR="007C0459" w:rsidRDefault="007C0459">
            <w:pPr>
              <w:pStyle w:val="ConsPlusNormal"/>
            </w:pPr>
            <w:r>
              <w:t>"____" _______________ 20___ г.</w:t>
            </w:r>
          </w:p>
        </w:tc>
      </w:tr>
      <w:tr w:rsidR="007C0459">
        <w:tc>
          <w:tcPr>
            <w:tcW w:w="9071" w:type="dxa"/>
            <w:gridSpan w:val="5"/>
            <w:tcBorders>
              <w:top w:val="nil"/>
              <w:left w:val="nil"/>
              <w:bottom w:val="nil"/>
              <w:right w:val="nil"/>
            </w:tcBorders>
          </w:tcPr>
          <w:p w:rsidR="007C0459" w:rsidRDefault="007C0459">
            <w:pPr>
              <w:pStyle w:val="ConsPlusNormal"/>
            </w:pPr>
          </w:p>
        </w:tc>
      </w:tr>
      <w:tr w:rsidR="007C0459">
        <w:tc>
          <w:tcPr>
            <w:tcW w:w="3685" w:type="dxa"/>
            <w:tcBorders>
              <w:top w:val="nil"/>
              <w:left w:val="nil"/>
              <w:bottom w:val="single" w:sz="4" w:space="0" w:color="auto"/>
              <w:right w:val="nil"/>
            </w:tcBorders>
          </w:tcPr>
          <w:p w:rsidR="007C0459" w:rsidRDefault="007C0459">
            <w:pPr>
              <w:pStyle w:val="ConsPlusNormal"/>
            </w:pPr>
          </w:p>
        </w:tc>
        <w:tc>
          <w:tcPr>
            <w:tcW w:w="397" w:type="dxa"/>
            <w:tcBorders>
              <w:top w:val="nil"/>
              <w:left w:val="nil"/>
              <w:bottom w:val="nil"/>
              <w:right w:val="nil"/>
            </w:tcBorders>
          </w:tcPr>
          <w:p w:rsidR="007C0459" w:rsidRDefault="007C0459">
            <w:pPr>
              <w:pStyle w:val="ConsPlusNormal"/>
            </w:pPr>
          </w:p>
        </w:tc>
        <w:tc>
          <w:tcPr>
            <w:tcW w:w="1417" w:type="dxa"/>
            <w:tcBorders>
              <w:top w:val="nil"/>
              <w:left w:val="nil"/>
              <w:bottom w:val="single" w:sz="4" w:space="0" w:color="auto"/>
              <w:right w:val="nil"/>
            </w:tcBorders>
          </w:tcPr>
          <w:p w:rsidR="007C0459" w:rsidRDefault="007C0459">
            <w:pPr>
              <w:pStyle w:val="ConsPlusNormal"/>
            </w:pPr>
          </w:p>
        </w:tc>
        <w:tc>
          <w:tcPr>
            <w:tcW w:w="397" w:type="dxa"/>
            <w:tcBorders>
              <w:top w:val="nil"/>
              <w:left w:val="nil"/>
              <w:bottom w:val="nil"/>
              <w:right w:val="nil"/>
            </w:tcBorders>
          </w:tcPr>
          <w:p w:rsidR="007C0459" w:rsidRDefault="007C0459">
            <w:pPr>
              <w:pStyle w:val="ConsPlusNormal"/>
            </w:pPr>
          </w:p>
        </w:tc>
        <w:tc>
          <w:tcPr>
            <w:tcW w:w="3175" w:type="dxa"/>
            <w:tcBorders>
              <w:top w:val="nil"/>
              <w:left w:val="nil"/>
              <w:bottom w:val="single" w:sz="4" w:space="0" w:color="auto"/>
              <w:right w:val="nil"/>
            </w:tcBorders>
          </w:tcPr>
          <w:p w:rsidR="007C0459" w:rsidRDefault="007C0459">
            <w:pPr>
              <w:pStyle w:val="ConsPlusNormal"/>
            </w:pPr>
          </w:p>
        </w:tc>
      </w:tr>
      <w:tr w:rsidR="007C0459">
        <w:tc>
          <w:tcPr>
            <w:tcW w:w="3685" w:type="dxa"/>
            <w:tcBorders>
              <w:top w:val="single" w:sz="4" w:space="0" w:color="auto"/>
              <w:left w:val="nil"/>
              <w:bottom w:val="nil"/>
              <w:right w:val="nil"/>
            </w:tcBorders>
          </w:tcPr>
          <w:p w:rsidR="007C0459" w:rsidRDefault="007C0459">
            <w:pPr>
              <w:pStyle w:val="ConsPlusNormal"/>
              <w:jc w:val="center"/>
            </w:pPr>
            <w:r>
              <w:t>(должность руководителя)</w:t>
            </w:r>
          </w:p>
        </w:tc>
        <w:tc>
          <w:tcPr>
            <w:tcW w:w="397" w:type="dxa"/>
            <w:tcBorders>
              <w:top w:val="nil"/>
              <w:left w:val="nil"/>
              <w:bottom w:val="nil"/>
              <w:right w:val="nil"/>
            </w:tcBorders>
          </w:tcPr>
          <w:p w:rsidR="007C0459" w:rsidRDefault="007C0459">
            <w:pPr>
              <w:pStyle w:val="ConsPlusNormal"/>
            </w:pPr>
          </w:p>
        </w:tc>
        <w:tc>
          <w:tcPr>
            <w:tcW w:w="1417" w:type="dxa"/>
            <w:tcBorders>
              <w:top w:val="single" w:sz="4" w:space="0" w:color="auto"/>
              <w:left w:val="nil"/>
              <w:bottom w:val="nil"/>
              <w:right w:val="nil"/>
            </w:tcBorders>
          </w:tcPr>
          <w:p w:rsidR="007C0459" w:rsidRDefault="007C0459">
            <w:pPr>
              <w:pStyle w:val="ConsPlusNormal"/>
              <w:jc w:val="center"/>
            </w:pPr>
            <w:r>
              <w:t>(подпись)</w:t>
            </w:r>
          </w:p>
        </w:tc>
        <w:tc>
          <w:tcPr>
            <w:tcW w:w="397" w:type="dxa"/>
            <w:tcBorders>
              <w:top w:val="nil"/>
              <w:left w:val="nil"/>
              <w:bottom w:val="nil"/>
              <w:right w:val="nil"/>
            </w:tcBorders>
          </w:tcPr>
          <w:p w:rsidR="007C0459" w:rsidRDefault="007C0459">
            <w:pPr>
              <w:pStyle w:val="ConsPlusNormal"/>
            </w:pPr>
          </w:p>
        </w:tc>
        <w:tc>
          <w:tcPr>
            <w:tcW w:w="3175" w:type="dxa"/>
            <w:tcBorders>
              <w:top w:val="single" w:sz="4" w:space="0" w:color="auto"/>
              <w:left w:val="nil"/>
              <w:bottom w:val="nil"/>
              <w:right w:val="nil"/>
            </w:tcBorders>
          </w:tcPr>
          <w:p w:rsidR="007C0459" w:rsidRDefault="007C0459">
            <w:pPr>
              <w:pStyle w:val="ConsPlusNormal"/>
              <w:jc w:val="center"/>
            </w:pPr>
            <w:r>
              <w:t>(расшифровка подписи)</w:t>
            </w:r>
          </w:p>
        </w:tc>
      </w:tr>
      <w:tr w:rsidR="007C0459">
        <w:tc>
          <w:tcPr>
            <w:tcW w:w="9071" w:type="dxa"/>
            <w:gridSpan w:val="5"/>
            <w:tcBorders>
              <w:top w:val="nil"/>
              <w:left w:val="nil"/>
              <w:bottom w:val="nil"/>
              <w:right w:val="nil"/>
            </w:tcBorders>
          </w:tcPr>
          <w:p w:rsidR="007C0459" w:rsidRDefault="007C0459">
            <w:pPr>
              <w:pStyle w:val="ConsPlusNormal"/>
            </w:pPr>
            <w:r>
              <w:t>М.П. (при наличии)</w:t>
            </w:r>
          </w:p>
        </w:tc>
      </w:tr>
      <w:tr w:rsidR="007C0459">
        <w:tc>
          <w:tcPr>
            <w:tcW w:w="9071" w:type="dxa"/>
            <w:gridSpan w:val="5"/>
            <w:tcBorders>
              <w:top w:val="nil"/>
              <w:left w:val="nil"/>
              <w:bottom w:val="nil"/>
              <w:right w:val="nil"/>
            </w:tcBorders>
          </w:tcPr>
          <w:p w:rsidR="007C0459" w:rsidRDefault="007C0459">
            <w:pPr>
              <w:pStyle w:val="ConsPlusNormal"/>
            </w:pPr>
          </w:p>
        </w:tc>
      </w:tr>
      <w:tr w:rsidR="007C0459">
        <w:tc>
          <w:tcPr>
            <w:tcW w:w="3685" w:type="dxa"/>
            <w:tcBorders>
              <w:top w:val="nil"/>
              <w:left w:val="nil"/>
              <w:bottom w:val="nil"/>
              <w:right w:val="nil"/>
            </w:tcBorders>
          </w:tcPr>
          <w:p w:rsidR="007C0459" w:rsidRDefault="007C0459">
            <w:pPr>
              <w:pStyle w:val="ConsPlusNormal"/>
            </w:pPr>
            <w:r>
              <w:t>Дата получения заявления</w:t>
            </w:r>
          </w:p>
        </w:tc>
        <w:tc>
          <w:tcPr>
            <w:tcW w:w="5386" w:type="dxa"/>
            <w:gridSpan w:val="4"/>
            <w:tcBorders>
              <w:top w:val="nil"/>
              <w:left w:val="nil"/>
              <w:bottom w:val="nil"/>
              <w:right w:val="nil"/>
            </w:tcBorders>
          </w:tcPr>
          <w:p w:rsidR="007C0459" w:rsidRDefault="007C0459">
            <w:pPr>
              <w:pStyle w:val="ConsPlusNormal"/>
              <w:jc w:val="right"/>
            </w:pPr>
            <w:r>
              <w:t>"____" _______________ 20___ г.</w:t>
            </w:r>
          </w:p>
        </w:tc>
      </w:tr>
      <w:tr w:rsidR="007C0459">
        <w:tc>
          <w:tcPr>
            <w:tcW w:w="9071" w:type="dxa"/>
            <w:gridSpan w:val="5"/>
            <w:tcBorders>
              <w:top w:val="nil"/>
              <w:left w:val="nil"/>
              <w:bottom w:val="nil"/>
              <w:right w:val="nil"/>
            </w:tcBorders>
          </w:tcPr>
          <w:p w:rsidR="007C0459" w:rsidRDefault="007C0459">
            <w:pPr>
              <w:pStyle w:val="ConsPlusNormal"/>
            </w:pPr>
            <w:r>
              <w:t>(заполняется министерством экономического развития Новосибирской области)</w:t>
            </w:r>
          </w:p>
        </w:tc>
      </w:tr>
    </w:tbl>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2</w:t>
      </w:r>
    </w:p>
    <w:p w:rsidR="007C0459" w:rsidRDefault="007C0459">
      <w:pPr>
        <w:pStyle w:val="ConsPlusNormal"/>
        <w:jc w:val="right"/>
      </w:pPr>
      <w:r>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финансовое обеспечение</w:t>
      </w:r>
    </w:p>
    <w:p w:rsidR="007C0459" w:rsidRDefault="007C0459">
      <w:pPr>
        <w:pStyle w:val="ConsPlusNormal"/>
        <w:jc w:val="right"/>
      </w:pPr>
      <w:r>
        <w:t>управляющим компаниям промышленных</w:t>
      </w:r>
    </w:p>
    <w:p w:rsidR="007C0459" w:rsidRDefault="007C0459">
      <w:pPr>
        <w:pStyle w:val="ConsPlusNormal"/>
        <w:jc w:val="right"/>
      </w:pPr>
      <w:r>
        <w:t>технопарков в сфере электронной</w:t>
      </w:r>
    </w:p>
    <w:p w:rsidR="007C0459" w:rsidRDefault="007C0459">
      <w:pPr>
        <w:pStyle w:val="ConsPlusNormal"/>
        <w:jc w:val="right"/>
      </w:pPr>
      <w:r>
        <w:t>промышленности затрат, связанных с</w:t>
      </w:r>
    </w:p>
    <w:p w:rsidR="007C0459" w:rsidRDefault="007C0459">
      <w:pPr>
        <w:pStyle w:val="ConsPlusNormal"/>
        <w:jc w:val="right"/>
      </w:pPr>
      <w:r>
        <w:t>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jc w:val="right"/>
      </w:pPr>
      <w:r>
        <w:t>электронной промышленности</w:t>
      </w:r>
    </w:p>
    <w:p w:rsidR="007C0459" w:rsidRDefault="007C0459">
      <w:pPr>
        <w:pStyle w:val="ConsPlusNormal"/>
        <w:ind w:firstLine="540"/>
        <w:jc w:val="both"/>
      </w:pPr>
    </w:p>
    <w:p w:rsidR="007C0459" w:rsidRDefault="007C0459">
      <w:pPr>
        <w:pStyle w:val="ConsPlusTitle"/>
        <w:jc w:val="center"/>
      </w:pPr>
      <w:bookmarkStart w:id="128" w:name="P9751"/>
      <w:bookmarkEnd w:id="128"/>
      <w:r>
        <w:t>ПЕРЕЧЕНЬ</w:t>
      </w:r>
    </w:p>
    <w:p w:rsidR="007C0459" w:rsidRDefault="007C0459">
      <w:pPr>
        <w:pStyle w:val="ConsPlusTitle"/>
        <w:jc w:val="center"/>
      </w:pPr>
      <w:r>
        <w:t>документов, представляемых в составе заявки управляющей</w:t>
      </w:r>
    </w:p>
    <w:p w:rsidR="007C0459" w:rsidRDefault="007C0459">
      <w:pPr>
        <w:pStyle w:val="ConsPlusTitle"/>
        <w:jc w:val="center"/>
      </w:pPr>
      <w:r>
        <w:t>компании промышленных технопарков в сфере электронной</w:t>
      </w:r>
    </w:p>
    <w:p w:rsidR="007C0459" w:rsidRDefault="007C0459">
      <w:pPr>
        <w:pStyle w:val="ConsPlusTitle"/>
        <w:jc w:val="center"/>
      </w:pPr>
      <w:r>
        <w:t>промышленности на участие в региональном отборе проектов</w:t>
      </w:r>
    </w:p>
    <w:p w:rsidR="007C0459" w:rsidRDefault="007C0459">
      <w:pPr>
        <w:pStyle w:val="ConsPlusTitle"/>
        <w:jc w:val="center"/>
      </w:pPr>
      <w:r>
        <w:t>создания, развития и (или) модернизации объектов</w:t>
      </w:r>
    </w:p>
    <w:p w:rsidR="007C0459" w:rsidRDefault="007C0459">
      <w:pPr>
        <w:pStyle w:val="ConsPlusTitle"/>
        <w:jc w:val="center"/>
      </w:pPr>
      <w:r>
        <w:t>инфраструктуры промышленных технопарков</w:t>
      </w:r>
    </w:p>
    <w:p w:rsidR="007C0459" w:rsidRDefault="007C0459">
      <w:pPr>
        <w:pStyle w:val="ConsPlusTitle"/>
        <w:jc w:val="center"/>
      </w:pPr>
      <w:r>
        <w:t>в сфере электронной промышленности</w:t>
      </w:r>
    </w:p>
    <w:p w:rsidR="007C0459" w:rsidRDefault="007C0459">
      <w:pPr>
        <w:pStyle w:val="ConsPlusNormal"/>
        <w:ind w:firstLine="540"/>
        <w:jc w:val="both"/>
      </w:pPr>
    </w:p>
    <w:p w:rsidR="007C0459" w:rsidRDefault="007C0459">
      <w:pPr>
        <w:pStyle w:val="ConsPlusNormal"/>
        <w:ind w:firstLine="540"/>
        <w:jc w:val="both"/>
      </w:pPr>
      <w:r>
        <w:t>1. Заявление на участие в региональном отборе проектов создания, развития и (или) модернизации объектов инфраструктуры промышленных технопарков в сфере электронной промышленности (далее соответственно - проект, региональный отбор).</w:t>
      </w:r>
    </w:p>
    <w:p w:rsidR="007C0459" w:rsidRDefault="007C0459">
      <w:pPr>
        <w:pStyle w:val="ConsPlusNormal"/>
        <w:spacing w:before="220"/>
        <w:ind w:firstLine="540"/>
        <w:jc w:val="both"/>
      </w:pPr>
      <w:r>
        <w:t>2. Финансово-экономическое обоснование заявляемой суммы субсидии из областного бюджета Новосибирской области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 (далее - субсидии) с учетом условий, предусмотренных пунктом 7 Порядка и условий проведения регионального отбора, с целью предоставления субсидий из областного бюджета Новосибирской области на финансовое обеспечение затрат управляющим компаниям проектов создания, развития и (или) модернизации объектов инфраструктуры промышленных технопарков в сфере электронной промышленности.</w:t>
      </w:r>
    </w:p>
    <w:p w:rsidR="007C0459" w:rsidRDefault="007C0459">
      <w:pPr>
        <w:pStyle w:val="ConsPlusNormal"/>
        <w:spacing w:before="220"/>
        <w:ind w:firstLine="540"/>
        <w:jc w:val="both"/>
      </w:pPr>
      <w:r>
        <w:t>3. Концепция проекта, содержащая следующую информацию:</w:t>
      </w:r>
    </w:p>
    <w:p w:rsidR="007C0459" w:rsidRDefault="007C0459">
      <w:pPr>
        <w:pStyle w:val="ConsPlusNormal"/>
        <w:spacing w:before="220"/>
        <w:ind w:firstLine="540"/>
        <w:jc w:val="both"/>
      </w:pPr>
      <w:r>
        <w:t>1) наименование и местоположение промышленного технопарка в сфере электронной промышленности;</w:t>
      </w:r>
    </w:p>
    <w:p w:rsidR="007C0459" w:rsidRDefault="007C0459">
      <w:pPr>
        <w:pStyle w:val="ConsPlusNormal"/>
        <w:spacing w:before="220"/>
        <w:ind w:firstLine="540"/>
        <w:jc w:val="both"/>
      </w:pPr>
      <w:r>
        <w:t>2) наименование и адрес управляющей компании промышленного технопарка в сфере электронной промышленности (далее - управляющая компания);</w:t>
      </w:r>
    </w:p>
    <w:p w:rsidR="007C0459" w:rsidRDefault="007C0459">
      <w:pPr>
        <w:pStyle w:val="ConsPlusNormal"/>
        <w:spacing w:before="220"/>
        <w:ind w:firstLine="540"/>
        <w:jc w:val="both"/>
      </w:pPr>
      <w:r>
        <w:t>3) сведения о специализации промышленного технопарка в сфере электронной промышленности;</w:t>
      </w:r>
    </w:p>
    <w:p w:rsidR="007C0459" w:rsidRDefault="007C0459">
      <w:pPr>
        <w:pStyle w:val="ConsPlusNormal"/>
        <w:spacing w:before="220"/>
        <w:ind w:firstLine="540"/>
        <w:jc w:val="both"/>
      </w:pPr>
      <w:r>
        <w:t>4) сведения о резидентах и (или) потенциальных резидентах промышленного технопарка в сфере электронной промышленности, включая:</w:t>
      </w:r>
    </w:p>
    <w:p w:rsidR="007C0459" w:rsidRDefault="007C0459">
      <w:pPr>
        <w:pStyle w:val="ConsPlusNormal"/>
        <w:spacing w:before="220"/>
        <w:ind w:firstLine="540"/>
        <w:jc w:val="both"/>
      </w:pPr>
      <w:r>
        <w:t>наименование резидента или потенциального резидента;</w:t>
      </w:r>
    </w:p>
    <w:p w:rsidR="007C0459" w:rsidRDefault="007C0459">
      <w:pPr>
        <w:pStyle w:val="ConsPlusNormal"/>
        <w:spacing w:before="220"/>
        <w:ind w:firstLine="540"/>
        <w:jc w:val="both"/>
      </w:pPr>
      <w:r>
        <w:t>описание инвестиционного проекта,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w:t>
      </w:r>
    </w:p>
    <w:p w:rsidR="007C0459" w:rsidRDefault="007C0459">
      <w:pPr>
        <w:pStyle w:val="ConsPlusNormal"/>
        <w:spacing w:before="220"/>
        <w:ind w:firstLine="540"/>
        <w:jc w:val="both"/>
      </w:pPr>
      <w:r>
        <w:lastRenderedPageBreak/>
        <w:t>характеристика планируемой потребности резидентов и (или) потенциальных резидентов промышленного технопарка в сфере электронной промышленности в промышленной инфраструктуре и (или) технологической инфраструктуре;</w:t>
      </w:r>
    </w:p>
    <w:p w:rsidR="007C0459" w:rsidRDefault="007C0459">
      <w:pPr>
        <w:pStyle w:val="ConsPlusNormal"/>
        <w:spacing w:before="220"/>
        <w:ind w:firstLine="540"/>
        <w:jc w:val="both"/>
      </w:pPr>
      <w:r>
        <w:t>5) перечень мероприятий по созданию, развитию и (или) модернизации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6) перечень объектов инфраструктуры промышленного технопарка в сфере электронной промышленности, создание, развитие и (или) модернизация которых осуществляется в рамках реализации проекта;</w:t>
      </w:r>
    </w:p>
    <w:p w:rsidR="007C0459" w:rsidRDefault="007C0459">
      <w:pPr>
        <w:pStyle w:val="ConsPlusNormal"/>
        <w:spacing w:before="220"/>
        <w:ind w:firstLine="540"/>
        <w:jc w:val="both"/>
      </w:pPr>
      <w:r>
        <w:t>7) объем расходов управляющей компании на создание, развитие и (или) модернизацию объектов инфраструктуры промышленного технопарка в сфере электронной промышленности;</w:t>
      </w:r>
    </w:p>
    <w:p w:rsidR="007C0459" w:rsidRDefault="007C0459">
      <w:pPr>
        <w:pStyle w:val="ConsPlusNormal"/>
        <w:spacing w:before="220"/>
        <w:ind w:firstLine="540"/>
        <w:jc w:val="both"/>
      </w:pPr>
      <w:r>
        <w:t xml:space="preserve">8) перечень мероприятий, которые будут освоены резидентами и (или) потенциальными резидентами промышленного технопарка в сфере электронной промышленности, с плановыми показателями объема выпуска промышленной продукции и (или) выполнения работ, оказания услуг по состоянию на конец 2026 года и 2030 года, соответствующих мероприятиям и целевым индикаторам реализации </w:t>
      </w:r>
      <w:hyperlink r:id="rId1120">
        <w:r>
          <w:rPr>
            <w:color w:val="0000FF"/>
          </w:rPr>
          <w:t>Стратегии</w:t>
        </w:r>
      </w:hyperlink>
      <w:r>
        <w:t xml:space="preserve"> развития электронной промышленности Российской Федерации на период до 2030 года, утвержденной распоряжением Правительства Российской Федерации от 17.01.2020 N 20-р;</w:t>
      </w:r>
    </w:p>
    <w:p w:rsidR="007C0459" w:rsidRDefault="007C0459">
      <w:pPr>
        <w:pStyle w:val="ConsPlusNormal"/>
        <w:spacing w:before="220"/>
        <w:ind w:firstLine="540"/>
        <w:jc w:val="both"/>
      </w:pPr>
      <w:r>
        <w:t>9) сведения об объеме фактически осуществленных и (или) планируемых внебюджетных инвестиций в проект, а также об источниках и объемах внебюджетного финансирования проекта;</w:t>
      </w:r>
    </w:p>
    <w:p w:rsidR="007C0459" w:rsidRDefault="007C0459">
      <w:pPr>
        <w:pStyle w:val="ConsPlusNormal"/>
        <w:spacing w:before="220"/>
        <w:ind w:firstLine="540"/>
        <w:jc w:val="both"/>
      </w:pPr>
      <w:r>
        <w:t>10) прогноз ежегодного уровня заполняемости полезной площади зданий, строений промышленного технопарка в сфере электронной промышленности, в том числе уровня заполняемости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11) прогноз общего ежегодного объема выручки резидентов промышленного технопарка в сфере электронной промышленности, в том числе резидентов, осуществляющих деятельность в сфере электронной промышленности;</w:t>
      </w:r>
    </w:p>
    <w:p w:rsidR="007C0459" w:rsidRDefault="007C0459">
      <w:pPr>
        <w:pStyle w:val="ConsPlusNormal"/>
        <w:spacing w:before="220"/>
        <w:ind w:firstLine="540"/>
        <w:jc w:val="both"/>
      </w:pPr>
      <w:r>
        <w:t>12) прогноз ежегодного количества создаваемых резидентами рабочих мест, в том числе резидентами, осуществляющими деятельность в сфере электронной промышленности.</w:t>
      </w:r>
    </w:p>
    <w:p w:rsidR="007C0459" w:rsidRDefault="007C0459">
      <w:pPr>
        <w:pStyle w:val="ConsPlusNormal"/>
        <w:spacing w:before="220"/>
        <w:ind w:firstLine="540"/>
        <w:jc w:val="both"/>
      </w:pPr>
      <w:r>
        <w:t>4. Бизнес-план проекта, включающий в себя финансово-экономическую модель (с учетом информации об объеме затрат, учтенных при определении цены (тарифа) за технологическое присоединение и (или) пользование промышленной инфраструктурой и (или) технологической инфраструктурой промышленного технопарка в сфере электронной промышленности).</w:t>
      </w:r>
    </w:p>
    <w:p w:rsidR="007C0459" w:rsidRDefault="007C0459">
      <w:pPr>
        <w:pStyle w:val="ConsPlusNormal"/>
        <w:spacing w:before="220"/>
        <w:ind w:firstLine="540"/>
        <w:jc w:val="both"/>
      </w:pPr>
      <w:r>
        <w:t>5. Мастер-план промышленного технопарка в сфере электронной промышленности.</w:t>
      </w:r>
    </w:p>
    <w:p w:rsidR="007C0459" w:rsidRDefault="007C0459">
      <w:pPr>
        <w:pStyle w:val="ConsPlusNormal"/>
        <w:spacing w:before="220"/>
        <w:ind w:firstLine="540"/>
        <w:jc w:val="both"/>
      </w:pPr>
      <w:r>
        <w:t>6. Нотариально заверенные копии учредительных документов управляющей компании (с приложениями и изменениями).</w:t>
      </w:r>
    </w:p>
    <w:p w:rsidR="007C0459" w:rsidRDefault="007C0459">
      <w:pPr>
        <w:pStyle w:val="ConsPlusNormal"/>
        <w:spacing w:before="220"/>
        <w:ind w:firstLine="540"/>
        <w:jc w:val="both"/>
      </w:pPr>
      <w:r>
        <w:t>7. Копии годовой бухгалтерской (финансовой) отчетности за последние три года или за весь период деятельности управляющей компании (в случае если период деятельности управляющей компании менее трех лет), а также информация управляющей компании о причинах возникновения убытков (в случае наличия у управляющей компании убытков согласно представленным документам).</w:t>
      </w:r>
    </w:p>
    <w:p w:rsidR="007C0459" w:rsidRDefault="007C0459">
      <w:pPr>
        <w:pStyle w:val="ConsPlusNormal"/>
        <w:spacing w:before="220"/>
        <w:ind w:firstLine="540"/>
        <w:jc w:val="both"/>
      </w:pPr>
      <w:r>
        <w:t xml:space="preserve">8. Заверенные копии проектной документации и положительных заключений государственной экспертизы на проектную документацию создания, развития и (или) модернизации объектов инфраструктуры промышленного технопарка в сфере электронной </w:t>
      </w:r>
      <w:r>
        <w:lastRenderedPageBreak/>
        <w:t>промышленности.</w:t>
      </w:r>
    </w:p>
    <w:p w:rsidR="007C0459" w:rsidRDefault="007C0459">
      <w:pPr>
        <w:pStyle w:val="ConsPlusNormal"/>
        <w:spacing w:before="220"/>
        <w:ind w:firstLine="540"/>
        <w:jc w:val="both"/>
      </w:pPr>
      <w:r>
        <w:t>9. Справка по состоянию на первое число месяца, в котором подается заявка на участие в региональном отборе, подписанная руководителем управляющей компании, подтверждающая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 (в случае если документ не представлен управляющей компанией, МЭР НСО запрашивает его в порядке межведомственного взаимодействия).</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jc w:val="right"/>
        <w:outlineLvl w:val="1"/>
      </w:pPr>
      <w:r>
        <w:t>Приложение N 3</w:t>
      </w:r>
    </w:p>
    <w:p w:rsidR="007C0459" w:rsidRDefault="007C0459">
      <w:pPr>
        <w:pStyle w:val="ConsPlusNormal"/>
        <w:jc w:val="right"/>
      </w:pPr>
      <w:r>
        <w:t>к порядку и условиям</w:t>
      </w:r>
    </w:p>
    <w:p w:rsidR="007C0459" w:rsidRDefault="007C0459">
      <w:pPr>
        <w:pStyle w:val="ConsPlusNormal"/>
        <w:jc w:val="right"/>
      </w:pPr>
      <w:r>
        <w:t>предоставления субсидий из</w:t>
      </w:r>
    </w:p>
    <w:p w:rsidR="007C0459" w:rsidRDefault="007C0459">
      <w:pPr>
        <w:pStyle w:val="ConsPlusNormal"/>
        <w:jc w:val="right"/>
      </w:pPr>
      <w:r>
        <w:t>областного бюджета Новосибирской</w:t>
      </w:r>
    </w:p>
    <w:p w:rsidR="007C0459" w:rsidRDefault="007C0459">
      <w:pPr>
        <w:pStyle w:val="ConsPlusNormal"/>
        <w:jc w:val="right"/>
      </w:pPr>
      <w:r>
        <w:t>области на финансовое обеспечение</w:t>
      </w:r>
    </w:p>
    <w:p w:rsidR="007C0459" w:rsidRDefault="007C0459">
      <w:pPr>
        <w:pStyle w:val="ConsPlusNormal"/>
        <w:jc w:val="right"/>
      </w:pPr>
      <w:r>
        <w:t>управляющим компаниям промышленных</w:t>
      </w:r>
    </w:p>
    <w:p w:rsidR="007C0459" w:rsidRDefault="007C0459">
      <w:pPr>
        <w:pStyle w:val="ConsPlusNormal"/>
        <w:jc w:val="right"/>
      </w:pPr>
      <w:r>
        <w:t>технопарков в сфере электронной</w:t>
      </w:r>
    </w:p>
    <w:p w:rsidR="007C0459" w:rsidRDefault="007C0459">
      <w:pPr>
        <w:pStyle w:val="ConsPlusNormal"/>
        <w:jc w:val="right"/>
      </w:pPr>
      <w:r>
        <w:t>промышленности затрат, связанных с</w:t>
      </w:r>
    </w:p>
    <w:p w:rsidR="007C0459" w:rsidRDefault="007C0459">
      <w:pPr>
        <w:pStyle w:val="ConsPlusNormal"/>
        <w:jc w:val="right"/>
      </w:pPr>
      <w:r>
        <w:t>созданием, развитием и (или)</w:t>
      </w:r>
    </w:p>
    <w:p w:rsidR="007C0459" w:rsidRDefault="007C0459">
      <w:pPr>
        <w:pStyle w:val="ConsPlusNormal"/>
        <w:jc w:val="right"/>
      </w:pPr>
      <w:r>
        <w:t>модернизацией объектов инфраструктуры</w:t>
      </w:r>
    </w:p>
    <w:p w:rsidR="007C0459" w:rsidRDefault="007C0459">
      <w:pPr>
        <w:pStyle w:val="ConsPlusNormal"/>
        <w:jc w:val="right"/>
      </w:pPr>
      <w:r>
        <w:t>промышленных технопарков в сфере</w:t>
      </w:r>
    </w:p>
    <w:p w:rsidR="007C0459" w:rsidRDefault="007C0459">
      <w:pPr>
        <w:pStyle w:val="ConsPlusNormal"/>
        <w:jc w:val="right"/>
      </w:pPr>
      <w:r>
        <w:t>электронной промышленности</w:t>
      </w:r>
    </w:p>
    <w:p w:rsidR="007C0459" w:rsidRDefault="007C0459">
      <w:pPr>
        <w:pStyle w:val="ConsPlusNormal"/>
        <w:ind w:firstLine="540"/>
        <w:jc w:val="both"/>
      </w:pPr>
    </w:p>
    <w:p w:rsidR="007C0459" w:rsidRDefault="007C0459">
      <w:pPr>
        <w:pStyle w:val="ConsPlusTitle"/>
        <w:jc w:val="center"/>
      </w:pPr>
      <w:bookmarkStart w:id="129" w:name="P9801"/>
      <w:bookmarkEnd w:id="129"/>
      <w:r>
        <w:t>ТРЕБОВАНИЯ</w:t>
      </w:r>
    </w:p>
    <w:p w:rsidR="007C0459" w:rsidRDefault="007C0459">
      <w:pPr>
        <w:pStyle w:val="ConsPlusTitle"/>
        <w:jc w:val="center"/>
      </w:pPr>
      <w:r>
        <w:t>к соглашению о предоставлении субсидии из областного бюджета</w:t>
      </w:r>
    </w:p>
    <w:p w:rsidR="007C0459" w:rsidRDefault="007C0459">
      <w:pPr>
        <w:pStyle w:val="ConsPlusTitle"/>
        <w:jc w:val="center"/>
      </w:pPr>
      <w:r>
        <w:t>Новосибирской области на финансовое обеспечение управляющим</w:t>
      </w:r>
    </w:p>
    <w:p w:rsidR="007C0459" w:rsidRDefault="007C0459">
      <w:pPr>
        <w:pStyle w:val="ConsPlusTitle"/>
        <w:jc w:val="center"/>
      </w:pPr>
      <w:r>
        <w:t>компаниям затрат, связанных с созданием, развитием и (или)</w:t>
      </w:r>
    </w:p>
    <w:p w:rsidR="007C0459" w:rsidRDefault="007C0459">
      <w:pPr>
        <w:pStyle w:val="ConsPlusTitle"/>
        <w:jc w:val="center"/>
      </w:pPr>
      <w:r>
        <w:t>модернизацией объектов инфраструктуры промышленных</w:t>
      </w:r>
    </w:p>
    <w:p w:rsidR="007C0459" w:rsidRDefault="007C0459">
      <w:pPr>
        <w:pStyle w:val="ConsPlusTitle"/>
        <w:jc w:val="center"/>
      </w:pPr>
      <w:r>
        <w:t>технопарков в сфере электронной промышленности</w:t>
      </w:r>
    </w:p>
    <w:p w:rsidR="007C0459" w:rsidRDefault="007C0459">
      <w:pPr>
        <w:pStyle w:val="ConsPlusNormal"/>
        <w:ind w:firstLine="540"/>
        <w:jc w:val="both"/>
      </w:pPr>
    </w:p>
    <w:p w:rsidR="007C0459" w:rsidRDefault="007C0459">
      <w:pPr>
        <w:pStyle w:val="ConsPlusNormal"/>
        <w:ind w:firstLine="540"/>
        <w:jc w:val="both"/>
      </w:pPr>
      <w:r>
        <w:t>Соглашения о предоставлении субсидии из областного бюджета Новосибирской области, источником финансового обеспечения которой являются средства федерального бюджета, о предоставлении субсидии из областного бюджета Новосибирской области, источником финансового обеспечения которой являются средства областного бюджета Новосибирской области, должны включать следующие положения:</w:t>
      </w:r>
    </w:p>
    <w:p w:rsidR="007C0459" w:rsidRDefault="007C0459">
      <w:pPr>
        <w:pStyle w:val="ConsPlusNormal"/>
        <w:spacing w:before="220"/>
        <w:ind w:firstLine="540"/>
        <w:jc w:val="both"/>
      </w:pPr>
      <w:r>
        <w:t>1) планируемые сроки финансового обеспечения затрат управляющей компании;</w:t>
      </w:r>
    </w:p>
    <w:p w:rsidR="007C0459" w:rsidRDefault="007C0459">
      <w:pPr>
        <w:pStyle w:val="ConsPlusNormal"/>
        <w:spacing w:before="220"/>
        <w:ind w:firstLine="540"/>
        <w:jc w:val="both"/>
      </w:pPr>
      <w:r>
        <w:t>2) перечень создаваемых объектов промышленной и технологической инфраструктур, на создание, развитие и (или)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(с указанием его наименования, мощности, сроков создания, сметной стоимости, года ввода в эксплуатацию);</w:t>
      </w:r>
    </w:p>
    <w:p w:rsidR="007C0459" w:rsidRDefault="007C0459">
      <w:pPr>
        <w:pStyle w:val="ConsPlusNormal"/>
        <w:spacing w:before="220"/>
        <w:ind w:firstLine="540"/>
        <w:jc w:val="both"/>
      </w:pPr>
      <w:r>
        <w:t xml:space="preserve">3) 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 в том числе в части достижения результатов предоставленной субсидии из бюджета субъекта Российской Федерации, а также проверок органами государственного финансового контроля в соответствии со </w:t>
      </w:r>
      <w:hyperlink r:id="rId1121">
        <w:r>
          <w:rPr>
            <w:color w:val="0000FF"/>
          </w:rPr>
          <w:t>статьями 268.1</w:t>
        </w:r>
      </w:hyperlink>
      <w:r>
        <w:t xml:space="preserve"> и </w:t>
      </w:r>
      <w:hyperlink r:id="rId1122">
        <w:r>
          <w:rPr>
            <w:color w:val="0000FF"/>
          </w:rPr>
          <w:t>269.2</w:t>
        </w:r>
      </w:hyperlink>
      <w:r>
        <w:t xml:space="preserve"> Бюджетного кодекса Российской Федерации;</w:t>
      </w:r>
    </w:p>
    <w:p w:rsidR="007C0459" w:rsidRDefault="007C0459">
      <w:pPr>
        <w:pStyle w:val="ConsPlusNormal"/>
        <w:spacing w:before="220"/>
        <w:ind w:firstLine="540"/>
        <w:jc w:val="both"/>
      </w:pPr>
      <w:r>
        <w:lastRenderedPageBreak/>
        <w:t xml:space="preserve">4) согласие управляющей компании, лиц, получающих средства на основании договоров, заключенных с управляющей компанией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экономического развития Новосибирской области (далее - МЭР НСО)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управляющей компанией порядка и условий предоставления субсидии в соответствии со </w:t>
      </w:r>
      <w:hyperlink r:id="rId1123">
        <w:r>
          <w:rPr>
            <w:color w:val="0000FF"/>
          </w:rPr>
          <w:t>статьями 268.1</w:t>
        </w:r>
      </w:hyperlink>
      <w:r>
        <w:t xml:space="preserve"> и </w:t>
      </w:r>
      <w:hyperlink r:id="rId1124">
        <w:r>
          <w:rPr>
            <w:color w:val="0000FF"/>
          </w:rPr>
          <w:t>269.2</w:t>
        </w:r>
      </w:hyperlink>
      <w:r>
        <w:t xml:space="preserve"> Бюджетного кодекса Российской Федерации, и на включение таких положений в соглашение;</w:t>
      </w:r>
    </w:p>
    <w:p w:rsidR="007C0459" w:rsidRDefault="007C0459">
      <w:pPr>
        <w:pStyle w:val="ConsPlusNormal"/>
        <w:spacing w:before="220"/>
        <w:ind w:firstLine="540"/>
        <w:jc w:val="both"/>
      </w:pPr>
      <w:r>
        <w:t>5) порядок, формы и сроки представления отчетности о выполнении условий соглашения, в том числе отчетов о достижении результатов предоставления субсидии из бюджета Новосибирской области, об осуществлении расходов, источником финансового обеспечения которых являются субсидии из федерального бюджета и средства областного бюджета Новосибирской области;</w:t>
      </w:r>
    </w:p>
    <w:p w:rsidR="007C0459" w:rsidRDefault="007C0459">
      <w:pPr>
        <w:pStyle w:val="ConsPlusNormal"/>
        <w:spacing w:before="220"/>
        <w:ind w:firstLine="540"/>
        <w:jc w:val="both"/>
      </w:pPr>
      <w:r>
        <w:t>6) условия расторжения соглашения,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 областного бюджета Новосибирской области;</w:t>
      </w:r>
    </w:p>
    <w:p w:rsidR="007C0459" w:rsidRDefault="007C0459">
      <w:pPr>
        <w:pStyle w:val="ConsPlusNormal"/>
        <w:spacing w:before="220"/>
        <w:ind w:firstLine="540"/>
        <w:jc w:val="both"/>
      </w:pPr>
      <w:r>
        <w:t>7) порядок и сроки (периодичность) перечисления субсидии областного бюджета Новосибирской области;</w:t>
      </w:r>
    </w:p>
    <w:p w:rsidR="007C0459" w:rsidRDefault="007C0459">
      <w:pPr>
        <w:pStyle w:val="ConsPlusNormal"/>
        <w:spacing w:before="220"/>
        <w:ind w:firstLine="540"/>
        <w:jc w:val="both"/>
      </w:pPr>
      <w:r>
        <w:t>8) 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реализацией проекта;</w:t>
      </w:r>
    </w:p>
    <w:p w:rsidR="007C0459" w:rsidRDefault="007C0459">
      <w:pPr>
        <w:pStyle w:val="ConsPlusNormal"/>
        <w:spacing w:before="220"/>
        <w:ind w:firstLine="540"/>
        <w:jc w:val="both"/>
      </w:pPr>
      <w:r>
        <w:t>9) положения, предусматривающие обязанность управляющей компании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МЭР НСО денежных средств со счетов, открытых управляющей компанией промышленного технопарка в сфере электронной промышленности в указанных кредитных организациях, в размере, не превышающем размера полученной субсидии из бюджета субъекта Российской Федерации, в случае нарушения условий, установленных при предоставлении субсидии из областного бюджета Новосибирской области, а также в случае нарушения условий соглашения;</w:t>
      </w:r>
    </w:p>
    <w:p w:rsidR="007C0459" w:rsidRDefault="007C0459">
      <w:pPr>
        <w:pStyle w:val="ConsPlusNormal"/>
        <w:spacing w:before="220"/>
        <w:ind w:firstLine="540"/>
        <w:jc w:val="both"/>
      </w:pPr>
      <w:r>
        <w:t>10)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7C0459" w:rsidRDefault="007C0459">
      <w:pPr>
        <w:pStyle w:val="ConsPlusNormal"/>
        <w:spacing w:before="220"/>
        <w:ind w:firstLine="540"/>
        <w:jc w:val="both"/>
      </w:pPr>
      <w:r>
        <w:t>11) условие о представлении управляющей компанией в МЭР НСО заявки на предоставление субсидии из областного бюджета Новосибирской области с приложением следующих документов:</w:t>
      </w:r>
    </w:p>
    <w:p w:rsidR="007C0459" w:rsidRDefault="007C0459">
      <w:pPr>
        <w:pStyle w:val="ConsPlusNormal"/>
        <w:spacing w:before="220"/>
        <w:ind w:firstLine="540"/>
        <w:jc w:val="both"/>
      </w:pPr>
      <w:r>
        <w:t>реестр резидентов и (или) потенциальных резидентов промышленного технопарка в сфере электронной промышленности;</w:t>
      </w:r>
    </w:p>
    <w:p w:rsidR="007C0459" w:rsidRDefault="007C0459">
      <w:pPr>
        <w:pStyle w:val="ConsPlusNormal"/>
        <w:spacing w:before="220"/>
        <w:ind w:firstLine="540"/>
        <w:jc w:val="both"/>
      </w:pPr>
      <w:r>
        <w:t xml:space="preserve">копии документов, подтверждающих нахождение на балансе управляющей компании созданных объектов промышленной и технологической инфраструктур, договоров о технологическом присоединении энергопринимающих устройств к электрическим сетям, договоров об осуществлении технологического присоединения к электрическим сетям сетевой организации, договоров о технологическом присоединении (примыкании) к инфраструктуре субъектов естественных монополий, транспортным сетям, актов о выполненных работах по таким </w:t>
      </w:r>
      <w:r>
        <w:lastRenderedPageBreak/>
        <w:t>договорам, а также копии платежных документов, подтверждающих оплату выполненных работ, копии разрешений органа технического надзора на допуск в эксплуатацию энергоустановки (объекта) (при наличии);</w:t>
      </w:r>
    </w:p>
    <w:p w:rsidR="007C0459" w:rsidRDefault="007C0459">
      <w:pPr>
        <w:pStyle w:val="ConsPlusNormal"/>
        <w:spacing w:before="220"/>
        <w:ind w:firstLine="540"/>
        <w:jc w:val="both"/>
      </w:pPr>
      <w:r>
        <w:t xml:space="preserve">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w:t>
      </w:r>
      <w:hyperlink r:id="rId1125">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w:t>
      </w:r>
    </w:p>
    <w:p w:rsidR="007C0459" w:rsidRDefault="007C0459">
      <w:pPr>
        <w:pStyle w:val="ConsPlusNormal"/>
        <w:spacing w:before="220"/>
        <w:ind w:firstLine="540"/>
        <w:jc w:val="both"/>
      </w:pPr>
      <w:r>
        <w:t xml:space="preserve">копии документов, подтверждающих завершение строительства (реконструкции) объектов капитального строительства в составе проекта (линейного объекта), включая копии актов приемки законченного строительством объекта по типовой межотраслевой </w:t>
      </w:r>
      <w:hyperlink r:id="rId1126">
        <w:r>
          <w:rPr>
            <w:color w:val="0000FF"/>
          </w:rPr>
          <w:t>форме N КС-11</w:t>
        </w:r>
      </w:hyperlink>
      <w:r>
        <w:t xml:space="preserve">, </w:t>
      </w:r>
      <w:hyperlink r:id="rId1127">
        <w:r>
          <w:rPr>
            <w:color w:val="0000FF"/>
          </w:rPr>
          <w:t>N КС-14</w:t>
        </w:r>
      </w:hyperlink>
      <w:r>
        <w:t>, утвержденной постановлением Госкомстата России от 30.10.1997 N 71а, копии разрешений на ввод в эксплуатацию, копии приказов о вводе в эксплуатацию (по объектам, создание которых регламентируется градостроительным законодательством Российской Федерации, в том числе для подтверждения затрат на проектирование) (при наличии);</w:t>
      </w:r>
    </w:p>
    <w:p w:rsidR="007C0459" w:rsidRDefault="007C0459">
      <w:pPr>
        <w:pStyle w:val="ConsPlusNormal"/>
        <w:spacing w:before="220"/>
        <w:ind w:firstLine="540"/>
        <w:jc w:val="both"/>
      </w:pPr>
      <w:r>
        <w:t xml:space="preserve">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28">
        <w:r>
          <w:rPr>
            <w:color w:val="0000FF"/>
          </w:rPr>
          <w:t>частью 7 статьи 54</w:t>
        </w:r>
      </w:hyperlink>
      <w:r>
        <w:t xml:space="preserve"> Градостроительного кодекса Российской Федерации) (при наличии);</w:t>
      </w:r>
    </w:p>
    <w:p w:rsidR="007C0459" w:rsidRDefault="007C0459">
      <w:pPr>
        <w:pStyle w:val="ConsPlusNormal"/>
        <w:spacing w:before="220"/>
        <w:ind w:firstLine="540"/>
        <w:jc w:val="both"/>
      </w:pPr>
      <w:r>
        <w:t>копии разрешений органа технического надзора на допуск к эксплуатации энергоустановки (объекта) (при наличии);</w:t>
      </w:r>
    </w:p>
    <w:p w:rsidR="007C0459" w:rsidRDefault="007C0459">
      <w:pPr>
        <w:pStyle w:val="ConsPlusNormal"/>
        <w:spacing w:before="220"/>
        <w:ind w:firstLine="540"/>
        <w:jc w:val="both"/>
      </w:pPr>
      <w:r>
        <w:t>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промышленной и технологической инфраструктур промышленного технопарка в сфере электронной промышленности,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(по объектам, создание которых регламентируется градостроительным законодательством Российской Федерации) (при наличии);</w:t>
      </w:r>
    </w:p>
    <w:p w:rsidR="007C0459" w:rsidRDefault="007C0459">
      <w:pPr>
        <w:pStyle w:val="ConsPlusNormal"/>
        <w:spacing w:before="220"/>
        <w:ind w:firstLine="540"/>
        <w:jc w:val="both"/>
      </w:pPr>
      <w:r>
        <w:t xml:space="preserve">копии документов,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 копии договоров о закупке товаров, работ и услуг, копии договоров подряда, копии первичных документов, в том числе бухгалтерских, подтверждающих исполнение указанных договоров и их оплату (платежные поручения), копии документов, подтверждающих фактические затраты управляющей компании промышленного технопарка в сфере электронной промышленности на создание, модернизацию и (или) реконструкцию объектов промышленной и технологической инфраструктур промышленного технопарка в сфере электронной промышленности в части работ, произведенных собственными силами, копии документов, подтверждающих право управляющей компании промышленного технопарка в сфере электронной промышленности,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w:t>
      </w:r>
      <w:r>
        <w:lastRenderedPageBreak/>
        <w:t>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 (за исключением объектов, создание которых регламентируется градостроительным законодательством Российской Федерации) (при наличии);</w:t>
      </w:r>
    </w:p>
    <w:p w:rsidR="007C0459" w:rsidRDefault="007C0459">
      <w:pPr>
        <w:pStyle w:val="ConsPlusNormal"/>
        <w:spacing w:before="220"/>
        <w:ind w:firstLine="540"/>
        <w:jc w:val="both"/>
      </w:pPr>
      <w:r>
        <w:t>отчет об исполнении условий предоставления субсидии из бюджета Новосибирской области, включая информацию о динамике достижения результатов использования субсидии из областного бюджета Новосибирской области, выполнении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w:t>
      </w:r>
    </w:p>
    <w:p w:rsidR="007C0459" w:rsidRDefault="007C0459">
      <w:pPr>
        <w:pStyle w:val="ConsPlusNormal"/>
        <w:spacing w:before="220"/>
        <w:ind w:firstLine="540"/>
        <w:jc w:val="both"/>
      </w:pPr>
      <w:r>
        <w:t>иные документы по усмотрению МЭР НСО, подтверждающие выполнение условий предоставления субсидии из областного бюджета Новосибирской области;</w:t>
      </w:r>
    </w:p>
    <w:p w:rsidR="007C0459" w:rsidRDefault="007C0459">
      <w:pPr>
        <w:pStyle w:val="ConsPlusNormal"/>
        <w:spacing w:before="220"/>
        <w:ind w:firstLine="540"/>
        <w:jc w:val="both"/>
      </w:pPr>
      <w:r>
        <w:t>12) обязательство МЭР НСО осуществлять проверку соответствия документов, представленных управляющей компанией целям, условиям и порядку предоставления субсидии из областного бюджета Новосибирской области, предусмотренным Правилами;</w:t>
      </w:r>
    </w:p>
    <w:p w:rsidR="007C0459" w:rsidRDefault="007C0459">
      <w:pPr>
        <w:pStyle w:val="ConsPlusNormal"/>
        <w:spacing w:before="22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в соглашении;</w:t>
      </w:r>
    </w:p>
    <w:p w:rsidR="007C0459" w:rsidRDefault="007C0459">
      <w:pPr>
        <w:pStyle w:val="ConsPlusNormal"/>
        <w:spacing w:before="220"/>
        <w:ind w:firstLine="540"/>
        <w:jc w:val="both"/>
      </w:pPr>
      <w:r>
        <w:t xml:space="preserve">14) условие о возврате юридическим лицом сумм субсидий, использованных с нарушением обязательств по достижению результатов предоставления субсидий, определенных в соглашении, заключенном в связи с предоставлением субсидий юридическому лицу, включая средства, полученные на основании договоров, заключенных с управляющей компанией, в случае установления факта указанного нарушения по итогам проверок, проведенных в соответствии с </w:t>
      </w:r>
      <w:hyperlink w:anchor="P9624">
        <w:r>
          <w:rPr>
            <w:color w:val="0000FF"/>
          </w:rPr>
          <w:t>пунктом 29</w:t>
        </w:r>
      </w:hyperlink>
      <w:r>
        <w:t xml:space="preserve"> Порядка, а также неиспользованных сумм предоставленных субсидий в соответствии с </w:t>
      </w:r>
      <w:hyperlink w:anchor="P9630">
        <w:r>
          <w:rPr>
            <w:color w:val="0000FF"/>
          </w:rPr>
          <w:t>пунктом 33</w:t>
        </w:r>
      </w:hyperlink>
      <w:r>
        <w:t xml:space="preserve"> Порядка;</w:t>
      </w:r>
    </w:p>
    <w:p w:rsidR="007C0459" w:rsidRDefault="007C0459">
      <w:pPr>
        <w:pStyle w:val="ConsPlusNormal"/>
        <w:spacing w:before="220"/>
        <w:ind w:firstLine="540"/>
        <w:jc w:val="both"/>
      </w:pPr>
      <w:r>
        <w:t>15)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МЭР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7C0459" w:rsidRDefault="007C0459">
      <w:pPr>
        <w:pStyle w:val="ConsPlusNormal"/>
        <w:spacing w:before="220"/>
        <w:ind w:firstLine="540"/>
        <w:jc w:val="both"/>
      </w:pPr>
      <w:r>
        <w:t xml:space="preserve">16) иные положения, предусмотренные Бюджетным </w:t>
      </w:r>
      <w:hyperlink r:id="rId1129">
        <w:r>
          <w:rPr>
            <w:color w:val="0000FF"/>
          </w:rPr>
          <w:t>кодексом</w:t>
        </w:r>
      </w:hyperlink>
      <w:r>
        <w:t xml:space="preserve"> Российской Федерации.</w:t>
      </w:r>
    </w:p>
    <w:p w:rsidR="007C0459" w:rsidRDefault="007C0459">
      <w:pPr>
        <w:pStyle w:val="ConsPlusNormal"/>
        <w:ind w:firstLine="540"/>
        <w:jc w:val="both"/>
      </w:pPr>
    </w:p>
    <w:p w:rsidR="007C0459" w:rsidRDefault="007C0459">
      <w:pPr>
        <w:pStyle w:val="ConsPlusNormal"/>
        <w:ind w:firstLine="540"/>
        <w:jc w:val="both"/>
      </w:pPr>
    </w:p>
    <w:p w:rsidR="007C0459" w:rsidRDefault="007C0459">
      <w:pPr>
        <w:pStyle w:val="ConsPlusNormal"/>
        <w:pBdr>
          <w:bottom w:val="single" w:sz="6" w:space="0" w:color="auto"/>
        </w:pBdr>
        <w:spacing w:before="100" w:after="100"/>
        <w:jc w:val="both"/>
        <w:rPr>
          <w:sz w:val="2"/>
          <w:szCs w:val="2"/>
        </w:rPr>
      </w:pPr>
    </w:p>
    <w:p w:rsidR="00EB4BB0" w:rsidRDefault="007C0459"/>
    <w:sectPr w:rsidR="00EB4BB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59"/>
    <w:rsid w:val="007C0459"/>
    <w:rsid w:val="00C82332"/>
    <w:rsid w:val="00EE1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4C628-A7D4-4BAC-861B-714E83C4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4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4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4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4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4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4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4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4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A1AC361B0134818102BEF434D309FDB0745FB44A775F592C45348DFA7F8F58E3517998EB197AF37449CB394D4A9AA253B29EBA1E32531C67867577BVFC3I" TargetMode="External"/><Relationship Id="rId170" Type="http://schemas.openxmlformats.org/officeDocument/2006/relationships/hyperlink" Target="consultantplus://offline/ref=AA1AC361B0134818102BEF434D309FDB0745FB44A775F39CC05E48DFA7F8F58E3517998EB197AF37449CB397D2A9AA253B29EBA1E32531C67867577BVFC3I" TargetMode="External"/><Relationship Id="rId268" Type="http://schemas.openxmlformats.org/officeDocument/2006/relationships/hyperlink" Target="consultantplus://offline/ref=AA1AC361B0134818102BF14E5B5CC1D20A4AA14EA176FACD9A0F4E88F8A8F3DB6757C7D7F3D2BC364382B194D3VAC1I" TargetMode="External"/><Relationship Id="rId475" Type="http://schemas.openxmlformats.org/officeDocument/2006/relationships/hyperlink" Target="consultantplus://offline/ref=AA1AC361B0134818102BEF434D309FDB0745FB44A772F499C45248DFA7F8F58E3517998EB197AF37449CB195D1A9AA253B29EBA1E32531C67867577BVFC3I" TargetMode="External"/><Relationship Id="rId682" Type="http://schemas.openxmlformats.org/officeDocument/2006/relationships/hyperlink" Target="consultantplus://offline/ref=AA1AC361B0134818102BF14E5B5CC1D20A4DA74BA577FACD9A0F4E88F8A8F3DB75579FDEF4D2AA3D10CDF7C1DCA3FF6A7F7BF8A2E239V3C2I" TargetMode="External"/><Relationship Id="rId128" Type="http://schemas.openxmlformats.org/officeDocument/2006/relationships/hyperlink" Target="consultantplus://offline/ref=AA1AC361B0134818102BEF434D309FDB0745FB44A775F699C55848DFA7F8F58E3517998EB197AF37449CB394D8A9AA253B29EBA1E32531C67867577BVFC3I" TargetMode="External"/><Relationship Id="rId335" Type="http://schemas.openxmlformats.org/officeDocument/2006/relationships/hyperlink" Target="consultantplus://offline/ref=AA1AC361B0134818102BEF434D309FDB0745FB44A773F99CC15248DFA7F8F58E3517998EB197AF37449CB39CD4A9AA253B29EBA1E32531C67867577BVFC3I" TargetMode="External"/><Relationship Id="rId542" Type="http://schemas.openxmlformats.org/officeDocument/2006/relationships/hyperlink" Target="consultantplus://offline/ref=AA1AC361B0134818102BEF434D309FDB0745FB44A776F49DC45C48DFA7F8F58E3517998EB197AF37449CB391D5A9AA253B29EBA1E32531C67867577BVFC3I" TargetMode="External"/><Relationship Id="rId987" Type="http://schemas.openxmlformats.org/officeDocument/2006/relationships/hyperlink" Target="consultantplus://offline/ref=AA1AC361B0134818102BEF434D309FDB0745FB44A773F099CE5948DFA7F8F58E3517998EB197AF37449CB097D2A9AA253B29EBA1E32531C67867577BVFC3I" TargetMode="External"/><Relationship Id="rId402" Type="http://schemas.openxmlformats.org/officeDocument/2006/relationships/hyperlink" Target="consultantplus://offline/ref=AA1AC361B0134818102BEF434D309FDB0745FB44A775F39CC05E48DFA7F8F58E3517998EB197AF37449CB392D9A9AA253B29EBA1E32531C67867577BVFC3I" TargetMode="External"/><Relationship Id="rId847" Type="http://schemas.openxmlformats.org/officeDocument/2006/relationships/hyperlink" Target="consultantplus://offline/ref=AA1AC361B0134818102BEF434D309FDB0745FB44A774F399C45D48DFA7F8F58E3517998EB197AF37449CB195D5A9AA253B29EBA1E32531C67867577BVFC3I" TargetMode="External"/><Relationship Id="rId1032" Type="http://schemas.openxmlformats.org/officeDocument/2006/relationships/hyperlink" Target="consultantplus://offline/ref=AA1AC361B0134818102BF14E5B5CC1D20D47A54CA177FACD9A0F4E88F8A8F3DB6757C7D7F3D2BC364382B194D3VAC1I" TargetMode="External"/><Relationship Id="rId707" Type="http://schemas.openxmlformats.org/officeDocument/2006/relationships/hyperlink" Target="consultantplus://offline/ref=AA1AC361B0134818102BEF434D309FDB0745FB44A772F499C45248DFA7F8F58E3517998EB197AF37449CB391D2A9AA253B29EBA1E32531C67867577BVFC3I" TargetMode="External"/><Relationship Id="rId914" Type="http://schemas.openxmlformats.org/officeDocument/2006/relationships/hyperlink" Target="consultantplus://offline/ref=AA1AC361B0134818102BEF434D309FDB0745FB44A772F49AC05C48DFA7F8F58E3517998EB197AF37449CB29DD9A9AA253B29EBA1E32531C67867577BVFC3I" TargetMode="External"/><Relationship Id="rId43" Type="http://schemas.openxmlformats.org/officeDocument/2006/relationships/hyperlink" Target="consultantplus://offline/ref=AA1AC361B0134818102BEF434D309FDB0745FB44A776F999C25A48DFA7F8F58E3517998EB197AF37449CB394D6A9AA253B29EBA1E32531C67867577BVFC3I" TargetMode="External"/><Relationship Id="rId192" Type="http://schemas.openxmlformats.org/officeDocument/2006/relationships/hyperlink" Target="consultantplus://offline/ref=AA1AC361B0134818102BEF434D309FDB0745FB44A776F999C25A48DFA7F8F58E3517998EB197AF37449CB397D2A9AA253B29EBA1E32531C67867577BVFC3I" TargetMode="External"/><Relationship Id="rId497" Type="http://schemas.openxmlformats.org/officeDocument/2006/relationships/hyperlink" Target="consultantplus://offline/ref=AA1AC361B0134818102BEF434D309FDB0745FB44AF72F398CF5015D5AFA1F98C3218C699B6DEA336449EB392DAF6AF302A71E7A1FC3B36DF646555V7CAI" TargetMode="External"/><Relationship Id="rId357" Type="http://schemas.openxmlformats.org/officeDocument/2006/relationships/hyperlink" Target="consultantplus://offline/ref=AA1AC361B0134818102BEF434D309FDB0745FB44A771F192CE5948DFA7F8F58E3517998EB197AF37449CB296D6A9AA253B29EBA1E32531C67867577BVFC3I" TargetMode="External"/><Relationship Id="rId217" Type="http://schemas.openxmlformats.org/officeDocument/2006/relationships/hyperlink" Target="consultantplus://offline/ref=AA1AC361B0134818102BEF434D309FDB0745FB44A776F292C35D48DFA7F8F58E3517998EB197AF37449CB397D6A9AA253B29EBA1E32531C67867577BVFC3I" TargetMode="External"/><Relationship Id="rId564" Type="http://schemas.openxmlformats.org/officeDocument/2006/relationships/hyperlink" Target="consultantplus://offline/ref=AA1AC361B0134818102BEF434D309FDB0745FB44A772F49AC05C48DFA7F8F58E3517998EB197AF37449CB393D3A9AA253B29EBA1E32531C67867577BVFC3I" TargetMode="External"/><Relationship Id="rId771" Type="http://schemas.openxmlformats.org/officeDocument/2006/relationships/hyperlink" Target="consultantplus://offline/ref=AA1AC361B0134818102BEF434D309FDB0745FB44A774F399C45D48DFA7F8F58E3517998EB197AF37449CB290D1A9AA253B29EBA1E32531C67867577BVFC3I" TargetMode="External"/><Relationship Id="rId869" Type="http://schemas.openxmlformats.org/officeDocument/2006/relationships/hyperlink" Target="consultantplus://offline/ref=AA1AC361B0134818102BEF434D309FDB0745FB44A773F099CE5948DFA7F8F58E3517998EB197AF37449CB191D2A9AA253B29EBA1E32531C67867577BVFC3I" TargetMode="External"/><Relationship Id="rId424" Type="http://schemas.openxmlformats.org/officeDocument/2006/relationships/hyperlink" Target="consultantplus://offline/ref=AA1AC361B0134818102BF14E5B5CC1D20A4CA54EA674FACD9A0F4E88F8A8F3DB6757C7D7F3D2BC364382B194D3VAC1I" TargetMode="External"/><Relationship Id="rId631" Type="http://schemas.openxmlformats.org/officeDocument/2006/relationships/hyperlink" Target="consultantplus://offline/ref=AA1AC361B0134818102BEF434D309FDB0745FB44A772F49AC05C48DFA7F8F58E3517998EB197AF37449CB39DD3A9AA253B29EBA1E32531C67867577BVFC3I" TargetMode="External"/><Relationship Id="rId729" Type="http://schemas.openxmlformats.org/officeDocument/2006/relationships/hyperlink" Target="consultantplus://offline/ref=AA1AC361B0134818102BEF434D309FDB0745FB44A771F192C25348DFA7F8F58E3517998EB197AF37449CBB92D7A9AA253B29EBA1E32531C67867577BVFC3I" TargetMode="External"/><Relationship Id="rId1054" Type="http://schemas.openxmlformats.org/officeDocument/2006/relationships/hyperlink" Target="consultantplus://offline/ref=AA1AC361B0134818102BEF434D309FDB0745FB44A771F09EC15948DFA7F8F58E3517998EB197AF37449CB297D0A9AA253B29EBA1E32531C67867577BVFC3I" TargetMode="External"/><Relationship Id="rId936" Type="http://schemas.openxmlformats.org/officeDocument/2006/relationships/hyperlink" Target="consultantplus://offline/ref=AA1AC361B0134818102BEF434D309FDB0745FB44A772F499C45248DFA7F8F58E3517998EB197AF37449CB39CD9A9AA253B29EBA1E32531C67867577BVFC3I" TargetMode="External"/><Relationship Id="rId1121" Type="http://schemas.openxmlformats.org/officeDocument/2006/relationships/hyperlink" Target="consultantplus://offline/ref=0F715E02D58840D27224AE46B2D7C61515C2B1526B44C9899DAA476BE970173AB7BBB12BF73933AB975DEEAC10A8A08C4FF6701E9DE5W7CDI" TargetMode="External"/><Relationship Id="rId65" Type="http://schemas.openxmlformats.org/officeDocument/2006/relationships/hyperlink" Target="consultantplus://offline/ref=AA1AC361B0134818102BEF434D309FDB0745FB44A774F399C45D48DFA7F8F58E3517998EB197AF37449CB394D9A9AA253B29EBA1E32531C67867577BVFC3I" TargetMode="External"/><Relationship Id="rId281" Type="http://schemas.openxmlformats.org/officeDocument/2006/relationships/hyperlink" Target="consultantplus://offline/ref=AA1AC361B0134818102BEF434D309FDB0745FB44A773F499C35B48DFA7F8F58E3517998EA397F73B459DAD94D6BCFC747DV7CFI" TargetMode="External"/><Relationship Id="rId141" Type="http://schemas.openxmlformats.org/officeDocument/2006/relationships/hyperlink" Target="consultantplus://offline/ref=AA1AC361B0134818102BEF434D309FDB0745FB44A775F59FC15948DFA7F8F58E3517998EB197AF37449CB394D9A9AA253B29EBA1E32531C67867577BVFC3I" TargetMode="External"/><Relationship Id="rId379" Type="http://schemas.openxmlformats.org/officeDocument/2006/relationships/hyperlink" Target="consultantplus://offline/ref=AA1AC361B0134818102BEF434D309FDB0745FB44A773F19ECF5348DFA7F8F58E3517998EB197AF37449CB295D1A9AA253B29EBA1E32531C67867577BVFC3I" TargetMode="External"/><Relationship Id="rId586" Type="http://schemas.openxmlformats.org/officeDocument/2006/relationships/hyperlink" Target="consultantplus://offline/ref=AA1AC361B0134818102BEF434D309FDB0745FB44A774F399C45D48DFA7F8F58E3517998EB197AF37449CB391D7A9AA253B29EBA1E32531C67867577BVFC3I" TargetMode="External"/><Relationship Id="rId793" Type="http://schemas.openxmlformats.org/officeDocument/2006/relationships/hyperlink" Target="consultantplus://offline/ref=AA1AC361B0134818102BEF434D309FDB0745FB44A774F399C45D48DFA7F8F58E3517998EB197AF37449CB291D7A9AA253B29EBA1E32531C67867577BVFC3I" TargetMode="External"/><Relationship Id="rId7" Type="http://schemas.openxmlformats.org/officeDocument/2006/relationships/hyperlink" Target="consultantplus://offline/ref=AA1AC361B0134818102BEF434D309FDB0745FB44AF72F398CF5015D5AFA1F98C3218C699B6DEA336449CB391DAF6AF302A71E7A1FC3B36DF646555V7CAI" TargetMode="External"/><Relationship Id="rId239" Type="http://schemas.openxmlformats.org/officeDocument/2006/relationships/hyperlink" Target="consultantplus://offline/ref=AA1AC361B0134818102BEF434D309FDB0745FB44A774F193C35948DFA7F8F58E3517998EA397F73B459DAD94D6BCFC747DV7CFI" TargetMode="External"/><Relationship Id="rId446" Type="http://schemas.openxmlformats.org/officeDocument/2006/relationships/hyperlink" Target="consultantplus://offline/ref=AA1AC361B0134818102BEF434D309FDB0745FB44A771F09EC15948DFA7F8F58E3517998EB197AF37449CB395D3A9AA253B29EBA1E32531C67867577BVFC3I" TargetMode="External"/><Relationship Id="rId653" Type="http://schemas.openxmlformats.org/officeDocument/2006/relationships/hyperlink" Target="consultantplus://offline/ref=AA1AC361B0134818102BEF434D309FDB0745FB44A772F499C45248DFA7F8F58E3517998EB197AF37449CB39CD0A9AA253B29EBA1E32531C67867577BVFC3I" TargetMode="External"/><Relationship Id="rId1076" Type="http://schemas.openxmlformats.org/officeDocument/2006/relationships/hyperlink" Target="consultantplus://offline/ref=AA1AC361B0134818102BF14E5B5CC1D20A4BA44BA575FACD9A0F4E88F8A8F3DB6757C7D7F3D2BC364382B194D3VAC1I" TargetMode="External"/><Relationship Id="rId306" Type="http://schemas.openxmlformats.org/officeDocument/2006/relationships/hyperlink" Target="consultantplus://offline/ref=AA1AC361B0134818102BEF434D309FDB0745FB44A774F593C35848DFA7F8F58E3517998EB197AF37449CB39DD3A9AA253B29EBA1E32531C67867577BVFC3I" TargetMode="External"/><Relationship Id="rId860" Type="http://schemas.openxmlformats.org/officeDocument/2006/relationships/hyperlink" Target="consultantplus://offline/ref=AA1AC361B0134818102BEF434D309FDB0745FB44A773F099CE5948DFA7F8F58E3517998EB197AF37449CB191D1A9AA253B29EBA1E32531C67867577BVFC3I" TargetMode="External"/><Relationship Id="rId958" Type="http://schemas.openxmlformats.org/officeDocument/2006/relationships/hyperlink" Target="consultantplus://offline/ref=AA1AC361B0134818102BEF434D309FDB0745FB44A771F09EC15948DFA7F8F58E3517998EB197AF37449CB295D5A9AA253B29EBA1E32531C67867577BVFC3I" TargetMode="External"/><Relationship Id="rId87" Type="http://schemas.openxmlformats.org/officeDocument/2006/relationships/hyperlink" Target="consultantplus://offline/ref=AA1AC361B0134818102BEF434D309FDB0745FB44A07FF29ACF5015D5AFA1F98C3218C68BB686AF374582B393CFA0FE76V7CCI" TargetMode="External"/><Relationship Id="rId513" Type="http://schemas.openxmlformats.org/officeDocument/2006/relationships/hyperlink" Target="consultantplus://offline/ref=AA1AC361B0134818102BEF434D309FDB0745FB44A776F49DC45C48DFA7F8F58E3517998EB197AF37449CB391D3A9AA253B29EBA1E32531C67867577BVFC3I" TargetMode="External"/><Relationship Id="rId720" Type="http://schemas.openxmlformats.org/officeDocument/2006/relationships/hyperlink" Target="consultantplus://offline/ref=AA1AC361B0134818102BEF434D309FDB0745FB44A772F49AC05C48DFA7F8F58E3517998EB197AF37449CB290D7A9AA253B29EBA1E32531C67867577BVFC3I" TargetMode="External"/><Relationship Id="rId818" Type="http://schemas.openxmlformats.org/officeDocument/2006/relationships/hyperlink" Target="consultantplus://offline/ref=AA1AC361B0134818102BEF434D309FDB0745FB44A772F49AC05C48DFA7F8F58E3517998EB197AF37449CB292D2A9AA253B29EBA1E32531C67867577BVFC3I" TargetMode="External"/><Relationship Id="rId1003" Type="http://schemas.openxmlformats.org/officeDocument/2006/relationships/hyperlink" Target="consultantplus://offline/ref=AA1AC361B0134818102BEF434D309FDB0745FB44A771F09EC15948DFA7F8F58E3517998EB197AF37449CB296D4A9AA253B29EBA1E32531C67867577BVFC3I" TargetMode="External"/><Relationship Id="rId14" Type="http://schemas.openxmlformats.org/officeDocument/2006/relationships/hyperlink" Target="consultantplus://offline/ref=AA1AC361B0134818102BEF434D309FDB0745FB44A775F198CE5D48DFA7F8F58E3517998EB197AF37449CB394D4A9AA253B29EBA1E32531C67867577BVFC3I" TargetMode="External"/><Relationship Id="rId163" Type="http://schemas.openxmlformats.org/officeDocument/2006/relationships/hyperlink" Target="consultantplus://offline/ref=AA1AC361B0134818102BEF434D309FDB0745FB44A771F192C25348DFA7F8F58E3517998EB197AF37449CB396D4A9AA253B29EBA1E32531C67867577BVFC3I" TargetMode="External"/><Relationship Id="rId370" Type="http://schemas.openxmlformats.org/officeDocument/2006/relationships/hyperlink" Target="consultantplus://offline/ref=AA1AC361B0134818102BEF434D309FDB0745FB44A773F99CC15248DFA7F8F58E3517998EB197AF37449CB296D1A9AA253B29EBA1E32531C67867577BVFC3I" TargetMode="External"/><Relationship Id="rId230" Type="http://schemas.openxmlformats.org/officeDocument/2006/relationships/hyperlink" Target="consultantplus://offline/ref=AA1AC361B0134818102BEF434D309FDB0745FB44A776F292C35D48DFA7F8F58E3517998EB197AF37449CB397D6A9AA253B29EBA1E32531C67867577BVFC3I" TargetMode="External"/><Relationship Id="rId468" Type="http://schemas.openxmlformats.org/officeDocument/2006/relationships/hyperlink" Target="consultantplus://offline/ref=AA1AC361B0134818102BEF434D309FDB0745FB44A776F49DC45C48DFA7F8F58E3517998EB197AF37449CB397D5A9AA253B29EBA1E32531C67867577BVFC3I" TargetMode="External"/><Relationship Id="rId675" Type="http://schemas.openxmlformats.org/officeDocument/2006/relationships/hyperlink" Target="consultantplus://offline/ref=AA1AC361B0134818102BEF434D309FDB0745FB44A775F39CC75848DFA7F8F58E3517998EB197AF37449CB396D5A9AA253B29EBA1E32531C67867577BVFC3I" TargetMode="External"/><Relationship Id="rId882" Type="http://schemas.openxmlformats.org/officeDocument/2006/relationships/hyperlink" Target="consultantplus://offline/ref=AA1AC361B0134818102BEF434D309FDB0745FB44A771F09EC15948DFA7F8F58E3517998EB197AF37449CB39DD4A9AA253B29EBA1E32531C67867577BVFC3I" TargetMode="External"/><Relationship Id="rId1098" Type="http://schemas.openxmlformats.org/officeDocument/2006/relationships/hyperlink" Target="consultantplus://offline/ref=AA1AC361B0134818102BF14E5B5CC1D20A4AAC4FA172FACD9A0F4E88F8A8F3DB75579FD9F7D4A03D10CDF7C1DCA3FF6A7F7BF8A2E239V3C2I" TargetMode="External"/><Relationship Id="rId328" Type="http://schemas.openxmlformats.org/officeDocument/2006/relationships/hyperlink" Target="consultantplus://offline/ref=AA1AC361B0134818102BEF434D309FDB0745FB44A774F593C35848DFA7F8F58E3517998EB197AF37449CB295D3A9AA253B29EBA1E32531C67867577BVFC3I" TargetMode="External"/><Relationship Id="rId535" Type="http://schemas.openxmlformats.org/officeDocument/2006/relationships/hyperlink" Target="consultantplus://offline/ref=AA1AC361B0134818102BEF434D309FDB0745FB44AF72F398CF5015D5AFA1F98C3218C699B6DEA336449EB297DAF6AF302A71E7A1FC3B36DF646555V7CAI" TargetMode="External"/><Relationship Id="rId742" Type="http://schemas.openxmlformats.org/officeDocument/2006/relationships/hyperlink" Target="consultantplus://offline/ref=AA1AC361B0134818102BEF434D309FDB0745FB44A774F399C45D48DFA7F8F58E3517998EB197AF37449CB297D2A9AA253B29EBA1E32531C67867577BVFC3I" TargetMode="External"/><Relationship Id="rId174" Type="http://schemas.openxmlformats.org/officeDocument/2006/relationships/hyperlink" Target="consultantplus://offline/ref=AA1AC361B0134818102BEF434D309FDB0745FB44A774F593C35848DFA7F8F58E3517998EB197AF37449CB392D3A9AA253B29EBA1E32531C67867577BVFC3I" TargetMode="External"/><Relationship Id="rId381" Type="http://schemas.openxmlformats.org/officeDocument/2006/relationships/hyperlink" Target="consultantplus://offline/ref=AA1AC361B0134818102BEF434D309FDB0745FB44A772F49AC05C48DFA7F8F58E3517998EB197AF37449CB394D7A9AA253B29EBA1E32531C67867577BVFC3I" TargetMode="External"/><Relationship Id="rId602" Type="http://schemas.openxmlformats.org/officeDocument/2006/relationships/hyperlink" Target="consultantplus://offline/ref=AA1AC361B0134818102BF14E5B5CC1D20A4DA74BA577FACD9A0F4E88F8A8F3DB75579FDEF4D2AA3D10CDF7C1DCA3FF6A7F7BF8A2E239V3C2I" TargetMode="External"/><Relationship Id="rId1025" Type="http://schemas.openxmlformats.org/officeDocument/2006/relationships/hyperlink" Target="consultantplus://offline/ref=AA1AC361B0134818102BEF434D309FDB0745FB44A773F099CE5948DFA7F8F58E3517998EB197AF37449CB092D9A9AA253B29EBA1E32531C67867577BVFC3I" TargetMode="External"/><Relationship Id="rId241" Type="http://schemas.openxmlformats.org/officeDocument/2006/relationships/hyperlink" Target="consultantplus://offline/ref=AA1AC361B0134818102BEF434D309FDB0745FB44A772F19CC55248DFA7F8F58E3517998EA397F73B459DAD94D6BCFC747DV7CFI" TargetMode="External"/><Relationship Id="rId479" Type="http://schemas.openxmlformats.org/officeDocument/2006/relationships/hyperlink" Target="consultantplus://offline/ref=AA1AC361B0134818102BEF434D309FDB0745FB44A772F893CE5F48DFA7F8F58E3517998EB197AF37449CB690D3A9AA253B29EBA1E32531C67867577BVFC3I" TargetMode="External"/><Relationship Id="rId686" Type="http://schemas.openxmlformats.org/officeDocument/2006/relationships/hyperlink" Target="consultantplus://offline/ref=AA1AC361B0134818102BEF434D309FDB0745FB44A776F49DC45C48DFA7F8F58E3517998EB197AF37449CB297D1A9AA253B29EBA1E32531C67867577BVFC3I" TargetMode="External"/><Relationship Id="rId893" Type="http://schemas.openxmlformats.org/officeDocument/2006/relationships/hyperlink" Target="consultantplus://offline/ref=AA1AC361B0134818102BF14E5B5CC1D20A4DA74BA577FACD9A0F4E88F8A8F3DB75579FDEF4D2AA3D10CDF7C1DCA3FF6A7F7BF8A2E239V3C2I" TargetMode="External"/><Relationship Id="rId907" Type="http://schemas.openxmlformats.org/officeDocument/2006/relationships/hyperlink" Target="consultantplus://offline/ref=AA1AC361B0134818102BEF434D309FDB0745FB44A773F099CE5948DFA7F8F58E3517998EB197AF37449CB193D0A9AA253B29EBA1E32531C67867577BVFC3I" TargetMode="External"/><Relationship Id="rId36" Type="http://schemas.openxmlformats.org/officeDocument/2006/relationships/hyperlink" Target="consultantplus://offline/ref=AA1AC361B0134818102BEF434D309FDB0745FB44A772F79DC25B48DFA7F8F58E3517998EB197AF37449CB394D4A9AA253B29EBA1E32531C67867577BVFC3I" TargetMode="External"/><Relationship Id="rId339" Type="http://schemas.openxmlformats.org/officeDocument/2006/relationships/hyperlink" Target="consultantplus://offline/ref=AA1AC361B0134818102BEF434D309FDB0745FB44A772F499C45248DFA7F8F58E3517998EA397F73B459DAD94D6BCFC747DV7CFI" TargetMode="External"/><Relationship Id="rId546" Type="http://schemas.openxmlformats.org/officeDocument/2006/relationships/hyperlink" Target="consultantplus://offline/ref=AA1AC361B0134818102BEF434D309FDB0745FB44A772F499C45248DFA7F8F58E3517998EB197AF37449CB393D1A9AA253B29EBA1E32531C67867577BVFC3I" TargetMode="External"/><Relationship Id="rId753" Type="http://schemas.openxmlformats.org/officeDocument/2006/relationships/hyperlink" Target="consultantplus://offline/ref=AA1AC361B0134818102BEF434D309FDB0745FB44A772F49AC05C48DFA7F8F58E3517998EB197AF37449CB291D4A9AA253B29EBA1E32531C67867577BVFC3I" TargetMode="External"/><Relationship Id="rId101" Type="http://schemas.openxmlformats.org/officeDocument/2006/relationships/hyperlink" Target="consultantplus://offline/ref=AA1AC361B0134818102BEF434D309FDB0745FB44A170F49EC65015D5AFA1F98C3218C68BB686AF374582B393CFA0FE76V7CCI" TargetMode="External"/><Relationship Id="rId185" Type="http://schemas.openxmlformats.org/officeDocument/2006/relationships/hyperlink" Target="consultantplus://offline/ref=AA1AC361B0134818102BEF4A54379FDB0745FB44A777F699C35015D5AFA1F98C3218C68BB686AF374582B393CFA0FE76V7CCI" TargetMode="External"/><Relationship Id="rId406" Type="http://schemas.openxmlformats.org/officeDocument/2006/relationships/hyperlink" Target="consultantplus://offline/ref=AA1AC361B0134818102BEF434D309FDB0745FB44A772F49AC05C48DFA7F8F58E3517998EB197AF37449CB395D2A9AA253B29EBA1E32531C67867577BVFC3I" TargetMode="External"/><Relationship Id="rId960" Type="http://schemas.openxmlformats.org/officeDocument/2006/relationships/hyperlink" Target="consultantplus://offline/ref=AA1AC361B0134818102BEF434D309FDB0745FB44A773F099CE5948DFA7F8F58E3517998EB197AF37449CB095D0A9AA253B29EBA1E32531C67867577BVFC3I" TargetMode="External"/><Relationship Id="rId1036" Type="http://schemas.openxmlformats.org/officeDocument/2006/relationships/hyperlink" Target="consultantplus://offline/ref=AA1AC361B0134818102BF14E5B5CC1D20A4AA64BAF76FACD9A0F4E88F8A8F3DB75579FDBF2D3A2324097E7C595F7F3757E62E6A7FC3931C3V6C5I" TargetMode="External"/><Relationship Id="rId392" Type="http://schemas.openxmlformats.org/officeDocument/2006/relationships/hyperlink" Target="consultantplus://offline/ref=AA1AC361B0134818102BEF434D309FDB0745FB44A774F399C45D48DFA7F8F58E3517998EB197AF37449CB395D0A9AA253B29EBA1E32531C67867577BVFC3I" TargetMode="External"/><Relationship Id="rId613" Type="http://schemas.openxmlformats.org/officeDocument/2006/relationships/hyperlink" Target="consultantplus://offline/ref=AA1AC361B0134818102BEF434D309FDB0745FB44A774F399C45D48DFA7F8F58E3517998EB197AF37449CB392D5A9AA253B29EBA1E32531C67867577BVFC3I" TargetMode="External"/><Relationship Id="rId697" Type="http://schemas.openxmlformats.org/officeDocument/2006/relationships/hyperlink" Target="consultantplus://offline/ref=AA1AC361B0134818102BEF434D309FDB0745FB44A776F49DC45C48DFA7F8F58E3517998EB197AF37449CB297D6A9AA253B29EBA1E32531C67867577BVFC3I" TargetMode="External"/><Relationship Id="rId820" Type="http://schemas.openxmlformats.org/officeDocument/2006/relationships/hyperlink" Target="consultantplus://offline/ref=AA1AC361B0134818102BF14E5B5CC1D20A4DA04AAE76FACD9A0F4E88F8A8F3DB75579FDBF2D3A2374C97E7C595F7F3757E62E6A7FC3931C3V6C5I" TargetMode="External"/><Relationship Id="rId918" Type="http://schemas.openxmlformats.org/officeDocument/2006/relationships/hyperlink" Target="consultantplus://offline/ref=AA1AC361B0134818102BEF434D309FDB0745FB44A772F49AC05C48DFA7F8F58E3517998EB197AF37449CB194D9A9AA253B29EBA1E32531C67867577BVFC3I" TargetMode="External"/><Relationship Id="rId252" Type="http://schemas.openxmlformats.org/officeDocument/2006/relationships/hyperlink" Target="consultantplus://offline/ref=AA1AC361B0134818102BEF434D309FDB0745FB44A774F698C45948DFA7F8F58E3517998EB197AF37449CB395D7A9AA253B29EBA1E32531C67867577BVFC3I" TargetMode="External"/><Relationship Id="rId1103" Type="http://schemas.openxmlformats.org/officeDocument/2006/relationships/hyperlink" Target="consultantplus://offline/ref=AA1AC361B0134818102BF14E5B5CC1D20A4AAC4CAF7EFACD9A0F4E88F8A8F3DB6757C7D7F3D2BC364382B194D3VAC1I" TargetMode="External"/><Relationship Id="rId47" Type="http://schemas.openxmlformats.org/officeDocument/2006/relationships/hyperlink" Target="consultantplus://offline/ref=AA1AC361B0134818102BEF434D309FDB0745FB44A775F39CC05E48DFA7F8F58E3517998EB197AF37449CB394D7A9AA253B29EBA1E32531C67867577BVFC3I" TargetMode="External"/><Relationship Id="rId112" Type="http://schemas.openxmlformats.org/officeDocument/2006/relationships/hyperlink" Target="consultantplus://offline/ref=AA1AC361B0134818102BEF434D309FDB0745FB44A370F99EC15015D5AFA1F98C3218C68BB686AF374582B393CFA0FE76V7CCI" TargetMode="External"/><Relationship Id="rId557" Type="http://schemas.openxmlformats.org/officeDocument/2006/relationships/hyperlink" Target="consultantplus://offline/ref=AA1AC361B0134818102BEF434D309FDB0745FB44A772F49AC05C48DFA7F8F58E3517998EB197AF37449CB391D6A9AA253B29EBA1E32531C67867577BVFC3I" TargetMode="External"/><Relationship Id="rId764" Type="http://schemas.openxmlformats.org/officeDocument/2006/relationships/hyperlink" Target="consultantplus://offline/ref=AA1AC361B0134818102BEF434D309FDB0745FB44A771F09EC15948DFA7F8F58E3517998EB197AF37449CB392D6A9AA253B29EBA1E32531C67867577BVFC3I" TargetMode="External"/><Relationship Id="rId971" Type="http://schemas.openxmlformats.org/officeDocument/2006/relationships/hyperlink" Target="consultantplus://offline/ref=AA1AC361B0134818102BEF434D309FDB0745FB44A773F099CE5948DFA7F8F58E3517998EB197AF37449CB095D8A9AA253B29EBA1E32531C67867577BVFC3I" TargetMode="External"/><Relationship Id="rId196" Type="http://schemas.openxmlformats.org/officeDocument/2006/relationships/hyperlink" Target="consultantplus://offline/ref=AA1AC361B0134818102BF14E5B5CC1D20D4CA648A675FACD9A0F4E88F8A8F3DB75579FDBF2D3A2324097E7C595F7F3757E62E6A7FC3931C3V6C5I" TargetMode="External"/><Relationship Id="rId417" Type="http://schemas.openxmlformats.org/officeDocument/2006/relationships/hyperlink" Target="consultantplus://offline/ref=AA1AC361B0134818102BF14E5B5CC1D20A4DA74BA577FACD9A0F4E88F8A8F3DB6757C7D7F3D2BC364382B194D3VAC1I" TargetMode="External"/><Relationship Id="rId624" Type="http://schemas.openxmlformats.org/officeDocument/2006/relationships/hyperlink" Target="consultantplus://offline/ref=AA1AC361B0134818102BEF434D309FDB0745FB44A774F399C45D48DFA7F8F58E3517998EB197AF37449CB392D7A9AA253B29EBA1E32531C67867577BVFC3I" TargetMode="External"/><Relationship Id="rId831" Type="http://schemas.openxmlformats.org/officeDocument/2006/relationships/hyperlink" Target="consultantplus://offline/ref=AA1AC361B0134818102BEF434D309FDB0745FB44A771F09EC15948DFA7F8F58E3517998EB197AF37449CB39CD2A9AA253B29EBA1E32531C67867577BVFC3I" TargetMode="External"/><Relationship Id="rId1047" Type="http://schemas.openxmlformats.org/officeDocument/2006/relationships/hyperlink" Target="consultantplus://offline/ref=AA1AC361B0134818102BEF434D309FDB0745FB44A772F79DC25B48DFA7F8F58E3517998EB197AF37449CB395D6A9AA253B29EBA1E32531C67867577BVFC3I" TargetMode="External"/><Relationship Id="rId263" Type="http://schemas.openxmlformats.org/officeDocument/2006/relationships/hyperlink" Target="consultantplus://offline/ref=AA1AC361B0134818102BEF434D309FDB0745FB44A774F59FC75F48DFA7F8F58E3517998EB197AF37449CB394D9A9AA253B29EBA1E32531C67867577BVFC3I" TargetMode="External"/><Relationship Id="rId470" Type="http://schemas.openxmlformats.org/officeDocument/2006/relationships/hyperlink" Target="consultantplus://offline/ref=AA1AC361B0134818102BEF434D309FDB0745FB44A772F499C45248DFA7F8F58E3517998EB197AF37449CB293D7A9AA253B29EBA1E32531C67867577BVFC3I" TargetMode="External"/><Relationship Id="rId929" Type="http://schemas.openxmlformats.org/officeDocument/2006/relationships/hyperlink" Target="consultantplus://offline/ref=AA1AC361B0134818102BEF434D309FDB0745FB44A772F49AC05C48DFA7F8F58E3517998EB197AF37449CB195D7A9AA253B29EBA1E32531C67867577BVFC3I" TargetMode="External"/><Relationship Id="rId1114" Type="http://schemas.openxmlformats.org/officeDocument/2006/relationships/hyperlink" Target="consultantplus://offline/ref=0F715E02D58840D27224AE46B2D7C61515C5B4526842C9899DAA476BE970173AA5BBE925F13829A0C412A8F91FWACAI" TargetMode="External"/><Relationship Id="rId58" Type="http://schemas.openxmlformats.org/officeDocument/2006/relationships/hyperlink" Target="consultantplus://offline/ref=AA1AC361B0134818102BEF434D309FDB0745FB44A774F399C45D48DFA7F8F58E3517998EB197AF37449CB394D6A9AA253B29EBA1E32531C67867577BVFC3I" TargetMode="External"/><Relationship Id="rId123" Type="http://schemas.openxmlformats.org/officeDocument/2006/relationships/hyperlink" Target="consultantplus://offline/ref=AA1AC361B0134818102BEF434D309FDB0745FB44A775F09AC45348DFA7F8F58E3517998EB197AF37449CB394D7A9AA253B29EBA1E32531C67867577BVFC3I" TargetMode="External"/><Relationship Id="rId330" Type="http://schemas.openxmlformats.org/officeDocument/2006/relationships/hyperlink" Target="consultantplus://offline/ref=AA1AC361B0134818102BEF434D309FDB0745FB44A773F99CC15248DFA7F8F58E3517998EB197AF37449CB393D8A9AA253B29EBA1E32531C67867577BVFC3I" TargetMode="External"/><Relationship Id="rId568" Type="http://schemas.openxmlformats.org/officeDocument/2006/relationships/hyperlink" Target="consultantplus://offline/ref=AA1AC361B0134818102BEF434D309FDB0745FB44A774F399C45D48DFA7F8F58E3517998EB197AF37449CB391D2A9AA253B29EBA1E32531C67867577BVFC3I" TargetMode="External"/><Relationship Id="rId775" Type="http://schemas.openxmlformats.org/officeDocument/2006/relationships/hyperlink" Target="consultantplus://offline/ref=AA1AC361B0134818102BEF434D309FDB0745FB44A774F399C45D48DFA7F8F58E3517998EB197AF37449CB290D0A9AA253B29EBA1E32531C67867577BVFC3I" TargetMode="External"/><Relationship Id="rId982" Type="http://schemas.openxmlformats.org/officeDocument/2006/relationships/hyperlink" Target="consultantplus://offline/ref=AA1AC361B0134818102BF14E5B5CC1D20A4BA54EA075FACD9A0F4E88F8A8F3DB6757C7D7F3D2BC364382B194D3VAC1I" TargetMode="External"/><Relationship Id="rId428" Type="http://schemas.openxmlformats.org/officeDocument/2006/relationships/hyperlink" Target="consultantplus://offline/ref=AA1AC361B0134818102BEF434D309FDB0745FB44AF72F398CF5015D5AFA1F98C3218C699B6DEA336449DBB95DAF6AF302A71E7A1FC3B36DF646555V7CAI" TargetMode="External"/><Relationship Id="rId635" Type="http://schemas.openxmlformats.org/officeDocument/2006/relationships/hyperlink" Target="consultantplus://offline/ref=AA1AC361B0134818102BEF434D309FDB0745FB44A771F09EC15948DFA7F8F58E3517998EB197AF37449CB397D8A9AA253B29EBA1E32531C67867577BVFC3I" TargetMode="External"/><Relationship Id="rId842" Type="http://schemas.openxmlformats.org/officeDocument/2006/relationships/hyperlink" Target="consultantplus://offline/ref=AA1AC361B0134818102BEF434D309FDB0745FB44A773F099CE5948DFA7F8F58E3517998EB197AF37449CB195D0A9AA253B29EBA1E32531C67867577BVFC3I" TargetMode="External"/><Relationship Id="rId1058" Type="http://schemas.openxmlformats.org/officeDocument/2006/relationships/hyperlink" Target="consultantplus://offline/ref=AA1AC361B0134818102BEF434D309FDB0745FB44A771F09EC15948DFA7F8F58E3517998EB197AF37449CB297D3A9AA253B29EBA1E32531C67867577BVFC3I" TargetMode="External"/><Relationship Id="rId274" Type="http://schemas.openxmlformats.org/officeDocument/2006/relationships/hyperlink" Target="consultantplus://offline/ref=AA1AC361B0134818102BEF434D309FDB0745FB44A773F99CC15248DFA7F8F58E3517998EB197AF37449CB392D2A9AA253B29EBA1E32531C67867577BVFC3I" TargetMode="External"/><Relationship Id="rId481" Type="http://schemas.openxmlformats.org/officeDocument/2006/relationships/hyperlink" Target="consultantplus://offline/ref=AA1AC361B0134818102BEF434D309FDB0745FB44A771F09EC15948DFA7F8F58E3517998EB197AF37449CB395D9A9AA253B29EBA1E32531C67867577BVFC3I" TargetMode="External"/><Relationship Id="rId702" Type="http://schemas.openxmlformats.org/officeDocument/2006/relationships/hyperlink" Target="consultantplus://offline/ref=AA1AC361B0134818102BEF434D309FDB0745FB44A774F399C45D48DFA7F8F58E3517998EB197AF37449CB295D2A9AA253B29EBA1E32531C67867577BVFC3I" TargetMode="External"/><Relationship Id="rId1125" Type="http://schemas.openxmlformats.org/officeDocument/2006/relationships/hyperlink" Target="consultantplus://offline/ref=0F715E02D58840D27224AE46B2D7C61515C5B4526842C9899DAA476BE970173AA5BBE925F13829A0C412A8F91FWACAI" TargetMode="External"/><Relationship Id="rId69" Type="http://schemas.openxmlformats.org/officeDocument/2006/relationships/hyperlink" Target="consultantplus://offline/ref=AA1AC361B0134818102BEF434D309FDB0745FB44A772F79DC25B48DFA7F8F58E3517998EB197AF37449CB394D7A9AA253B29EBA1E32531C67867577BVFC3I" TargetMode="External"/><Relationship Id="rId134" Type="http://schemas.openxmlformats.org/officeDocument/2006/relationships/hyperlink" Target="consultantplus://offline/ref=AA1AC361B0134818102BEF434D309FDB0745FB44A772F79DC25B48DFA7F8F58E3517998EB197AF37449CB394D9A9AA253B29EBA1E32531C67867577BVFC3I" TargetMode="External"/><Relationship Id="rId579" Type="http://schemas.openxmlformats.org/officeDocument/2006/relationships/hyperlink" Target="consultantplus://offline/ref=AA1AC361B0134818102BEF434D309FDB0745FB44A771F192C25348DFA7F8F58E3517998EB197AF37449CBB92D7A9AA253B29EBA1E32531C67867577BVFC3I" TargetMode="External"/><Relationship Id="rId786" Type="http://schemas.openxmlformats.org/officeDocument/2006/relationships/hyperlink" Target="consultantplus://offline/ref=AA1AC361B0134818102BEF434D309FDB0745FB44A774F399C45D48DFA7F8F58E3517998EB197AF37449CB291D2A9AA253B29EBA1E32531C67867577BVFC3I" TargetMode="External"/><Relationship Id="rId993" Type="http://schemas.openxmlformats.org/officeDocument/2006/relationships/hyperlink" Target="consultantplus://offline/ref=AA1AC361B0134818102BEF434D309FDB0745FB44A773F099CE5948DFA7F8F58E3517998EB197AF37449CB097D2A9AA253B29EBA1E32531C67867577BVFC3I" TargetMode="External"/><Relationship Id="rId341" Type="http://schemas.openxmlformats.org/officeDocument/2006/relationships/hyperlink" Target="consultantplus://offline/ref=AA1AC361B0134818102BEF434D309FDB0745FB44A774F193C35948DFA7F8F58E3517998EA397F73B459DAD94D6BCFC747DV7CFI" TargetMode="External"/><Relationship Id="rId439" Type="http://schemas.openxmlformats.org/officeDocument/2006/relationships/hyperlink" Target="consultantplus://offline/ref=AA1AC361B0134818102BEF434D309FDB0745FB44A776F49DC45C48DFA7F8F58E3517998EB197AF37449CB396D8A9AA253B29EBA1E32531C67867577BVFC3I" TargetMode="External"/><Relationship Id="rId646" Type="http://schemas.openxmlformats.org/officeDocument/2006/relationships/hyperlink" Target="consultantplus://offline/ref=AA1AC361B0134818102BEF434D309FDB0745FB44A771F192C25348DFA7F8F58E3517998EB197AF37449DB191D1A9AA253B29EBA1E32531C67867577BVFC3I" TargetMode="External"/><Relationship Id="rId1069" Type="http://schemas.openxmlformats.org/officeDocument/2006/relationships/hyperlink" Target="consultantplus://offline/ref=AA1AC361B0134818102BF14E5B5CC1D20A4DA74BA577FACD9A0F4E88F8A8F3DB75579FD9F5D1A03D10CDF7C1DCA3FF6A7F7BF8A2E239V3C2I" TargetMode="External"/><Relationship Id="rId201" Type="http://schemas.openxmlformats.org/officeDocument/2006/relationships/hyperlink" Target="consultantplus://offline/ref=AA1AC361B0134818102BEF434D309FDB0745FB44A776F292C35D48DFA7F8F58E3517998EB197AF37449CB397D4A9AA253B29EBA1E32531C67867577BVFC3I" TargetMode="External"/><Relationship Id="rId285" Type="http://schemas.openxmlformats.org/officeDocument/2006/relationships/hyperlink" Target="consultantplus://offline/ref=AA1AC361B0134818102BEF434D309FDB0745FB44A774F593C35848DFA7F8F58E3517998EB197AF37449CB39CD7A9AA253B29EBA1E32531C67867577BVFC3I" TargetMode="External"/><Relationship Id="rId506" Type="http://schemas.openxmlformats.org/officeDocument/2006/relationships/hyperlink" Target="consultantplus://offline/ref=AA1AC361B0134818102BEF434D309FDB0745FB44A776F49DC45C48DFA7F8F58E3517998EB197AF37449CB391D0A9AA253B29EBA1E32531C67867577BVFC3I" TargetMode="External"/><Relationship Id="rId853" Type="http://schemas.openxmlformats.org/officeDocument/2006/relationships/hyperlink" Target="consultantplus://offline/ref=AA1AC361B0134818102BEF434D309FDB0745FB44A773F099CE5948DFA7F8F58E3517998EB197AF37449CB190D6A9AA253B29EBA1E32531C67867577BVFC3I" TargetMode="External"/><Relationship Id="rId492" Type="http://schemas.openxmlformats.org/officeDocument/2006/relationships/hyperlink" Target="consultantplus://offline/ref=AA1AC361B0134818102BEF434D309FDB0745FB44A771F192C25348DFA7F8F58E3517998EB197AF37449DB191D1A9AA253B29EBA1E32531C67867577BVFC3I" TargetMode="External"/><Relationship Id="rId713" Type="http://schemas.openxmlformats.org/officeDocument/2006/relationships/hyperlink" Target="consultantplus://offline/ref=AA1AC361B0134818102BEF434D309FDB0745FB44A771F09EC15948DFA7F8F58E3517998EB197AF37449CB391D3A9AA253B29EBA1E32531C67867577BVFC3I" TargetMode="External"/><Relationship Id="rId797" Type="http://schemas.openxmlformats.org/officeDocument/2006/relationships/hyperlink" Target="consultantplus://offline/ref=AA1AC361B0134818102BEF434D309FDB0745FB44A773F099CE5948DFA7F8F58E3517998EB197AF37449CB293D5A9AA253B29EBA1E32531C67867577BVFC3I" TargetMode="External"/><Relationship Id="rId920" Type="http://schemas.openxmlformats.org/officeDocument/2006/relationships/hyperlink" Target="consultantplus://offline/ref=AA1AC361B0134818102BEF434D309FDB0745FB44A773F099CE5948DFA7F8F58E3517998EB197AF37449CB193D9A9AA253B29EBA1E32531C67867577BVFC3I" TargetMode="External"/><Relationship Id="rId145" Type="http://schemas.openxmlformats.org/officeDocument/2006/relationships/hyperlink" Target="consultantplus://offline/ref=AA1AC361B0134818102BEF434D309FDB0745FB44A771F192CE5948DFA7F8F58E3517998EB197AF37449CB396D1A9AA253B29EBA1E32531C67867577BVFC3I" TargetMode="External"/><Relationship Id="rId352" Type="http://schemas.openxmlformats.org/officeDocument/2006/relationships/hyperlink" Target="consultantplus://offline/ref=AA1AC361B0134818102BEF434D309FDB0745FB44A773F499C35B48DFA7F8F58E3517998EA397F73B459DAD94D6BCFC747DV7CFI" TargetMode="External"/><Relationship Id="rId212" Type="http://schemas.openxmlformats.org/officeDocument/2006/relationships/hyperlink" Target="consultantplus://offline/ref=AA1AC361B0134818102BEF434D309FDB0745FB44A776F999C25A48DFA7F8F58E3517998EB197AF37449CB397D4A9AA253B29EBA1E32531C67867577BVFC3I" TargetMode="External"/><Relationship Id="rId657" Type="http://schemas.openxmlformats.org/officeDocument/2006/relationships/hyperlink" Target="consultantplus://offline/ref=AA1AC361B0134818102BEF434D309FDB0745FB44A772F499C45248DFA7F8F58E3517998EB197AF37449CB39CD9A9AA253B29EBA1E32531C67867577BVFC3I" TargetMode="External"/><Relationship Id="rId864" Type="http://schemas.openxmlformats.org/officeDocument/2006/relationships/hyperlink" Target="consultantplus://offline/ref=AA1AC361B0134818102BF14E5B5CC1D20A4DA74BA577FACD9A0F4E88F8A8F3DB75579FD9F5D3A63D10CDF7C1DCA3FF6A7F7BF8A2E239V3C2I" TargetMode="External"/><Relationship Id="rId296" Type="http://schemas.openxmlformats.org/officeDocument/2006/relationships/hyperlink" Target="consultantplus://offline/ref=AA1AC361B0134818102BEF434D309FDB0745FB44A773F19ECF5348DFA7F8F58E3517998EB197AF37449CB397D5A9AA253B29EBA1E32531C67867577BVFC3I" TargetMode="External"/><Relationship Id="rId517" Type="http://schemas.openxmlformats.org/officeDocument/2006/relationships/hyperlink" Target="consultantplus://offline/ref=AA1AC361B0134818102BEF434D309FDB0745FB44A774F399C45D48DFA7F8F58E3517998EB197AF37449CB397D7A9AA253B29EBA1E32531C67867577BVFC3I" TargetMode="External"/><Relationship Id="rId724" Type="http://schemas.openxmlformats.org/officeDocument/2006/relationships/hyperlink" Target="consultantplus://offline/ref=AA1AC361B0134818102BF14E5B5CC1D20A4DA74BA577FACD9A0F4E88F8A8F3DB75579FD9F5D3A63D10CDF7C1DCA3FF6A7F7BF8A2E239V3C2I" TargetMode="External"/><Relationship Id="rId931" Type="http://schemas.openxmlformats.org/officeDocument/2006/relationships/hyperlink" Target="consultantplus://offline/ref=AA1AC361B0134818102BEF434D309FDB0745FB44A772F499C45248DFA7F8F58E3517998EB197AF37449CB39CD0A9AA253B29EBA1E32531C67867577BVFC3I" TargetMode="External"/><Relationship Id="rId60" Type="http://schemas.openxmlformats.org/officeDocument/2006/relationships/hyperlink" Target="consultantplus://offline/ref=AA1AC361B0134818102BEF434D309FDB0745FB44A776F49DC45C48DFA7F8F58E3517998EB197AF37449CB395D2A9AA253B29EBA1E32531C67867577BVFC3I" TargetMode="External"/><Relationship Id="rId156" Type="http://schemas.openxmlformats.org/officeDocument/2006/relationships/hyperlink" Target="consultantplus://offline/ref=AA1AC361B0134818102BEF434D309FDB0745FB44A771F299C65D48DFA7F8F58E3517998EA397F73B459DAD94D6BCFC747DV7CFI" TargetMode="External"/><Relationship Id="rId363" Type="http://schemas.openxmlformats.org/officeDocument/2006/relationships/hyperlink" Target="consultantplus://offline/ref=AA1AC361B0134818102BEF434D309FDB0745FB44A771F192CE5948DFA7F8F58E3517998EB197AF37449CB197D1A9AA253B29EBA1E32531C67867577BVFC3I" TargetMode="External"/><Relationship Id="rId570" Type="http://schemas.openxmlformats.org/officeDocument/2006/relationships/hyperlink" Target="consultantplus://offline/ref=AA1AC361B0134818102BEF434D309FDB0745FB44A772F49AC05C48DFA7F8F58E3517998EB197AF37449CB393D9A9AA253B29EBA1E32531C67867577BVFC3I" TargetMode="External"/><Relationship Id="rId1007" Type="http://schemas.openxmlformats.org/officeDocument/2006/relationships/hyperlink" Target="consultantplus://offline/ref=AA1AC361B0134818102BEF434D309FDB0745FB44A773F099CE5948DFA7F8F58E3517998EB197AF37449CB090D0A9AA253B29EBA1E32531C67867577BVFC3I" TargetMode="External"/><Relationship Id="rId223" Type="http://schemas.openxmlformats.org/officeDocument/2006/relationships/hyperlink" Target="consultantplus://offline/ref=AA1AC361B0134818102BEF434D309FDB0745FB44A776F292C35D48DFA7F8F58E3517998EB197AF37449CB397D6A9AA253B29EBA1E32531C67867577BVFC3I" TargetMode="External"/><Relationship Id="rId430" Type="http://schemas.openxmlformats.org/officeDocument/2006/relationships/hyperlink" Target="consultantplus://offline/ref=AA1AC361B0134818102BEF434D309FDB0745FB44A775F39CC05E48DFA7F8F58E3517998EB197AF37449CB393D6A9AA253B29EBA1E32531C67867577BVFC3I" TargetMode="External"/><Relationship Id="rId668" Type="http://schemas.openxmlformats.org/officeDocument/2006/relationships/hyperlink" Target="consultantplus://offline/ref=AA1AC361B0134818102BEF434D309FDB0745FB44A775F39CC05E48DFA7F8F58E3517998EB197AF37449CB39CD3A9AA253B29EBA1E32531C67867577BVFC3I" TargetMode="External"/><Relationship Id="rId875" Type="http://schemas.openxmlformats.org/officeDocument/2006/relationships/hyperlink" Target="consultantplus://offline/ref=AA1AC361B0134818102BEF434D309FDB0745FB44A772F49AC05C48DFA7F8F58E3517998EB197AF37449CB293D6A9AA253B29EBA1E32531C67867577BVFC3I" TargetMode="External"/><Relationship Id="rId1060" Type="http://schemas.openxmlformats.org/officeDocument/2006/relationships/hyperlink" Target="consultantplus://offline/ref=AA1AC361B0134818102BF14E5B5CC1D20D47A54CA177FACD9A0F4E88F8A8F3DB6757C7D7F3D2BC364382B194D3VAC1I" TargetMode="External"/><Relationship Id="rId18" Type="http://schemas.openxmlformats.org/officeDocument/2006/relationships/hyperlink" Target="consultantplus://offline/ref=AA1AC361B0134818102BEF434D309FDB0745FB44A775F39CC05E48DFA7F8F58E3517998EB197AF37449CB394D4A9AA253B29EBA1E32531C67867577BVFC3I" TargetMode="External"/><Relationship Id="rId528" Type="http://schemas.openxmlformats.org/officeDocument/2006/relationships/hyperlink" Target="consultantplus://offline/ref=AA1AC361B0134818102BEF434D309FDB0745FB44A776F49DC45C48DFA7F8F58E3517998EB197AF37449CB391D2A9AA253B29EBA1E32531C67867577BVFC3I" TargetMode="External"/><Relationship Id="rId735" Type="http://schemas.openxmlformats.org/officeDocument/2006/relationships/hyperlink" Target="consultantplus://offline/ref=AA1AC361B0134818102BEF434D309FDB0745FB44A774F399C45D48DFA7F8F58E3517998EB197AF37449CB296D8A9AA253B29EBA1E32531C67867577BVFC3I" TargetMode="External"/><Relationship Id="rId942" Type="http://schemas.openxmlformats.org/officeDocument/2006/relationships/hyperlink" Target="consultantplus://offline/ref=AA1AC361B0134818102BEF434D309FDB0745FB44A772F59FC75D48DFA7F8F58E3517998EB197AF37449CB394D7A9AA253B29EBA1E32531C67867577BVFC3I" TargetMode="External"/><Relationship Id="rId167" Type="http://schemas.openxmlformats.org/officeDocument/2006/relationships/hyperlink" Target="consultantplus://offline/ref=AA1AC361B0134818102BEF434D309FDB0745FB44A771F192C25348DFA7F8F58E3517998EB197AF37449CB091D5A9AA253B29EBA1E32531C67867577BVFC3I" TargetMode="External"/><Relationship Id="rId374" Type="http://schemas.openxmlformats.org/officeDocument/2006/relationships/hyperlink" Target="consultantplus://offline/ref=AA1AC361B0134818102BEF434D309FDB0745FB44A775F39CC05E48DFA7F8F58E3517998EB197AF37449CB392D0A9AA253B29EBA1E32531C67867577BVFC3I" TargetMode="External"/><Relationship Id="rId581" Type="http://schemas.openxmlformats.org/officeDocument/2006/relationships/hyperlink" Target="consultantplus://offline/ref=AA1AC361B0134818102BEF434D309FDB0745FB44A772F499C45248DFA7F8F58E3517998EB197AF37449CB39CD7A9AA253B29EBA1E32531C67867577BVFC3I" TargetMode="External"/><Relationship Id="rId1018" Type="http://schemas.openxmlformats.org/officeDocument/2006/relationships/hyperlink" Target="consultantplus://offline/ref=AA1AC361B0134818102BF14E5B5CC1D20A4DA74BA577FACD9A0F4E88F8A8F3DB75579FD9F5D1A03D10CDF7C1DCA3FF6A7F7BF8A2E239V3C2I" TargetMode="External"/><Relationship Id="rId71" Type="http://schemas.openxmlformats.org/officeDocument/2006/relationships/hyperlink" Target="consultantplus://offline/ref=AA1AC361B0134818102BEF434D309FDB0745FB44A771F393CF5948DFA7F8F58E3517998EB197AF37449CB394D9A9AA253B29EBA1E32531C67867577BVFC3I" TargetMode="External"/><Relationship Id="rId234" Type="http://schemas.openxmlformats.org/officeDocument/2006/relationships/hyperlink" Target="consultantplus://offline/ref=AA1AC361B0134818102BEF434D309FDB0745FB44AF73F09AC15015D5AFA1F98C3218C68BB686AF374582B393CFA0FE76V7CCI" TargetMode="External"/><Relationship Id="rId679" Type="http://schemas.openxmlformats.org/officeDocument/2006/relationships/hyperlink" Target="consultantplus://offline/ref=AA1AC361B0134818102BEF434D309FDB0745FB44A771F09EC15948DFA7F8F58E3517998EB197AF37449CB390D2A9AA253B29EBA1E32531C67867577BVFC3I" TargetMode="External"/><Relationship Id="rId802" Type="http://schemas.openxmlformats.org/officeDocument/2006/relationships/hyperlink" Target="consultantplus://offline/ref=AA1AC361B0134818102BEF434D309FDB0745FB44A774F399C45D48DFA7F8F58E3517998EB197AF37449CB292D2A9AA253B29EBA1E32531C67867577BVFC3I" TargetMode="External"/><Relationship Id="rId886" Type="http://schemas.openxmlformats.org/officeDocument/2006/relationships/hyperlink" Target="consultantplus://offline/ref=AA1AC361B0134818102BEF434D309FDB0745FB44A771F09EC15948DFA7F8F58E3517998EB197AF37449CB39DD6A9AA253B29EBA1E32531C67867577BVFC3I" TargetMode="External"/><Relationship Id="rId2" Type="http://schemas.openxmlformats.org/officeDocument/2006/relationships/settings" Target="settings.xml"/><Relationship Id="rId29" Type="http://schemas.openxmlformats.org/officeDocument/2006/relationships/hyperlink" Target="consultantplus://offline/ref=AA1AC361B0134818102BEF434D309FDB0745FB44A773F099CE5948DFA7F8F58E3517998EB197AF37449CB394D4A9AA253B29EBA1E32531C67867577BVFC3I" TargetMode="External"/><Relationship Id="rId441" Type="http://schemas.openxmlformats.org/officeDocument/2006/relationships/hyperlink" Target="consultantplus://offline/ref=AA1AC361B0134818102BEF434D309FDB0745FB44A775F39CC05E48DFA7F8F58E3517998EB197AF37449CB393D9A9AA253B29EBA1E32531C67867577BVFC3I" TargetMode="External"/><Relationship Id="rId539" Type="http://schemas.openxmlformats.org/officeDocument/2006/relationships/hyperlink" Target="consultantplus://offline/ref=AA1AC361B0134818102BEF434D309FDB0745FB44A772F499C45248DFA7F8F58E3517998EB197AF37449CB293D4A9AA253B29EBA1E32531C67867577BVFC3I" TargetMode="External"/><Relationship Id="rId746" Type="http://schemas.openxmlformats.org/officeDocument/2006/relationships/hyperlink" Target="consultantplus://offline/ref=AA1AC361B0134818102BEF434D309FDB0745FB44A771F09EC15948DFA7F8F58E3517998EB197AF37449CB391D5A9AA253B29EBA1E32531C67867577BVFC3I" TargetMode="External"/><Relationship Id="rId1071" Type="http://schemas.openxmlformats.org/officeDocument/2006/relationships/hyperlink" Target="consultantplus://offline/ref=AA1AC361B0134818102BF14E5B5CC1D20F4AAC40A776FACD9A0F4E88F8A8F3DB6757C7D7F3D2BC364382B194D3VAC1I" TargetMode="External"/><Relationship Id="rId178" Type="http://schemas.openxmlformats.org/officeDocument/2006/relationships/hyperlink" Target="consultantplus://offline/ref=AA1AC361B0134818102BEF434D309FDB0745FB44A774F593C35848DFA7F8F58E3517998EB197AF37449CB392D7A9AA253B29EBA1E32531C67867577BVFC3I" TargetMode="External"/><Relationship Id="rId301" Type="http://schemas.openxmlformats.org/officeDocument/2006/relationships/hyperlink" Target="consultantplus://offline/ref=AA1AC361B0134818102BEF434D309FDB0745FB44A772F09BC15E48DFA7F8F58E3517998EA397F73B459DAD94D6BCFC747DV7CFI" TargetMode="External"/><Relationship Id="rId953" Type="http://schemas.openxmlformats.org/officeDocument/2006/relationships/hyperlink" Target="consultantplus://offline/ref=AA1AC361B0134818102BEF434D309FDB0745FB44A773F099CE5948DFA7F8F58E3517998EB197AF37449CB19DD2A9AA253B29EBA1E32531C67867577BVFC3I" TargetMode="External"/><Relationship Id="rId1029" Type="http://schemas.openxmlformats.org/officeDocument/2006/relationships/hyperlink" Target="consultantplus://offline/ref=AA1AC361B0134818102BEF434D309FDB0745FB44A772F79DC25B48DFA7F8F58E3517998EB197AF37449CB395D2A9AA253B29EBA1E32531C67867577BVFC3I" TargetMode="External"/><Relationship Id="rId82" Type="http://schemas.openxmlformats.org/officeDocument/2006/relationships/hyperlink" Target="consultantplus://offline/ref=AA1AC361B0134818102BEF434D309FDB0745FB44A37EF793C25015D5AFA1F98C3218C68BB686AF374582B393CFA0FE76V7CCI" TargetMode="External"/><Relationship Id="rId385" Type="http://schemas.openxmlformats.org/officeDocument/2006/relationships/hyperlink" Target="consultantplus://offline/ref=AA1AC361B0134818102BEF434D309FDB0745FB44A776F49DC45C48DFA7F8F58E3517998EB197AF37449CB395D8A9AA253B29EBA1E32531C67867577BVFC3I" TargetMode="External"/><Relationship Id="rId592" Type="http://schemas.openxmlformats.org/officeDocument/2006/relationships/hyperlink" Target="consultantplus://offline/ref=AA1AC361B0134818102BEF434D309FDB0745FB44A776F49DC45C48DFA7F8F58E3517998EB197AF37449CB393D4A9AA253B29EBA1E32531C67867577BVFC3I" TargetMode="External"/><Relationship Id="rId606" Type="http://schemas.openxmlformats.org/officeDocument/2006/relationships/hyperlink" Target="consultantplus://offline/ref=AA1AC361B0134818102BEF434D309FDB0745FB44A776F49DC45C48DFA7F8F58E3517998EB197AF37449CB393D6A9AA253B29EBA1E32531C67867577BVFC3I" TargetMode="External"/><Relationship Id="rId813" Type="http://schemas.openxmlformats.org/officeDocument/2006/relationships/hyperlink" Target="consultantplus://offline/ref=AA1AC361B0134818102BEF434D309FDB0745FB44A772F19AC05D48DFA7F8F58E3517998EB197AF37449CB394D7A9AA253B29EBA1E32531C67867577BVFC3I" TargetMode="External"/><Relationship Id="rId245" Type="http://schemas.openxmlformats.org/officeDocument/2006/relationships/hyperlink" Target="consultantplus://offline/ref=AA1AC361B0134818102BF14E5B5CC1D20A4BA44AA571FACD9A0F4E88F8A8F3DB6757C7D7F3D2BC364382B194D3VAC1I" TargetMode="External"/><Relationship Id="rId452" Type="http://schemas.openxmlformats.org/officeDocument/2006/relationships/hyperlink" Target="consultantplus://offline/ref=AA1AC361B0134818102BEF434D309FDB0745FB44A773F099CE5948DFA7F8F58E3517998EB197AF37449CB395D3A9AA253B29EBA1E32531C67867577BVFC3I" TargetMode="External"/><Relationship Id="rId897" Type="http://schemas.openxmlformats.org/officeDocument/2006/relationships/hyperlink" Target="consultantplus://offline/ref=AA1AC361B0134818102BEF434D309FDB0745FB44A773F099CE5948DFA7F8F58E3517998EB197AF37449CB192D6A9AA253B29EBA1E32531C67867577BVFC3I" TargetMode="External"/><Relationship Id="rId1082" Type="http://schemas.openxmlformats.org/officeDocument/2006/relationships/hyperlink" Target="consultantplus://offline/ref=AA1AC361B0134818102BF14E5B5CC1D20A4CA24AA377FACD9A0F4E88F8A8F3DB75579FDBF2D3A0374297E7C595F7F3757E62E6A7FC3931C3V6C5I" TargetMode="External"/><Relationship Id="rId105" Type="http://schemas.openxmlformats.org/officeDocument/2006/relationships/hyperlink" Target="consultantplus://offline/ref=AA1AC361B0134818102BEF434D309FDB0745FB44A173F69FC15015D5AFA1F98C3218C68BB686AF374582B393CFA0FE76V7CCI" TargetMode="External"/><Relationship Id="rId312" Type="http://schemas.openxmlformats.org/officeDocument/2006/relationships/hyperlink" Target="consultantplus://offline/ref=AA1AC361B0134818102BEF434D309FDB0745FB44A774F593C35848DFA7F8F58E3517998EB197AF37449CB39DD6A9AA253B29EBA1E32531C67867577BVFC3I" TargetMode="External"/><Relationship Id="rId757" Type="http://schemas.openxmlformats.org/officeDocument/2006/relationships/hyperlink" Target="consultantplus://offline/ref=AA1AC361B0134818102BEF434D309FDB0745FB44A771F09EC15948DFA7F8F58E3517998EB197AF37449CB392D0A9AA253B29EBA1E32531C67867577BVFC3I" TargetMode="External"/><Relationship Id="rId964" Type="http://schemas.openxmlformats.org/officeDocument/2006/relationships/hyperlink" Target="consultantplus://offline/ref=AA1AC361B0134818102BEF434D309FDB0745FB44A771F09EC15948DFA7F8F58E3517998EB197AF37449CB295D6A9AA253B29EBA1E32531C67867577BVFC3I" TargetMode="External"/><Relationship Id="rId93" Type="http://schemas.openxmlformats.org/officeDocument/2006/relationships/hyperlink" Target="consultantplus://offline/ref=AA1AC361B0134818102BEF434D309FDB0745FB44A07EF393C05015D5AFA1F98C3218C68BB686AF374582B393CFA0FE76V7CCI" TargetMode="External"/><Relationship Id="rId189" Type="http://schemas.openxmlformats.org/officeDocument/2006/relationships/hyperlink" Target="consultantplus://offline/ref=AA1AC361B0134818102BEF434D309FDB0745FB44A773F99CC15248DFA7F8F58E3517998EB197AF37449CB391D3A9AA253B29EBA1E32531C67867577BVFC3I" TargetMode="External"/><Relationship Id="rId396" Type="http://schemas.openxmlformats.org/officeDocument/2006/relationships/hyperlink" Target="consultantplus://offline/ref=AA1AC361B0134818102BEF434D309FDB0745FB44AF72F398CF5015D5AFA1F98C3218C699B6DEA336449DB493DAF6AF302A71E7A1FC3B36DF646555V7CAI" TargetMode="External"/><Relationship Id="rId617" Type="http://schemas.openxmlformats.org/officeDocument/2006/relationships/hyperlink" Target="consultantplus://offline/ref=AA1AC361B0134818102BEF434D309FDB0745FB44A776F49DC45C48DFA7F8F58E3517998EB197AF37449CB393D9A9AA253B29EBA1E32531C67867577BVFC3I" TargetMode="External"/><Relationship Id="rId824" Type="http://schemas.openxmlformats.org/officeDocument/2006/relationships/hyperlink" Target="consultantplus://offline/ref=AA1AC361B0134818102BEF434D309FDB0745FB44A774F399C45D48DFA7F8F58E3517998EB197AF37449CB194D9A9AA253B29EBA1E32531C67867577BVFC3I" TargetMode="External"/><Relationship Id="rId256" Type="http://schemas.openxmlformats.org/officeDocument/2006/relationships/hyperlink" Target="consultantplus://offline/ref=AA1AC361B0134818102BEF434D309FDB0745FB44A771F192CE5948DFA7F8F58E3517998EB197AF37449CB397D4A9AA253B29EBA1E32531C67867577BVFC3I" TargetMode="External"/><Relationship Id="rId463" Type="http://schemas.openxmlformats.org/officeDocument/2006/relationships/hyperlink" Target="consultantplus://offline/ref=AA1AC361B0134818102BEF434D309FDB0745FB44A773F099CE5948DFA7F8F58E3517998EB197AF37449CB395D7A9AA253B29EBA1E32531C67867577BVFC3I" TargetMode="External"/><Relationship Id="rId670" Type="http://schemas.openxmlformats.org/officeDocument/2006/relationships/hyperlink" Target="consultantplus://offline/ref=AA1AC361B0134818102BEF434D309FDB0745FB44A773F099CE5948DFA7F8F58E3517998EB197AF37449CB393D9A9AA253B29EBA1E32531C67867577BVFC3I" TargetMode="External"/><Relationship Id="rId1093" Type="http://schemas.openxmlformats.org/officeDocument/2006/relationships/hyperlink" Target="consultantplus://offline/ref=AA1AC361B0134818102BF14E5B5CC1D20A4DA74BA577FACD9A0F4E88F8A8F3DB75579FD9F5D3A63D10CDF7C1DCA3FF6A7F7BF8A2E239V3C2I" TargetMode="External"/><Relationship Id="rId1107" Type="http://schemas.openxmlformats.org/officeDocument/2006/relationships/hyperlink" Target="consultantplus://offline/ref=AA1AC361B0134818102BF14E5B5CC1D20A4BA44BA575FACD9A0F4E88F8A8F3DB75579FD8F1D7A96215D8E699D0A3E0747862E4A0E0V3C8I" TargetMode="External"/><Relationship Id="rId116" Type="http://schemas.openxmlformats.org/officeDocument/2006/relationships/hyperlink" Target="consultantplus://offline/ref=AA1AC361B0134818102BEF434D309FDB0745FB44A373F992C35015D5AFA1F98C3218C68BB686AF374582B393CFA0FE76V7CCI" TargetMode="External"/><Relationship Id="rId323" Type="http://schemas.openxmlformats.org/officeDocument/2006/relationships/hyperlink" Target="consultantplus://offline/ref=AA1AC361B0134818102BEF434D309FDB0745FB44A774F593C35848DFA7F8F58E3517998EB197AF37449CB294D6A9AA253B29EBA1E32531C67867577BVFC3I" TargetMode="External"/><Relationship Id="rId530" Type="http://schemas.openxmlformats.org/officeDocument/2006/relationships/hyperlink" Target="consultantplus://offline/ref=AA1AC361B0134818102BEF434D309FDB0745FB44A775F39CC05E48DFA7F8F58E3517998EB197AF37449CB393D8A9AA253B29EBA1E32531C67867577BVFC3I" TargetMode="External"/><Relationship Id="rId768" Type="http://schemas.openxmlformats.org/officeDocument/2006/relationships/hyperlink" Target="consultantplus://offline/ref=AA1AC361B0134818102BEF434D309FDB0745FB44A771F09EC15948DFA7F8F58E3517998EB197AF37449CB393D2A9AA253B29EBA1E32531C67867577BVFC3I" TargetMode="External"/><Relationship Id="rId975" Type="http://schemas.openxmlformats.org/officeDocument/2006/relationships/hyperlink" Target="consultantplus://offline/ref=AA1AC361B0134818102BEF434D309FDB0745FB44A773F099CE5948DFA7F8F58E3517998EB197AF37449CB096D3A9AA253B29EBA1E32531C67867577BVFC3I" TargetMode="External"/><Relationship Id="rId20" Type="http://schemas.openxmlformats.org/officeDocument/2006/relationships/hyperlink" Target="consultantplus://offline/ref=AA1AC361B0134818102BEF434D309FDB0745FB44A775F59CC05F48DFA7F8F58E3517998EB197AF37449CB394D4A9AA253B29EBA1E32531C67867577BVFC3I" TargetMode="External"/><Relationship Id="rId628" Type="http://schemas.openxmlformats.org/officeDocument/2006/relationships/hyperlink" Target="consultantplus://offline/ref=AA1AC361B0134818102BEF434D309FDB0745FB44A776F49DC45C48DFA7F8F58E3517998EB197AF37449CB39CD3A9AA253B29EBA1E32531C67867577BVFC3I" TargetMode="External"/><Relationship Id="rId835" Type="http://schemas.openxmlformats.org/officeDocument/2006/relationships/hyperlink" Target="consultantplus://offline/ref=AA1AC361B0134818102BEF434D309FDB0745FB44A773F099CE5948DFA7F8F58E3517998EB197AF37449CB194D0A9AA253B29EBA1E32531C67867577BVFC3I" TargetMode="External"/><Relationship Id="rId267" Type="http://schemas.openxmlformats.org/officeDocument/2006/relationships/hyperlink" Target="consultantplus://offline/ref=AA1AC361B0134818102BEF434D309FDB0745FB44A774F59FC75F48DFA7F8F58E3517998EB197AF37449CB395D1A9AA253B29EBA1E32531C67867577BVFC3I" TargetMode="External"/><Relationship Id="rId474" Type="http://schemas.openxmlformats.org/officeDocument/2006/relationships/hyperlink" Target="consultantplus://offline/ref=AA1AC361B0134818102BEF434D309FDB0745FB44A776F49DC45C48DFA7F8F58E3517998EB197AF37449CB397D4A9AA253B29EBA1E32531C67867577BVFC3I" TargetMode="External"/><Relationship Id="rId1020" Type="http://schemas.openxmlformats.org/officeDocument/2006/relationships/hyperlink" Target="consultantplus://offline/ref=AA1AC361B0134818102BEF434D309FDB0745FB44A772F49AC05C48DFA7F8F58E3517998EB197AF37449CB197D5A9AA253B29EBA1E32531C67867577BVFC3I" TargetMode="External"/><Relationship Id="rId1118" Type="http://schemas.openxmlformats.org/officeDocument/2006/relationships/hyperlink" Target="consultantplus://offline/ref=0F715E02D58840D27224AE46B2D7C61515C2B1526B44C9899DAA476BE970173AB7BBB12BF73933AB975DEEAC10A8A08C4FF6701E9DE5W7CDI" TargetMode="External"/><Relationship Id="rId127" Type="http://schemas.openxmlformats.org/officeDocument/2006/relationships/hyperlink" Target="consultantplus://offline/ref=AA1AC361B0134818102BEF434D309FDB0745FB44A775F592C45348DFA7F8F58E3517998EB197AF37449CB394D7A9AA253B29EBA1E32531C67867577BVFC3I" TargetMode="External"/><Relationship Id="rId681" Type="http://schemas.openxmlformats.org/officeDocument/2006/relationships/hyperlink" Target="consultantplus://offline/ref=AA1AC361B0134818102BF14E5B5CC1D20A4DA74BA577FACD9A0F4E88F8A8F3DB75579FDBF2D0A13F4D97E7C595F7F3757E62E6A7FC3931C3V6C5I" TargetMode="External"/><Relationship Id="rId779" Type="http://schemas.openxmlformats.org/officeDocument/2006/relationships/hyperlink" Target="consultantplus://offline/ref=AA1AC361B0134818102BEF434D309FDB0745FB44A776F49DC45C48DFA7F8F58E3517998EB197AF37449CB293D3A9AA253B29EBA1E32531C67867577BVFC3I" TargetMode="External"/><Relationship Id="rId902" Type="http://schemas.openxmlformats.org/officeDocument/2006/relationships/hyperlink" Target="consultantplus://offline/ref=AA1AC361B0134818102BEF434D309FDB0745FB44A773F099CE5948DFA7F8F58E3517998EB197AF37449CB193D1A9AA253B29EBA1E32531C67867577BVFC3I" TargetMode="External"/><Relationship Id="rId986" Type="http://schemas.openxmlformats.org/officeDocument/2006/relationships/hyperlink" Target="consultantplus://offline/ref=AA1AC361B0134818102BEF434D309FDB0745FB44A773F099CE5948DFA7F8F58E3517998EB197AF37449CB097D2A9AA253B29EBA1E32531C67867577BVFC3I" TargetMode="External"/><Relationship Id="rId31" Type="http://schemas.openxmlformats.org/officeDocument/2006/relationships/hyperlink" Target="consultantplus://offline/ref=AA1AC361B0134818102BEF434D309FDB0745FB44A773F99CC15248DFA7F8F58E3517998EB197AF37449CB394D4A9AA253B29EBA1E32531C67867577BVFC3I" TargetMode="External"/><Relationship Id="rId334" Type="http://schemas.openxmlformats.org/officeDocument/2006/relationships/hyperlink" Target="consultantplus://offline/ref=AA1AC361B0134818102BEF434D309FDB0745FB44A773F99CC15248DFA7F8F58E3517998EB197AF37449CB39CD5A9AA253B29EBA1E32531C67867577BVFC3I" TargetMode="External"/><Relationship Id="rId541" Type="http://schemas.openxmlformats.org/officeDocument/2006/relationships/hyperlink" Target="consultantplus://offline/ref=AA1AC361B0134818102BEF434D309FDB0745FB44A773F099CE5948DFA7F8F58E3517998EB197AF37449CB390D0A9AA253B29EBA1E32531C67867577BVFC3I" TargetMode="External"/><Relationship Id="rId639" Type="http://schemas.openxmlformats.org/officeDocument/2006/relationships/hyperlink" Target="consultantplus://offline/ref=AA1AC361B0134818102BEF434D309FDB0745FB44A772F499C45248DFA7F8F58E3517998EB197AF37449CB293D4A9AA253B29EBA1E32531C67867577BVFC3I" TargetMode="External"/><Relationship Id="rId180" Type="http://schemas.openxmlformats.org/officeDocument/2006/relationships/hyperlink" Target="consultantplus://offline/ref=AA1AC361B0134818102BEF434D309FDB0745FB44A774F593C35848DFA7F8F58E3517998EB197AF37449CB392D8A9AA253B29EBA1E32531C67867577BVFC3I" TargetMode="External"/><Relationship Id="rId278" Type="http://schemas.openxmlformats.org/officeDocument/2006/relationships/hyperlink" Target="consultantplus://offline/ref=AA1AC361B0134818102BEF434D309FDB0745FB44A772F19CC55248DFA7F8F58E3517998EB197AF37449CB392D4A9AA253B29EBA1E32531C67867577BVFC3I" TargetMode="External"/><Relationship Id="rId401" Type="http://schemas.openxmlformats.org/officeDocument/2006/relationships/hyperlink" Target="consultantplus://offline/ref=AA1AC361B0134818102BEF434D309FDB0745FB44A773F19ECF5348DFA7F8F58E3517998EB197AF37449CB295D0A9AA253B29EBA1E32531C67867577BVFC3I" TargetMode="External"/><Relationship Id="rId846" Type="http://schemas.openxmlformats.org/officeDocument/2006/relationships/hyperlink" Target="consultantplus://offline/ref=AA1AC361B0134818102BEF434D309FDB0745FB44A774F399C45D48DFA7F8F58E3517998EB197AF37449CB195D5A9AA253B29EBA1E32531C67867577BVFC3I" TargetMode="External"/><Relationship Id="rId1031" Type="http://schemas.openxmlformats.org/officeDocument/2006/relationships/hyperlink" Target="consultantplus://offline/ref=AA1AC361B0134818102BF14E5B5CC1D20A4DA74BA577FACD9A0F4E88F8A8F3DB75579FDBF2D0A13F4D97E7C595F7F3757E62E6A7FC3931C3V6C5I" TargetMode="External"/><Relationship Id="rId1129" Type="http://schemas.openxmlformats.org/officeDocument/2006/relationships/hyperlink" Target="consultantplus://offline/ref=0F715E02D58840D27224AE46B2D7C61515C2B1526B44C9899DAA476BE970173AA5BBE925F13829A0C412A8F91FWACAI" TargetMode="External"/><Relationship Id="rId485" Type="http://schemas.openxmlformats.org/officeDocument/2006/relationships/hyperlink" Target="consultantplus://offline/ref=AA1AC361B0134818102BEF434D309FDB0745FB44A772F499C45248DFA7F8F58E3517998EB197AF37449CB293D4A9AA253B29EBA1E32531C67867577BVFC3I" TargetMode="External"/><Relationship Id="rId692" Type="http://schemas.openxmlformats.org/officeDocument/2006/relationships/hyperlink" Target="consultantplus://offline/ref=AA1AC361B0134818102BEF434D309FDB0745FB44A774F399C45D48DFA7F8F58E3517998EB197AF37449CB295D0A9AA253B29EBA1E32531C67867577BVFC3I" TargetMode="External"/><Relationship Id="rId706" Type="http://schemas.openxmlformats.org/officeDocument/2006/relationships/hyperlink" Target="consultantplus://offline/ref=AA1AC361B0134818102BEF434D309FDB0745FB44A776F49DC45C48DFA7F8F58E3517998EB197AF37449CB290D0A9AA253B29EBA1E32531C67867577BVFC3I" TargetMode="External"/><Relationship Id="rId913" Type="http://schemas.openxmlformats.org/officeDocument/2006/relationships/hyperlink" Target="consultantplus://offline/ref=AA1AC361B0134818102BEF434D309FDB0745FB44A772F49AC05C48DFA7F8F58E3517998EB197AF37449CB29DD4A9AA253B29EBA1E32531C67867577BVFC3I" TargetMode="External"/><Relationship Id="rId42" Type="http://schemas.openxmlformats.org/officeDocument/2006/relationships/hyperlink" Target="consultantplus://offline/ref=AA1AC361B0134818102BEF434D309FDB0745FB44A772F09AC55948DFA7F8F58E3517998EA397F73B459DAD94D6BCFC747DV7CFI" TargetMode="External"/><Relationship Id="rId138" Type="http://schemas.openxmlformats.org/officeDocument/2006/relationships/hyperlink" Target="consultantplus://offline/ref=AA1AC361B0134818102BEF434D309FDB0745FB44A771F192CE5948DFA7F8F58E3517998EB197AF37449CB395D2A9AA253B29EBA1E32531C67867577BVFC3I" TargetMode="External"/><Relationship Id="rId345" Type="http://schemas.openxmlformats.org/officeDocument/2006/relationships/hyperlink" Target="consultantplus://offline/ref=AA1AC361B0134818102BEF434D309FDB0745FB44A771F192CE5948DFA7F8F58E3517998EB197AF37449CB391D1A9AA253B29EBA1E32531C67867577BVFC3I" TargetMode="External"/><Relationship Id="rId552" Type="http://schemas.openxmlformats.org/officeDocument/2006/relationships/hyperlink" Target="consultantplus://offline/ref=AA1AC361B0134818102BEF434D309FDB0745FB44A773F099CE5948DFA7F8F58E3517998EB197AF37449CB390D4A9AA253B29EBA1E32531C67867577BVFC3I" TargetMode="External"/><Relationship Id="rId997" Type="http://schemas.openxmlformats.org/officeDocument/2006/relationships/hyperlink" Target="consultantplus://offline/ref=AA1AC361B0134818102BEF434D309FDB0745FB44A773F099CE5948DFA7F8F58E3517998EB197AF37449CB097D5A9AA253B29EBA1E32531C67867577BVFC3I" TargetMode="External"/><Relationship Id="rId191" Type="http://schemas.openxmlformats.org/officeDocument/2006/relationships/hyperlink" Target="consultantplus://offline/ref=AA1AC361B0134818102BEF434D309FDB0745FB44A771F192CE5948DFA7F8F58E3517998EB197AF37449CB396D9A9AA253B29EBA1E32531C67867577BVFC3I" TargetMode="External"/><Relationship Id="rId205" Type="http://schemas.openxmlformats.org/officeDocument/2006/relationships/hyperlink" Target="consultantplus://offline/ref=AA1AC361B0134818102BF14E5B5CC1D20A4AA14EA176FACD9A0F4E88F8A8F3DB6757C7D7F3D2BC364382B194D3VAC1I" TargetMode="External"/><Relationship Id="rId412" Type="http://schemas.openxmlformats.org/officeDocument/2006/relationships/hyperlink" Target="consultantplus://offline/ref=AA1AC361B0134818102BEF434D309FDB0745FB44A772F79DC25B48DFA7F8F58E3517998EB197AF37449CB395D1A9AA253B29EBA1E32531C67867577BVFC3I" TargetMode="External"/><Relationship Id="rId857" Type="http://schemas.openxmlformats.org/officeDocument/2006/relationships/hyperlink" Target="consultantplus://offline/ref=AA1AC361B0134818102BEF434D309FDB0745FB44A774F399C45D48DFA7F8F58E3517998EB197AF37449CB195D7A9AA253B29EBA1E32531C67867577BVFC3I" TargetMode="External"/><Relationship Id="rId1042" Type="http://schemas.openxmlformats.org/officeDocument/2006/relationships/hyperlink" Target="consultantplus://offline/ref=AA1AC361B0134818102BEF434D309FDB0745FB44A772F399C65A48DFA7F8F58E3517998EB197AF37449CB395D0A9AA253B29EBA1E32531C67867577BVFC3I" TargetMode="External"/><Relationship Id="rId289" Type="http://schemas.openxmlformats.org/officeDocument/2006/relationships/hyperlink" Target="consultantplus://offline/ref=AA1AC361B0134818102BEF434D309FDB0745FB44A773F19ECF5348DFA7F8F58E3517998EB197AF37449CB397D1A9AA253B29EBA1E32531C67867577BVFC3I" TargetMode="External"/><Relationship Id="rId496" Type="http://schemas.openxmlformats.org/officeDocument/2006/relationships/hyperlink" Target="consultantplus://offline/ref=AA1AC361B0134818102BEF434D309FDB0745FB44A772F49AC05C48DFA7F8F58E3517998EB197AF37449CB390D6A9AA253B29EBA1E32531C67867577BVFC3I" TargetMode="External"/><Relationship Id="rId717" Type="http://schemas.openxmlformats.org/officeDocument/2006/relationships/hyperlink" Target="consultantplus://offline/ref=AA1AC361B0134818102BEF434D309FDB0745FB44A773F099CE5948DFA7F8F58E3517998EB197AF37449CB39DD0A9AA253B29EBA1E32531C67867577BVFC3I" TargetMode="External"/><Relationship Id="rId924" Type="http://schemas.openxmlformats.org/officeDocument/2006/relationships/hyperlink" Target="consultantplus://offline/ref=AA1AC361B0134818102BEF434D309FDB0745FB44A772F49AC05C48DFA7F8F58E3517998EB197AF37449CB195D5A9AA253B29EBA1E32531C67867577BVFC3I" TargetMode="External"/><Relationship Id="rId53" Type="http://schemas.openxmlformats.org/officeDocument/2006/relationships/hyperlink" Target="consultantplus://offline/ref=AA1AC361B0134818102BEF434D309FDB0745FB44A775F699C55848DFA7F8F58E3517998EB197AF37449CB394D7A9AA253B29EBA1E32531C67867577BVFC3I" TargetMode="External"/><Relationship Id="rId149" Type="http://schemas.openxmlformats.org/officeDocument/2006/relationships/hyperlink" Target="consultantplus://offline/ref=AA1AC361B0134818102BF14E5B5CC1D20D4EAD49A07EFACD9A0F4E88F8A8F3DB6757C7D7F3D2BC364382B194D3VAC1I" TargetMode="External"/><Relationship Id="rId356" Type="http://schemas.openxmlformats.org/officeDocument/2006/relationships/hyperlink" Target="consultantplus://offline/ref=AA1AC361B0134818102BEF434D309FDB0745FB44A771F192CE5948DFA7F8F58E3517998EB197AF37449CB295D9A9AA253B29EBA1E32531C67867577BVFC3I" TargetMode="External"/><Relationship Id="rId563" Type="http://schemas.openxmlformats.org/officeDocument/2006/relationships/hyperlink" Target="consultantplus://offline/ref=AA1AC361B0134818102BEF434D309FDB0745FB44A772F49AC05C48DFA7F8F58E3517998EB197AF37449CB392D6A9AA253B29EBA1E32531C67867577BVFC3I" TargetMode="External"/><Relationship Id="rId770" Type="http://schemas.openxmlformats.org/officeDocument/2006/relationships/hyperlink" Target="consultantplus://offline/ref=AA1AC361B0134818102BEF434D309FDB0745FB44A773F099CE5948DFA7F8F58E3517998EB197AF37449CB290D3A9AA253B29EBA1E32531C67867577BVFC3I" TargetMode="External"/><Relationship Id="rId216" Type="http://schemas.openxmlformats.org/officeDocument/2006/relationships/hyperlink" Target="consultantplus://offline/ref=AA1AC361B0134818102BEF434D309FDB0745FB44A776F999C25A48DFA7F8F58E3517998EB197AF37449CB397D6A9AA253B29EBA1E32531C67867577BVFC3I" TargetMode="External"/><Relationship Id="rId423" Type="http://schemas.openxmlformats.org/officeDocument/2006/relationships/hyperlink" Target="consultantplus://offline/ref=AA1AC361B0134818102BF14E5B5CC1D20A4DA74BA577FACD9A0F4E88F8A8F3DB6757C7D7F3D2BC364382B194D3VAC1I" TargetMode="External"/><Relationship Id="rId868" Type="http://schemas.openxmlformats.org/officeDocument/2006/relationships/hyperlink" Target="consultantplus://offline/ref=AA1AC361B0134818102BEF434D309FDB0745FB44A774F399C45D48DFA7F8F58E3517998EB197AF37449CB196D6A9AA253B29EBA1E32531C67867577BVFC3I" TargetMode="External"/><Relationship Id="rId1053" Type="http://schemas.openxmlformats.org/officeDocument/2006/relationships/image" Target="media/image4.wmf"/><Relationship Id="rId630" Type="http://schemas.openxmlformats.org/officeDocument/2006/relationships/hyperlink" Target="consultantplus://offline/ref=AA1AC361B0134818102BEF434D309FDB0745FB44A772F49AC05C48DFA7F8F58E3517998EB197AF37449CB39CD7A9AA253B29EBA1E32531C67867577BVFC3I" TargetMode="External"/><Relationship Id="rId728" Type="http://schemas.openxmlformats.org/officeDocument/2006/relationships/hyperlink" Target="consultantplus://offline/ref=AA1AC361B0134818102BEF434D309FDB0745FB44A772F499C45248DFA7F8F58E3517998EB197AF37449CB39CD0A9AA253B29EBA1E32531C67867577BVFC3I" TargetMode="External"/><Relationship Id="rId935" Type="http://schemas.openxmlformats.org/officeDocument/2006/relationships/hyperlink" Target="consultantplus://offline/ref=AA1AC361B0134818102BEF434D309FDB0745FB44A772F499C45248DFA7F8F58E3517998EB197AF37449CB39CD7A9AA253B29EBA1E32531C67867577BVFC3I" TargetMode="External"/><Relationship Id="rId64" Type="http://schemas.openxmlformats.org/officeDocument/2006/relationships/hyperlink" Target="consultantplus://offline/ref=AA1AC361B0134818102BEF434D309FDB0745FB44A775F099C15348DFA7F8F58E3517998EB197AF37449CB394D7A9AA253B29EBA1E32531C67867577BVFC3I" TargetMode="External"/><Relationship Id="rId367" Type="http://schemas.openxmlformats.org/officeDocument/2006/relationships/hyperlink" Target="consultantplus://offline/ref=AA1AC361B0134818102BEF434D309FDB0745FB44A777F192C15D48DFA7F8F58E3517998EB197AF37449CB395D9A9AA253B29EBA1E32531C67867577BVFC3I" TargetMode="External"/><Relationship Id="rId574" Type="http://schemas.openxmlformats.org/officeDocument/2006/relationships/hyperlink" Target="consultantplus://offline/ref=AA1AC361B0134818102BF14E5B5CC1D20A4DA74BA577FACD9A0F4E88F8A8F3DB75579FD9F5D1A03D10CDF7C1DCA3FF6A7F7BF8A2E239V3C2I" TargetMode="External"/><Relationship Id="rId1120" Type="http://schemas.openxmlformats.org/officeDocument/2006/relationships/hyperlink" Target="consultantplus://offline/ref=0F715E02D58840D27224AE46B2D7C61512C5B0536040C9899DAA476BE970173AB7BBB129F03937A1C207FEA859FCAC934EEF6E1B83E57E88W6CFI" TargetMode="External"/><Relationship Id="rId227" Type="http://schemas.openxmlformats.org/officeDocument/2006/relationships/hyperlink" Target="consultantplus://offline/ref=AA1AC361B0134818102BEF434D309FDB0745FB44A776F292C35D48DFA7F8F58E3517998EB197AF37449CB397D6A9AA253B29EBA1E32531C67867577BVFC3I" TargetMode="External"/><Relationship Id="rId781" Type="http://schemas.openxmlformats.org/officeDocument/2006/relationships/hyperlink" Target="consultantplus://offline/ref=AA1AC361B0134818102BEF434D309FDB0745FB44A773F099CE5948DFA7F8F58E3517998EB197AF37449CB291D3A9AA253B29EBA1E32531C67867577BVFC3I" TargetMode="External"/><Relationship Id="rId879" Type="http://schemas.openxmlformats.org/officeDocument/2006/relationships/hyperlink" Target="consultantplus://offline/ref=AA1AC361B0134818102BF14E5B5CC1D20A4DA74BA577FACD9A0F4E88F8A8F3DB75579FD9F5D3A63D10CDF7C1DCA3FF6A7F7BF8A2E239V3C2I" TargetMode="External"/><Relationship Id="rId434" Type="http://schemas.openxmlformats.org/officeDocument/2006/relationships/hyperlink" Target="consultantplus://offline/ref=AA1AC361B0134818102BEF434D309FDB0745FB44A775F39CC05E48DFA7F8F58E3517998EB197AF37449CB393D6A9AA253B29EBA1E32531C67867577BVFC3I" TargetMode="External"/><Relationship Id="rId641" Type="http://schemas.openxmlformats.org/officeDocument/2006/relationships/hyperlink" Target="consultantplus://offline/ref=AA1AC361B0134818102BEF434D309FDB0745FB44A772F49AC05C48DFA7F8F58E3517998EB197AF37449CB294D8A9AA253B29EBA1E32531C67867577BVFC3I" TargetMode="External"/><Relationship Id="rId739" Type="http://schemas.openxmlformats.org/officeDocument/2006/relationships/hyperlink" Target="consultantplus://offline/ref=AA1AC361B0134818102BEF434D309FDB0745FB44AF72F398CF5015D5AFA1F98C3218C699B6DEA336449EB49CDAF6AF302A71E7A1FC3B36DF646555V7CAI" TargetMode="External"/><Relationship Id="rId1064" Type="http://schemas.openxmlformats.org/officeDocument/2006/relationships/hyperlink" Target="consultantplus://offline/ref=AA1AC361B0134818102BEF434D309FDB0745FB44A772F698CE5F48DFA7F8F58E3517998EB197AF37449CB394D6A9AA253B29EBA1E32531C67867577BVFC3I" TargetMode="External"/><Relationship Id="rId280" Type="http://schemas.openxmlformats.org/officeDocument/2006/relationships/hyperlink" Target="consultantplus://offline/ref=AA1AC361B0134818102BEF434D309FDB0745FB44A771F399C55948DFA7F8F58E3517998EB197AF37449CB395D1A9AA253B29EBA1E32531C67867577BVFC3I" TargetMode="External"/><Relationship Id="rId501" Type="http://schemas.openxmlformats.org/officeDocument/2006/relationships/hyperlink" Target="consultantplus://offline/ref=AA1AC361B0134818102BEF434D309FDB0745FB44A772F499C45248DFA7F8F58E3517998EB197AF37449CB39CD2A9AA253B29EBA1E32531C67867577BVFC3I" TargetMode="External"/><Relationship Id="rId946" Type="http://schemas.openxmlformats.org/officeDocument/2006/relationships/hyperlink" Target="consultantplus://offline/ref=AA1AC361B0134818102BF14E5B5CC1D20A4DA04AAE76FACD9A0F4E88F8A8F3DB75579FDBF2D3A2374C97E7C595F7F3757E62E6A7FC3931C3V6C5I" TargetMode="External"/><Relationship Id="rId1131" Type="http://schemas.openxmlformats.org/officeDocument/2006/relationships/theme" Target="theme/theme1.xml"/><Relationship Id="rId75" Type="http://schemas.openxmlformats.org/officeDocument/2006/relationships/hyperlink" Target="consultantplus://offline/ref=AA1AC361B0134818102BEF434D309FDB0745FB44A170F19FC45015D5AFA1F98C3218C68BB686AF374582B393CFA0FE76V7CCI" TargetMode="External"/><Relationship Id="rId140" Type="http://schemas.openxmlformats.org/officeDocument/2006/relationships/hyperlink" Target="consultantplus://offline/ref=AA1AC361B0134818102BEF434D309FDB0745FB44A772F99AC75948DFA7F8F58E3517998EB197AF37449CB395D4A9AA253B29EBA1E32531C67867577BVFC3I" TargetMode="External"/><Relationship Id="rId378" Type="http://schemas.openxmlformats.org/officeDocument/2006/relationships/hyperlink" Target="consultantplus://offline/ref=AA1AC361B0134818102BEF434D309FDB0745FB44A774F698C45948DFA7F8F58E3517998EB197AF37449CB392D7A9AA253B29EBA1E32531C67867577BVFC3I" TargetMode="External"/><Relationship Id="rId585" Type="http://schemas.openxmlformats.org/officeDocument/2006/relationships/hyperlink" Target="consultantplus://offline/ref=AA1AC361B0134818102BEF434D309FDB0745FB44A776F49DC45C48DFA7F8F58E3517998EB197AF37449CB393D5A9AA253B29EBA1E32531C67867577BVFC3I" TargetMode="External"/><Relationship Id="rId792" Type="http://schemas.openxmlformats.org/officeDocument/2006/relationships/hyperlink" Target="consultantplus://offline/ref=AA1AC361B0134818102BEF434D309FDB0745FB44A774F399C45D48DFA7F8F58E3517998EB197AF37449CB291D7A9AA253B29EBA1E32531C67867577BVFC3I" TargetMode="External"/><Relationship Id="rId806" Type="http://schemas.openxmlformats.org/officeDocument/2006/relationships/hyperlink" Target="consultantplus://offline/ref=AA1AC361B0134818102BEF434D309FDB0745FB44A774F399C45D48DFA7F8F58E3517998EB197AF37449CB292D5A9AA253B29EBA1E32531C67867577BVFC3I" TargetMode="External"/><Relationship Id="rId6" Type="http://schemas.openxmlformats.org/officeDocument/2006/relationships/hyperlink" Target="consultantplus://offline/ref=AA1AC361B0134818102BEF434D309FDB0745FB44AF76F292C05015D5AFA1F98C3218C699B6DEA336449CB391DAF6AF302A71E7A1FC3B36DF646555V7CAI" TargetMode="External"/><Relationship Id="rId238" Type="http://schemas.openxmlformats.org/officeDocument/2006/relationships/hyperlink" Target="consultantplus://offline/ref=AA1AC361B0134818102BEF434D309FDB0745FB44A771F299C65D48DFA7F8F58E3517998EA397F73B459DAD94D6BCFC747DV7CFI" TargetMode="External"/><Relationship Id="rId445" Type="http://schemas.openxmlformats.org/officeDocument/2006/relationships/hyperlink" Target="consultantplus://offline/ref=AA1AC361B0134818102BEF434D309FDB0745FB44A772F49AC05C48DFA7F8F58E3517998EB197AF37449CB395D9A9AA253B29EBA1E32531C67867577BVFC3I" TargetMode="External"/><Relationship Id="rId652" Type="http://schemas.openxmlformats.org/officeDocument/2006/relationships/hyperlink" Target="consultantplus://offline/ref=AA1AC361B0134818102BEF434D309FDB0745FB44A772F499C45248DFA7F8F58E3517998EB197AF37449CB393D3A9AA253B29EBA1E32531C67867577BVFC3I" TargetMode="External"/><Relationship Id="rId1075" Type="http://schemas.openxmlformats.org/officeDocument/2006/relationships/hyperlink" Target="consultantplus://offline/ref=AA1AC361B0134818102BF14E5B5CC1D20A4AAC4CAF7EFACD9A0F4E88F8A8F3DB6757C7D7F3D2BC364382B194D3VAC1I" TargetMode="External"/><Relationship Id="rId291" Type="http://schemas.openxmlformats.org/officeDocument/2006/relationships/hyperlink" Target="consultantplus://offline/ref=AA1AC361B0134818102BEF434D309FDB0745FB44A771F192CE5948DFA7F8F58E3517998EB197AF37449CB397D6A9AA253B29EBA1E32531C67867577BVFC3I" TargetMode="External"/><Relationship Id="rId305" Type="http://schemas.openxmlformats.org/officeDocument/2006/relationships/hyperlink" Target="consultantplus://offline/ref=AA1AC361B0134818102BEF434D309FDB0745FB44A774F593C35848DFA7F8F58E3517998EB197AF37449CB39DD1A9AA253B29EBA1E32531C67867577BVFC3I" TargetMode="External"/><Relationship Id="rId512" Type="http://schemas.openxmlformats.org/officeDocument/2006/relationships/hyperlink" Target="consultantplus://offline/ref=AA1AC361B0134818102BEF434D309FDB0745FB44AF72F398CF5015D5AFA1F98C3218C699B6DEA336449EB39DDAF6AF302A71E7A1FC3B36DF646555V7CAI" TargetMode="External"/><Relationship Id="rId957" Type="http://schemas.openxmlformats.org/officeDocument/2006/relationships/hyperlink" Target="consultantplus://offline/ref=AA1AC361B0134818102BEF434D309FDB0745FB44A771F09EC15948DFA7F8F58E3517998EB197AF37449CB295D3A9AA253B29EBA1E32531C67867577BVFC3I" TargetMode="External"/><Relationship Id="rId86" Type="http://schemas.openxmlformats.org/officeDocument/2006/relationships/hyperlink" Target="consultantplus://offline/ref=AA1AC361B0134818102BEF434D309FDB0745FB44A37FF39DC25015D5AFA1F98C3218C68BB686AF374582B393CFA0FE76V7CCI" TargetMode="External"/><Relationship Id="rId151" Type="http://schemas.openxmlformats.org/officeDocument/2006/relationships/hyperlink" Target="consultantplus://offline/ref=AA1AC361B0134818102BEF434D309FDB0745FB44A772F99AC75948DFA7F8F58E3517998EA397F73B459DAD94D6BCFC747DV7CFI" TargetMode="External"/><Relationship Id="rId389" Type="http://schemas.openxmlformats.org/officeDocument/2006/relationships/hyperlink" Target="consultantplus://offline/ref=AA1AC361B0134818102BEF434D309FDB0745FB44A776F999C25A48DFA7F8F58E3517998EB197AF37449CB191D5A9AA253B29EBA1E32531C67867577BVFC3I" TargetMode="External"/><Relationship Id="rId596" Type="http://schemas.openxmlformats.org/officeDocument/2006/relationships/hyperlink" Target="consultantplus://offline/ref=AA1AC361B0134818102BEF434D309FDB0745FB44A774F399C45D48DFA7F8F58E3517998EB197AF37449CB391D8A9AA253B29EBA1E32531C67867577BVFC3I" TargetMode="External"/><Relationship Id="rId817" Type="http://schemas.openxmlformats.org/officeDocument/2006/relationships/hyperlink" Target="consultantplus://offline/ref=AA1AC361B0134818102BEF434D309FDB0745FB44A773F29CC65348DFA7F8F58E3517998EB197AF37449CB394D9A9AA253B29EBA1E32531C67867577BVFC3I" TargetMode="External"/><Relationship Id="rId1002" Type="http://schemas.openxmlformats.org/officeDocument/2006/relationships/hyperlink" Target="consultantplus://offline/ref=AA1AC361B0134818102BEF434D309FDB0745FB44A771F09EC15948DFA7F8F58E3517998EB197AF37449CB296D2A9AA253B29EBA1E32531C67867577BVFC3I" TargetMode="External"/><Relationship Id="rId249" Type="http://schemas.openxmlformats.org/officeDocument/2006/relationships/hyperlink" Target="consultantplus://offline/ref=AA1AC361B0134818102BEF434D309FDB0745FB44A775F09EC15348DFA7F8F58E3517998EB197AF37449CB397D4A9AA253B29EBA1E32531C67867577BVFC3I" TargetMode="External"/><Relationship Id="rId456" Type="http://schemas.openxmlformats.org/officeDocument/2006/relationships/hyperlink" Target="consultantplus://offline/ref=AA1AC361B0134818102BEF434D309FDB0745FB44A774F399C45D48DFA7F8F58E3517998EB197AF37449CB395D4A9AA253B29EBA1E32531C67867577BVFC3I" TargetMode="External"/><Relationship Id="rId663" Type="http://schemas.openxmlformats.org/officeDocument/2006/relationships/hyperlink" Target="consultantplus://offline/ref=AA1AC361B0134818102BEF434D309FDB0745FB44AE72F799C35015D5AFA1F98C3218C699B6DEA336449DB292DAF6AF302A71E7A1FC3B36DF646555V7CAI" TargetMode="External"/><Relationship Id="rId870" Type="http://schemas.openxmlformats.org/officeDocument/2006/relationships/hyperlink" Target="consultantplus://offline/ref=AA1AC361B0134818102BEF434D309FDB0745FB44A772F49AC05C48DFA7F8F58E3517998EB197AF37449CB293D4A9AA253B29EBA1E32531C67867577BVFC3I" TargetMode="External"/><Relationship Id="rId1086" Type="http://schemas.openxmlformats.org/officeDocument/2006/relationships/hyperlink" Target="consultantplus://offline/ref=AA1AC361B0134818102BF14E5B5CC1D20A4AA24BA671FACD9A0F4E88F8A8F3DB6757C7D7F3D2BC364382B194D3VAC1I" TargetMode="External"/><Relationship Id="rId13" Type="http://schemas.openxmlformats.org/officeDocument/2006/relationships/hyperlink" Target="consultantplus://offline/ref=AA1AC361B0134818102BEF434D309FDB0745FB44A776F999C25A48DFA7F8F58E3517998EB197AF37449CB394D4A9AA253B29EBA1E32531C67867577BVFC3I" TargetMode="External"/><Relationship Id="rId109" Type="http://schemas.openxmlformats.org/officeDocument/2006/relationships/hyperlink" Target="consultantplus://offline/ref=AA1AC361B0134818102BEF434D309FDB0745FB44A171F893C55015D5AFA1F98C3218C68BB686AF374582B393CFA0FE76V7CCI" TargetMode="External"/><Relationship Id="rId316" Type="http://schemas.openxmlformats.org/officeDocument/2006/relationships/hyperlink" Target="consultantplus://offline/ref=AA1AC361B0134818102BEF434D309FDB0745FB44A774F698C45948DFA7F8F58E3517998EB197AF37449CB396D5A9AA253B29EBA1E32531C67867577BVFC3I" TargetMode="External"/><Relationship Id="rId523" Type="http://schemas.openxmlformats.org/officeDocument/2006/relationships/hyperlink" Target="consultantplus://offline/ref=AA1AC361B0134818102BF14E5B5CC1D20A4DA74BA577FACD9A0F4E88F8A8F3DB75579FDEF4D2AA3D10CDF7C1DCA3FF6A7F7BF8A2E239V3C2I" TargetMode="External"/><Relationship Id="rId968" Type="http://schemas.openxmlformats.org/officeDocument/2006/relationships/hyperlink" Target="consultantplus://offline/ref=AA1AC361B0134818102BEF434D309FDB0745FB44A772F59FC75D48DFA7F8F58E3517998EB197AF37449CB395D1A9AA253B29EBA1E32531C67867577BVFC3I" TargetMode="External"/><Relationship Id="rId97" Type="http://schemas.openxmlformats.org/officeDocument/2006/relationships/hyperlink" Target="consultantplus://offline/ref=AA1AC361B0134818102BEF434D309FDB0745FB44A07EF393C35015D5AFA1F98C3218C68BB686AF374582B393CFA0FE76V7CCI" TargetMode="External"/><Relationship Id="rId730" Type="http://schemas.openxmlformats.org/officeDocument/2006/relationships/hyperlink" Target="consultantplus://offline/ref=AA1AC361B0134818102BEF434D309FDB0745FB44A772F499C45248DFA7F8F58E3517998EB197AF37449CB39CD2A9AA253B29EBA1E32531C67867577BVFC3I" TargetMode="External"/><Relationship Id="rId828" Type="http://schemas.openxmlformats.org/officeDocument/2006/relationships/hyperlink" Target="consultantplus://offline/ref=AA1AC361B0134818102BEF434D309FDB0745FB44A771F09EC15948DFA7F8F58E3517998EB197AF37449CB39CD1A9AA253B29EBA1E32531C67867577BVFC3I" TargetMode="External"/><Relationship Id="rId1013" Type="http://schemas.openxmlformats.org/officeDocument/2006/relationships/hyperlink" Target="consultantplus://offline/ref=AA1AC361B0134818102BEF434D309FDB0745FB44A773F29CC65348DFA7F8F58E3517998EB197AF37449CB395D2A9AA253B29EBA1E32531C67867577BVFC3I" TargetMode="External"/><Relationship Id="rId162" Type="http://schemas.openxmlformats.org/officeDocument/2006/relationships/hyperlink" Target="consultantplus://offline/ref=AA1AC361B0134818102BEF434D309FDB0745FB44A771F299C65848DFA7F8F58E3517998EA397F73B459DAD94D6BCFC747DV7CFI" TargetMode="External"/><Relationship Id="rId467" Type="http://schemas.openxmlformats.org/officeDocument/2006/relationships/hyperlink" Target="consultantplus://offline/ref=AA1AC361B0134818102BEF434D309FDB0745FB44A776F49DC45C48DFA7F8F58E3517998EB197AF37449CB397D2A9AA253B29EBA1E32531C67867577BVFC3I" TargetMode="External"/><Relationship Id="rId1097" Type="http://schemas.openxmlformats.org/officeDocument/2006/relationships/hyperlink" Target="consultantplus://offline/ref=AA1AC361B0134818102BF14E5B5CC1D20A4FA44FAE7CA7C79256428AFFA7ACCC721E93DAF1D6A03E4FC8E2D084AFFF75617CE1BEE03B33VCC2I" TargetMode="External"/><Relationship Id="rId674" Type="http://schemas.openxmlformats.org/officeDocument/2006/relationships/hyperlink" Target="consultantplus://offline/ref=AA1AC361B0134818102BEF434D309FDB0745FB44A775F39CC05E48DFA7F8F58E3517998EB197AF37449CB39CD4A9AA253B29EBA1E32531C67867577BVFC3I" TargetMode="External"/><Relationship Id="rId881" Type="http://schemas.openxmlformats.org/officeDocument/2006/relationships/hyperlink" Target="consultantplus://offline/ref=AA1AC361B0134818102BEF434D309FDB0745FB44A772F49AC05C48DFA7F8F58E3517998EB197AF37449CB29CD5A9AA253B29EBA1E32531C67867577BVFC3I" TargetMode="External"/><Relationship Id="rId979" Type="http://schemas.openxmlformats.org/officeDocument/2006/relationships/hyperlink" Target="consultantplus://offline/ref=AA1AC361B0134818102BEF434D309FDB0745FB44A773F099CE5948DFA7F8F58E3517998EB197AF37449CB097D1A9AA253B29EBA1E32531C67867577BVFC3I" TargetMode="External"/><Relationship Id="rId24" Type="http://schemas.openxmlformats.org/officeDocument/2006/relationships/hyperlink" Target="consultantplus://offline/ref=AA1AC361B0134818102BEF434D309FDB0745FB44A774F398CF5248DFA7F8F58E3517998EB197AF37449CB394D4A9AA253B29EBA1E32531C67867577BVFC3I" TargetMode="External"/><Relationship Id="rId327" Type="http://schemas.openxmlformats.org/officeDocument/2006/relationships/hyperlink" Target="consultantplus://offline/ref=AA1AC361B0134818102BEF434D309FDB0745FB44A774F593C35848DFA7F8F58E3517998EB197AF37449CB295D0A9AA253B29EBA1E32531C67867577BVFC3I" TargetMode="External"/><Relationship Id="rId534" Type="http://schemas.openxmlformats.org/officeDocument/2006/relationships/hyperlink" Target="consultantplus://offline/ref=AA1AC361B0134818102BEF434D309FDB0745FB44AE72F799C35015D5AFA1F98C3218C699B6DEA336449DB39DDAF6AF302A71E7A1FC3B36DF646555V7CAI" TargetMode="External"/><Relationship Id="rId741" Type="http://schemas.openxmlformats.org/officeDocument/2006/relationships/hyperlink" Target="consultantplus://offline/ref=AA1AC361B0134818102BEF434D309FDB0745FB44A775F09AC45348DFA7F8F58E3517998EB197AF37449CB391D7A9AA253B29EBA1E32531C67867577BVFC3I" TargetMode="External"/><Relationship Id="rId839" Type="http://schemas.openxmlformats.org/officeDocument/2006/relationships/hyperlink" Target="consultantplus://offline/ref=AA1AC361B0134818102BEF434D309FDB0745FB44A771F09EC15948DFA7F8F58E3517998EB197AF37449CB39DD0A9AA253B29EBA1E32531C67867577BVFC3I" TargetMode="External"/><Relationship Id="rId173" Type="http://schemas.openxmlformats.org/officeDocument/2006/relationships/hyperlink" Target="consultantplus://offline/ref=AA1AC361B0134818102BEF434D309FDB0745FB44A774F593C35848DFA7F8F58E3517998EB197AF37449CB392D1A9AA253B29EBA1E32531C67867577BVFC3I" TargetMode="External"/><Relationship Id="rId380" Type="http://schemas.openxmlformats.org/officeDocument/2006/relationships/hyperlink" Target="consultantplus://offline/ref=AA1AC361B0134818102BEF434D309FDB0745FB44A773F99CC15248DFA7F8F58E3517998EB197AF37449CB296D0A9AA253B29EBA1E32531C67867577BVFC3I" TargetMode="External"/><Relationship Id="rId601" Type="http://schemas.openxmlformats.org/officeDocument/2006/relationships/hyperlink" Target="consultantplus://offline/ref=AA1AC361B0134818102BF14E5B5CC1D20A4DA74BA577FACD9A0F4E88F8A8F3DB75579FDBF2D0A13F4D97E7C595F7F3757E62E6A7FC3931C3V6C5I" TargetMode="External"/><Relationship Id="rId1024" Type="http://schemas.openxmlformats.org/officeDocument/2006/relationships/hyperlink" Target="consultantplus://offline/ref=AA1AC361B0134818102BEF434D309FDB0745FB44A773F099CE5948DFA7F8F58E3517998EB197AF37449CB092D6A9AA253B29EBA1E32531C67867577BVFC3I" TargetMode="External"/><Relationship Id="rId240" Type="http://schemas.openxmlformats.org/officeDocument/2006/relationships/hyperlink" Target="consultantplus://offline/ref=AA1AC361B0134818102BEF434D309FDB0745FB44A772F793C35F48DFA7F8F58E3517998EA397F73B459DAD94D6BCFC747DV7CFI" TargetMode="External"/><Relationship Id="rId478" Type="http://schemas.openxmlformats.org/officeDocument/2006/relationships/hyperlink" Target="consultantplus://offline/ref=AA1AC361B0134818102BEF434D309FDB0745FB44A774F399C45D48DFA7F8F58E3517998EB197AF37449CB395D6A9AA253B29EBA1E32531C67867577BVFC3I" TargetMode="External"/><Relationship Id="rId685" Type="http://schemas.openxmlformats.org/officeDocument/2006/relationships/hyperlink" Target="consultantplus://offline/ref=AA1AC361B0134818102BEF434D309FDB0745FB44A773F099CE5948DFA7F8F58E3517998EB197AF37449CB39CD3A9AA253B29EBA1E32531C67867577BVFC3I" TargetMode="External"/><Relationship Id="rId892" Type="http://schemas.openxmlformats.org/officeDocument/2006/relationships/hyperlink" Target="consultantplus://offline/ref=AA1AC361B0134818102BF14E5B5CC1D20A4DA74BA577FACD9A0F4E88F8A8F3DB75579FDBF2D0A13F4D97E7C595F7F3757E62E6A7FC3931C3V6C5I" TargetMode="External"/><Relationship Id="rId906" Type="http://schemas.openxmlformats.org/officeDocument/2006/relationships/hyperlink" Target="consultantplus://offline/ref=AA1AC361B0134818102BEF434D309FDB0745FB44A772F499C45248DFA7F8F58E3517998EB197AF37449CB393D1A9AA253B29EBA1E32531C67867577BVFC3I" TargetMode="External"/><Relationship Id="rId35" Type="http://schemas.openxmlformats.org/officeDocument/2006/relationships/hyperlink" Target="consultantplus://offline/ref=AA1AC361B0134818102BEF434D309FDB0745FB44A772F49AC05C48DFA7F8F58E3517998EB197AF37449CB394D4A9AA253B29EBA1E32531C67867577BVFC3I" TargetMode="External"/><Relationship Id="rId100" Type="http://schemas.openxmlformats.org/officeDocument/2006/relationships/hyperlink" Target="consultantplus://offline/ref=AA1AC361B0134818102BEF434D309FDB0745FB44A373F598C25015D5AFA1F98C3218C68BB686AF374582B393CFA0FE76V7CCI" TargetMode="External"/><Relationship Id="rId338" Type="http://schemas.openxmlformats.org/officeDocument/2006/relationships/hyperlink" Target="consultantplus://offline/ref=AA1AC361B0134818102BEF434D309FDB0745FB44A775F39CC05E48DFA7F8F58E3517998EB197AF37449CB397D8A9AA253B29EBA1E32531C67867577BVFC3I" TargetMode="External"/><Relationship Id="rId545" Type="http://schemas.openxmlformats.org/officeDocument/2006/relationships/hyperlink" Target="consultantplus://offline/ref=AA1AC361B0134818102BEF434D309FDB0745FB44A776F49DC45C48DFA7F8F58E3517998EB197AF37449CB391D7A9AA253B29EBA1E32531C67867577BVFC3I" TargetMode="External"/><Relationship Id="rId752" Type="http://schemas.openxmlformats.org/officeDocument/2006/relationships/hyperlink" Target="consultantplus://offline/ref=AA1AC361B0134818102BEF434D309FDB0745FB44A771F09EC15948DFA7F8F58E3517998EB197AF37449CB391D7A9AA253B29EBA1E32531C67867577BVFC3I" TargetMode="External"/><Relationship Id="rId184" Type="http://schemas.openxmlformats.org/officeDocument/2006/relationships/hyperlink" Target="consultantplus://offline/ref=AA1AC361B0134818102BEF434D309FDB0745FB44AE71F59DC35015D5AFA1F98C3218C699B6DEA336459CB19CDAF6AF302A71E7A1FC3B36DF646555V7CAI" TargetMode="External"/><Relationship Id="rId391" Type="http://schemas.openxmlformats.org/officeDocument/2006/relationships/hyperlink" Target="consultantplus://offline/ref=AA1AC361B0134818102BEF434D309FDB0745FB44A772F49AC05C48DFA7F8F58E3517998EB197AF37449CB394D6A9AA253B29EBA1E32531C67867577BVFC3I" TargetMode="External"/><Relationship Id="rId405" Type="http://schemas.openxmlformats.org/officeDocument/2006/relationships/hyperlink" Target="consultantplus://offline/ref=AA1AC361B0134818102BEF434D309FDB0745FB44A771F09EC15948DFA7F8F58E3517998EB197AF37449CB395D1A9AA253B29EBA1E32531C67867577BVFC3I" TargetMode="External"/><Relationship Id="rId612" Type="http://schemas.openxmlformats.org/officeDocument/2006/relationships/hyperlink" Target="consultantplus://offline/ref=AA1AC361B0134818102BEF434D309FDB0745FB44A771F09EC15948DFA7F8F58E3517998EB197AF37449CB397D5A9AA253B29EBA1E32531C67867577BVFC3I" TargetMode="External"/><Relationship Id="rId1035" Type="http://schemas.openxmlformats.org/officeDocument/2006/relationships/hyperlink" Target="consultantplus://offline/ref=AA1AC361B0134818102BEF434D309FDB0745FB44A772F79DC25B48DFA7F8F58E3517998EB197AF37449CB395D4A9AA253B29EBA1E32531C67867577BVFC3I" TargetMode="External"/><Relationship Id="rId251" Type="http://schemas.openxmlformats.org/officeDocument/2006/relationships/hyperlink" Target="consultantplus://offline/ref=AA1AC361B0134818102BF14E5B5CC1D20D4CA648A675FACD9A0F4E88F8A8F3DB75579FDBF2D3A2324197E7C595F7F3757E62E6A7FC3931C3V6C5I" TargetMode="External"/><Relationship Id="rId489" Type="http://schemas.openxmlformats.org/officeDocument/2006/relationships/hyperlink" Target="consultantplus://offline/ref=AA1AC361B0134818102BEF434D309FDB0745FB44A773F099CE5948DFA7F8F58E3517998EB197AF37449CB396D6A9AA253B29EBA1E32531C67867577BVFC3I" TargetMode="External"/><Relationship Id="rId696" Type="http://schemas.openxmlformats.org/officeDocument/2006/relationships/hyperlink" Target="consultantplus://offline/ref=AA1AC361B0134818102BEF434D309FDB0745FB44A773F099CE5948DFA7F8F58E3517998EB197AF37449CB39CD4A9AA253B29EBA1E32531C67867577BVFC3I" TargetMode="External"/><Relationship Id="rId917" Type="http://schemas.openxmlformats.org/officeDocument/2006/relationships/hyperlink" Target="consultantplus://offline/ref=AA1AC361B0134818102BEF434D309FDB0745FB44A772F49AC05C48DFA7F8F58E3517998EB197AF37449CB194D5A9AA253B29EBA1E32531C67867577BVFC3I" TargetMode="External"/><Relationship Id="rId1102" Type="http://schemas.openxmlformats.org/officeDocument/2006/relationships/hyperlink" Target="consultantplus://offline/ref=AA1AC361B0134818102BF14E5B5CC1D20A4CA24AA377FACD9A0F4E88F8A8F3DB75579FDBF2D3A2324497E7C595F7F3757E62E6A7FC3931C3V6C5I" TargetMode="External"/><Relationship Id="rId46" Type="http://schemas.openxmlformats.org/officeDocument/2006/relationships/hyperlink" Target="consultantplus://offline/ref=AA1AC361B0134818102BEF434D309FDB0745FB44A776F999C25A48DFA7F8F58E3517998EB197AF37449CB394D7A9AA253B29EBA1E32531C67867577BVFC3I" TargetMode="External"/><Relationship Id="rId349" Type="http://schemas.openxmlformats.org/officeDocument/2006/relationships/hyperlink" Target="consultantplus://offline/ref=AA1AC361B0134818102BEF434D309FDB0745FB44A771F192CE5948DFA7F8F58E3517998EB197AF37449CB391D5A9AA253B29EBA1E32531C67867577BVFC3I" TargetMode="External"/><Relationship Id="rId556" Type="http://schemas.openxmlformats.org/officeDocument/2006/relationships/hyperlink" Target="consultantplus://offline/ref=AA1AC361B0134818102BEF434D309FDB0745FB44A772F49AC05C48DFA7F8F58E3517998EB197AF37449CB391D2A9AA253B29EBA1E32531C67867577BVFC3I" TargetMode="External"/><Relationship Id="rId763" Type="http://schemas.openxmlformats.org/officeDocument/2006/relationships/hyperlink" Target="consultantplus://offline/ref=AA1AC361B0134818102BEF434D309FDB0745FB44A771F09EC15948DFA7F8F58E3517998EB197AF37449CB392D4A9AA253B29EBA1E32531C67867577BVFC3I" TargetMode="External"/><Relationship Id="rId111" Type="http://schemas.openxmlformats.org/officeDocument/2006/relationships/hyperlink" Target="consultantplus://offline/ref=AA1AC361B0134818102BEF434D309FDB0745FB44A170F29AC45015D5AFA1F98C3218C68BB686AF374582B393CFA0FE76V7CCI" TargetMode="External"/><Relationship Id="rId195" Type="http://schemas.openxmlformats.org/officeDocument/2006/relationships/hyperlink" Target="consultantplus://offline/ref=AA1AC361B0134818102BEF434D309FDB0745FB44AE76F39CC15015D5AFA1F98C3218C68BB686AF374582B393CFA0FE76V7CCI" TargetMode="External"/><Relationship Id="rId209" Type="http://schemas.openxmlformats.org/officeDocument/2006/relationships/hyperlink" Target="consultantplus://offline/ref=AA1AC361B0134818102BEF434D309FDB0745FB44A771F399C55948DFA7F8F58E3517998EB197AF37449CB395D1A9AA253B29EBA1E32531C67867577BVFC3I" TargetMode="External"/><Relationship Id="rId416" Type="http://schemas.openxmlformats.org/officeDocument/2006/relationships/hyperlink" Target="consultantplus://offline/ref=AA1AC361B0134818102BEF434D309FDB0745FB44A775F39CC05E48DFA7F8F58E3517998EB197AF37449CB393D2A9AA253B29EBA1E32531C67867577BVFC3I" TargetMode="External"/><Relationship Id="rId970" Type="http://schemas.openxmlformats.org/officeDocument/2006/relationships/hyperlink" Target="consultantplus://offline/ref=AA1AC361B0134818102BEF434D309FDB0745FB44A772F49AC05C48DFA7F8F58E3517998EB197AF37449CB196D5A9AA253B29EBA1E32531C67867577BVFC3I" TargetMode="External"/><Relationship Id="rId1046" Type="http://schemas.openxmlformats.org/officeDocument/2006/relationships/hyperlink" Target="consultantplus://offline/ref=AA1AC361B0134818102BF14E5B5CC1D20A4DA74BA577FACD9A0F4E88F8A8F3DB75579FD9F5D1A03D10CDF7C1DCA3FF6A7F7BF8A2E239V3C2I" TargetMode="External"/><Relationship Id="rId623" Type="http://schemas.openxmlformats.org/officeDocument/2006/relationships/hyperlink" Target="consultantplus://offline/ref=AA1AC361B0134818102BEF434D309FDB0745FB44AF72F398CF5015D5AFA1F98C3218C699B6DEA336449EB794DAF6AF302A71E7A1FC3B36DF646555V7CAI" TargetMode="External"/><Relationship Id="rId830" Type="http://schemas.openxmlformats.org/officeDocument/2006/relationships/hyperlink" Target="consultantplus://offline/ref=AA1AC361B0134818102BEF434D309FDB0745FB44A771F09EC15948DFA7F8F58E3517998EB197AF37449CB39CD3A9AA253B29EBA1E32531C67867577BVFC3I" TargetMode="External"/><Relationship Id="rId928" Type="http://schemas.openxmlformats.org/officeDocument/2006/relationships/hyperlink" Target="consultantplus://offline/ref=AA1AC361B0134818102BF14E5B5CC1D20A4DA74BA577FACD9A0F4E88F8A8F3DB75579FD9F5D1A03D10CDF7C1DCA3FF6A7F7BF8A2E239V3C2I" TargetMode="External"/><Relationship Id="rId57" Type="http://schemas.openxmlformats.org/officeDocument/2006/relationships/hyperlink" Target="consultantplus://offline/ref=AA1AC361B0134818102BEF434D309FDB0745FB44AF72F398CF5015D5AFA1F98C3218C699B6DEA336449CB39CDAF6AF302A71E7A1FC3B36DF646555V7CAI" TargetMode="External"/><Relationship Id="rId262" Type="http://schemas.openxmlformats.org/officeDocument/2006/relationships/hyperlink" Target="consultantplus://offline/ref=AA1AC361B0134818102BEF434D309FDB0745FB44A773F99CC15248DFA7F8F58E3517998EB197AF37449CB392D0A9AA253B29EBA1E32531C67867577BVFC3I" TargetMode="External"/><Relationship Id="rId567" Type="http://schemas.openxmlformats.org/officeDocument/2006/relationships/hyperlink" Target="consultantplus://offline/ref=AA1AC361B0134818102BEF434D309FDB0745FB44A772F49AC05C48DFA7F8F58E3517998EB197AF37449CB393D5A9AA253B29EBA1E32531C67867577BVFC3I" TargetMode="External"/><Relationship Id="rId1113" Type="http://schemas.openxmlformats.org/officeDocument/2006/relationships/hyperlink" Target="consultantplus://offline/ref=0F715E02D58840D27224B04BA4BB981C18CAED5D6942C3DEC1FC413CB620116FF7FBB77CA17D62ADC20DB4F91AB7A3924DWFC2I" TargetMode="External"/><Relationship Id="rId122" Type="http://schemas.openxmlformats.org/officeDocument/2006/relationships/hyperlink" Target="consultantplus://offline/ref=AA1AC361B0134818102BEF434D309FDB0745FB44A775F198CE5D48DFA7F8F58E3517998EB197AF37449CB394D6A9AA253B29EBA1E32531C67867577BVFC3I" TargetMode="External"/><Relationship Id="rId774" Type="http://schemas.openxmlformats.org/officeDocument/2006/relationships/hyperlink" Target="consultantplus://offline/ref=AA1AC361B0134818102BEF434D309FDB0745FB44A774F399C45D48DFA7F8F58E3517998EB197AF37449CB290D0A9AA253B29EBA1E32531C67867577BVFC3I" TargetMode="External"/><Relationship Id="rId981" Type="http://schemas.openxmlformats.org/officeDocument/2006/relationships/hyperlink" Target="consultantplus://offline/ref=AA1AC361B0134818102BF14E5B5CC1D20A4BA54EA075FACD9A0F4E88F8A8F3DB6757C7D7F3D2BC364382B194D3VAC1I" TargetMode="External"/><Relationship Id="rId1057" Type="http://schemas.openxmlformats.org/officeDocument/2006/relationships/hyperlink" Target="consultantplus://offline/ref=AA1AC361B0134818102BEF434D309FDB0745FB44A772F698CE5F48DFA7F8F58E3517998EB197AF37449CB394D7A9AA253B29EBA1E32531C67867577BVFC3I" TargetMode="External"/><Relationship Id="rId427" Type="http://schemas.openxmlformats.org/officeDocument/2006/relationships/hyperlink" Target="consultantplus://offline/ref=AA1AC361B0134818102BEF434D309FDB0745FB44A771F09EC15948DFA7F8F58E3517998EB197AF37449CB395D0A9AA253B29EBA1E32531C67867577BVFC3I" TargetMode="External"/><Relationship Id="rId634" Type="http://schemas.openxmlformats.org/officeDocument/2006/relationships/hyperlink" Target="consultantplus://offline/ref=AA1AC361B0134818102BEF434D309FDB0745FB44A772F49AC05C48DFA7F8F58E3517998EB197AF37449CB39DD2A9AA253B29EBA1E32531C67867577BVFC3I" TargetMode="External"/><Relationship Id="rId841" Type="http://schemas.openxmlformats.org/officeDocument/2006/relationships/hyperlink" Target="consultantplus://offline/ref=AA1AC361B0134818102BEF434D309FDB0745FB44A771F09EC15948DFA7F8F58E3517998EB197AF37449CB39DD5A9AA253B29EBA1E32531C67867577BVFC3I" TargetMode="External"/><Relationship Id="rId273" Type="http://schemas.openxmlformats.org/officeDocument/2006/relationships/hyperlink" Target="consultantplus://offline/ref=AA1AC361B0134818102BEF434D309FDB0745FB44A771F192CE5948DFA7F8F58E3517998EB197AF37449CB397D7A9AA253B29EBA1E32531C67867577BVFC3I" TargetMode="External"/><Relationship Id="rId480" Type="http://schemas.openxmlformats.org/officeDocument/2006/relationships/hyperlink" Target="consultantplus://offline/ref=AA1AC361B0134818102BEF434D309FDB0745FB44A772F49AC05C48DFA7F8F58E3517998EB197AF37449CB396D4A9AA253B29EBA1E32531C67867577BVFC3I" TargetMode="External"/><Relationship Id="rId701" Type="http://schemas.openxmlformats.org/officeDocument/2006/relationships/hyperlink" Target="consultantplus://offline/ref=AA1AC361B0134818102BEF434D309FDB0745FB44A772F499C45248DFA7F8F58E3517998EB197AF37449CB393D1A9AA253B29EBA1E32531C67867577BVFC3I" TargetMode="External"/><Relationship Id="rId939" Type="http://schemas.openxmlformats.org/officeDocument/2006/relationships/hyperlink" Target="consultantplus://offline/ref=AA1AC361B0134818102BEF434D309FDB0745FB44A774F398CF5248DFA7F8F58E3517998EB197AF37449CB395D1A9AA253B29EBA1E32531C67867577BVFC3I" TargetMode="External"/><Relationship Id="rId1124" Type="http://schemas.openxmlformats.org/officeDocument/2006/relationships/hyperlink" Target="consultantplus://offline/ref=0F715E02D58840D27224AE46B2D7C61515C2B1526B44C9899DAA476BE970173AB7BBB12BF73B35AB975DEEAC10A8A08C4FF6701E9DE5W7CDI" TargetMode="External"/><Relationship Id="rId68" Type="http://schemas.openxmlformats.org/officeDocument/2006/relationships/hyperlink" Target="consultantplus://offline/ref=AA1AC361B0134818102BEF434D309FDB0745FB44A773F99CC15248DFA7F8F58E3517998EB197AF37449CB394D7A9AA253B29EBA1E32531C67867577BVFC3I" TargetMode="External"/><Relationship Id="rId133" Type="http://schemas.openxmlformats.org/officeDocument/2006/relationships/hyperlink" Target="consultantplus://offline/ref=AA1AC361B0134818102BEF434D309FDB0745FB44A773F99CC15248DFA7F8F58E3517998EB197AF37449CB394D9A9AA253B29EBA1E32531C67867577BVFC3I" TargetMode="External"/><Relationship Id="rId340" Type="http://schemas.openxmlformats.org/officeDocument/2006/relationships/hyperlink" Target="consultantplus://offline/ref=AA1AC361B0134818102BEF434D309FDB0745FB44A771F299C65D48DFA7F8F58E3517998EA397F73B459DAD94D6BCFC747DV7CFI" TargetMode="External"/><Relationship Id="rId578" Type="http://schemas.openxmlformats.org/officeDocument/2006/relationships/hyperlink" Target="consultantplus://offline/ref=AA1AC361B0134818102BEF434D309FDB0745FB44A772F499C45248DFA7F8F58E3517998EB197AF37449CB39CD0A9AA253B29EBA1E32531C67867577BVFC3I" TargetMode="External"/><Relationship Id="rId785" Type="http://schemas.openxmlformats.org/officeDocument/2006/relationships/hyperlink" Target="consultantplus://offline/ref=AA1AC361B0134818102BEF434D309FDB0745FB44A774F399C45D48DFA7F8F58E3517998EB197AF37449CB291D3A9AA253B29EBA1E32531C67867577BVFC3I" TargetMode="External"/><Relationship Id="rId992" Type="http://schemas.openxmlformats.org/officeDocument/2006/relationships/hyperlink" Target="consultantplus://offline/ref=AA1AC361B0134818102BF14E5B5CC1D20A4DA341A374FACD9A0F4E88F8A8F3DB6757C7D7F3D2BC364382B194D3VAC1I" TargetMode="External"/><Relationship Id="rId200" Type="http://schemas.openxmlformats.org/officeDocument/2006/relationships/hyperlink" Target="consultantplus://offline/ref=AA1AC361B0134818102BF14E5B5CC1D20D4EAD4DA27FFACD9A0F4E88F8A8F3DB75579FDBF2D3A2364D97E7C595F7F3757E62E6A7FC3931C3V6C5I" TargetMode="External"/><Relationship Id="rId438" Type="http://schemas.openxmlformats.org/officeDocument/2006/relationships/hyperlink" Target="consultantplus://offline/ref=AA1AC361B0134818102BEF434D309FDB0745FB44AF72F398CF5015D5AFA1F98C3218C699B6DEA336449DBB93DAF6AF302A71E7A1FC3B36DF646555V7CAI" TargetMode="External"/><Relationship Id="rId645" Type="http://schemas.openxmlformats.org/officeDocument/2006/relationships/hyperlink" Target="consultantplus://offline/ref=AA1AC361B0134818102BEF434D309FDB0745FB44A772F49AC05C48DFA7F8F58E3517998EB197AF37449CB295D2A9AA253B29EBA1E32531C67867577BVFC3I" TargetMode="External"/><Relationship Id="rId852" Type="http://schemas.openxmlformats.org/officeDocument/2006/relationships/hyperlink" Target="consultantplus://offline/ref=AA1AC361B0134818102BEF434D309FDB0745FB44A773F099CE5948DFA7F8F58E3517998EB197AF37449CB197D2A9AA253B29EBA1E32531C67867577BVFC3I" TargetMode="External"/><Relationship Id="rId1068" Type="http://schemas.openxmlformats.org/officeDocument/2006/relationships/hyperlink" Target="consultantplus://offline/ref=AA1AC361B0134818102BF14E5B5CC1D20A4DA74BA577FACD9A0F4E88F8A8F3DB75579FD9F5D3A63D10CDF7C1DCA3FF6A7F7BF8A2E239V3C2I" TargetMode="External"/><Relationship Id="rId284" Type="http://schemas.openxmlformats.org/officeDocument/2006/relationships/hyperlink" Target="consultantplus://offline/ref=AA1AC361B0134818102BEF434D309FDB0745FB44A773F99CC15248DFA7F8F58E3517998EB197AF37449CB393D3A9AA253B29EBA1E32531C67867577BVFC3I" TargetMode="External"/><Relationship Id="rId491" Type="http://schemas.openxmlformats.org/officeDocument/2006/relationships/hyperlink" Target="consultantplus://offline/ref=AA1AC361B0134818102BEF434D309FDB0745FB44A772F49AC05C48DFA7F8F58E3517998EB197AF37449CB390D4A9AA253B29EBA1E32531C67867577BVFC3I" TargetMode="External"/><Relationship Id="rId505" Type="http://schemas.openxmlformats.org/officeDocument/2006/relationships/hyperlink" Target="consultantplus://offline/ref=AA1AC361B0134818102BEF434D309FDB0745FB44AF72F398CF5015D5AFA1F98C3218C699B6DEA336449EB393DAF6AF302A71E7A1FC3B36DF646555V7CAI" TargetMode="External"/><Relationship Id="rId712" Type="http://schemas.openxmlformats.org/officeDocument/2006/relationships/hyperlink" Target="consultantplus://offline/ref=AA1AC361B0134818102BEF434D309FDB0745FB44A771F09EC15948DFA7F8F58E3517998EB197AF37449CB391D1A9AA253B29EBA1E32531C67867577BVFC3I" TargetMode="External"/><Relationship Id="rId79" Type="http://schemas.openxmlformats.org/officeDocument/2006/relationships/hyperlink" Target="consultantplus://offline/ref=AA1AC361B0134818102BEF434D309FDB0745FB44A07FF69FC45015D5AFA1F98C3218C68BB686AF374582B393CFA0FE76V7CCI" TargetMode="External"/><Relationship Id="rId144" Type="http://schemas.openxmlformats.org/officeDocument/2006/relationships/hyperlink" Target="consultantplus://offline/ref=AA1AC361B0134818102BEF434D309FDB0745FB44A771F192CE5948DFA7F8F58E3517998EB197AF37449CB395D8A9AA253B29EBA1E32531C67867577BVFC3I" TargetMode="External"/><Relationship Id="rId589" Type="http://schemas.openxmlformats.org/officeDocument/2006/relationships/hyperlink" Target="consultantplus://offline/ref=AA1AC361B0134818102BEF434D309FDB0745FB44A772F49AC05C48DFA7F8F58E3517998EB197AF37449CB39CD5A9AA253B29EBA1E32531C67867577BVFC3I" TargetMode="External"/><Relationship Id="rId796" Type="http://schemas.openxmlformats.org/officeDocument/2006/relationships/hyperlink" Target="consultantplus://offline/ref=AA1AC361B0134818102BEF434D309FDB0745FB44A774F399C45D48DFA7F8F58E3517998EB197AF37449CB291D6A9AA253B29EBA1E32531C67867577BVFC3I" TargetMode="External"/><Relationship Id="rId351" Type="http://schemas.openxmlformats.org/officeDocument/2006/relationships/hyperlink" Target="consultantplus://offline/ref=AA1AC361B0134818102BF8575C5CC1D20949A34AAE7EFACD9A0F4E88F8A8F3DB6757C7D7F3D2BC364382B194D3VAC1I" TargetMode="External"/><Relationship Id="rId449" Type="http://schemas.openxmlformats.org/officeDocument/2006/relationships/hyperlink" Target="consultantplus://offline/ref=AA1AC361B0134818102BF14E5B5CC1D20A4DA74BA577FACD9A0F4E88F8A8F3DB75579FDEF4D2AA3D10CDF7C1DCA3FF6A7F7BF8A2E239V3C2I" TargetMode="External"/><Relationship Id="rId656" Type="http://schemas.openxmlformats.org/officeDocument/2006/relationships/hyperlink" Target="consultantplus://offline/ref=AA1AC361B0134818102BEF434D309FDB0745FB44A772F499C45248DFA7F8F58E3517998EB197AF37449CB39CD7A9AA253B29EBA1E32531C67867577BVFC3I" TargetMode="External"/><Relationship Id="rId863" Type="http://schemas.openxmlformats.org/officeDocument/2006/relationships/hyperlink" Target="consultantplus://offline/ref=AA1AC361B0134818102BEF434D309FDB0745FB44A772F49AC05C48DFA7F8F58E3517998EB197AF37449CB293D3A9AA253B29EBA1E32531C67867577BVFC3I" TargetMode="External"/><Relationship Id="rId1079" Type="http://schemas.openxmlformats.org/officeDocument/2006/relationships/hyperlink" Target="consultantplus://offline/ref=AA1AC361B0134818102BF14E5B5CC1D20A4BA44BA575FACD9A0F4E88F8A8F3DB75579FD8F1D7A96215D8E699D0A3E0747862E4A0E0V3C8I" TargetMode="External"/><Relationship Id="rId211" Type="http://schemas.openxmlformats.org/officeDocument/2006/relationships/hyperlink" Target="consultantplus://offline/ref=AA1AC361B0134818102BEF434D309FDB0745FB44A771F29BCF5B48DFA7F8F58E3517998EA397F73B459DAD94D6BCFC747DV7CFI" TargetMode="External"/><Relationship Id="rId295" Type="http://schemas.openxmlformats.org/officeDocument/2006/relationships/hyperlink" Target="consultantplus://offline/ref=AA1AC361B0134818102BEF434D309FDB0745FB44A771F192CE5948DFA7F8F58E3517998EB197AF37449CB390D1A9AA253B29EBA1E32531C67867577BVFC3I" TargetMode="External"/><Relationship Id="rId309" Type="http://schemas.openxmlformats.org/officeDocument/2006/relationships/hyperlink" Target="consultantplus://offline/ref=AA1AC361B0134818102BEF434D309FDB0745FB44A771F192CE5948DFA7F8F58E3517998EB197AF37449CB390D5A9AA253B29EBA1E32531C67867577BVFC3I" TargetMode="External"/><Relationship Id="rId516" Type="http://schemas.openxmlformats.org/officeDocument/2006/relationships/hyperlink" Target="consultantplus://offline/ref=AA1AC361B0134818102BEF434D309FDB0745FB44A775F39CC75848DFA7F8F58E3517998EB197AF37449CB395D1A9AA253B29EBA1E32531C67867577BVFC3I" TargetMode="External"/><Relationship Id="rId723" Type="http://schemas.openxmlformats.org/officeDocument/2006/relationships/hyperlink" Target="consultantplus://offline/ref=AA1AC361B0134818102BEF434D309FDB0745FB44A773F099CE5948DFA7F8F58E3517998EB197AF37449CB39DD2A9AA253B29EBA1E32531C67867577BVFC3I" TargetMode="External"/><Relationship Id="rId930" Type="http://schemas.openxmlformats.org/officeDocument/2006/relationships/hyperlink" Target="consultantplus://offline/ref=AA1AC361B0134818102BEF434D309FDB0745FB44A772F499C45248DFA7F8F58E3517998EB197AF37449CB29DD9A9AA253B29EBA1E32531C67867577BVFC3I" TargetMode="External"/><Relationship Id="rId1006" Type="http://schemas.openxmlformats.org/officeDocument/2006/relationships/hyperlink" Target="consultantplus://offline/ref=AA1AC361B0134818102BEF434D309FDB0745FB44A773F099CE5948DFA7F8F58E3517998EB197AF37449CB097D8A9AA253B29EBA1E32531C67867577BVFC3I" TargetMode="External"/><Relationship Id="rId155" Type="http://schemas.openxmlformats.org/officeDocument/2006/relationships/hyperlink" Target="consultantplus://offline/ref=AA1AC361B0134818102BEF434D309FDB0745FB44A771F192CE5948DFA7F8F58E3517998EB197AF37449CB396D3A9AA253B29EBA1E32531C67867577BVFC3I" TargetMode="External"/><Relationship Id="rId362" Type="http://schemas.openxmlformats.org/officeDocument/2006/relationships/hyperlink" Target="consultantplus://offline/ref=AA1AC361B0134818102BEF434D309FDB0745FB44A777F192C15D48DFA7F8F58E3517998EB197AF37449CB395D9A9AA253B29EBA1E32531C67867577BVFC3I" TargetMode="External"/><Relationship Id="rId222" Type="http://schemas.openxmlformats.org/officeDocument/2006/relationships/hyperlink" Target="consultantplus://offline/ref=AA1AC361B0134818102BEF434D309FDB0745FB44A776F292C35D48DFA7F8F58E3517998EB197AF37449CB397D6A9AA253B29EBA1E32531C67867577BVFC3I" TargetMode="External"/><Relationship Id="rId667" Type="http://schemas.openxmlformats.org/officeDocument/2006/relationships/hyperlink" Target="consultantplus://offline/ref=AA1AC361B0134818102BEF434D309FDB0745FB44A776F49DC45C48DFA7F8F58E3517998EB197AF37449CB296D5A9AA253B29EBA1E32531C67867577BVFC3I" TargetMode="External"/><Relationship Id="rId874" Type="http://schemas.openxmlformats.org/officeDocument/2006/relationships/hyperlink" Target="consultantplus://offline/ref=AA1AC361B0134818102BEF434D309FDB0745FB44A773F099CE5948DFA7F8F58E3517998EB197AF37449CB191D6A9AA253B29EBA1E32531C67867577BVFC3I" TargetMode="External"/><Relationship Id="rId17" Type="http://schemas.openxmlformats.org/officeDocument/2006/relationships/hyperlink" Target="consultantplus://offline/ref=AA1AC361B0134818102BEF434D309FDB0745FB44A775F09EC15348DFA7F8F58E3517998EB197AF37449CB394D4A9AA253B29EBA1E32531C67867577BVFC3I" TargetMode="External"/><Relationship Id="rId527" Type="http://schemas.openxmlformats.org/officeDocument/2006/relationships/hyperlink" Target="consultantplus://offline/ref=AA1AC361B0134818102BEF434D309FDB0745FB44A773F099CE5948DFA7F8F58E3517998EB197AF37449CB397D9A9AA253B29EBA1E32531C67867577BVFC3I" TargetMode="External"/><Relationship Id="rId734" Type="http://schemas.openxmlformats.org/officeDocument/2006/relationships/hyperlink" Target="consultantplus://offline/ref=AA1AC361B0134818102BEF434D309FDB0745FB44A776F49DC45C48DFA7F8F58E3517998EB197AF37449CB291D7A9AA253B29EBA1E32531C67867577BVFC3I" TargetMode="External"/><Relationship Id="rId941" Type="http://schemas.openxmlformats.org/officeDocument/2006/relationships/hyperlink" Target="consultantplus://offline/ref=AA1AC361B0134818102BEF434D309FDB0745FB44A773F29CC65348DFA7F8F58E3517998EB197AF37449CB395D1A9AA253B29EBA1E32531C67867577BVFC3I" TargetMode="External"/><Relationship Id="rId70" Type="http://schemas.openxmlformats.org/officeDocument/2006/relationships/hyperlink" Target="consultantplus://offline/ref=AA1AC361B0134818102BEF434D309FDB0745FB44A771F393CF5948DFA7F8F58E3517998EB197AF37449CB394D7A9AA253B29EBA1E32531C67867577BVFC3I" TargetMode="External"/><Relationship Id="rId166" Type="http://schemas.openxmlformats.org/officeDocument/2006/relationships/hyperlink" Target="consultantplus://offline/ref=AA1AC361B0134818102BEF434D309FDB0745FB44A771F192C25348DFA7F8F58E3517998EB197AF37449CBB97D5A9AA253B29EBA1E32531C67867577BVFC3I" TargetMode="External"/><Relationship Id="rId373" Type="http://schemas.openxmlformats.org/officeDocument/2006/relationships/hyperlink" Target="consultantplus://offline/ref=AA1AC361B0134818102BEF434D309FDB0745FB44A776F999C25A48DFA7F8F58E3517998EB197AF37449CB191D3A9AA253B29EBA1E32531C67867577BVFC3I" TargetMode="External"/><Relationship Id="rId580" Type="http://schemas.openxmlformats.org/officeDocument/2006/relationships/hyperlink" Target="consultantplus://offline/ref=AA1AC361B0134818102BEF434D309FDB0745FB44A772F499C45248DFA7F8F58E3517998EB197AF37449CB39CD2A9AA253B29EBA1E32531C67867577BVFC3I" TargetMode="External"/><Relationship Id="rId801" Type="http://schemas.openxmlformats.org/officeDocument/2006/relationships/hyperlink" Target="consultantplus://offline/ref=AA1AC361B0134818102BEF434D309FDB0745FB44A774F399C45D48DFA7F8F58E3517998EB197AF37449CB292D0A9AA253B29EBA1E32531C67867577BVFC3I" TargetMode="External"/><Relationship Id="rId1017" Type="http://schemas.openxmlformats.org/officeDocument/2006/relationships/hyperlink" Target="consultantplus://offline/ref=AA1AC361B0134818102BF14E5B5CC1D20A4DA74BA577FACD9A0F4E88F8A8F3DB75579FD9F5D3A63D10CDF7C1DCA3FF6A7F7BF8A2E239V3C2I" TargetMode="External"/><Relationship Id="rId1" Type="http://schemas.openxmlformats.org/officeDocument/2006/relationships/styles" Target="styles.xml"/><Relationship Id="rId233" Type="http://schemas.openxmlformats.org/officeDocument/2006/relationships/hyperlink" Target="consultantplus://offline/ref=AA1AC361B0134818102BEF434D309FDB0745FB44A776F292C35D48DFA7F8F58E3517998EB197AF37449CB397D6A9AA253B29EBA1E32531C67867577BVFC3I" TargetMode="External"/><Relationship Id="rId440" Type="http://schemas.openxmlformats.org/officeDocument/2006/relationships/hyperlink" Target="consultantplus://offline/ref=AA1AC361B0134818102BEF434D309FDB0745FB44A776F999C25A48DFA7F8F58E3517998EB197AF37449CB191D7A9AA253B29EBA1E32531C67867577BVFC3I" TargetMode="External"/><Relationship Id="rId678" Type="http://schemas.openxmlformats.org/officeDocument/2006/relationships/hyperlink" Target="consultantplus://offline/ref=AA1AC361B0134818102BEF434D309FDB0745FB44A772F49AC05C48DFA7F8F58E3517998EB197AF37449CB296D1A9AA253B29EBA1E32531C67867577BVFC3I" TargetMode="External"/><Relationship Id="rId885" Type="http://schemas.openxmlformats.org/officeDocument/2006/relationships/hyperlink" Target="consultantplus://offline/ref=AA1AC361B0134818102BEF434D309FDB0745FB44A774F399C45D48DFA7F8F58E3517998EB197AF37449CB197D3A9AA253B29EBA1E32531C67867577BVFC3I" TargetMode="External"/><Relationship Id="rId1070" Type="http://schemas.openxmlformats.org/officeDocument/2006/relationships/hyperlink" Target="consultantplus://offline/ref=AA1AC361B0134818102BEF434D309FDB0745FB44A771F09EC15948DFA7F8F58E3517998EB197AF37449CB297D6A9AA253B29EBA1E32531C67867577BVFC3I" TargetMode="External"/><Relationship Id="rId28" Type="http://schemas.openxmlformats.org/officeDocument/2006/relationships/hyperlink" Target="consultantplus://offline/ref=AA1AC361B0134818102BEF434D309FDB0745FB44A773F19ECF5348DFA7F8F58E3517998EB197AF37449CB394D4A9AA253B29EBA1E32531C67867577BVFC3I" TargetMode="External"/><Relationship Id="rId300" Type="http://schemas.openxmlformats.org/officeDocument/2006/relationships/hyperlink" Target="consultantplus://offline/ref=AA1AC361B0134818102BEF434D309FDB0745FB44A773F99CC15248DFA7F8F58E3517998EB197AF37449CB393D6A9AA253B29EBA1E32531C67867577BVFC3I" TargetMode="External"/><Relationship Id="rId538" Type="http://schemas.openxmlformats.org/officeDocument/2006/relationships/hyperlink" Target="consultantplus://offline/ref=AA1AC361B0134818102BEF434D309FDB0745FB44A771F09EC15948DFA7F8F58E3517998EB197AF37449CB396D5A9AA253B29EBA1E32531C67867577BVFC3I" TargetMode="External"/><Relationship Id="rId745" Type="http://schemas.openxmlformats.org/officeDocument/2006/relationships/hyperlink" Target="consultantplus://offline/ref=AA1AC361B0134818102BEF434D309FDB0745FB44A772F49AC05C48DFA7F8F58E3517998EB197AF37449CB291D5A9AA253B29EBA1E32531C67867577BVFC3I" TargetMode="External"/><Relationship Id="rId952" Type="http://schemas.openxmlformats.org/officeDocument/2006/relationships/hyperlink" Target="consultantplus://offline/ref=AA1AC361B0134818102BEF434D309FDB0745FB44A773F099CE5948DFA7F8F58E3517998EB197AF37449CB19CD8A9AA253B29EBA1E32531C67867577BVFC3I" TargetMode="External"/><Relationship Id="rId81" Type="http://schemas.openxmlformats.org/officeDocument/2006/relationships/hyperlink" Target="consultantplus://offline/ref=AA1AC361B0134818102BEF434D309FDB0745FB44A370F79BCE5015D5AFA1F98C3218C68BB686AF374582B393CFA0FE76V7CCI" TargetMode="External"/><Relationship Id="rId177" Type="http://schemas.openxmlformats.org/officeDocument/2006/relationships/hyperlink" Target="consultantplus://offline/ref=AA1AC361B0134818102BEF434D309FDB0745FB44A172F59AC15015D5AFA1F98C3218C699B6DEA336449CB290DAF6AF302A71E7A1FC3B36DF646555V7CAI" TargetMode="External"/><Relationship Id="rId384" Type="http://schemas.openxmlformats.org/officeDocument/2006/relationships/hyperlink" Target="consultantplus://offline/ref=AA1AC361B0134818102BEF434D309FDB0745FB44A771F393CF5948DFA7F8F58E3517998EB197AF37449CB394D8A9AA253B29EBA1E32531C67867577BVFC3I" TargetMode="External"/><Relationship Id="rId591" Type="http://schemas.openxmlformats.org/officeDocument/2006/relationships/hyperlink" Target="consultantplus://offline/ref=AA1AC361B0134818102BEF434D309FDB0745FB44AF72F398CF5015D5AFA1F98C3218C699B6DEA336449EB092DAF6AF302A71E7A1FC3B36DF646555V7CAI" TargetMode="External"/><Relationship Id="rId605" Type="http://schemas.openxmlformats.org/officeDocument/2006/relationships/hyperlink" Target="consultantplus://offline/ref=AA1AC361B0134818102BEF434D309FDB0745FB44A773F099CE5948DFA7F8F58E3517998EB197AF37449CB392D1A9AA253B29EBA1E32531C67867577BVFC3I" TargetMode="External"/><Relationship Id="rId812" Type="http://schemas.openxmlformats.org/officeDocument/2006/relationships/hyperlink" Target="consultantplus://offline/ref=AA1AC361B0134818102BEF434D309FDB0745FB44A773F099CE5948DFA7F8F58E3517998EB197AF37449CB29CD0A9AA253B29EBA1E32531C67867577BVFC3I" TargetMode="External"/><Relationship Id="rId1028" Type="http://schemas.openxmlformats.org/officeDocument/2006/relationships/hyperlink" Target="consultantplus://offline/ref=AA1AC361B0134818102BEF434D309FDB0745FB44A772F399C65A48DFA7F8F58E3517998EB197AF37449CB394D7A9AA253B29EBA1E32531C67867577BVFC3I" TargetMode="External"/><Relationship Id="rId244" Type="http://schemas.openxmlformats.org/officeDocument/2006/relationships/hyperlink" Target="consultantplus://offline/ref=AA1AC361B0134818102BEF434D309FDB0745FB44A771F192CE5948DFA7F8F58E3517998EB197AF37449CB397D1A9AA253B29EBA1E32531C67867577BVFC3I" TargetMode="External"/><Relationship Id="rId689" Type="http://schemas.openxmlformats.org/officeDocument/2006/relationships/hyperlink" Target="consultantplus://offline/ref=AA1AC361B0134818102BEF434D309FDB0745FB44A774F399C45D48DFA7F8F58E3517998EB197AF37449CB294D8A9AA253B29EBA1E32531C67867577BVFC3I" TargetMode="External"/><Relationship Id="rId896" Type="http://schemas.openxmlformats.org/officeDocument/2006/relationships/hyperlink" Target="consultantplus://offline/ref=AA1AC361B0134818102BEF434D309FDB0745FB44A773F099CE5948DFA7F8F58E3517998EB197AF37449CB192D7A9AA253B29EBA1E32531C67867577BVFC3I" TargetMode="External"/><Relationship Id="rId1081" Type="http://schemas.openxmlformats.org/officeDocument/2006/relationships/hyperlink" Target="consultantplus://offline/ref=AA1AC361B0134818102BF14E5B5CC1D20A4CA24AA377FACD9A0F4E88F8A8F3DB75579FDBF2D3A0364397E7C595F7F3757E62E6A7FC3931C3V6C5I" TargetMode="External"/><Relationship Id="rId39" Type="http://schemas.openxmlformats.org/officeDocument/2006/relationships/hyperlink" Target="consultantplus://offline/ref=AA1AC361B0134818102BEF434D309FDB0745FB44A771F09EC15948DFA7F8F58E3517998EB197AF37449CB394D4A9AA253B29EBA1E32531C67867577BVFC3I" TargetMode="External"/><Relationship Id="rId451" Type="http://schemas.openxmlformats.org/officeDocument/2006/relationships/hyperlink" Target="consultantplus://offline/ref=AA1AC361B0134818102BEF434D309FDB0745FB44A773F099CE5948DFA7F8F58E3517998EB197AF37449CB395D1A9AA253B29EBA1E32531C67867577BVFC3I" TargetMode="External"/><Relationship Id="rId549" Type="http://schemas.openxmlformats.org/officeDocument/2006/relationships/hyperlink" Target="consultantplus://offline/ref=AA1AC361B0134818102BEF434D309FDB0745FB44A773F099CE5948DFA7F8F58E3517998EB197AF37449CB390D3A9AA253B29EBA1E32531C67867577BVFC3I" TargetMode="External"/><Relationship Id="rId756" Type="http://schemas.openxmlformats.org/officeDocument/2006/relationships/hyperlink" Target="consultantplus://offline/ref=AA1AC361B0134818102BEF434D309FDB0745FB44A773F099CE5948DFA7F8F58E3517998EB197AF37449CB294D5A9AA253B29EBA1E32531C67867577BVFC3I" TargetMode="External"/><Relationship Id="rId104" Type="http://schemas.openxmlformats.org/officeDocument/2006/relationships/hyperlink" Target="consultantplus://offline/ref=AA1AC361B0134818102BEF434D309FDB0745FB44A273F293C25015D5AFA1F98C3218C68BB686AF374582B393CFA0FE76V7CCI" TargetMode="External"/><Relationship Id="rId188" Type="http://schemas.openxmlformats.org/officeDocument/2006/relationships/hyperlink" Target="consultantplus://offline/ref=AA1AC361B0134818102BF14E5B5CC1D20C4EAD4DA570FACD9A0F4E88F8A8F3DB75579FDBF2D3A2374297E7C595F7F3757E62E6A7FC3931C3V6C5I" TargetMode="External"/><Relationship Id="rId311" Type="http://schemas.openxmlformats.org/officeDocument/2006/relationships/hyperlink" Target="consultantplus://offline/ref=AA1AC361B0134818102BEF434D309FDB0745FB44A771F192CE5948DFA7F8F58E3517998EB197AF37449CB390D4A9AA253B29EBA1E32531C67867577BVFC3I" TargetMode="External"/><Relationship Id="rId395" Type="http://schemas.openxmlformats.org/officeDocument/2006/relationships/hyperlink" Target="consultantplus://offline/ref=AA1AC361B0134818102BEF434D309FDB0745FB44A772F49AC05C48DFA7F8F58E3517998EB197AF37449CB395D0A9AA253B29EBA1E32531C67867577BVFC3I" TargetMode="External"/><Relationship Id="rId409" Type="http://schemas.openxmlformats.org/officeDocument/2006/relationships/hyperlink" Target="consultantplus://offline/ref=AA1AC361B0134818102BEF434D309FDB0745FB44A774F398CF5248DFA7F8F58E3517998EB197AF37449CB394D9A9AA253B29EBA1E32531C67867577BVFC3I" TargetMode="External"/><Relationship Id="rId963" Type="http://schemas.openxmlformats.org/officeDocument/2006/relationships/hyperlink" Target="consultantplus://offline/ref=AA1AC361B0134818102BEF434D309FDB0745FB44A773F099CE5948DFA7F8F58E3517998EB197AF37449CB095D5A9AA253B29EBA1E32531C67867577BVFC3I" TargetMode="External"/><Relationship Id="rId1039" Type="http://schemas.openxmlformats.org/officeDocument/2006/relationships/hyperlink" Target="consultantplus://offline/ref=AA1AC361B0134818102BEF434D309FDB0745FB44A772F399C65A48DFA7F8F58E3517998EB197AF37449CB394D9A9AA253B29EBA1E32531C67867577BVFC3I" TargetMode="External"/><Relationship Id="rId92" Type="http://schemas.openxmlformats.org/officeDocument/2006/relationships/hyperlink" Target="consultantplus://offline/ref=AA1AC361B0134818102BEF434D309FDB0745FB44A07EF393C75015D5AFA1F98C3218C68BB686AF374582B393CFA0FE76V7CCI" TargetMode="External"/><Relationship Id="rId616" Type="http://schemas.openxmlformats.org/officeDocument/2006/relationships/hyperlink" Target="consultantplus://offline/ref=AA1AC361B0134818102BEF434D309FDB0745FB44A773F099CE5948DFA7F8F58E3517998EB197AF37449CB392D2A9AA253B29EBA1E32531C67867577BVFC3I" TargetMode="External"/><Relationship Id="rId823" Type="http://schemas.openxmlformats.org/officeDocument/2006/relationships/hyperlink" Target="consultantplus://offline/ref=AA1AC361B0134818102BEF434D309FDB0745FB44A773F099CE5948DFA7F8F58E3517998EB197AF37449CB29CD2A9AA253B29EBA1E32531C67867577BVFC3I" TargetMode="External"/><Relationship Id="rId255" Type="http://schemas.openxmlformats.org/officeDocument/2006/relationships/hyperlink" Target="consultantplus://offline/ref=AA1AC361B0134818102BEF434D309FDB0745FB44A775F09EC15348DFA7F8F58E3517998EB197AF37449CB390D1A9AA253B29EBA1E32531C67867577BVFC3I" TargetMode="External"/><Relationship Id="rId462" Type="http://schemas.openxmlformats.org/officeDocument/2006/relationships/hyperlink" Target="consultantplus://offline/ref=AA1AC361B0134818102BEF434D309FDB0745FB44AF72F398CF5015D5AFA1F98C3218C699B6DEA336449DBA94DAF6AF302A71E7A1FC3B36DF646555V7CAI" TargetMode="External"/><Relationship Id="rId1092" Type="http://schemas.openxmlformats.org/officeDocument/2006/relationships/hyperlink" Target="consultantplus://offline/ref=AA1AC361B0134818102BF14E5B5CC1D20D4AA64AAE73FACD9A0F4E88F8A8F3DB75579FDBF2D3A2374597E7C595F7F3757E62E6A7FC3931C3V6C5I" TargetMode="External"/><Relationship Id="rId1106" Type="http://schemas.openxmlformats.org/officeDocument/2006/relationships/hyperlink" Target="consultantplus://offline/ref=AA1AC361B0134818102BF14E5B5CC1D20A4AA64BAF76FACD9A0F4E88F8A8F3DB75579FD9FBD7A96215D8E699D0A3E0747862E4A0E0V3C8I" TargetMode="External"/><Relationship Id="rId115" Type="http://schemas.openxmlformats.org/officeDocument/2006/relationships/hyperlink" Target="consultantplus://offline/ref=AA1AC361B0134818102BEF434D309FDB0745FB44A075F498CE5015D5AFA1F98C3218C68BB686AF374582B393CFA0FE76V7CCI" TargetMode="External"/><Relationship Id="rId322" Type="http://schemas.openxmlformats.org/officeDocument/2006/relationships/hyperlink" Target="consultantplus://offline/ref=AA1AC361B0134818102BEF434D309FDB0745FB44A774F593C35848DFA7F8F58E3517998EB197AF37449CB294D7A9AA253B29EBA1E32531C67867577BVFC3I" TargetMode="External"/><Relationship Id="rId767" Type="http://schemas.openxmlformats.org/officeDocument/2006/relationships/hyperlink" Target="consultantplus://offline/ref=AA1AC361B0134818102BEF434D309FDB0745FB44A771F09EC15948DFA7F8F58E3517998EB197AF37449CB393D3A9AA253B29EBA1E32531C67867577BVFC3I" TargetMode="External"/><Relationship Id="rId974" Type="http://schemas.openxmlformats.org/officeDocument/2006/relationships/hyperlink" Target="consultantplus://offline/ref=AA1AC361B0134818102BEF434D309FDB0745FB44A773F099CE5948DFA7F8F58E3517998EB197AF37449CB096D3A9AA253B29EBA1E32531C67867577BVFC3I" TargetMode="External"/><Relationship Id="rId199" Type="http://schemas.openxmlformats.org/officeDocument/2006/relationships/hyperlink" Target="consultantplus://offline/ref=AA1AC361B0134818102BEF434D309FDB0745FB44A777F893C65A48DFA7F8F58E3517998EB197AF37449CB395D8A9AA253B29EBA1E32531C67867577BVFC3I" TargetMode="External"/><Relationship Id="rId627" Type="http://schemas.openxmlformats.org/officeDocument/2006/relationships/hyperlink" Target="consultantplus://offline/ref=AA1AC361B0134818102BEF434D309FDB0745FB44A773F099CE5948DFA7F8F58E3517998EB197AF37449CB392D7A9AA253B29EBA1E32531C67867577BVFC3I" TargetMode="External"/><Relationship Id="rId834" Type="http://schemas.openxmlformats.org/officeDocument/2006/relationships/hyperlink" Target="consultantplus://offline/ref=AA1AC361B0134818102BEF434D309FDB0745FB44A772F49AC05C48DFA7F8F58E3517998EB197AF37449CB292D6A9AA253B29EBA1E32531C67867577BVFC3I" TargetMode="External"/><Relationship Id="rId266" Type="http://schemas.openxmlformats.org/officeDocument/2006/relationships/hyperlink" Target="consultantplus://offline/ref=AA1AC361B0134818102BEF434D309FDB0745FB44A773F99CC15248DFA7F8F58E3517998EB197AF37449CB392D2A9AA253B29EBA1E32531C67867577BVFC3I" TargetMode="External"/><Relationship Id="rId473" Type="http://schemas.openxmlformats.org/officeDocument/2006/relationships/hyperlink" Target="consultantplus://offline/ref=AA1AC361B0134818102BEF434D309FDB0745FB44A773F099CE5948DFA7F8F58E3517998EB197AF37449CB396D3A9AA253B29EBA1E32531C67867577BVFC3I" TargetMode="External"/><Relationship Id="rId680" Type="http://schemas.openxmlformats.org/officeDocument/2006/relationships/hyperlink" Target="consultantplus://offline/ref=AA1AC361B0134818102BF14E5B5CC1D20A4DA04AAE76FACD9A0F4E88F8A8F3DB75579FDBF2D3A2374C97E7C595F7F3757E62E6A7FC3931C3V6C5I" TargetMode="External"/><Relationship Id="rId901" Type="http://schemas.openxmlformats.org/officeDocument/2006/relationships/hyperlink" Target="consultantplus://offline/ref=AA1AC361B0134818102BEF434D309FDB0745FB44A772F499C45248DFA7F8F58E3517998EB197AF37449CB29DD0A9AA253B29EBA1E32531C67867577BVFC3I" TargetMode="External"/><Relationship Id="rId1117" Type="http://schemas.openxmlformats.org/officeDocument/2006/relationships/hyperlink" Target="consultantplus://offline/ref=0F715E02D58840D27224AE46B2D7C61515C5BA566F41C9899DAA476BE970173AB7BBB12BF53E35AB975DEEAC10A8A08C4FF6701E9DE5W7CDI" TargetMode="External"/><Relationship Id="rId30" Type="http://schemas.openxmlformats.org/officeDocument/2006/relationships/hyperlink" Target="consultantplus://offline/ref=AA1AC361B0134818102BEF434D309FDB0745FB44A773F29CC65348DFA7F8F58E3517998EB197AF37449CB394D4A9AA253B29EBA1E32531C67867577BVFC3I" TargetMode="External"/><Relationship Id="rId126" Type="http://schemas.openxmlformats.org/officeDocument/2006/relationships/hyperlink" Target="consultantplus://offline/ref=AA1AC361B0134818102BEF434D309FDB0745FB44A775F59CC05F48DFA7F8F58E3517998EB197AF37449CB394D7A9AA253B29EBA1E32531C67867577BVFC3I" TargetMode="External"/><Relationship Id="rId333" Type="http://schemas.openxmlformats.org/officeDocument/2006/relationships/hyperlink" Target="consultantplus://offline/ref=AA1AC361B0134818102BEF434D309FDB0745FB44A773F99CC15248DFA7F8F58E3517998EB197AF37449CB39CD2A9AA253B29EBA1E32531C67867577BVFC3I" TargetMode="External"/><Relationship Id="rId540" Type="http://schemas.openxmlformats.org/officeDocument/2006/relationships/hyperlink" Target="consultantplus://offline/ref=AA1AC361B0134818102BEF434D309FDB0745FB44AF72F398CF5015D5AFA1F98C3218C699B6DEA336449EB290DAF6AF302A71E7A1FC3B36DF646555V7CAI" TargetMode="External"/><Relationship Id="rId778" Type="http://schemas.openxmlformats.org/officeDocument/2006/relationships/hyperlink" Target="consultantplus://offline/ref=AA1AC361B0134818102BEF434D309FDB0745FB44A773F099CE5948DFA7F8F58E3517998EB197AF37449CB291D1A9AA253B29EBA1E32531C67867577BVFC3I" TargetMode="External"/><Relationship Id="rId985" Type="http://schemas.openxmlformats.org/officeDocument/2006/relationships/hyperlink" Target="consultantplus://offline/ref=AA1AC361B0134818102BEF434D309FDB0745FB44A773F099CE5948DFA7F8F58E3517998EB197AF37449CB097D2A9AA253B29EBA1E32531C67867577BVFC3I" TargetMode="External"/><Relationship Id="rId638" Type="http://schemas.openxmlformats.org/officeDocument/2006/relationships/hyperlink" Target="consultantplus://offline/ref=AA1AC361B0134818102BEF434D309FDB0745FB44A772F49AC05C48DFA7F8F58E3517998EB197AF37449CB294D6A9AA253B29EBA1E32531C67867577BVFC3I" TargetMode="External"/><Relationship Id="rId845" Type="http://schemas.openxmlformats.org/officeDocument/2006/relationships/hyperlink" Target="consultantplus://offline/ref=AA1AC361B0134818102BEF434D309FDB0745FB44A773F099CE5948DFA7F8F58E3517998EB197AF37449CB196D7A9AA253B29EBA1E32531C67867577BVFC3I" TargetMode="External"/><Relationship Id="rId1030" Type="http://schemas.openxmlformats.org/officeDocument/2006/relationships/hyperlink" Target="consultantplus://offline/ref=AA1AC361B0134818102BEF434D309FDB0745FB44A771F09EC15948DFA7F8F58E3517998EB197AF37449CB296D9A9AA253B29EBA1E32531C67867577BVFC3I" TargetMode="External"/><Relationship Id="rId277" Type="http://schemas.openxmlformats.org/officeDocument/2006/relationships/hyperlink" Target="consultantplus://offline/ref=AA1AC361B0134818102BEF434D309FDB0745FB44A773F99CC15248DFA7F8F58E3517998EB197AF37449CB392D6A9AA253B29EBA1E32531C67867577BVFC3I" TargetMode="External"/><Relationship Id="rId400" Type="http://schemas.openxmlformats.org/officeDocument/2006/relationships/hyperlink" Target="consultantplus://offline/ref=AA1AC361B0134818102BEF434D309FDB0745FB44A776F49DC45C48DFA7F8F58E3517998EB197AF37449CB396D0A9AA253B29EBA1E32531C67867577BVFC3I" TargetMode="External"/><Relationship Id="rId484" Type="http://schemas.openxmlformats.org/officeDocument/2006/relationships/hyperlink" Target="consultantplus://offline/ref=AA1AC361B0134818102BEF434D309FDB0745FB44A772F49AC05C48DFA7F8F58E3517998EB197AF37449CB397D8A9AA253B29EBA1E32531C67867577BVFC3I" TargetMode="External"/><Relationship Id="rId705" Type="http://schemas.openxmlformats.org/officeDocument/2006/relationships/hyperlink" Target="consultantplus://offline/ref=AA1AC361B0134818102BEF434D309FDB0745FB44A773F099CE5948DFA7F8F58E3517998EB197AF37449CB39CD9A9AA253B29EBA1E32531C67867577BVFC3I" TargetMode="External"/><Relationship Id="rId1128" Type="http://schemas.openxmlformats.org/officeDocument/2006/relationships/hyperlink" Target="consultantplus://offline/ref=0F715E02D58840D27224AE46B2D7C61515C5BA566F41C9899DAA476BE970173AB7BBB12BF53E35AB975DEEAC10A8A08C4FF6701E9DE5W7CDI" TargetMode="External"/><Relationship Id="rId137" Type="http://schemas.openxmlformats.org/officeDocument/2006/relationships/hyperlink" Target="consultantplus://offline/ref=AA1AC361B0134818102BEF434D309FDB0745FB44A771F192CE5948DFA7F8F58E3517998EB197AF37449CB394D9A9AA253B29EBA1E32531C67867577BVFC3I" TargetMode="External"/><Relationship Id="rId344" Type="http://schemas.openxmlformats.org/officeDocument/2006/relationships/hyperlink" Target="consultantplus://offline/ref=AA1AC361B0134818102BEF434D309FDB0745FB44A771F192CE5948DFA7F8F58E3517998EB197AF37449CB390D8A9AA253B29EBA1E32531C67867577BVFC3I" TargetMode="External"/><Relationship Id="rId691" Type="http://schemas.openxmlformats.org/officeDocument/2006/relationships/hyperlink" Target="consultantplus://offline/ref=AA1AC361B0134818102BEF434D309FDB0745FB44A771F09EC15948DFA7F8F58E3517998EB197AF37449CB390D5A9AA253B29EBA1E32531C67867577BVFC3I" TargetMode="External"/><Relationship Id="rId789" Type="http://schemas.openxmlformats.org/officeDocument/2006/relationships/hyperlink" Target="consultantplus://offline/ref=AA1AC361B0134818102BEF434D309FDB0745FB44A773F099CE5948DFA7F8F58E3517998EB197AF37449CB292D8A9AA253B29EBA1E32531C67867577BVFC3I" TargetMode="External"/><Relationship Id="rId912" Type="http://schemas.openxmlformats.org/officeDocument/2006/relationships/hyperlink" Target="consultantplus://offline/ref=AA1AC361B0134818102BEF434D309FDB0745FB44A772F893CE5F48DFA7F8F58E3517998EB197AF37449CB690D3A9AA253B29EBA1E32531C67867577BVFC3I" TargetMode="External"/><Relationship Id="rId996" Type="http://schemas.openxmlformats.org/officeDocument/2006/relationships/hyperlink" Target="consultantplus://offline/ref=AA1AC361B0134818102BEF434D309FDB0745FB44A772F59FC75D48DFA7F8F58E3517998EB197AF37449CB395D4A9AA253B29EBA1E32531C67867577BVFC3I" TargetMode="External"/><Relationship Id="rId41" Type="http://schemas.openxmlformats.org/officeDocument/2006/relationships/hyperlink" Target="consultantplus://offline/ref=AA1AC361B0134818102BEF434D309FDB0745FB44A772F79FC05F48DFA7F8F58E3517998EB197AF37449CB397D0A9AA253B29EBA1E32531C67867577BVFC3I" TargetMode="External"/><Relationship Id="rId551" Type="http://schemas.openxmlformats.org/officeDocument/2006/relationships/hyperlink" Target="consultantplus://offline/ref=AA1AC361B0134818102BEF434D309FDB0745FB44A773F099CE5948DFA7F8F58E3517998EB197AF37449CB390D5A9AA253B29EBA1E32531C67867577BVFC3I" TargetMode="External"/><Relationship Id="rId649" Type="http://schemas.openxmlformats.org/officeDocument/2006/relationships/hyperlink" Target="consultantplus://offline/ref=AA1AC361B0134818102BF14E5B5CC1D20A4DA74BA577FACD9A0F4E88F8A8F3DB75579FD9F5D1A03D10CDF7C1DCA3FF6A7F7BF8A2E239V3C2I" TargetMode="External"/><Relationship Id="rId856" Type="http://schemas.openxmlformats.org/officeDocument/2006/relationships/hyperlink" Target="consultantplus://offline/ref=AA1AC361B0134818102BEF434D309FDB0745FB44A772F49AC05C48DFA7F8F58E3517998EB197AF37449CB292D8A9AA253B29EBA1E32531C67867577BVFC3I" TargetMode="External"/><Relationship Id="rId190" Type="http://schemas.openxmlformats.org/officeDocument/2006/relationships/hyperlink" Target="consultantplus://offline/ref=AA1AC361B0134818102BEF434D309FDB0745FB44A773F99CC15248DFA7F8F58E3517998EB197AF37449CB391D5A9AA253B29EBA1E32531C67867577BVFC3I" TargetMode="External"/><Relationship Id="rId204" Type="http://schemas.openxmlformats.org/officeDocument/2006/relationships/hyperlink" Target="consultantplus://offline/ref=AA1AC361B0134818102BEF434D309FDB0745FB44A772F499C45248DFA7F8F58E3517998EA397F73B459DAD94D6BCFC747DV7CFI" TargetMode="External"/><Relationship Id="rId288" Type="http://schemas.openxmlformats.org/officeDocument/2006/relationships/hyperlink" Target="consultantplus://offline/ref=AA1AC361B0134818102BEF434D309FDB0745FB44A773F19ECF5348DFA7F8F58E3517998EB197AF37449CB396D8A9AA253B29EBA1E32531C67867577BVFC3I" TargetMode="External"/><Relationship Id="rId411" Type="http://schemas.openxmlformats.org/officeDocument/2006/relationships/hyperlink" Target="consultantplus://offline/ref=AA1AC361B0134818102BEF434D309FDB0745FB44A773F99CC15248DFA7F8F58E3517998EB197AF37449CB296D2A9AA253B29EBA1E32531C67867577BVFC3I" TargetMode="External"/><Relationship Id="rId509" Type="http://schemas.openxmlformats.org/officeDocument/2006/relationships/hyperlink" Target="consultantplus://offline/ref=AA1AC361B0134818102BEF434D309FDB0745FB44AE72F799C35015D5AFA1F98C3218C699B6DEA336449DB391DAF6AF302A71E7A1FC3B36DF646555V7CAI" TargetMode="External"/><Relationship Id="rId1041" Type="http://schemas.openxmlformats.org/officeDocument/2006/relationships/image" Target="media/image1.wmf"/><Relationship Id="rId495" Type="http://schemas.openxmlformats.org/officeDocument/2006/relationships/hyperlink" Target="consultantplus://offline/ref=AA1AC361B0134818102BF14E5B5CC1D20A4DA74BA577FACD9A0F4E88F8A8F3DB75579FD9F5D1A03D10CDF7C1DCA3FF6A7F7BF8A2E239V3C2I" TargetMode="External"/><Relationship Id="rId716" Type="http://schemas.openxmlformats.org/officeDocument/2006/relationships/hyperlink" Target="consultantplus://offline/ref=AA1AC361B0134818102BEF434D309FDB0745FB44A772F499C45248DFA7F8F58E3517998EB197AF37449CB293D4A9AA253B29EBA1E32531C67867577BVFC3I" TargetMode="External"/><Relationship Id="rId923" Type="http://schemas.openxmlformats.org/officeDocument/2006/relationships/hyperlink" Target="consultantplus://offline/ref=AA1AC361B0134818102BEF434D309FDB0745FB44A772F49AC05C48DFA7F8F58E3517998EB197AF37449CB195D2A9AA253B29EBA1E32531C67867577BVFC3I" TargetMode="External"/><Relationship Id="rId52" Type="http://schemas.openxmlformats.org/officeDocument/2006/relationships/hyperlink" Target="consultantplus://offline/ref=AA1AC361B0134818102BEF434D309FDB0745FB44AF72F398CF5015D5AFA1F98C3218C699B6DEA336449CB393DAF6AF302A71E7A1FC3B36DF646555V7CAI" TargetMode="External"/><Relationship Id="rId148" Type="http://schemas.openxmlformats.org/officeDocument/2006/relationships/hyperlink" Target="consultantplus://offline/ref=AA1AC361B0134818102BF14E5B5CC1D20F4CAC4AA274FACD9A0F4E88F8A8F3DB6757C7D7F3D2BC364382B194D3VAC1I" TargetMode="External"/><Relationship Id="rId355" Type="http://schemas.openxmlformats.org/officeDocument/2006/relationships/hyperlink" Target="consultantplus://offline/ref=AA1AC361B0134818102BEF434D309FDB0745FB44A771F192CE5948DFA7F8F58E3517998EB197AF37449CB39DD2A9AA253B29EBA1E32531C67867577BVFC3I" TargetMode="External"/><Relationship Id="rId562" Type="http://schemas.openxmlformats.org/officeDocument/2006/relationships/hyperlink" Target="consultantplus://offline/ref=AA1AC361B0134818102BEF434D309FDB0745FB44A771F09EC15948DFA7F8F58E3517998EB197AF37449CB397D0A9AA253B29EBA1E32531C67867577BVFC3I" TargetMode="External"/><Relationship Id="rId215" Type="http://schemas.openxmlformats.org/officeDocument/2006/relationships/hyperlink" Target="consultantplus://offline/ref=AA1AC361B0134818102BEF434D309FDB0745FB44A776F292C35D48DFA7F8F58E3517998EB197AF37449CB397D6A9AA253B29EBA1E32531C67867577BVFC3I" TargetMode="External"/><Relationship Id="rId422" Type="http://schemas.openxmlformats.org/officeDocument/2006/relationships/hyperlink" Target="consultantplus://offline/ref=AA1AC361B0134818102BEF434D309FDB0745FB44A773F19ECF5348DFA7F8F58E3517998EB197AF37449CB295D2A9AA253B29EBA1E32531C67867577BVFC3I" TargetMode="External"/><Relationship Id="rId867" Type="http://schemas.openxmlformats.org/officeDocument/2006/relationships/hyperlink" Target="consultantplus://offline/ref=AA1AC361B0134818102BEF434D309FDB0745FB44A772F49AC05C48DFA7F8F58E3517998EB197AF37449CB293D5A9AA253B29EBA1E32531C67867577BVFC3I" TargetMode="External"/><Relationship Id="rId1052" Type="http://schemas.openxmlformats.org/officeDocument/2006/relationships/image" Target="media/image3.wmf"/><Relationship Id="rId299" Type="http://schemas.openxmlformats.org/officeDocument/2006/relationships/hyperlink" Target="consultantplus://offline/ref=AA1AC361B0134818102BEF434D309FDB0745FB44A775F699C55848DFA7F8F58E3517998EB197AF37449CB390D4A9AA253B29EBA1E32531C67867577BVFC3I" TargetMode="External"/><Relationship Id="rId727" Type="http://schemas.openxmlformats.org/officeDocument/2006/relationships/hyperlink" Target="consultantplus://offline/ref=AA1AC361B0134818102BEF434D309FDB0745FB44A772F499C45248DFA7F8F58E3517998EB197AF37449CB393D3A9AA253B29EBA1E32531C67867577BVFC3I" TargetMode="External"/><Relationship Id="rId934" Type="http://schemas.openxmlformats.org/officeDocument/2006/relationships/hyperlink" Target="consultantplus://offline/ref=AA1AC361B0134818102BEF434D309FDB0745FB44A772F499C45248DFA7F8F58E3517998EB197AF37449CB194D0A9AA253B29EBA1E32531C67867577BVFC3I" TargetMode="External"/><Relationship Id="rId63" Type="http://schemas.openxmlformats.org/officeDocument/2006/relationships/hyperlink" Target="consultantplus://offline/ref=AA1AC361B0134818102BEF434D309FDB0745FB44A772F19AC05D48DFA7F8F58E3517998EB197AF37449CB394D7A9AA253B29EBA1E32531C67867577BVFC3I" TargetMode="External"/><Relationship Id="rId159" Type="http://schemas.openxmlformats.org/officeDocument/2006/relationships/hyperlink" Target="consultantplus://offline/ref=AA1AC361B0134818102BEF434D309FDB0745FB44A771F192CE5948DFA7F8F58E3517998EB197AF37449CB396D2A9AA253B29EBA1E32531C67867577BVFC3I" TargetMode="External"/><Relationship Id="rId366" Type="http://schemas.openxmlformats.org/officeDocument/2006/relationships/hyperlink" Target="consultantplus://offline/ref=AA1AC361B0134818102BF14E5B5CC1D20A4DA148AF7FFACD9A0F4E88F8A8F3DB6757C7D7F3D2BC364382B194D3VAC1I" TargetMode="External"/><Relationship Id="rId573" Type="http://schemas.openxmlformats.org/officeDocument/2006/relationships/hyperlink" Target="consultantplus://offline/ref=AA1AC361B0134818102BF14E5B5CC1D20A4DA74BA577FACD9A0F4E88F8A8F3DB75579FD9F5D3A63D10CDF7C1DCA3FF6A7F7BF8A2E239V3C2I" TargetMode="External"/><Relationship Id="rId780" Type="http://schemas.openxmlformats.org/officeDocument/2006/relationships/hyperlink" Target="consultantplus://offline/ref=AA1AC361B0134818102BEF434D309FDB0745FB44A773F099CE5948DFA7F8F58E3517998EB197AF37449CB291D0A9AA253B29EBA1E32531C67867577BVFC3I" TargetMode="External"/><Relationship Id="rId226" Type="http://schemas.openxmlformats.org/officeDocument/2006/relationships/hyperlink" Target="consultantplus://offline/ref=AA1AC361B0134818102BEF434D309FDB0745FB44A776F292C35D48DFA7F8F58E3517998EB197AF37449CB397D6A9AA253B29EBA1E32531C67867577BVFC3I" TargetMode="External"/><Relationship Id="rId433" Type="http://schemas.openxmlformats.org/officeDocument/2006/relationships/hyperlink" Target="consultantplus://offline/ref=AA1AC361B0134818102BEF434D309FDB0745FB44A776F999C25A48DFA7F8F58E3517998EB197AF37449CB191D4A9AA253B29EBA1E32531C67867577BVFC3I" TargetMode="External"/><Relationship Id="rId878" Type="http://schemas.openxmlformats.org/officeDocument/2006/relationships/hyperlink" Target="consultantplus://offline/ref=AA1AC361B0134818102BEF434D309FDB0745FB44A772F49AC05C48DFA7F8F58E3517998EB197AF37449CB29CD3A9AA253B29EBA1E32531C67867577BVFC3I" TargetMode="External"/><Relationship Id="rId1063" Type="http://schemas.openxmlformats.org/officeDocument/2006/relationships/hyperlink" Target="consultantplus://offline/ref=AA1AC361B0134818102BEF434D309FDB0745FB44A771F09EC15948DFA7F8F58E3517998EB197AF37449CB297D4A9AA253B29EBA1E32531C67867577BVFC3I" TargetMode="External"/><Relationship Id="rId640" Type="http://schemas.openxmlformats.org/officeDocument/2006/relationships/hyperlink" Target="consultantplus://offline/ref=AA1AC361B0134818102BEF434D309FDB0745FB44A773F099CE5948DFA7F8F58E3517998EB197AF37449CB392D8A9AA253B29EBA1E32531C67867577BVFC3I" TargetMode="External"/><Relationship Id="rId738" Type="http://schemas.openxmlformats.org/officeDocument/2006/relationships/hyperlink" Target="consultantplus://offline/ref=AA1AC361B0134818102BEF434D309FDB0745FB44A774F399C45D48DFA7F8F58E3517998EB197AF37449CB297D3A9AA253B29EBA1E32531C67867577BVFC3I" TargetMode="External"/><Relationship Id="rId945" Type="http://schemas.openxmlformats.org/officeDocument/2006/relationships/hyperlink" Target="consultantplus://offline/ref=AA1AC361B0134818102BEF434D309FDB0745FB44A773F099CE5948DFA7F8F58E3517998EB197AF37449CB19CD6A9AA253B29EBA1E32531C67867577BVFC3I" TargetMode="External"/><Relationship Id="rId74" Type="http://schemas.openxmlformats.org/officeDocument/2006/relationships/hyperlink" Target="consultantplus://offline/ref=AA1AC361B0134818102BEF434D309FDB0745FB44A37EF398CE5015D5AFA1F98C3218C68BB686AF374582B393CFA0FE76V7CCI" TargetMode="External"/><Relationship Id="rId377" Type="http://schemas.openxmlformats.org/officeDocument/2006/relationships/hyperlink" Target="consultantplus://offline/ref=AA1AC361B0134818102BEF434D309FDB0745FB44A774F398CF5248DFA7F8F58E3517998EB197AF37449CB394D9A9AA253B29EBA1E32531C67867577BVFC3I" TargetMode="External"/><Relationship Id="rId500" Type="http://schemas.openxmlformats.org/officeDocument/2006/relationships/hyperlink" Target="consultantplus://offline/ref=AA1AC361B0134818102BEF434D309FDB0745FB44A771F192C25348DFA7F8F58E3517998EB197AF37449CBB92D7A9AA253B29EBA1E32531C67867577BVFC3I" TargetMode="External"/><Relationship Id="rId584" Type="http://schemas.openxmlformats.org/officeDocument/2006/relationships/hyperlink" Target="consultantplus://offline/ref=AA1AC361B0134818102BEF434D309FDB0745FB44AF72F398CF5015D5AFA1F98C3218C699B6DEA336449EB090DAF6AF302A71E7A1FC3B36DF646555V7CAI" TargetMode="External"/><Relationship Id="rId805" Type="http://schemas.openxmlformats.org/officeDocument/2006/relationships/hyperlink" Target="consultantplus://offline/ref=AA1AC361B0134818102BEF434D309FDB0745FB44A772F49AC05C48DFA7F8F58E3517998EB197AF37449CB291D8A9AA253B29EBA1E32531C67867577BVFC3I" TargetMode="External"/><Relationship Id="rId1130" Type="http://schemas.openxmlformats.org/officeDocument/2006/relationships/fontTable" Target="fontTable.xml"/><Relationship Id="rId5" Type="http://schemas.openxmlformats.org/officeDocument/2006/relationships/hyperlink" Target="consultantplus://offline/ref=AA1AC361B0134818102BEF434D309FDB0745FB44AF77F09DCF5015D5AFA1F98C3218C699B6DEA336449CB391DAF6AF302A71E7A1FC3B36DF646555V7CAI" TargetMode="External"/><Relationship Id="rId237" Type="http://schemas.openxmlformats.org/officeDocument/2006/relationships/hyperlink" Target="consultantplus://offline/ref=AA1AC361B0134818102BEF434D309FDB0745FB44A772F499C45248DFA7F8F58E3517998EA397F73B459DAD94D6BCFC747DV7CFI" TargetMode="External"/><Relationship Id="rId791" Type="http://schemas.openxmlformats.org/officeDocument/2006/relationships/hyperlink" Target="consultantplus://offline/ref=AA1AC361B0134818102BEF434D309FDB0745FB44A776F49DC45C48DFA7F8F58E3517998EB197AF37449CB29DD1A9AA253B29EBA1E32531C67867577BVFC3I" TargetMode="External"/><Relationship Id="rId889" Type="http://schemas.openxmlformats.org/officeDocument/2006/relationships/hyperlink" Target="consultantplus://offline/ref=AA1AC361B0134818102BEF434D309FDB0745FB44A772F49AC05C48DFA7F8F58E3517998EB197AF37449CB29CD9A9AA253B29EBA1E32531C67867577BVFC3I" TargetMode="External"/><Relationship Id="rId1074" Type="http://schemas.openxmlformats.org/officeDocument/2006/relationships/hyperlink" Target="consultantplus://offline/ref=AA1AC361B0134818102BF14E5B5CC1D20A4CA24AA377FACD9A0F4E88F8A8F3DB75579FDBF2D3A2324497E7C595F7F3757E62E6A7FC3931C3V6C5I" TargetMode="External"/><Relationship Id="rId444" Type="http://schemas.openxmlformats.org/officeDocument/2006/relationships/hyperlink" Target="consultantplus://offline/ref=AA1AC361B0134818102BEF434D309FDB0745FB44A773F099CE5948DFA7F8F58E3517998EB197AF37449CB394D8A9AA253B29EBA1E32531C67867577BVFC3I" TargetMode="External"/><Relationship Id="rId651" Type="http://schemas.openxmlformats.org/officeDocument/2006/relationships/hyperlink" Target="consultantplus://offline/ref=AA1AC361B0134818102BEF434D309FDB0745FB44AF72F398CF5015D5AFA1F98C3218C699B6DEA336449EB696DAF6AF302A71E7A1FC3B36DF646555V7CAI" TargetMode="External"/><Relationship Id="rId749" Type="http://schemas.openxmlformats.org/officeDocument/2006/relationships/hyperlink" Target="consultantplus://offline/ref=AA1AC361B0134818102BF14E5B5CC1D20A4DA74BA577FACD9A0F4E88F8A8F3DB75579FDEF4D2AA3D10CDF7C1DCA3FF6A7F7BF8A2E239V3C2I" TargetMode="External"/><Relationship Id="rId290" Type="http://schemas.openxmlformats.org/officeDocument/2006/relationships/hyperlink" Target="consultantplus://offline/ref=AA1AC361B0134818102BEF434D309FDB0745FB44A773F99CC15248DFA7F8F58E3517998EB197AF37449CB393D7A9AA253B29EBA1E32531C67867577BVFC3I" TargetMode="External"/><Relationship Id="rId304" Type="http://schemas.openxmlformats.org/officeDocument/2006/relationships/hyperlink" Target="consultantplus://offline/ref=AA1AC361B0134818102BEF434D309FDB0745FB44A774F698C45948DFA7F8F58E3517998EB197AF37449CB395D6A9AA253B29EBA1E32531C67867577BVFC3I" TargetMode="External"/><Relationship Id="rId388" Type="http://schemas.openxmlformats.org/officeDocument/2006/relationships/hyperlink" Target="consultantplus://offline/ref=AA1AC361B0134818102BEF434D309FDB0745FB44AF72F398CF5015D5AFA1F98C3218C699B6DEA336449DB490DAF6AF302A71E7A1FC3B36DF646555V7CAI" TargetMode="External"/><Relationship Id="rId511" Type="http://schemas.openxmlformats.org/officeDocument/2006/relationships/hyperlink" Target="consultantplus://offline/ref=AA1AC361B0134818102BEF434D309FDB0745FB44AE72F799C35015D5AFA1F98C3218C699B6DEA336449DB392DAF6AF302A71E7A1FC3B36DF646555V7CAI" TargetMode="External"/><Relationship Id="rId609" Type="http://schemas.openxmlformats.org/officeDocument/2006/relationships/hyperlink" Target="consultantplus://offline/ref=AA1AC361B0134818102BEF434D309FDB0745FB44A774F399C45D48DFA7F8F58E3517998EB197AF37449CB392D1A9AA253B29EBA1E32531C67867577BVFC3I" TargetMode="External"/><Relationship Id="rId956" Type="http://schemas.openxmlformats.org/officeDocument/2006/relationships/hyperlink" Target="consultantplus://offline/ref=AA1AC361B0134818102BEF434D309FDB0745FB44A771F09EC15948DFA7F8F58E3517998EB197AF37449CB295D0A9AA253B29EBA1E32531C67867577BVFC3I" TargetMode="External"/><Relationship Id="rId85" Type="http://schemas.openxmlformats.org/officeDocument/2006/relationships/hyperlink" Target="consultantplus://offline/ref=AA1AC361B0134818102BEF434D309FDB0745FB44A372F093C65015D5AFA1F98C3218C68BB686AF374582B393CFA0FE76V7CCI" TargetMode="External"/><Relationship Id="rId150" Type="http://schemas.openxmlformats.org/officeDocument/2006/relationships/hyperlink" Target="consultantplus://offline/ref=AA1AC361B0134818102BF14E5B5CC1D20F49A64FAF76FACD9A0F4E88F8A8F3DB6757C7D7F3D2BC364382B194D3VAC1I" TargetMode="External"/><Relationship Id="rId595" Type="http://schemas.openxmlformats.org/officeDocument/2006/relationships/hyperlink" Target="consultantplus://offline/ref=AA1AC361B0134818102BEF434D309FDB0745FB44A775F39CC75848DFA7F8F58E3517998EB197AF37449CB396D1A9AA253B29EBA1E32531C67867577BVFC3I" TargetMode="External"/><Relationship Id="rId816" Type="http://schemas.openxmlformats.org/officeDocument/2006/relationships/hyperlink" Target="consultantplus://offline/ref=AA1AC361B0134818102BEF434D309FDB0745FB44A773F099CE5948DFA7F8F58E3517998EB197AF37449CB29CD3A9AA253B29EBA1E32531C67867577BVFC3I" TargetMode="External"/><Relationship Id="rId1001" Type="http://schemas.openxmlformats.org/officeDocument/2006/relationships/hyperlink" Target="consultantplus://offline/ref=AA1AC361B0134818102BEF434D309FDB0745FB44A773F099CE5948DFA7F8F58E3517998EB197AF37449CB097D9A9AA253B29EBA1E32531C67867577BVFC3I" TargetMode="External"/><Relationship Id="rId248" Type="http://schemas.openxmlformats.org/officeDocument/2006/relationships/hyperlink" Target="consultantplus://offline/ref=AA1AC361B0134818102BEF434D309FDB0745FB44A775F192C35248DFA7F8F58E3517998EA397F73B459DAD94D6BCFC747DV7CFI" TargetMode="External"/><Relationship Id="rId455" Type="http://schemas.openxmlformats.org/officeDocument/2006/relationships/hyperlink" Target="consultantplus://offline/ref=AA1AC361B0134818102BEF434D309FDB0745FB44A775F39CC05E48DFA7F8F58E3517998EB197AF37449CB393D9A9AA253B29EBA1E32531C67867577BVFC3I" TargetMode="External"/><Relationship Id="rId662" Type="http://schemas.openxmlformats.org/officeDocument/2006/relationships/hyperlink" Target="consultantplus://offline/ref=AA1AC361B0134818102BEF434D309FDB0745FB44A773F099CE5948DFA7F8F58E3517998EB197AF37449CB393D4A9AA253B29EBA1E32531C67867577BVFC3I" TargetMode="External"/><Relationship Id="rId1085" Type="http://schemas.openxmlformats.org/officeDocument/2006/relationships/hyperlink" Target="consultantplus://offline/ref=AA1AC361B0134818102BEF434D309FDB0745FB44A771F09AC65948DFA7F8F58E3517998EA397F73B459DAD94D6BCFC747DV7CFI" TargetMode="External"/><Relationship Id="rId12" Type="http://schemas.openxmlformats.org/officeDocument/2006/relationships/hyperlink" Target="consultantplus://offline/ref=AA1AC361B0134818102BEF434D309FDB0745FB44A776F49FCE5C48DFA7F8F58E3517998EB197AF37449CB394D4A9AA253B29EBA1E32531C67867577BVFC3I" TargetMode="External"/><Relationship Id="rId108" Type="http://schemas.openxmlformats.org/officeDocument/2006/relationships/hyperlink" Target="consultantplus://offline/ref=AA1AC361B0134818102BEF434D309FDB0745FB44A170F49BC35015D5AFA1F98C3218C68BB686AF374582B393CFA0FE76V7CCI" TargetMode="External"/><Relationship Id="rId315" Type="http://schemas.openxmlformats.org/officeDocument/2006/relationships/hyperlink" Target="consultantplus://offline/ref=AA1AC361B0134818102BEF434D309FDB0745FB44A771F192CE5948DFA7F8F58E3517998EB197AF37449CB390D7A9AA253B29EBA1E32531C67867577BVFC3I" TargetMode="External"/><Relationship Id="rId522" Type="http://schemas.openxmlformats.org/officeDocument/2006/relationships/hyperlink" Target="consultantplus://offline/ref=AA1AC361B0134818102BF14E5B5CC1D20A4DA74BA577FACD9A0F4E88F8A8F3DB75579FDBF2D0A13F4D97E7C595F7F3757E62E6A7FC3931C3V6C5I" TargetMode="External"/><Relationship Id="rId967" Type="http://schemas.openxmlformats.org/officeDocument/2006/relationships/hyperlink" Target="consultantplus://offline/ref=AA1AC361B0134818102BEF434D309FDB0745FB44A773F099CE5948DFA7F8F58E3517998EB197AF37449CB095D6A9AA253B29EBA1E32531C67867577BVFC3I" TargetMode="External"/><Relationship Id="rId96" Type="http://schemas.openxmlformats.org/officeDocument/2006/relationships/hyperlink" Target="consultantplus://offline/ref=AA1AC361B0134818102BEF434D309FDB0745FB44A07EF393C25015D5AFA1F98C3218C68BB686AF374582B393CFA0FE76V7CCI" TargetMode="External"/><Relationship Id="rId161" Type="http://schemas.openxmlformats.org/officeDocument/2006/relationships/hyperlink" Target="consultantplus://offline/ref=AA1AC361B0134818102BEF434D309FDB0745FB44A773F499C35B48DFA7F8F58E3517998EA397F73B459DAD94D6BCFC747DV7CFI" TargetMode="External"/><Relationship Id="rId399" Type="http://schemas.openxmlformats.org/officeDocument/2006/relationships/hyperlink" Target="consultantplus://offline/ref=AA1AC361B0134818102BEF434D309FDB0745FB44A772F49AC05C48DFA7F8F58E3517998EB197AF37449CB395D3A9AA253B29EBA1E32531C67867577BVFC3I" TargetMode="External"/><Relationship Id="rId827" Type="http://schemas.openxmlformats.org/officeDocument/2006/relationships/hyperlink" Target="consultantplus://offline/ref=AA1AC361B0134818102BEF434D309FDB0745FB44A771F09EC15948DFA7F8F58E3517998EB197AF37449CB393D9A9AA253B29EBA1E32531C67867577BVFC3I" TargetMode="External"/><Relationship Id="rId1012" Type="http://schemas.openxmlformats.org/officeDocument/2006/relationships/hyperlink" Target="consultantplus://offline/ref=AA1AC361B0134818102BEF434D309FDB0745FB44A772F49AC05C48DFA7F8F58E3517998EB197AF37449CB196D4A9AA253B29EBA1E32531C67867577BVFC3I" TargetMode="External"/><Relationship Id="rId259" Type="http://schemas.openxmlformats.org/officeDocument/2006/relationships/hyperlink" Target="consultantplus://offline/ref=AA1AC361B0134818102BF14E5B5CC1D20A4AA449A07FFACD9A0F4E88F8A8F3DB75579FDBF2D3A2364D97E7C595F7F3757E62E6A7FC3931C3V6C5I" TargetMode="External"/><Relationship Id="rId466" Type="http://schemas.openxmlformats.org/officeDocument/2006/relationships/hyperlink" Target="consultantplus://offline/ref=AA1AC361B0134818102BEF434D309FDB0745FB44A771F09EC15948DFA7F8F58E3517998EB197AF37449CB395D5A9AA253B29EBA1E32531C67867577BVFC3I" TargetMode="External"/><Relationship Id="rId673" Type="http://schemas.openxmlformats.org/officeDocument/2006/relationships/hyperlink" Target="consultantplus://offline/ref=AA1AC361B0134818102BEF434D309FDB0745FB44A775F198CE5D48DFA7F8F58E3517998EB197AF37449CB394D8A9AA253B29EBA1E32531C67867577BVFC3I" TargetMode="External"/><Relationship Id="rId880" Type="http://schemas.openxmlformats.org/officeDocument/2006/relationships/hyperlink" Target="consultantplus://offline/ref=AA1AC361B0134818102BF14E5B5CC1D20A4DA74BA577FACD9A0F4E88F8A8F3DB75579FD9F5D1A03D10CDF7C1DCA3FF6A7F7BF8A2E239V3C2I" TargetMode="External"/><Relationship Id="rId1096" Type="http://schemas.openxmlformats.org/officeDocument/2006/relationships/hyperlink" Target="consultantplus://offline/ref=AA1AC361B0134818102BF14E5B5CC1D20A4FA44FAE7CA7C79256428AFFA7ACCC721E93DAF1D0A23E4FC8E2D084AFFF75617CE1BEE03B33VCC2I" TargetMode="External"/><Relationship Id="rId23" Type="http://schemas.openxmlformats.org/officeDocument/2006/relationships/hyperlink" Target="consultantplus://offline/ref=AA1AC361B0134818102BEF434D309FDB0745FB44A774F399C45D48DFA7F8F58E3517998EB197AF37449CB394D4A9AA253B29EBA1E32531C67867577BVFC3I" TargetMode="External"/><Relationship Id="rId119" Type="http://schemas.openxmlformats.org/officeDocument/2006/relationships/hyperlink" Target="consultantplus://offline/ref=AA1AC361B0134818102BEF434D309FDB0745FB44A776F292C35D48DFA7F8F58E3517998EB197AF37449CB394D7A9AA253B29EBA1E32531C67867577BVFC3I" TargetMode="External"/><Relationship Id="rId326" Type="http://schemas.openxmlformats.org/officeDocument/2006/relationships/hyperlink" Target="consultantplus://offline/ref=AA1AC361B0134818102BEF434D309FDB0745FB44A774F593C35848DFA7F8F58E3517998EB197AF37449CB295D1A9AA253B29EBA1E32531C67867577BVFC3I" TargetMode="External"/><Relationship Id="rId533" Type="http://schemas.openxmlformats.org/officeDocument/2006/relationships/hyperlink" Target="consultantplus://offline/ref=AA1AC361B0134818102BEF434D309FDB0745FB44A771F09EC15948DFA7F8F58E3517998EB197AF37449CB396D2A9AA253B29EBA1E32531C67867577BVFC3I" TargetMode="External"/><Relationship Id="rId978" Type="http://schemas.openxmlformats.org/officeDocument/2006/relationships/hyperlink" Target="consultantplus://offline/ref=AA1AC361B0134818102BEF434D309FDB0745FB44A772F59FC75D48DFA7F8F58E3517998EB197AF37449CB395D3A9AA253B29EBA1E32531C67867577BVFC3I" TargetMode="External"/><Relationship Id="rId740" Type="http://schemas.openxmlformats.org/officeDocument/2006/relationships/hyperlink" Target="consultantplus://offline/ref=AA1AC361B0134818102BEF434D309FDB0745FB44A776F49DC45C48DFA7F8F58E3517998EB197AF37449CB292D0A9AA253B29EBA1E32531C67867577BVFC3I" TargetMode="External"/><Relationship Id="rId838" Type="http://schemas.openxmlformats.org/officeDocument/2006/relationships/hyperlink" Target="consultantplus://offline/ref=AA1AC361B0134818102BEF434D309FDB0745FB44A771F09EC15948DFA7F8F58E3517998EB197AF37449CB39CD8A9AA253B29EBA1E32531C67867577BVFC3I" TargetMode="External"/><Relationship Id="rId1023" Type="http://schemas.openxmlformats.org/officeDocument/2006/relationships/hyperlink" Target="consultantplus://offline/ref=AA1AC361B0134818102BEF434D309FDB0745FB44A773F099CE5948DFA7F8F58E3517998EB197AF37449CB092D7A9AA253B29EBA1E32531C67867577BVFC3I" TargetMode="External"/><Relationship Id="rId172" Type="http://schemas.openxmlformats.org/officeDocument/2006/relationships/hyperlink" Target="consultantplus://offline/ref=AA1AC361B0134818102BEF434D309FDB0745FB44A774F593C35848DFA7F8F58E3517998EB197AF37449CB391D9A9AA253B29EBA1E32531C67867577BVFC3I" TargetMode="External"/><Relationship Id="rId477" Type="http://schemas.openxmlformats.org/officeDocument/2006/relationships/hyperlink" Target="consultantplus://offline/ref=AA1AC361B0134818102BEF434D309FDB0745FB44A772F49AC05C48DFA7F8F58E3517998EB197AF37449CB396D5A9AA253B29EBA1E32531C67867577BVFC3I" TargetMode="External"/><Relationship Id="rId600" Type="http://schemas.openxmlformats.org/officeDocument/2006/relationships/hyperlink" Target="consultantplus://offline/ref=AA1AC361B0134818102BF14E5B5CC1D20A4DA04AAE76FACD9A0F4E88F8A8F3DB75579FDBF2D3A2374C97E7C595F7F3757E62E6A7FC3931C3V6C5I" TargetMode="External"/><Relationship Id="rId684" Type="http://schemas.openxmlformats.org/officeDocument/2006/relationships/hyperlink" Target="consultantplus://offline/ref=AA1AC361B0134818102BEF434D309FDB0745FB44A773F099CE5948DFA7F8F58E3517998EB197AF37449CB39CD1A9AA253B29EBA1E32531C67867577BVFC3I" TargetMode="External"/><Relationship Id="rId337" Type="http://schemas.openxmlformats.org/officeDocument/2006/relationships/hyperlink" Target="consultantplus://offline/ref=AA1AC361B0134818102BEF434D309FDB0745FB44A771F192CE5948DFA7F8F58E3517998EB197AF37449CB390D9A9AA253B29EBA1E32531C67867577BVFC3I" TargetMode="External"/><Relationship Id="rId891" Type="http://schemas.openxmlformats.org/officeDocument/2006/relationships/hyperlink" Target="consultantplus://offline/ref=AA1AC361B0134818102BF14E5B5CC1D20A4DA04AAE76FACD9A0F4E88F8A8F3DB75579FDBF2D3A2374C97E7C595F7F3757E62E6A7FC3931C3V6C5I" TargetMode="External"/><Relationship Id="rId905" Type="http://schemas.openxmlformats.org/officeDocument/2006/relationships/hyperlink" Target="consultantplus://offline/ref=AA1AC361B0134818102BEF434D309FDB0745FB44A772F499C45248DFA7F8F58E3517998EB197AF37449CB29DD0A9AA253B29EBA1E32531C67867577BVFC3I" TargetMode="External"/><Relationship Id="rId989" Type="http://schemas.openxmlformats.org/officeDocument/2006/relationships/hyperlink" Target="consultantplus://offline/ref=AA1AC361B0134818102BF14E5B5CC1D20C47A44BA073FACD9A0F4E88F8A8F3DB6757C7D7F3D2BC364382B194D3VAC1I" TargetMode="External"/><Relationship Id="rId34" Type="http://schemas.openxmlformats.org/officeDocument/2006/relationships/hyperlink" Target="consultantplus://offline/ref=AA1AC361B0134818102BEF434D309FDB0745FB44A772F59FC75D48DFA7F8F58E3517998EB197AF37449CB394D4A9AA253B29EBA1E32531C67867577BVFC3I" TargetMode="External"/><Relationship Id="rId544" Type="http://schemas.openxmlformats.org/officeDocument/2006/relationships/hyperlink" Target="consultantplus://offline/ref=AA1AC361B0134818102BEF434D309FDB0745FB44A771F09EC15948DFA7F8F58E3517998EB197AF37449CB396D4A9AA253B29EBA1E32531C67867577BVFC3I" TargetMode="External"/><Relationship Id="rId751" Type="http://schemas.openxmlformats.org/officeDocument/2006/relationships/hyperlink" Target="consultantplus://offline/ref=AA1AC361B0134818102BEF434D309FDB0745FB44A774F399C45D48DFA7F8F58E3517998EB197AF37449CB297D5A9AA253B29EBA1E32531C67867577BVFC3I" TargetMode="External"/><Relationship Id="rId849" Type="http://schemas.openxmlformats.org/officeDocument/2006/relationships/hyperlink" Target="consultantplus://offline/ref=AA1AC361B0134818102BEF434D309FDB0745FB44A773F099CE5948DFA7F8F58E3517998EB197AF37449CB197D1A9AA253B29EBA1E32531C67867577BVFC3I" TargetMode="External"/><Relationship Id="rId183" Type="http://schemas.openxmlformats.org/officeDocument/2006/relationships/hyperlink" Target="consultantplus://offline/ref=AA1AC361B0134818102BEF434D309FDB0745FB44A373F492C05015D5AFA1F98C3218C699B6DEA336449CB295DAF6AF302A71E7A1FC3B36DF646555V7CAI" TargetMode="External"/><Relationship Id="rId390" Type="http://schemas.openxmlformats.org/officeDocument/2006/relationships/hyperlink" Target="consultantplus://offline/ref=AA1AC361B0134818102BEF434D309FDB0745FB44A775F39CC05E48DFA7F8F58E3517998EB197AF37449CB392D2A9AA253B29EBA1E32531C67867577BVFC3I" TargetMode="External"/><Relationship Id="rId404" Type="http://schemas.openxmlformats.org/officeDocument/2006/relationships/hyperlink" Target="consultantplus://offline/ref=AA1AC361B0134818102BEF434D309FDB0745FB44A775F39CC05E48DFA7F8F58E3517998EB197AF37449CB392D8A9AA253B29EBA1E32531C67867577BVFC3I" TargetMode="External"/><Relationship Id="rId611" Type="http://schemas.openxmlformats.org/officeDocument/2006/relationships/hyperlink" Target="consultantplus://offline/ref=AA1AC361B0134818102BEF434D309FDB0745FB44A773F099CE5948DFA7F8F58E3517998EB197AF37449CB392D0A9AA253B29EBA1E32531C67867577BVFC3I" TargetMode="External"/><Relationship Id="rId1034" Type="http://schemas.openxmlformats.org/officeDocument/2006/relationships/hyperlink" Target="consultantplus://offline/ref=AA1AC361B0134818102BEF434D309FDB0745FB44A771F09EC15948DFA7F8F58E3517998EB197AF37449CB296D8A9AA253B29EBA1E32531C67867577BVFC3I" TargetMode="External"/><Relationship Id="rId250" Type="http://schemas.openxmlformats.org/officeDocument/2006/relationships/hyperlink" Target="consultantplus://offline/ref=AA1AC361B0134818102BEF434D309FDB0745FB44A775F09EC15348DFA7F8F58E3517998EB197AF37449CB397D6A9AA253B29EBA1E32531C67867577BVFC3I" TargetMode="External"/><Relationship Id="rId488" Type="http://schemas.openxmlformats.org/officeDocument/2006/relationships/hyperlink" Target="consultantplus://offline/ref=AA1AC361B0134818102BEF434D309FDB0745FB44A776F49DC45C48DFA7F8F58E3517998EB197AF37449CB390D7A9AA253B29EBA1E32531C67867577BVFC3I" TargetMode="External"/><Relationship Id="rId695" Type="http://schemas.openxmlformats.org/officeDocument/2006/relationships/hyperlink" Target="consultantplus://offline/ref=AA1AC361B0134818102BEF434D309FDB0745FB44A772F499C45248DFA7F8F58E3517998EB197AF37449CB293D4A9AA253B29EBA1E32531C67867577BVFC3I" TargetMode="External"/><Relationship Id="rId709" Type="http://schemas.openxmlformats.org/officeDocument/2006/relationships/hyperlink" Target="consultantplus://offline/ref=AA1AC361B0134818102BEF434D309FDB0745FB44A772F49AC05C48DFA7F8F58E3517998EB197AF37449CB296D7A9AA253B29EBA1E32531C67867577BVFC3I" TargetMode="External"/><Relationship Id="rId916" Type="http://schemas.openxmlformats.org/officeDocument/2006/relationships/hyperlink" Target="consultantplus://offline/ref=AA1AC361B0134818102BEF434D309FDB0745FB44A771F09EC15948DFA7F8F58E3517998EB197AF37449CB294D6A9AA253B29EBA1E32531C67867577BVFC3I" TargetMode="External"/><Relationship Id="rId1101" Type="http://schemas.openxmlformats.org/officeDocument/2006/relationships/hyperlink" Target="consultantplus://offline/ref=AA1AC361B0134818102BF14E5B5CC1D20A4DA04AAE76FACD9A0F4E88F8A8F3DB75579FDBF2D3A2374C97E7C595F7F3757E62E6A7FC3931C3V6C5I" TargetMode="External"/><Relationship Id="rId45" Type="http://schemas.openxmlformats.org/officeDocument/2006/relationships/hyperlink" Target="consultantplus://offline/ref=AA1AC361B0134818102BEF434D309FDB0745FB44A777F79DC25E48DFA7F8F58E3517998EB197AF37449CB394D7A9AA253B29EBA1E32531C67867577BVFC3I" TargetMode="External"/><Relationship Id="rId110" Type="http://schemas.openxmlformats.org/officeDocument/2006/relationships/hyperlink" Target="consultantplus://offline/ref=AA1AC361B0134818102BEF434D309FDB0745FB44A171F899C45015D5AFA1F98C3218C68BB686AF374582B393CFA0FE76V7CCI" TargetMode="External"/><Relationship Id="rId348" Type="http://schemas.openxmlformats.org/officeDocument/2006/relationships/hyperlink" Target="consultantplus://offline/ref=AA1AC361B0134818102BEF434D309FDB0745FB44A771F192CE5948DFA7F8F58E3517998EB197AF37449CB391D3A9AA253B29EBA1E32531C67867577BVFC3I" TargetMode="External"/><Relationship Id="rId555" Type="http://schemas.openxmlformats.org/officeDocument/2006/relationships/hyperlink" Target="consultantplus://offline/ref=AA1AC361B0134818102BF14E5B5CC1D20A4BA54EA075FACD9A0F4E88F8A8F3DB6757C7D7F3D2BC364382B194D3VAC1I" TargetMode="External"/><Relationship Id="rId762" Type="http://schemas.openxmlformats.org/officeDocument/2006/relationships/hyperlink" Target="consultantplus://offline/ref=AA1AC361B0134818102BEF434D309FDB0745FB44A773F099CE5948DFA7F8F58E3517998EB197AF37449CB296D1A9AA253B29EBA1E32531C67867577BVFC3I" TargetMode="External"/><Relationship Id="rId194" Type="http://schemas.openxmlformats.org/officeDocument/2006/relationships/hyperlink" Target="consultantplus://offline/ref=AA1AC361B0134818102BEF434D309FDB0745FB44AF76F29EC35015D5AFA1F98C3218C68BB686AF374582B393CFA0FE76V7CCI" TargetMode="External"/><Relationship Id="rId208" Type="http://schemas.openxmlformats.org/officeDocument/2006/relationships/hyperlink" Target="consultantplus://offline/ref=AA1AC361B0134818102BEF434D309FDB0745FB44A772F19CC55248DFA7F8F58E3517998EB197AF37449CB392D4A9AA253B29EBA1E32531C67867577BVFC3I" TargetMode="External"/><Relationship Id="rId415" Type="http://schemas.openxmlformats.org/officeDocument/2006/relationships/hyperlink" Target="consultantplus://offline/ref=AA1AC361B0134818102BEF434D309FDB0745FB44A771F393CF5948DFA7F8F58E3517998EB197AF37449CB395D0A9AA253B29EBA1E32531C67867577BVFC3I" TargetMode="External"/><Relationship Id="rId622" Type="http://schemas.openxmlformats.org/officeDocument/2006/relationships/hyperlink" Target="consultantplus://offline/ref=AA1AC361B0134818102BEF434D309FDB0745FB44A772F499C45248DFA7F8F58E3517998EB197AF37449CB393D1A9AA253B29EBA1E32531C67867577BVFC3I" TargetMode="External"/><Relationship Id="rId1045" Type="http://schemas.openxmlformats.org/officeDocument/2006/relationships/hyperlink" Target="consultantplus://offline/ref=AA1AC361B0134818102BF14E5B5CC1D20A4DA74BA577FACD9A0F4E88F8A8F3DB75579FD9F5D3A63D10CDF7C1DCA3FF6A7F7BF8A2E239V3C2I" TargetMode="External"/><Relationship Id="rId261" Type="http://schemas.openxmlformats.org/officeDocument/2006/relationships/hyperlink" Target="consultantplus://offline/ref=AA1AC361B0134818102BEF434D309FDB0745FB44A772F39EC05A48DFA7F8F58E3517998EB197AF37449CB790D9A9AA253B29EBA1E32531C67867577BVFC3I" TargetMode="External"/><Relationship Id="rId499" Type="http://schemas.openxmlformats.org/officeDocument/2006/relationships/hyperlink" Target="consultantplus://offline/ref=AA1AC361B0134818102BEF434D309FDB0745FB44A772F499C45248DFA7F8F58E3517998EB197AF37449CB39CD0A9AA253B29EBA1E32531C67867577BVFC3I" TargetMode="External"/><Relationship Id="rId927" Type="http://schemas.openxmlformats.org/officeDocument/2006/relationships/hyperlink" Target="consultantplus://offline/ref=AA1AC361B0134818102BF14E5B5CC1D20A4DA74BA577FACD9A0F4E88F8A8F3DB75579FD9F5D3A63D10CDF7C1DCA3FF6A7F7BF8A2E239V3C2I" TargetMode="External"/><Relationship Id="rId1112" Type="http://schemas.openxmlformats.org/officeDocument/2006/relationships/hyperlink" Target="consultantplus://offline/ref=AA1AC361B0134818102BF14E5B5CC1D20A4CA24AA377FACD9A0F4E88F8A8F3DB75579FDBF2D3A0374D97E7C595F7F3757E62E6A7FC3931C3V6C5I" TargetMode="External"/><Relationship Id="rId56" Type="http://schemas.openxmlformats.org/officeDocument/2006/relationships/hyperlink" Target="consultantplus://offline/ref=AA1AC361B0134818102BEF434D309FDB0745FB44A773F099CE5948DFA7F8F58E3517998EB197AF37449CB394D6A9AA253B29EBA1E32531C67867577BVFC3I" TargetMode="External"/><Relationship Id="rId359" Type="http://schemas.openxmlformats.org/officeDocument/2006/relationships/hyperlink" Target="consultantplus://offline/ref=AA1AC361B0134818102BEF434D309FDB0745FB44A776F999C25A48DFA7F8F58E3517998EB197AF37449CB190D7A9AA253B29EBA1E32531C67867577BVFC3I" TargetMode="External"/><Relationship Id="rId566" Type="http://schemas.openxmlformats.org/officeDocument/2006/relationships/hyperlink" Target="consultantplus://offline/ref=AA1AC361B0134818102BEF434D309FDB0745FB44A773F099CE5948DFA7F8F58E3517998EB197AF37449CB390D9A9AA253B29EBA1E32531C67867577BVFC3I" TargetMode="External"/><Relationship Id="rId773" Type="http://schemas.openxmlformats.org/officeDocument/2006/relationships/hyperlink" Target="consultantplus://offline/ref=AA1AC361B0134818102BEF434D309FDB0745FB44A773F099CE5948DFA7F8F58E3517998EB197AF37449CB290D4A9AA253B29EBA1E32531C67867577BVFC3I" TargetMode="External"/><Relationship Id="rId121" Type="http://schemas.openxmlformats.org/officeDocument/2006/relationships/hyperlink" Target="consultantplus://offline/ref=AA1AC361B0134818102BEF434D309FDB0745FB44A776F999C25A48DFA7F8F58E3517998EB197AF37449CB394D9A9AA253B29EBA1E32531C67867577BVFC3I" TargetMode="External"/><Relationship Id="rId219" Type="http://schemas.openxmlformats.org/officeDocument/2006/relationships/hyperlink" Target="consultantplus://offline/ref=AA1AC361B0134818102BEF434D309FDB0745FB44A777F192C15D48DFA7F8F58E3517998EB197AF37449CB395D9A9AA253B29EBA1E32531C67867577BVFC3I" TargetMode="External"/><Relationship Id="rId426" Type="http://schemas.openxmlformats.org/officeDocument/2006/relationships/hyperlink" Target="consultantplus://offline/ref=AA1AC361B0134818102BEF434D309FDB0745FB44A775F39CC05E48DFA7F8F58E3517998EB197AF37449CB393D7A9AA253B29EBA1E32531C67867577BVFC3I" TargetMode="External"/><Relationship Id="rId633" Type="http://schemas.openxmlformats.org/officeDocument/2006/relationships/hyperlink" Target="consultantplus://offline/ref=AA1AC361B0134818102BEF434D309FDB0745FB44A772F893CE5F48DFA7F8F58E3517998EB197AF37449CB690D3A9AA253B29EBA1E32531C67867577BVFC3I" TargetMode="External"/><Relationship Id="rId980" Type="http://schemas.openxmlformats.org/officeDocument/2006/relationships/hyperlink" Target="consultantplus://offline/ref=AA1AC361B0134818102BEF434D309FDB0745FB44A773F099CE5948DFA7F8F58E3517998EB197AF37449CB097D2A9AA253B29EBA1E32531C67867577BVFC3I" TargetMode="External"/><Relationship Id="rId1056" Type="http://schemas.openxmlformats.org/officeDocument/2006/relationships/hyperlink" Target="consultantplus://offline/ref=AA1AC361B0134818102BEF434D309FDB0745FB44A772F79DC25B48DFA7F8F58E3517998EB197AF37449CB396D1A9AA253B29EBA1E32531C67867577BVFC3I" TargetMode="External"/><Relationship Id="rId840" Type="http://schemas.openxmlformats.org/officeDocument/2006/relationships/hyperlink" Target="consultantplus://offline/ref=AA1AC361B0134818102BEF434D309FDB0745FB44A771F09EC15948DFA7F8F58E3517998EB197AF37449CB39DD2A9AA253B29EBA1E32531C67867577BVFC3I" TargetMode="External"/><Relationship Id="rId938" Type="http://schemas.openxmlformats.org/officeDocument/2006/relationships/hyperlink" Target="consultantplus://offline/ref=AA1AC361B0134818102BEF434D309FDB0745FB44A772F49AC05C48DFA7F8F58E3517998EB197AF37449CB196D1A9AA253B29EBA1E32531C67867577BVFC3I" TargetMode="External"/><Relationship Id="rId67" Type="http://schemas.openxmlformats.org/officeDocument/2006/relationships/hyperlink" Target="consultantplus://offline/ref=AA1AC361B0134818102BEF434D309FDB0745FB44A773F099CE5948DFA7F8F58E3517998EB197AF37449CB394D9A9AA253B29EBA1E32531C67867577BVFC3I" TargetMode="External"/><Relationship Id="rId272" Type="http://schemas.openxmlformats.org/officeDocument/2006/relationships/hyperlink" Target="consultantplus://offline/ref=AA1AC361B0134818102BEF434D309FDB0745FB44A775F59CC05F48DFA7F8F58E3517998EB197AF37449CB397D9A9AA253B29EBA1E32531C67867577BVFC3I" TargetMode="External"/><Relationship Id="rId577" Type="http://schemas.openxmlformats.org/officeDocument/2006/relationships/hyperlink" Target="consultantplus://offline/ref=AA1AC361B0134818102BEF434D309FDB0745FB44A772F499C45248DFA7F8F58E3517998EB197AF37449CB393D3A9AA253B29EBA1E32531C67867577BVFC3I" TargetMode="External"/><Relationship Id="rId700" Type="http://schemas.openxmlformats.org/officeDocument/2006/relationships/hyperlink" Target="consultantplus://offline/ref=AA1AC361B0134818102BEF434D309FDB0745FB44A776F49DC45C48DFA7F8F58E3517998EB197AF37449CB297D8A9AA253B29EBA1E32531C67867577BVFC3I" TargetMode="External"/><Relationship Id="rId1123" Type="http://schemas.openxmlformats.org/officeDocument/2006/relationships/hyperlink" Target="consultantplus://offline/ref=0F715E02D58840D27224AE46B2D7C61515C2B1526B44C9899DAA476BE970173AB7BBB12BF73933AB975DEEAC10A8A08C4FF6701E9DE5W7CDI" TargetMode="External"/><Relationship Id="rId132" Type="http://schemas.openxmlformats.org/officeDocument/2006/relationships/hyperlink" Target="consultantplus://offline/ref=AA1AC361B0134818102BEF434D309FDB0745FB44A773F19ECF5348DFA7F8F58E3517998EB197AF37449CB394D7A9AA253B29EBA1E32531C67867577BVFC3I" TargetMode="External"/><Relationship Id="rId784" Type="http://schemas.openxmlformats.org/officeDocument/2006/relationships/hyperlink" Target="consultantplus://offline/ref=AA1AC361B0134818102BEF434D309FDB0745FB44A774F399C45D48DFA7F8F58E3517998EB197AF37449CB290D6A9AA253B29EBA1E32531C67867577BVFC3I" TargetMode="External"/><Relationship Id="rId991" Type="http://schemas.openxmlformats.org/officeDocument/2006/relationships/hyperlink" Target="consultantplus://offline/ref=AA1AC361B0134818102BEF434D309FDB0745FB44A773F099CE5948DFA7F8F58E3517998EB197AF37449CB097D2A9AA253B29EBA1E32531C67867577BVFC3I" TargetMode="External"/><Relationship Id="rId1067" Type="http://schemas.openxmlformats.org/officeDocument/2006/relationships/hyperlink" Target="consultantplus://offline/ref=AA1AC361B0134818102BEF434D309FDB0745FB44A772F698CE5F48DFA7F8F58E3517998EB197AF37449CB394D8A9AA253B29EBA1E32531C67867577BVFC3I" TargetMode="External"/><Relationship Id="rId437" Type="http://schemas.openxmlformats.org/officeDocument/2006/relationships/hyperlink" Target="consultantplus://offline/ref=AA1AC361B0134818102BEF434D309FDB0745FB44AE72F799C35015D5AFA1F98C3218C699B6DEA336449DB397DAF6AF302A71E7A1FC3B36DF646555V7CAI" TargetMode="External"/><Relationship Id="rId644" Type="http://schemas.openxmlformats.org/officeDocument/2006/relationships/hyperlink" Target="consultantplus://offline/ref=AA1AC361B0134818102BEF434D309FDB0745FB44A772F49AC05C48DFA7F8F58E3517998EB197AF37449CB295D3A9AA253B29EBA1E32531C67867577BVFC3I" TargetMode="External"/><Relationship Id="rId851" Type="http://schemas.openxmlformats.org/officeDocument/2006/relationships/hyperlink" Target="consultantplus://offline/ref=AA1AC361B0134818102BEF434D309FDB0745FB44A773F099CE5948DFA7F8F58E3517998EB197AF37449CB197D3A9AA253B29EBA1E32531C67867577BVFC3I" TargetMode="External"/><Relationship Id="rId283" Type="http://schemas.openxmlformats.org/officeDocument/2006/relationships/hyperlink" Target="consultantplus://offline/ref=AA1AC361B0134818102BEF434D309FDB0745FB44A773F99CC15248DFA7F8F58E3517998EB197AF37449CB393D0A9AA253B29EBA1E32531C67867577BVFC3I" TargetMode="External"/><Relationship Id="rId490" Type="http://schemas.openxmlformats.org/officeDocument/2006/relationships/hyperlink" Target="consultantplus://offline/ref=AA1AC361B0134818102BEF434D309FDB0745FB44A772F49AC05C48DFA7F8F58E3517998EB197AF37449CB390D5A9AA253B29EBA1E32531C67867577BVFC3I" TargetMode="External"/><Relationship Id="rId504" Type="http://schemas.openxmlformats.org/officeDocument/2006/relationships/hyperlink" Target="consultantplus://offline/ref=AA1AC361B0134818102BEF434D309FDB0745FB44A772F499C45248DFA7F8F58E3517998EB197AF37449CB39DD1A9AA253B29EBA1E32531C67867577BVFC3I" TargetMode="External"/><Relationship Id="rId711" Type="http://schemas.openxmlformats.org/officeDocument/2006/relationships/hyperlink" Target="consultantplus://offline/ref=AA1AC361B0134818102BEF434D309FDB0745FB44A772F49AC05C48DFA7F8F58E3517998EB197AF37449CB296D9A9AA253B29EBA1E32531C67867577BVFC3I" TargetMode="External"/><Relationship Id="rId949" Type="http://schemas.openxmlformats.org/officeDocument/2006/relationships/hyperlink" Target="consultantplus://offline/ref=AA1AC361B0134818102BEF434D309FDB0745FB44A772F79EC05348DFA7F8F58E3517998EA397F73B459DAD94D6BCFC747DV7CFI" TargetMode="External"/><Relationship Id="rId78" Type="http://schemas.openxmlformats.org/officeDocument/2006/relationships/hyperlink" Target="consultantplus://offline/ref=AA1AC361B0134818102BEF434D309FDB0745FB44A37EF69EC75015D5AFA1F98C3218C68BB686AF374582B393CFA0FE76V7CCI" TargetMode="External"/><Relationship Id="rId143" Type="http://schemas.openxmlformats.org/officeDocument/2006/relationships/hyperlink" Target="consultantplus://offline/ref=AA1AC361B0134818102BEF434D309FDB0745FB44A775F09AC45348DFA7F8F58E3517998EB197AF37449CB395D6A9AA253B29EBA1E32531C67867577BVFC3I" TargetMode="External"/><Relationship Id="rId350" Type="http://schemas.openxmlformats.org/officeDocument/2006/relationships/hyperlink" Target="consultantplus://offline/ref=AA1AC361B0134818102BEF434D309FDB0745FB44A771F192CE5948DFA7F8F58E3517998EB197AF37449CB393D5A9AA253B29EBA1E32531C67867577BVFC3I" TargetMode="External"/><Relationship Id="rId588" Type="http://schemas.openxmlformats.org/officeDocument/2006/relationships/hyperlink" Target="consultantplus://offline/ref=AA1AC361B0134818102BEF434D309FDB0745FB44AE72F799C35015D5AFA1F98C3218C699B6DEA336449DB296DAF6AF302A71E7A1FC3B36DF646555V7CAI" TargetMode="External"/><Relationship Id="rId795" Type="http://schemas.openxmlformats.org/officeDocument/2006/relationships/hyperlink" Target="consultantplus://offline/ref=AA1AC361B0134818102BEF434D309FDB0745FB44A776F49DC45C48DFA7F8F58E3517998EB197AF37449CB29DD5A9AA253B29EBA1E32531C67867577BVFC3I" TargetMode="External"/><Relationship Id="rId809" Type="http://schemas.openxmlformats.org/officeDocument/2006/relationships/hyperlink" Target="consultantplus://offline/ref=AA1AC361B0134818102BEF434D309FDB0745FB44A774F399C45D48DFA7F8F58E3517998EB197AF37449CB292D4A9AA253B29EBA1E32531C67867577BVFC3I" TargetMode="External"/><Relationship Id="rId9" Type="http://schemas.openxmlformats.org/officeDocument/2006/relationships/hyperlink" Target="consultantplus://offline/ref=AA1AC361B0134818102BEF434D309FDB0745FB44A777F79DC25E48DFA7F8F58E3517998EB197AF37449CB394D4A9AA253B29EBA1E32531C67867577BVFC3I" TargetMode="External"/><Relationship Id="rId210" Type="http://schemas.openxmlformats.org/officeDocument/2006/relationships/hyperlink" Target="consultantplus://offline/ref=AA1AC361B0134818102BF14E5B5CC1D20A4DA74BA577FACD9A0F4E88F8A8F3DB6757C7D7F3D2BC364382B194D3VAC1I" TargetMode="External"/><Relationship Id="rId448" Type="http://schemas.openxmlformats.org/officeDocument/2006/relationships/hyperlink" Target="consultantplus://offline/ref=AA1AC361B0134818102BF14E5B5CC1D20A4DA74BA577FACD9A0F4E88F8A8F3DB75579FDBF2D0A13F4D97E7C595F7F3757E62E6A7FC3931C3V6C5I" TargetMode="External"/><Relationship Id="rId655" Type="http://schemas.openxmlformats.org/officeDocument/2006/relationships/hyperlink" Target="consultantplus://offline/ref=AA1AC361B0134818102BEF434D309FDB0745FB44A772F499C45248DFA7F8F58E3517998EB197AF37449CB39CD2A9AA253B29EBA1E32531C67867577BVFC3I" TargetMode="External"/><Relationship Id="rId862" Type="http://schemas.openxmlformats.org/officeDocument/2006/relationships/hyperlink" Target="consultantplus://offline/ref=AA1AC361B0134818102BEF434D309FDB0745FB44A773F099CE5948DFA7F8F58E3517998EB197AF37449CB191D0A9AA253B29EBA1E32531C67867577BVFC3I" TargetMode="External"/><Relationship Id="rId1078" Type="http://schemas.openxmlformats.org/officeDocument/2006/relationships/hyperlink" Target="consultantplus://offline/ref=AA1AC361B0134818102BF14E5B5CC1D20A4AA64BAF76FACD9A0F4E88F8A8F3DB75579FD9FBD7A96215D8E699D0A3E0747862E4A0E0V3C8I" TargetMode="External"/><Relationship Id="rId294" Type="http://schemas.openxmlformats.org/officeDocument/2006/relationships/hyperlink" Target="consultantplus://offline/ref=AA1AC361B0134818102BEF434D309FDB0745FB44A773F19ECF5348DFA7F8F58E3517998EB197AF37449CB397D2A9AA253B29EBA1E32531C67867577BVFC3I" TargetMode="External"/><Relationship Id="rId308" Type="http://schemas.openxmlformats.org/officeDocument/2006/relationships/hyperlink" Target="consultantplus://offline/ref=AA1AC361B0134818102BEF434D309FDB0745FB44A771F192CE5948DFA7F8F58E3517998EB197AF37449CB390D2A9AA253B29EBA1E32531C67867577BVFC3I" TargetMode="External"/><Relationship Id="rId515" Type="http://schemas.openxmlformats.org/officeDocument/2006/relationships/hyperlink" Target="consultantplus://offline/ref=AA1AC361B0134818102BEF434D309FDB0745FB44A775F39CC05E48DFA7F8F58E3517998EB197AF37449CB393D8A9AA253B29EBA1E32531C67867577BVFC3I" TargetMode="External"/><Relationship Id="rId722" Type="http://schemas.openxmlformats.org/officeDocument/2006/relationships/hyperlink" Target="consultantplus://offline/ref=AA1AC361B0134818102BEF434D309FDB0745FB44A771F192C25348DFA7F8F58E3517998EB197AF37449DB191D1A9AA253B29EBA1E32531C67867577BVFC3I" TargetMode="External"/><Relationship Id="rId89" Type="http://schemas.openxmlformats.org/officeDocument/2006/relationships/hyperlink" Target="consultantplus://offline/ref=AA1AC361B0134818102BEF434D309FDB0745FB44A173F09ECF5015D5AFA1F98C3218C68BB686AF374582B393CFA0FE76V7CCI" TargetMode="External"/><Relationship Id="rId154" Type="http://schemas.openxmlformats.org/officeDocument/2006/relationships/hyperlink" Target="consultantplus://offline/ref=AA1AC361B0134818102BEF434D309FDB0745FB44A771F098C75B48DFA7F8F58E3517998EA397F73B459DAD94D6BCFC747DV7CFI" TargetMode="External"/><Relationship Id="rId361" Type="http://schemas.openxmlformats.org/officeDocument/2006/relationships/hyperlink" Target="consultantplus://offline/ref=AA1AC361B0134818102BEF434D309FDB0745FB44A070F99AC25015D5AFA1F98C3218C68BB686AF374582B393CFA0FE76V7CCI" TargetMode="External"/><Relationship Id="rId599" Type="http://schemas.openxmlformats.org/officeDocument/2006/relationships/hyperlink" Target="consultantplus://offline/ref=AA1AC361B0134818102BEF434D309FDB0745FB44A771F09EC15948DFA7F8F58E3517998EB197AF37449CB397D2A9AA253B29EBA1E32531C67867577BVFC3I" TargetMode="External"/><Relationship Id="rId1005" Type="http://schemas.openxmlformats.org/officeDocument/2006/relationships/hyperlink" Target="consultantplus://offline/ref=AA1AC361B0134818102BEF434D309FDB0745FB44A772F59FC75D48DFA7F8F58E3517998EB197AF37449CB395D7A9AA253B29EBA1E32531C67867577BVFC3I" TargetMode="External"/><Relationship Id="rId459" Type="http://schemas.openxmlformats.org/officeDocument/2006/relationships/hyperlink" Target="consultantplus://offline/ref=AA1AC361B0134818102BEF434D309FDB0745FB44A771F09EC15948DFA7F8F58E3517998EB197AF37449CB395D2A9AA253B29EBA1E32531C67867577BVFC3I" TargetMode="External"/><Relationship Id="rId666" Type="http://schemas.openxmlformats.org/officeDocument/2006/relationships/hyperlink" Target="consultantplus://offline/ref=AA1AC361B0134818102BEF434D309FDB0745FB44A775F699C55848DFA7F8F58E3517998EB197AF37449CB294D6A9AA253B29EBA1E32531C67867577BVFC3I" TargetMode="External"/><Relationship Id="rId873" Type="http://schemas.openxmlformats.org/officeDocument/2006/relationships/hyperlink" Target="consultantplus://offline/ref=AA1AC361B0134818102BEF434D309FDB0745FB44A772F49AC05C48DFA7F8F58E3517998EB197AF37449CB293D7A9AA253B29EBA1E32531C67867577BVFC3I" TargetMode="External"/><Relationship Id="rId1089" Type="http://schemas.openxmlformats.org/officeDocument/2006/relationships/hyperlink" Target="consultantplus://offline/ref=AA1AC361B0134818102BF14E5B5CC1D20A4AAC4FA172FACD9A0F4E88F8A8F3DB75579FD9F7D4A03D10CDF7C1DCA3FF6A7F7BF8A2E239V3C2I" TargetMode="External"/><Relationship Id="rId16" Type="http://schemas.openxmlformats.org/officeDocument/2006/relationships/hyperlink" Target="consultantplus://offline/ref=AA1AC361B0134818102BEF434D309FDB0745FB44A775F099C15348DFA7F8F58E3517998EB197AF37449CB394D4A9AA253B29EBA1E32531C67867577BVFC3I" TargetMode="External"/><Relationship Id="rId221" Type="http://schemas.openxmlformats.org/officeDocument/2006/relationships/hyperlink" Target="consultantplus://offline/ref=AA1AC361B0134818102BEF434D309FDB0745FB44A773F498C65F48DFA7F8F58E3517998EB197AF37449CB395D2A9AA253B29EBA1E32531C67867577BVFC3I" TargetMode="External"/><Relationship Id="rId319" Type="http://schemas.openxmlformats.org/officeDocument/2006/relationships/hyperlink" Target="consultantplus://offline/ref=AA1AC361B0134818102BEF434D309FDB0745FB44A774F593C35848DFA7F8F58E3517998EB197AF37449CB294D2A9AA253B29EBA1E32531C67867577BVFC3I" TargetMode="External"/><Relationship Id="rId526" Type="http://schemas.openxmlformats.org/officeDocument/2006/relationships/hyperlink" Target="consultantplus://offline/ref=AA1AC361B0134818102BEF434D309FDB0745FB44A775F39CC75848DFA7F8F58E3517998EB197AF37449CB395D3A9AA253B29EBA1E32531C67867577BVFC3I" TargetMode="External"/><Relationship Id="rId733" Type="http://schemas.openxmlformats.org/officeDocument/2006/relationships/hyperlink" Target="consultantplus://offline/ref=AA1AC361B0134818102BEF434D309FDB0745FB44A772F499C45248DFA7F8F58E3517998EB197AF37449CB39DD1A9AA253B29EBA1E32531C67867577BVFC3I" TargetMode="External"/><Relationship Id="rId940" Type="http://schemas.openxmlformats.org/officeDocument/2006/relationships/hyperlink" Target="consultantplus://offline/ref=AA1AC361B0134818102BEF434D309FDB0745FB44A773F099CE5948DFA7F8F58E3517998EB197AF37449CB19CD7A9AA253B29EBA1E32531C67867577BVFC3I" TargetMode="External"/><Relationship Id="rId1016" Type="http://schemas.openxmlformats.org/officeDocument/2006/relationships/hyperlink" Target="consultantplus://offline/ref=AA1AC361B0134818102BEF434D309FDB0745FB44A772F49AC05C48DFA7F8F58E3517998EB197AF37449CB197D1A9AA253B29EBA1E32531C67867577BVFC3I" TargetMode="External"/><Relationship Id="rId165" Type="http://schemas.openxmlformats.org/officeDocument/2006/relationships/hyperlink" Target="consultantplus://offline/ref=AA1AC361B0134818102BEF434D309FDB0745FB44A771F192C25348DFA7F8F58E3517998EB197AF37449CB097D9A9AA253B29EBA1E32531C67867577BVFC3I" TargetMode="External"/><Relationship Id="rId372" Type="http://schemas.openxmlformats.org/officeDocument/2006/relationships/hyperlink" Target="consultantplus://offline/ref=AA1AC361B0134818102BEF434D309FDB0745FB44A776F49DC45C48DFA7F8F58E3517998EB197AF37449CB395D9A9AA253B29EBA1E32531C67867577BVFC3I" TargetMode="External"/><Relationship Id="rId677" Type="http://schemas.openxmlformats.org/officeDocument/2006/relationships/hyperlink" Target="consultantplus://offline/ref=AA1AC361B0134818102BEF434D309FDB0745FB44A773F099CE5948DFA7F8F58E3517998EB197AF37449CB393D8A9AA253B29EBA1E32531C67867577BVFC3I" TargetMode="External"/><Relationship Id="rId800" Type="http://schemas.openxmlformats.org/officeDocument/2006/relationships/hyperlink" Target="consultantplus://offline/ref=AA1AC361B0134818102BEF434D309FDB0745FB44A773F29CC65348DFA7F8F58E3517998EB197AF37449CB394D7A9AA253B29EBA1E32531C67867577BVFC3I" TargetMode="External"/><Relationship Id="rId232" Type="http://schemas.openxmlformats.org/officeDocument/2006/relationships/hyperlink" Target="consultantplus://offline/ref=AA1AC361B0134818102BEF434D309FDB0745FB44A776F292C35D48DFA7F8F58E3517998EB197AF37449CB397D6A9AA253B29EBA1E32531C67867577BVFC3I" TargetMode="External"/><Relationship Id="rId884" Type="http://schemas.openxmlformats.org/officeDocument/2006/relationships/hyperlink" Target="consultantplus://offline/ref=AA1AC361B0134818102BEF434D309FDB0745FB44A773F099CE5948DFA7F8F58E3517998EB197AF37449CB192D3A9AA253B29EBA1E32531C67867577BVFC3I" TargetMode="External"/><Relationship Id="rId27" Type="http://schemas.openxmlformats.org/officeDocument/2006/relationships/hyperlink" Target="consultantplus://offline/ref=AA1AC361B0134818102BEF434D309FDB0745FB44A774F698C45948DFA7F8F58E3517998EB197AF37449CB394D4A9AA253B29EBA1E32531C67867577BVFC3I" TargetMode="External"/><Relationship Id="rId537" Type="http://schemas.openxmlformats.org/officeDocument/2006/relationships/hyperlink" Target="consultantplus://offline/ref=AA1AC361B0134818102BEF434D309FDB0745FB44A774F399C45D48DFA7F8F58E3517998EB197AF37449CB397D8A9AA253B29EBA1E32531C67867577BVFC3I" TargetMode="External"/><Relationship Id="rId744" Type="http://schemas.openxmlformats.org/officeDocument/2006/relationships/hyperlink" Target="consultantplus://offline/ref=AA1AC361B0134818102BEF434D309FDB0745FB44A773F29CC65348DFA7F8F58E3517998EB197AF37449CB394D7A9AA253B29EBA1E32531C67867577BVFC3I" TargetMode="External"/><Relationship Id="rId951" Type="http://schemas.openxmlformats.org/officeDocument/2006/relationships/hyperlink" Target="consultantplus://offline/ref=AA1AC361B0134818102BEF434D309FDB0745FB44A772F59FC75D48DFA7F8F58E3517998EB197AF37449CB394D6A9AA253B29EBA1E32531C67867577BVFC3I" TargetMode="External"/><Relationship Id="rId80" Type="http://schemas.openxmlformats.org/officeDocument/2006/relationships/hyperlink" Target="consultantplus://offline/ref=AA1AC361B0134818102BEF434D309FDB0745FB44A170F19BC75015D5AFA1F98C3218C68BB686AF374582B393CFA0FE76V7CCI" TargetMode="External"/><Relationship Id="rId176" Type="http://schemas.openxmlformats.org/officeDocument/2006/relationships/hyperlink" Target="consultantplus://offline/ref=AA1AC361B0134818102BEF434D309FDB0745FB44A774F593C35848DFA7F8F58E3517998EB197AF37449CB392D4A9AA253B29EBA1E32531C67867577BVFC3I" TargetMode="External"/><Relationship Id="rId383" Type="http://schemas.openxmlformats.org/officeDocument/2006/relationships/hyperlink" Target="consultantplus://offline/ref=AA1AC361B0134818102BEF434D309FDB0745FB44A771F09EC15948DFA7F8F58E3517998EB197AF37449CB394D7A9AA253B29EBA1E32531C67867577BVFC3I" TargetMode="External"/><Relationship Id="rId590" Type="http://schemas.openxmlformats.org/officeDocument/2006/relationships/hyperlink" Target="consultantplus://offline/ref=AA1AC361B0134818102BEF434D309FDB0745FB44AE72F799C35015D5AFA1F98C3218C699B6DEA336449DB297DAF6AF302A71E7A1FC3B36DF646555V7CAI" TargetMode="External"/><Relationship Id="rId604" Type="http://schemas.openxmlformats.org/officeDocument/2006/relationships/hyperlink" Target="consultantplus://offline/ref=AA1AC361B0134818102BEF434D309FDB0745FB44A773F099CE5948DFA7F8F58E3517998EB197AF37449CB391D9A9AA253B29EBA1E32531C67867577BVFC3I" TargetMode="External"/><Relationship Id="rId811" Type="http://schemas.openxmlformats.org/officeDocument/2006/relationships/hyperlink" Target="consultantplus://offline/ref=AA1AC361B0134818102BEF434D309FDB0745FB44A771F09EC15948DFA7F8F58E3517998EB197AF37449CB393D5A9AA253B29EBA1E32531C67867577BVFC3I" TargetMode="External"/><Relationship Id="rId1027" Type="http://schemas.openxmlformats.org/officeDocument/2006/relationships/hyperlink" Target="consultantplus://offline/ref=AA1AC361B0134818102BEF434D309FDB0745FB44A773F99CC15248DFA7F8F58E3517998EB197AF37449CB296D4A9AA253B29EBA1E32531C67867577BVFC3I" TargetMode="External"/><Relationship Id="rId243" Type="http://schemas.openxmlformats.org/officeDocument/2006/relationships/hyperlink" Target="consultantplus://offline/ref=AA1AC361B0134818102BEF434D309FDB0745FB44A774F593C35848DFA7F8F58E3517998EB197AF37449CB393D8A9AA253B29EBA1E32531C67867577BVFC3I" TargetMode="External"/><Relationship Id="rId450" Type="http://schemas.openxmlformats.org/officeDocument/2006/relationships/hyperlink" Target="consultantplus://offline/ref=AA1AC361B0134818102BEF434D309FDB0745FB44A772F499C45248DFA7F8F58E3517998EB197AF37449CB293D7A9AA253B29EBA1E32531C67867577BVFC3I" TargetMode="External"/><Relationship Id="rId688" Type="http://schemas.openxmlformats.org/officeDocument/2006/relationships/hyperlink" Target="consultantplus://offline/ref=AA1AC361B0134818102BEF434D309FDB0745FB44A775F39CC05E48DFA7F8F58E3517998EB197AF37449CB39CD4A9AA253B29EBA1E32531C67867577BVFC3I" TargetMode="External"/><Relationship Id="rId895" Type="http://schemas.openxmlformats.org/officeDocument/2006/relationships/hyperlink" Target="consultantplus://offline/ref=AA1AC361B0134818102BEF434D309FDB0745FB44A773F099CE5948DFA7F8F58E3517998EB197AF37449CB192D5A9AA253B29EBA1E32531C67867577BVFC3I" TargetMode="External"/><Relationship Id="rId909" Type="http://schemas.openxmlformats.org/officeDocument/2006/relationships/hyperlink" Target="consultantplus://offline/ref=AA1AC361B0134818102BEF434D309FDB0745FB44A772F499C45248DFA7F8F58E3517998EB197AF37449CB391D2A9AA253B29EBA1E32531C67867577BVFC3I" TargetMode="External"/><Relationship Id="rId1080" Type="http://schemas.openxmlformats.org/officeDocument/2006/relationships/hyperlink" Target="consultantplus://offline/ref=AA1AC361B0134818102BF14E5B5CC1D20A4AA74FA37EFACD9A0F4E88F8A8F3DB6757C7D7F3D2BC364382B194D3VAC1I" TargetMode="External"/><Relationship Id="rId38" Type="http://schemas.openxmlformats.org/officeDocument/2006/relationships/hyperlink" Target="consultantplus://offline/ref=AA1AC361B0134818102BEF434D309FDB0745FB44A771F192CE5948DFA7F8F58E3517998EB197AF37449CB394D4A9AA253B29EBA1E32531C67867577BVFC3I" TargetMode="External"/><Relationship Id="rId103" Type="http://schemas.openxmlformats.org/officeDocument/2006/relationships/hyperlink" Target="consultantplus://offline/ref=AA1AC361B0134818102BEF434D309FDB0745FB44A273F49AC15015D5AFA1F98C3218C68BB686AF374582B393CFA0FE76V7CCI" TargetMode="External"/><Relationship Id="rId310" Type="http://schemas.openxmlformats.org/officeDocument/2006/relationships/hyperlink" Target="consultantplus://offline/ref=AA1AC361B0134818102BEF434D309FDB0745FB44A774F593C35848DFA7F8F58E3517998EB197AF37449CB39DD7A9AA253B29EBA1E32531C67867577BVFC3I" TargetMode="External"/><Relationship Id="rId548" Type="http://schemas.openxmlformats.org/officeDocument/2006/relationships/hyperlink" Target="consultantplus://offline/ref=AA1AC361B0134818102BEF434D309FDB0745FB44A775F39CC75848DFA7F8F58E3517998EB197AF37449CB395D4A9AA253B29EBA1E32531C67867577BVFC3I" TargetMode="External"/><Relationship Id="rId755" Type="http://schemas.openxmlformats.org/officeDocument/2006/relationships/hyperlink" Target="consultantplus://offline/ref=AA1AC361B0134818102BEF434D309FDB0745FB44A771F09EC15948DFA7F8F58E3517998EB197AF37449CB391D8A9AA253B29EBA1E32531C67867577BVFC3I" TargetMode="External"/><Relationship Id="rId962" Type="http://schemas.openxmlformats.org/officeDocument/2006/relationships/hyperlink" Target="consultantplus://offline/ref=AA1AC361B0134818102BEF434D309FDB0745FB44A771F09EC15948DFA7F8F58E3517998EB197AF37449CB295D7A9AA253B29EBA1E32531C67867577BVFC3I" TargetMode="External"/><Relationship Id="rId91" Type="http://schemas.openxmlformats.org/officeDocument/2006/relationships/hyperlink" Target="consultantplus://offline/ref=AA1AC361B0134818102BEF434D309FDB0745FB44A173F193C05015D5AFA1F98C3218C68BB686AF374582B393CFA0FE76V7CCI" TargetMode="External"/><Relationship Id="rId187" Type="http://schemas.openxmlformats.org/officeDocument/2006/relationships/hyperlink" Target="consultantplus://offline/ref=AA1AC361B0134818102BEF434D309FDB0745FB44A771F192CE5948DFA7F8F58E3517998EB197AF37449CB396D7A9AA253B29EBA1E32531C67867577BVFC3I" TargetMode="External"/><Relationship Id="rId394" Type="http://schemas.openxmlformats.org/officeDocument/2006/relationships/hyperlink" Target="consultantplus://offline/ref=AA1AC361B0134818102BEF434D309FDB0745FB44A775F39CC05E48DFA7F8F58E3517998EB197AF37449CB392D7A9AA253B29EBA1E32531C67867577BVFC3I" TargetMode="External"/><Relationship Id="rId408" Type="http://schemas.openxmlformats.org/officeDocument/2006/relationships/hyperlink" Target="consultantplus://offline/ref=AA1AC361B0134818102BEF434D309FDB0745FB44A775F39CC05E48DFA7F8F58E3517998EB197AF37449CB393D0A9AA253B29EBA1E32531C67867577BVFC3I" TargetMode="External"/><Relationship Id="rId615" Type="http://schemas.openxmlformats.org/officeDocument/2006/relationships/hyperlink" Target="consultantplus://offline/ref=AA1AC361B0134818102BEF434D309FDB0745FB44AF72F398CF5015D5AFA1F98C3218C699B6DEA336449EB09DDAF6AF302A71E7A1FC3B36DF646555V7CAI" TargetMode="External"/><Relationship Id="rId822" Type="http://schemas.openxmlformats.org/officeDocument/2006/relationships/hyperlink" Target="consultantplus://offline/ref=AA1AC361B0134818102BF14E5B5CC1D20A4DA74BA577FACD9A0F4E88F8A8F3DB75579FDEF4D2AA3D10CDF7C1DCA3FF6A7F7BF8A2E239V3C2I" TargetMode="External"/><Relationship Id="rId1038" Type="http://schemas.openxmlformats.org/officeDocument/2006/relationships/hyperlink" Target="consultantplus://offline/ref=AA1AC361B0134818102BF14E5B5CC1D20A4DA74BA577FACD9A0F4E88F8A8F3DB75579FD9F5D1A03D10CDF7C1DCA3FF6A7F7BF8A2E239V3C2I" TargetMode="External"/><Relationship Id="rId254" Type="http://schemas.openxmlformats.org/officeDocument/2006/relationships/hyperlink" Target="consultantplus://offline/ref=AA1AC361B0134818102BEF434D309FDB0745FB44A771F192CE5948DFA7F8F58E3517998EB197AF37449CB397D2A9AA253B29EBA1E32531C67867577BVFC3I" TargetMode="External"/><Relationship Id="rId699" Type="http://schemas.openxmlformats.org/officeDocument/2006/relationships/hyperlink" Target="consultantplus://offline/ref=AA1AC361B0134818102BEF434D309FDB0745FB44A771F09EC15948DFA7F8F58E3517998EB197AF37449CB390D7A9AA253B29EBA1E32531C67867577BVFC3I" TargetMode="External"/><Relationship Id="rId1091" Type="http://schemas.openxmlformats.org/officeDocument/2006/relationships/hyperlink" Target="consultantplus://offline/ref=AA1AC361B0134818102BF14E5B5CC1D20A4DA74BA577FACD9A0F4E88F8A8F3DB75579FD9F5D1A03D10CDF7C1DCA3FF6A7F7BF8A2E239V3C2I" TargetMode="External"/><Relationship Id="rId1105" Type="http://schemas.openxmlformats.org/officeDocument/2006/relationships/hyperlink" Target="consultantplus://offline/ref=AA1AC361B0134818102BF14E5B5CC1D20A4CA24AA377FACD9A0F4E88F8A8F3DB75579FDBF2D3A2314797E7C595F7F3757E62E6A7FC3931C3V6C5I" TargetMode="External"/><Relationship Id="rId49" Type="http://schemas.openxmlformats.org/officeDocument/2006/relationships/hyperlink" Target="consultantplus://offline/ref=AA1AC361B0134818102BEF434D309FDB0745FB44A775F198CE5D48DFA7F8F58E3517998EB197AF37449CB394D7A9AA253B29EBA1E32531C67867577BVFC3I" TargetMode="External"/><Relationship Id="rId114" Type="http://schemas.openxmlformats.org/officeDocument/2006/relationships/hyperlink" Target="consultantplus://offline/ref=AA1AC361B0134818102BEF434D309FDB0745FB44A170F49BC25015D5AFA1F98C3218C68BB686AF374582B393CFA0FE76V7CCI" TargetMode="External"/><Relationship Id="rId461" Type="http://schemas.openxmlformats.org/officeDocument/2006/relationships/hyperlink" Target="consultantplus://offline/ref=AA1AC361B0134818102BEF434D309FDB0745FB44A772F499C45248DFA7F8F58E3517998EB197AF37449CB293D4A9AA253B29EBA1E32531C67867577BVFC3I" TargetMode="External"/><Relationship Id="rId559" Type="http://schemas.openxmlformats.org/officeDocument/2006/relationships/hyperlink" Target="consultantplus://offline/ref=AA1AC361B0134818102BEF434D309FDB0745FB44A772F893CE5F48DFA7F8F58E3517998EB197AF37449CB690D3A9AA253B29EBA1E32531C67867577BVFC3I" TargetMode="External"/><Relationship Id="rId766" Type="http://schemas.openxmlformats.org/officeDocument/2006/relationships/hyperlink" Target="consultantplus://offline/ref=AA1AC361B0134818102BEF434D309FDB0745FB44A771F09EC15948DFA7F8F58E3517998EB197AF37449CB393D1A9AA253B29EBA1E32531C67867577BVFC3I" TargetMode="External"/><Relationship Id="rId198" Type="http://schemas.openxmlformats.org/officeDocument/2006/relationships/hyperlink" Target="consultantplus://offline/ref=AA1AC361B0134818102BEF434D309FDB0745FB44A777F893C65A48DFA7F8F58E3517998EB197AF37449CB395D8A9AA253B29EBA1E32531C67867577BVFC3I" TargetMode="External"/><Relationship Id="rId321" Type="http://schemas.openxmlformats.org/officeDocument/2006/relationships/hyperlink" Target="consultantplus://offline/ref=AA1AC361B0134818102BEF434D309FDB0745FB44A774F593C35848DFA7F8F58E3517998EB197AF37449CB294D4A9AA253B29EBA1E32531C67867577BVFC3I" TargetMode="External"/><Relationship Id="rId419" Type="http://schemas.openxmlformats.org/officeDocument/2006/relationships/hyperlink" Target="consultantplus://offline/ref=AA1AC361B0134818102BF14E5B5CC1D20A4DA041AE72FACD9A0F4E88F8A8F3DB6757C7D7F3D2BC364382B194D3VAC1I" TargetMode="External"/><Relationship Id="rId626" Type="http://schemas.openxmlformats.org/officeDocument/2006/relationships/hyperlink" Target="consultantplus://offline/ref=AA1AC361B0134818102BEF434D309FDB0745FB44A773F099CE5948DFA7F8F58E3517998EB197AF37449CB392D4A9AA253B29EBA1E32531C67867577BVFC3I" TargetMode="External"/><Relationship Id="rId973" Type="http://schemas.openxmlformats.org/officeDocument/2006/relationships/hyperlink" Target="consultantplus://offline/ref=AA1AC361B0134818102BEF434D309FDB0745FB44A773F099CE5948DFA7F8F58E3517998EB197AF37449CB19CD6A9AA253B29EBA1E32531C67867577BVFC3I" TargetMode="External"/><Relationship Id="rId1049" Type="http://schemas.openxmlformats.org/officeDocument/2006/relationships/hyperlink" Target="consultantplus://offline/ref=AA1AC361B0134818102BEF434D309FDB0745FB44A772F399C65A48DFA7F8F58E3517998EB197AF37449CB396D0A9AA253B29EBA1E32531C67867577BVFC3I" TargetMode="External"/><Relationship Id="rId833" Type="http://schemas.openxmlformats.org/officeDocument/2006/relationships/hyperlink" Target="consultantplus://offline/ref=AA1AC361B0134818102BEF434D309FDB0745FB44A772F49AC05C48DFA7F8F58E3517998EB197AF37449CB292D4A9AA253B29EBA1E32531C67867577BVFC3I" TargetMode="External"/><Relationship Id="rId1116" Type="http://schemas.openxmlformats.org/officeDocument/2006/relationships/hyperlink" Target="consultantplus://offline/ref=0F715E02D58840D27224AE46B2D7C61515C0B256604F948395F34B69EE7F482DB0F2BD28F33C35A8C858FBBD48A4A09351F169029FE77CW8C9I" TargetMode="External"/><Relationship Id="rId265" Type="http://schemas.openxmlformats.org/officeDocument/2006/relationships/hyperlink" Target="consultantplus://offline/ref=AA1AC361B0134818102BEF434D309FDB0745FB44A772F499C45248DFA7F8F58E3517998EA397F73B459DAD94D6BCFC747DV7CFI" TargetMode="External"/><Relationship Id="rId472" Type="http://schemas.openxmlformats.org/officeDocument/2006/relationships/hyperlink" Target="consultantplus://offline/ref=AA1AC361B0134818102BEF434D309FDB0745FB44A773F099CE5948DFA7F8F58E3517998EB197AF37449CB395D8A9AA253B29EBA1E32531C67867577BVFC3I" TargetMode="External"/><Relationship Id="rId900" Type="http://schemas.openxmlformats.org/officeDocument/2006/relationships/hyperlink" Target="consultantplus://offline/ref=AA1AC361B0134818102BEF434D309FDB0745FB44A772F499C45248DFA7F8F58E3517998EB197AF37449CB293D4A9AA253B29EBA1E32531C67867577BVFC3I" TargetMode="External"/><Relationship Id="rId125" Type="http://schemas.openxmlformats.org/officeDocument/2006/relationships/hyperlink" Target="consultantplus://offline/ref=AA1AC361B0134818102BEF434D309FDB0745FB44A775F39CC05E48DFA7F8F58E3517998EB197AF37449CB395D0A9AA253B29EBA1E32531C67867577BVFC3I" TargetMode="External"/><Relationship Id="rId332" Type="http://schemas.openxmlformats.org/officeDocument/2006/relationships/hyperlink" Target="consultantplus://offline/ref=AA1AC361B0134818102BEF434D309FDB0745FB44A773F99CC15248DFA7F8F58E3517998EB197AF37449CB39CD3A9AA253B29EBA1E32531C67867577BVFC3I" TargetMode="External"/><Relationship Id="rId777" Type="http://schemas.openxmlformats.org/officeDocument/2006/relationships/hyperlink" Target="consultantplus://offline/ref=AA1AC361B0134818102BEF434D309FDB0745FB44A773F099CE5948DFA7F8F58E3517998EB197AF37449CB290D8A9AA253B29EBA1E32531C67867577BVFC3I" TargetMode="External"/><Relationship Id="rId984" Type="http://schemas.openxmlformats.org/officeDocument/2006/relationships/hyperlink" Target="consultantplus://offline/ref=AA1AC361B0134818102BEF434D309FDB0745FB44A772F59FC75D48DFA7F8F58E3517998EB197AF37449CB395D5A9AA253B29EBA1E32531C67867577BVFC3I" TargetMode="External"/><Relationship Id="rId637" Type="http://schemas.openxmlformats.org/officeDocument/2006/relationships/hyperlink" Target="consultantplus://offline/ref=AA1AC361B0134818102BEF434D309FDB0745FB44A772F49AC05C48DFA7F8F58E3517998EB197AF37449CB294D3A9AA253B29EBA1E32531C67867577BVFC3I" TargetMode="External"/><Relationship Id="rId844" Type="http://schemas.openxmlformats.org/officeDocument/2006/relationships/hyperlink" Target="consultantplus://offline/ref=AA1AC361B0134818102BEF434D309FDB0745FB44A773F099CE5948DFA7F8F58E3517998EB197AF37449CB196D3A9AA253B29EBA1E32531C67867577BVFC3I" TargetMode="External"/><Relationship Id="rId276" Type="http://schemas.openxmlformats.org/officeDocument/2006/relationships/hyperlink" Target="consultantplus://offline/ref=AA1AC361B0134818102BEF434D309FDB0745FB44A773F99CC15248DFA7F8F58E3517998EB197AF37449CB392D7A9AA253B29EBA1E32531C67867577BVFC3I" TargetMode="External"/><Relationship Id="rId483" Type="http://schemas.openxmlformats.org/officeDocument/2006/relationships/hyperlink" Target="consultantplus://offline/ref=AA1AC361B0134818102BEF434D309FDB0745FB44A772F49AC05C48DFA7F8F58E3517998EB197AF37449CB397D5A9AA253B29EBA1E32531C67867577BVFC3I" TargetMode="External"/><Relationship Id="rId690" Type="http://schemas.openxmlformats.org/officeDocument/2006/relationships/hyperlink" Target="consultantplus://offline/ref=AA1AC361B0134818102BEF434D309FDB0745FB44A773F099CE5948DFA7F8F58E3517998EB197AF37449CB39CD2A9AA253B29EBA1E32531C67867577BVFC3I" TargetMode="External"/><Relationship Id="rId704" Type="http://schemas.openxmlformats.org/officeDocument/2006/relationships/hyperlink" Target="consultantplus://offline/ref=AA1AC361B0134818102BEF434D309FDB0745FB44A773F099CE5948DFA7F8F58E3517998EB197AF37449CB39CD6A9AA253B29EBA1E32531C67867577BVFC3I" TargetMode="External"/><Relationship Id="rId911" Type="http://schemas.openxmlformats.org/officeDocument/2006/relationships/hyperlink" Target="consultantplus://offline/ref=AA1AC361B0134818102BEF434D309FDB0745FB44A772F49AC05C48DFA7F8F58E3517998EB197AF37449CB29DD5A9AA253B29EBA1E32531C67867577BVFC3I" TargetMode="External"/><Relationship Id="rId1127" Type="http://schemas.openxmlformats.org/officeDocument/2006/relationships/hyperlink" Target="consultantplus://offline/ref=0F715E02D58840D27224AE46B2D7C61515C0B256604F948395F34B69EE7F482DB0F2BD28F33C35A8C858FBBD48A4A09351F169029FE77CW8C9I" TargetMode="External"/><Relationship Id="rId40" Type="http://schemas.openxmlformats.org/officeDocument/2006/relationships/hyperlink" Target="consultantplus://offline/ref=AA1AC361B0134818102BEF434D309FDB0745FB44A771F393CF5948DFA7F8F58E3517998EB197AF37449CB394D4A9AA253B29EBA1E32531C67867577BVFC3I" TargetMode="External"/><Relationship Id="rId136" Type="http://schemas.openxmlformats.org/officeDocument/2006/relationships/hyperlink" Target="consultantplus://offline/ref=AA1AC361B0134818102BEF434D309FDB0745FB44A773F99CC15248DFA7F8F58E3517998EB197AF37449CB394D8A9AA253B29EBA1E32531C67867577BVFC3I" TargetMode="External"/><Relationship Id="rId343" Type="http://schemas.openxmlformats.org/officeDocument/2006/relationships/hyperlink" Target="consultantplus://offline/ref=AA1AC361B0134818102BEF434D309FDB0745FB44A772F19CC55248DFA7F8F58E3517998EA397F73B459DAD94D6BCFC747DV7CFI" TargetMode="External"/><Relationship Id="rId550" Type="http://schemas.openxmlformats.org/officeDocument/2006/relationships/hyperlink" Target="consultantplus://offline/ref=AA1AC361B0134818102BEF434D309FDB0745FB44A771F192C25348DFA7F8F58E3517998EB197AF37449CB396D4A9AA253B29EBA1E32531C67867577BVFC3I" TargetMode="External"/><Relationship Id="rId788" Type="http://schemas.openxmlformats.org/officeDocument/2006/relationships/hyperlink" Target="consultantplus://offline/ref=AA1AC361B0134818102BEF434D309FDB0745FB44A774F399C45D48DFA7F8F58E3517998EB197AF37449CB291D5A9AA253B29EBA1E32531C67867577BVFC3I" TargetMode="External"/><Relationship Id="rId995" Type="http://schemas.openxmlformats.org/officeDocument/2006/relationships/hyperlink" Target="consultantplus://offline/ref=AA1AC361B0134818102BEF434D309FDB0745FB44A773F29CC65348DFA7F8F58E3517998EB197AF37449CB395D0A9AA253B29EBA1E32531C67867577BVFC3I" TargetMode="External"/><Relationship Id="rId203" Type="http://schemas.openxmlformats.org/officeDocument/2006/relationships/hyperlink" Target="consultantplus://offline/ref=AA1AC361B0134818102BEF434D309FDB0745FB44A772F499C45248DFA7F8F58E3517998EA397F73B459DAD94D6BCFC747DV7CFI" TargetMode="External"/><Relationship Id="rId648" Type="http://schemas.openxmlformats.org/officeDocument/2006/relationships/hyperlink" Target="consultantplus://offline/ref=AA1AC361B0134818102BF14E5B5CC1D20A4DA74BA577FACD9A0F4E88F8A8F3DB75579FD9F5D3A63D10CDF7C1DCA3FF6A7F7BF8A2E239V3C2I" TargetMode="External"/><Relationship Id="rId855" Type="http://schemas.openxmlformats.org/officeDocument/2006/relationships/hyperlink" Target="consultantplus://offline/ref=AA1AC361B0134818102BEF434D309FDB0745FB44A772F49AC05C48DFA7F8F58E3517998EB197AF37449CB292D9A9AA253B29EBA1E32531C67867577BVFC3I" TargetMode="External"/><Relationship Id="rId1040" Type="http://schemas.openxmlformats.org/officeDocument/2006/relationships/hyperlink" Target="consultantplus://offline/ref=AA1AC361B0134818102BEF434D309FDB0745FB44A772F399C65A48DFA7F8F58E3517998EB197AF37449CB394D8A9AA253B29EBA1E32531C67867577BVFC3I" TargetMode="External"/><Relationship Id="rId287" Type="http://schemas.openxmlformats.org/officeDocument/2006/relationships/hyperlink" Target="consultantplus://offline/ref=AA1AC361B0134818102BEF434D309FDB0745FB44A773F99CC15248DFA7F8F58E3517998EB197AF37449CB393D5A9AA253B29EBA1E32531C67867577BVFC3I" TargetMode="External"/><Relationship Id="rId410" Type="http://schemas.openxmlformats.org/officeDocument/2006/relationships/hyperlink" Target="consultantplus://offline/ref=AA1AC361B0134818102BEF434D309FDB0745FB44A772F49AC05C48DFA7F8F58E3517998EB197AF37449CB395D5A9AA253B29EBA1E32531C67867577BVFC3I" TargetMode="External"/><Relationship Id="rId494" Type="http://schemas.openxmlformats.org/officeDocument/2006/relationships/hyperlink" Target="consultantplus://offline/ref=AA1AC361B0134818102BF14E5B5CC1D20A4DA74BA577FACD9A0F4E88F8A8F3DB75579FD9F5D3A63D10CDF7C1DCA3FF6A7F7BF8A2E239V3C2I" TargetMode="External"/><Relationship Id="rId508" Type="http://schemas.openxmlformats.org/officeDocument/2006/relationships/hyperlink" Target="consultantplus://offline/ref=AA1AC361B0134818102BEF434D309FDB0745FB44A773F099CE5948DFA7F8F58E3517998EB197AF37449CB397D3A9AA253B29EBA1E32531C67867577BVFC3I" TargetMode="External"/><Relationship Id="rId715" Type="http://schemas.openxmlformats.org/officeDocument/2006/relationships/hyperlink" Target="consultantplus://offline/ref=AA1AC361B0134818102BEF434D309FDB0745FB44A772F49AC05C48DFA7F8F58E3517998EB197AF37449CB290D0A9AA253B29EBA1E32531C67867577BVFC3I" TargetMode="External"/><Relationship Id="rId922" Type="http://schemas.openxmlformats.org/officeDocument/2006/relationships/hyperlink" Target="consultantplus://offline/ref=AA1AC361B0134818102BEF434D309FDB0745FB44A773F099CE5948DFA7F8F58E3517998EB197AF37449CB19CD1A9AA253B29EBA1E32531C67867577BVFC3I" TargetMode="External"/><Relationship Id="rId147" Type="http://schemas.openxmlformats.org/officeDocument/2006/relationships/hyperlink" Target="consultantplus://offline/ref=AA1AC361B0134818102BF14E5B5CC1D20A4DAC40A170FACD9A0F4E88F8A8F3DB6757C7D7F3D2BC364382B194D3VAC1I" TargetMode="External"/><Relationship Id="rId354" Type="http://schemas.openxmlformats.org/officeDocument/2006/relationships/hyperlink" Target="consultantplus://offline/ref=AA1AC361B0134818102BEF434D309FDB0745FB44A771F192CE5948DFA7F8F58E3517998EB197AF37449CB39CD3A9AA253B29EBA1E32531C67867577BVFC3I" TargetMode="External"/><Relationship Id="rId799" Type="http://schemas.openxmlformats.org/officeDocument/2006/relationships/hyperlink" Target="consultantplus://offline/ref=AA1AC361B0134818102BEF434D309FDB0745FB44A774F399C45D48DFA7F8F58E3517998EB197AF37449CB292D1A9AA253B29EBA1E32531C67867577BVFC3I" TargetMode="External"/><Relationship Id="rId51" Type="http://schemas.openxmlformats.org/officeDocument/2006/relationships/hyperlink" Target="consultantplus://offline/ref=AA1AC361B0134818102BEF434D309FDB0745FB44A775F39CC75848DFA7F8F58E3517998EB197AF37449CB394D7A9AA253B29EBA1E32531C67867577BVFC3I" TargetMode="External"/><Relationship Id="rId561" Type="http://schemas.openxmlformats.org/officeDocument/2006/relationships/hyperlink" Target="consultantplus://offline/ref=AA1AC361B0134818102BEF434D309FDB0745FB44A771F09EC15948DFA7F8F58E3517998EB197AF37449CB396D8A9AA253B29EBA1E32531C67867577BVFC3I" TargetMode="External"/><Relationship Id="rId659" Type="http://schemas.openxmlformats.org/officeDocument/2006/relationships/hyperlink" Target="consultantplus://offline/ref=AA1AC361B0134818102BEF434D309FDB0745FB44AF72F398CF5015D5AFA1F98C3218C699B6DEA336449EB697DAF6AF302A71E7A1FC3B36DF646555V7CAI" TargetMode="External"/><Relationship Id="rId866" Type="http://schemas.openxmlformats.org/officeDocument/2006/relationships/hyperlink" Target="consultantplus://offline/ref=AA1AC361B0134818102BEF434D309FDB0745FB44A774F399C45D48DFA7F8F58E3517998EB197AF37449CB196D5A9AA253B29EBA1E32531C67867577BVFC3I" TargetMode="External"/><Relationship Id="rId214" Type="http://schemas.openxmlformats.org/officeDocument/2006/relationships/hyperlink" Target="consultantplus://offline/ref=AA1AC361B0134818102BEF434D309FDB0745FB44A776F999C25A48DFA7F8F58E3517998EB197AF37449CB397D7A9AA253B29EBA1E32531C67867577BVFC3I" TargetMode="External"/><Relationship Id="rId298" Type="http://schemas.openxmlformats.org/officeDocument/2006/relationships/hyperlink" Target="consultantplus://offline/ref=AA1AC361B0134818102BEF434D309FDB0745FB44A771F192CE5948DFA7F8F58E3517998EB197AF37449CB390D0A9AA253B29EBA1E32531C67867577BVFC3I" TargetMode="External"/><Relationship Id="rId421" Type="http://schemas.openxmlformats.org/officeDocument/2006/relationships/hyperlink" Target="consultantplus://offline/ref=AA1AC361B0134818102BEF434D309FDB0745FB44A775F39CC05E48DFA7F8F58E3517998EB197AF37449CB393D4A9AA253B29EBA1E32531C67867577BVFC3I" TargetMode="External"/><Relationship Id="rId519" Type="http://schemas.openxmlformats.org/officeDocument/2006/relationships/hyperlink" Target="consultantplus://offline/ref=AA1AC361B0134818102BEF434D309FDB0745FB44A772F49AC05C48DFA7F8F58E3517998EB197AF37449CB391D3A9AA253B29EBA1E32531C67867577BVFC3I" TargetMode="External"/><Relationship Id="rId1051" Type="http://schemas.openxmlformats.org/officeDocument/2006/relationships/image" Target="media/image2.wmf"/><Relationship Id="rId158" Type="http://schemas.openxmlformats.org/officeDocument/2006/relationships/hyperlink" Target="consultantplus://offline/ref=AA1AC361B0134818102BEF434D309FDB0745FB44A772F393C75248DFA7F8F58E3517998EA397F73B459DAD94D6BCFC747DV7CFI" TargetMode="External"/><Relationship Id="rId726" Type="http://schemas.openxmlformats.org/officeDocument/2006/relationships/hyperlink" Target="consultantplus://offline/ref=AA1AC361B0134818102BEF434D309FDB0745FB44A772F49AC05C48DFA7F8F58E3517998EB197AF37449CB290D8A9AA253B29EBA1E32531C67867577BVFC3I" TargetMode="External"/><Relationship Id="rId933" Type="http://schemas.openxmlformats.org/officeDocument/2006/relationships/hyperlink" Target="consultantplus://offline/ref=AA1AC361B0134818102BEF434D309FDB0745FB44A773F099CE5948DFA7F8F58E3517998EB197AF37449CB19CD4A9AA253B29EBA1E32531C67867577BVFC3I" TargetMode="External"/><Relationship Id="rId1009" Type="http://schemas.openxmlformats.org/officeDocument/2006/relationships/hyperlink" Target="consultantplus://offline/ref=AA1AC361B0134818102BEF434D309FDB0745FB44A773F099CE5948DFA7F8F58E3517998EB197AF37449CB091D8A9AA253B29EBA1E32531C67867577BVFC3I" TargetMode="External"/><Relationship Id="rId62" Type="http://schemas.openxmlformats.org/officeDocument/2006/relationships/hyperlink" Target="consultantplus://offline/ref=AA1AC361B0134818102BEF434D309FDB0745FB44A776F49DC45C48DFA7F8F58E3517998EB197AF37449CB395D4A9AA253B29EBA1E32531C67867577BVFC3I" TargetMode="External"/><Relationship Id="rId365" Type="http://schemas.openxmlformats.org/officeDocument/2006/relationships/hyperlink" Target="consultantplus://offline/ref=AA1AC361B0134818102BF14E5B5CC1D20A4AA04BA371FACD9A0F4E88F8A8F3DB6757C7D7F3D2BC364382B194D3VAC1I" TargetMode="External"/><Relationship Id="rId572" Type="http://schemas.openxmlformats.org/officeDocument/2006/relationships/hyperlink" Target="consultantplus://offline/ref=AA1AC361B0134818102BEF434D309FDB0745FB44A773F099CE5948DFA7F8F58E3517998EB197AF37449CB391D1A9AA253B29EBA1E32531C67867577BVFC3I" TargetMode="External"/><Relationship Id="rId225" Type="http://schemas.openxmlformats.org/officeDocument/2006/relationships/hyperlink" Target="consultantplus://offline/ref=AA1AC361B0134818102BEF434D309FDB0745FB44A776F292C35D48DFA7F8F58E3517998EB197AF37449CB397D6A9AA253B29EBA1E32531C67867577BVFC3I" TargetMode="External"/><Relationship Id="rId432" Type="http://schemas.openxmlformats.org/officeDocument/2006/relationships/hyperlink" Target="consultantplus://offline/ref=AA1AC361B0134818102BEF434D309FDB0745FB44AF72F398CF5015D5AFA1F98C3218C699B6DEA336449DBB96DAF6AF302A71E7A1FC3B36DF646555V7CAI" TargetMode="External"/><Relationship Id="rId877" Type="http://schemas.openxmlformats.org/officeDocument/2006/relationships/hyperlink" Target="consultantplus://offline/ref=AA1AC361B0134818102BEF434D309FDB0745FB44A773F29CC65348DFA7F8F58E3517998EB197AF37449CB394D9A9AA253B29EBA1E32531C67867577BVFC3I" TargetMode="External"/><Relationship Id="rId1062" Type="http://schemas.openxmlformats.org/officeDocument/2006/relationships/hyperlink" Target="consultantplus://offline/ref=AA1AC361B0134818102BEF434D309FDB0745FB44A771F09EC15948DFA7F8F58E3517998EB197AF37449CB297D5A9AA253B29EBA1E32531C67867577BVFC3I" TargetMode="External"/><Relationship Id="rId737" Type="http://schemas.openxmlformats.org/officeDocument/2006/relationships/hyperlink" Target="consultantplus://offline/ref=AA1AC361B0134818102BEF434D309FDB0745FB44A772F49AC05C48DFA7F8F58E3517998EB197AF37449CB291D2A9AA253B29EBA1E32531C67867577BVFC3I" TargetMode="External"/><Relationship Id="rId944" Type="http://schemas.openxmlformats.org/officeDocument/2006/relationships/hyperlink" Target="consultantplus://offline/ref=AA1AC361B0134818102BEF434D309FDB0745FB44A771F09EC15948DFA7F8F58E3517998EB197AF37449CB294D8A9AA253B29EBA1E32531C67867577BVFC3I" TargetMode="External"/><Relationship Id="rId73" Type="http://schemas.openxmlformats.org/officeDocument/2006/relationships/hyperlink" Target="consultantplus://offline/ref=AA1AC361B0134818102BEF434D309FDB0745FB44A170F792CF5015D5AFA1F98C3218C68BB686AF374582B393CFA0FE76V7CCI" TargetMode="External"/><Relationship Id="rId169" Type="http://schemas.openxmlformats.org/officeDocument/2006/relationships/hyperlink" Target="consultantplus://offline/ref=AA1AC361B0134818102BEF434D309FDB0745FB44A373F09CC45015D5AFA1F98C3218C68BB686AF374582B393CFA0FE76V7CCI" TargetMode="External"/><Relationship Id="rId376" Type="http://schemas.openxmlformats.org/officeDocument/2006/relationships/hyperlink" Target="consultantplus://offline/ref=AA1AC361B0134818102BEF434D309FDB0745FB44A774F399C45D48DFA7F8F58E3517998EB197AF37449CB395D1A9AA253B29EBA1E32531C67867577BVFC3I" TargetMode="External"/><Relationship Id="rId583" Type="http://schemas.openxmlformats.org/officeDocument/2006/relationships/hyperlink" Target="consultantplus://offline/ref=AA1AC361B0134818102BEF434D309FDB0745FB44A772F499C45248DFA7F8F58E3517998EB197AF37449CB39DD1A9AA253B29EBA1E32531C67867577BVFC3I" TargetMode="External"/><Relationship Id="rId790" Type="http://schemas.openxmlformats.org/officeDocument/2006/relationships/hyperlink" Target="consultantplus://offline/ref=AA1AC361B0134818102BEF434D309FDB0745FB44A773F099CE5948DFA7F8F58E3517998EB197AF37449CB293D1A9AA253B29EBA1E32531C67867577BVFC3I" TargetMode="External"/><Relationship Id="rId804" Type="http://schemas.openxmlformats.org/officeDocument/2006/relationships/hyperlink" Target="consultantplus://offline/ref=AA1AC361B0134818102BF14E5B5CC1D20A4DA74BA577FACD9A0F4E88F8A8F3DB75579FD9F5D1A03D10CDF7C1DCA3FF6A7F7BF8A2E239V3C2I" TargetMode="External"/><Relationship Id="rId4" Type="http://schemas.openxmlformats.org/officeDocument/2006/relationships/hyperlink" Target="consultantplus://offline/ref=AA1AC361B0134818102BEF434D309FDB0745FB44AE72F799C35015D5AFA1F98C3218C699B6DEA336449CB391DAF6AF302A71E7A1FC3B36DF646555V7CAI" TargetMode="External"/><Relationship Id="rId236" Type="http://schemas.openxmlformats.org/officeDocument/2006/relationships/hyperlink" Target="consultantplus://offline/ref=AA1AC361B0134818102BEF434D309FDB0745FB44A776F292C35D48DFA7F8F58E3517998EB197AF37449CB397D6A9AA253B29EBA1E32531C67867577BVFC3I" TargetMode="External"/><Relationship Id="rId443" Type="http://schemas.openxmlformats.org/officeDocument/2006/relationships/hyperlink" Target="consultantplus://offline/ref=AA1AC361B0134818102BEF434D309FDB0745FB44A774F399C45D48DFA7F8F58E3517998EB197AF37449CB395D5A9AA253B29EBA1E32531C67867577BVFC3I" TargetMode="External"/><Relationship Id="rId650" Type="http://schemas.openxmlformats.org/officeDocument/2006/relationships/hyperlink" Target="consultantplus://offline/ref=AA1AC361B0134818102BEF434D309FDB0745FB44A772F49AC05C48DFA7F8F58E3517998EB197AF37449CB295D4A9AA253B29EBA1E32531C67867577BVFC3I" TargetMode="External"/><Relationship Id="rId888" Type="http://schemas.openxmlformats.org/officeDocument/2006/relationships/hyperlink" Target="consultantplus://offline/ref=AA1AC361B0134818102BEF434D309FDB0745FB44A773F099CE5948DFA7F8F58E3517998EB197AF37449CB192D2A9AA253B29EBA1E32531C67867577BVFC3I" TargetMode="External"/><Relationship Id="rId1073" Type="http://schemas.openxmlformats.org/officeDocument/2006/relationships/hyperlink" Target="consultantplus://offline/ref=AA1AC361B0134818102BF14E5B5CC1D20A4DA04AAE76FACD9A0F4E88F8A8F3DB75579FDBF2D3A2374C97E7C595F7F3757E62E6A7FC3931C3V6C5I" TargetMode="External"/><Relationship Id="rId303" Type="http://schemas.openxmlformats.org/officeDocument/2006/relationships/hyperlink" Target="consultantplus://offline/ref=AA1AC361B0134818102BEF434D309FDB0745FB44A771F192CE5948DFA7F8F58E3517998EB197AF37449CB390D3A9AA253B29EBA1E32531C67867577BVFC3I" TargetMode="External"/><Relationship Id="rId748" Type="http://schemas.openxmlformats.org/officeDocument/2006/relationships/hyperlink" Target="consultantplus://offline/ref=AA1AC361B0134818102BF14E5B5CC1D20A4DA74BA577FACD9A0F4E88F8A8F3DB75579FDBF2D0A13F4D97E7C595F7F3757E62E6A7FC3931C3V6C5I" TargetMode="External"/><Relationship Id="rId955" Type="http://schemas.openxmlformats.org/officeDocument/2006/relationships/hyperlink" Target="consultantplus://offline/ref=AA1AC361B0134818102BEF434D309FDB0745FB44A773F099CE5948DFA7F8F58E3517998EB197AF37449CB19CD6A9AA253B29EBA1E32531C67867577BVFC3I" TargetMode="External"/><Relationship Id="rId84" Type="http://schemas.openxmlformats.org/officeDocument/2006/relationships/hyperlink" Target="consultantplus://offline/ref=AA1AC361B0134818102BEF434D309FDB0745FB44A170F29CC25015D5AFA1F98C3218C68BB686AF374582B393CFA0FE76V7CCI" TargetMode="External"/><Relationship Id="rId387" Type="http://schemas.openxmlformats.org/officeDocument/2006/relationships/hyperlink" Target="consultantplus://offline/ref=AA1AC361B0134818102BEF434D309FDB0745FB44A775F39CC05E48DFA7F8F58E3517998EB197AF37449CB392D3A9AA253B29EBA1E32531C67867577BVFC3I" TargetMode="External"/><Relationship Id="rId510" Type="http://schemas.openxmlformats.org/officeDocument/2006/relationships/hyperlink" Target="consultantplus://offline/ref=AA1AC361B0134818102BEF434D309FDB0745FB44A772F49AC05C48DFA7F8F58E3517998EB197AF37449CB391D0A9AA253B29EBA1E32531C67867577BVFC3I" TargetMode="External"/><Relationship Id="rId594" Type="http://schemas.openxmlformats.org/officeDocument/2006/relationships/hyperlink" Target="consultantplus://offline/ref=AA1AC361B0134818102BEF434D309FDB0745FB44A775F39CC05E48DFA7F8F58E3517998EB197AF37449CB39CD1A9AA253B29EBA1E32531C67867577BVFC3I" TargetMode="External"/><Relationship Id="rId608" Type="http://schemas.openxmlformats.org/officeDocument/2006/relationships/hyperlink" Target="consultantplus://offline/ref=AA1AC361B0134818102BEF434D309FDB0745FB44A775F39CC05E48DFA7F8F58E3517998EB197AF37449CB39CD1A9AA253B29EBA1E32531C67867577BVFC3I" TargetMode="External"/><Relationship Id="rId815" Type="http://schemas.openxmlformats.org/officeDocument/2006/relationships/hyperlink" Target="consultantplus://offline/ref=AA1AC361B0134818102BEF434D309FDB0745FB44A774F399C45D48DFA7F8F58E3517998EB197AF37449CB194D6A9AA253B29EBA1E32531C67867577BVFC3I" TargetMode="External"/><Relationship Id="rId247" Type="http://schemas.openxmlformats.org/officeDocument/2006/relationships/hyperlink" Target="consultantplus://offline/ref=AA1AC361B0134818102BF14E5B5CC1D20D4CA648A675FACD9A0F4E88F8A8F3DB75579FDBF2D3A2374397E7C595F7F3757E62E6A7FC3931C3V6C5I" TargetMode="External"/><Relationship Id="rId899" Type="http://schemas.openxmlformats.org/officeDocument/2006/relationships/hyperlink" Target="consultantplus://offline/ref=AA1AC361B0134818102BEF434D309FDB0745FB44A771F299C65848DFA7F8F58E3517998EB197AF37449CB292D2A9AA253B29EBA1E32531C67867577BVFC3I" TargetMode="External"/><Relationship Id="rId1000" Type="http://schemas.openxmlformats.org/officeDocument/2006/relationships/hyperlink" Target="consultantplus://offline/ref=AA1AC361B0134818102BEF434D309FDB0745FB44A771F09EC15948DFA7F8F58E3517998EB197AF37449CB296D0A9AA253B29EBA1E32531C67867577BVFC3I" TargetMode="External"/><Relationship Id="rId1084" Type="http://schemas.openxmlformats.org/officeDocument/2006/relationships/hyperlink" Target="consultantplus://offline/ref=AA1AC361B0134818102BF14E5B5CC1D20A4CA24AA377FACD9A0F4E88F8A8F3DB75579FDBF2D3A0374D97E7C595F7F3757E62E6A7FC3931C3V6C5I" TargetMode="External"/><Relationship Id="rId107" Type="http://schemas.openxmlformats.org/officeDocument/2006/relationships/hyperlink" Target="consultantplus://offline/ref=AA1AC361B0134818102BEF434D309FDB0745FB44A173F79FCF5015D5AFA1F98C3218C68BB686AF374582B393CFA0FE76V7CCI" TargetMode="External"/><Relationship Id="rId454" Type="http://schemas.openxmlformats.org/officeDocument/2006/relationships/hyperlink" Target="consultantplus://offline/ref=AA1AC361B0134818102BEF434D309FDB0745FB44A776F999C25A48DFA7F8F58E3517998EB197AF37449CB191D7A9AA253B29EBA1E32531C67867577BVFC3I" TargetMode="External"/><Relationship Id="rId661" Type="http://schemas.openxmlformats.org/officeDocument/2006/relationships/hyperlink" Target="consultantplus://offline/ref=AA1AC361B0134818102BEF434D309FDB0745FB44A774F399C45D48DFA7F8F58E3517998EB197AF37449CB39CD2A9AA253B29EBA1E32531C67867577BVFC3I" TargetMode="External"/><Relationship Id="rId759" Type="http://schemas.openxmlformats.org/officeDocument/2006/relationships/hyperlink" Target="consultantplus://offline/ref=AA1AC361B0134818102BF14E5B5CC1D20A4DA548A673FACD9A0F4E88F8A8F3DB75579FDBF2D3A3364C97E7C595F7F3757E62E6A7FC3931C3V6C5I" TargetMode="External"/><Relationship Id="rId966" Type="http://schemas.openxmlformats.org/officeDocument/2006/relationships/hyperlink" Target="consultantplus://offline/ref=AA1AC361B0134818102BEF434D309FDB0745FB44A772F79EC05348DFA7F8F58E3517998EA397F73B459DAD94D6BCFC747DV7CFI" TargetMode="External"/><Relationship Id="rId11" Type="http://schemas.openxmlformats.org/officeDocument/2006/relationships/hyperlink" Target="consultantplus://offline/ref=AA1AC361B0134818102BEF434D309FDB0745FB44A776F49DC45C48DFA7F8F58E3517998EB197AF37449CB394D4A9AA253B29EBA1E32531C67867577BVFC3I" TargetMode="External"/><Relationship Id="rId314" Type="http://schemas.openxmlformats.org/officeDocument/2006/relationships/hyperlink" Target="consultantplus://offline/ref=AA1AC361B0134818102BEF434D309FDB0745FB44A774F593C35848DFA7F8F58E3517998EB197AF37449CB39DD8A9AA253B29EBA1E32531C67867577BVFC3I" TargetMode="External"/><Relationship Id="rId398" Type="http://schemas.openxmlformats.org/officeDocument/2006/relationships/hyperlink" Target="consultantplus://offline/ref=AA1AC361B0134818102BEF434D309FDB0745FB44A774F698C45948DFA7F8F58E3517998EB197AF37449CB392D7A9AA253B29EBA1E32531C67867577BVFC3I" TargetMode="External"/><Relationship Id="rId521" Type="http://schemas.openxmlformats.org/officeDocument/2006/relationships/hyperlink" Target="consultantplus://offline/ref=AA1AC361B0134818102BF14E5B5CC1D20A4DA04AAE76FACD9A0F4E88F8A8F3DB75579FDBF2D3A2374C97E7C595F7F3757E62E6A7FC3931C3V6C5I" TargetMode="External"/><Relationship Id="rId619" Type="http://schemas.openxmlformats.org/officeDocument/2006/relationships/hyperlink" Target="consultantplus://offline/ref=AA1AC361B0134818102BEF434D309FDB0745FB44A771F09EC15948DFA7F8F58E3517998EB197AF37449CB397D4A9AA253B29EBA1E32531C67867577BVFC3I" TargetMode="External"/><Relationship Id="rId95" Type="http://schemas.openxmlformats.org/officeDocument/2006/relationships/hyperlink" Target="consultantplus://offline/ref=AA1AC361B0134818102BEF434D309FDB0745FB44A07EF393C55015D5AFA1F98C3218C68BB686AF374582B393CFA0FE76V7CCI" TargetMode="External"/><Relationship Id="rId160" Type="http://schemas.openxmlformats.org/officeDocument/2006/relationships/hyperlink" Target="consultantplus://offline/ref=AA1AC361B0134818102BEF434D309FDB0745FB44A772F499C45248DFA7F8F58E3517998EA397F73B459DAD94D6BCFC747DV7CFI" TargetMode="External"/><Relationship Id="rId826" Type="http://schemas.openxmlformats.org/officeDocument/2006/relationships/hyperlink" Target="consultantplus://offline/ref=AA1AC361B0134818102BEF434D309FDB0745FB44A772F49AC05C48DFA7F8F58E3517998EB197AF37449CB292D5A9AA253B29EBA1E32531C67867577BVFC3I" TargetMode="External"/><Relationship Id="rId1011" Type="http://schemas.openxmlformats.org/officeDocument/2006/relationships/hyperlink" Target="consultantplus://offline/ref=AA1AC361B0134818102BEF434D309FDB0745FB44A773F099CE5948DFA7F8F58E3517998EB197AF37449CB092D3A9AA253B29EBA1E32531C67867577BVFC3I" TargetMode="External"/><Relationship Id="rId1109" Type="http://schemas.openxmlformats.org/officeDocument/2006/relationships/hyperlink" Target="consultantplus://offline/ref=AA1AC361B0134818102BF14E5B5CC1D20A4CA24AA377FACD9A0F4E88F8A8F3DB75579FDBF2D3A0364397E7C595F7F3757E62E6A7FC3931C3V6C5I" TargetMode="External"/><Relationship Id="rId258" Type="http://schemas.openxmlformats.org/officeDocument/2006/relationships/hyperlink" Target="consultantplus://offline/ref=AA1AC361B0134818102BF14E5B5CC1D20A4AA449A07FFACD9A0F4E88F8A8F3DB6757C7D7F3D2BC364382B194D3VAC1I" TargetMode="External"/><Relationship Id="rId465" Type="http://schemas.openxmlformats.org/officeDocument/2006/relationships/hyperlink" Target="consultantplus://offline/ref=AA1AC361B0134818102BEF434D309FDB0745FB44A773F099CE5948DFA7F8F58E3517998EB197AF37449CB395D6A9AA253B29EBA1E32531C67867577BVFC3I" TargetMode="External"/><Relationship Id="rId672" Type="http://schemas.openxmlformats.org/officeDocument/2006/relationships/hyperlink" Target="consultantplus://offline/ref=AA1AC361B0134818102BEF434D309FDB0745FB44A776F49DC45C48DFA7F8F58E3517998EB197AF37449CB296D9A9AA253B29EBA1E32531C67867577BVFC3I" TargetMode="External"/><Relationship Id="rId1095" Type="http://schemas.openxmlformats.org/officeDocument/2006/relationships/hyperlink" Target="consultantplus://offline/ref=AA1AC361B0134818102BF14E5B5CC1D20A4AA24BA671FACD9A0F4E88F8A8F3DB6757C7D7F3D2BC364382B194D3VAC1I" TargetMode="External"/><Relationship Id="rId22" Type="http://schemas.openxmlformats.org/officeDocument/2006/relationships/hyperlink" Target="consultantplus://offline/ref=AA1AC361B0134818102BEF434D309FDB0745FB44A775F699C55848DFA7F8F58E3517998EB197AF37449CB394D4A9AA253B29EBA1E32531C67867577BVFC3I" TargetMode="External"/><Relationship Id="rId118" Type="http://schemas.openxmlformats.org/officeDocument/2006/relationships/hyperlink" Target="consultantplus://offline/ref=AA1AC361B0134818102BEF434D309FDB0745FB44A777F79DC25E48DFA7F8F58E3517998EB197AF37449CB394D9A9AA253B29EBA1E32531C67867577BVFC3I" TargetMode="External"/><Relationship Id="rId325" Type="http://schemas.openxmlformats.org/officeDocument/2006/relationships/hyperlink" Target="consultantplus://offline/ref=AA1AC361B0134818102BEF434D309FDB0745FB44A774F593C35848DFA7F8F58E3517998EB197AF37449CB294D8A9AA253B29EBA1E32531C67867577BVFC3I" TargetMode="External"/><Relationship Id="rId532" Type="http://schemas.openxmlformats.org/officeDocument/2006/relationships/hyperlink" Target="consultantplus://offline/ref=AA1AC361B0134818102BEF434D309FDB0745FB44A773F099CE5948DFA7F8F58E3517998EB197AF37449CB397D8A9AA253B29EBA1E32531C67867577BVFC3I" TargetMode="External"/><Relationship Id="rId977" Type="http://schemas.openxmlformats.org/officeDocument/2006/relationships/hyperlink" Target="consultantplus://offline/ref=AA1AC361B0134818102BEF434D309FDB0745FB44A773F099CE5948DFA7F8F58E3517998EB197AF37449CB096D8A9AA253B29EBA1E32531C67867577BVFC3I" TargetMode="External"/><Relationship Id="rId171" Type="http://schemas.openxmlformats.org/officeDocument/2006/relationships/hyperlink" Target="consultantplus://offline/ref=AA1AC361B0134818102BEF434D309FDB0745FB44A774F593C35848DFA7F8F58E3517998EB197AF37449CB391D7A9AA253B29EBA1E32531C67867577BVFC3I" TargetMode="External"/><Relationship Id="rId837" Type="http://schemas.openxmlformats.org/officeDocument/2006/relationships/hyperlink" Target="consultantplus://offline/ref=AA1AC361B0134818102BEF434D309FDB0745FB44A771F09EC15948DFA7F8F58E3517998EB197AF37449CB39CD9A9AA253B29EBA1E32531C67867577BVFC3I" TargetMode="External"/><Relationship Id="rId1022" Type="http://schemas.openxmlformats.org/officeDocument/2006/relationships/hyperlink" Target="consultantplus://offline/ref=AA1AC361B0134818102BEF434D309FDB0745FB44A772F49AC05C48DFA7F8F58E3517998EB197AF37449CB197D4A9AA253B29EBA1E32531C67867577BVFC3I" TargetMode="External"/><Relationship Id="rId269" Type="http://schemas.openxmlformats.org/officeDocument/2006/relationships/hyperlink" Target="consultantplus://offline/ref=AA1AC361B0134818102BEF434D309FDB0745FB44A771F299C65D48DFA7F8F58E3517998EB197AF35409FB8C080E6AB797E7DF8A0E52533C164V6C6I" TargetMode="External"/><Relationship Id="rId476" Type="http://schemas.openxmlformats.org/officeDocument/2006/relationships/hyperlink" Target="consultantplus://offline/ref=AA1AC361B0134818102BEF434D309FDB0745FB44A772F49AC05C48DFA7F8F58E3517998EB197AF37449CB395D8A9AA253B29EBA1E32531C67867577BVFC3I" TargetMode="External"/><Relationship Id="rId683" Type="http://schemas.openxmlformats.org/officeDocument/2006/relationships/hyperlink" Target="consultantplus://offline/ref=AA1AC361B0134818102BEF434D309FDB0745FB44A772F499C45248DFA7F8F58E3517998EB197AF37449CB294D0A9AA253B29EBA1E32531C67867577BVFC3I" TargetMode="External"/><Relationship Id="rId890" Type="http://schemas.openxmlformats.org/officeDocument/2006/relationships/hyperlink" Target="consultantplus://offline/ref=AA1AC361B0134818102BEF434D309FDB0745FB44A771F09EC15948DFA7F8F58E3517998EB197AF37449CB39DD9A9AA253B29EBA1E32531C67867577BVFC3I" TargetMode="External"/><Relationship Id="rId904" Type="http://schemas.openxmlformats.org/officeDocument/2006/relationships/hyperlink" Target="consultantplus://offline/ref=AA1AC361B0134818102BEF434D309FDB0745FB44A771F192C25348DFA7F8F58E3517998EB197AF37449CBB92D7A9AA253B29EBA1E32531C67867577BVFC3I" TargetMode="External"/><Relationship Id="rId33" Type="http://schemas.openxmlformats.org/officeDocument/2006/relationships/hyperlink" Target="consultantplus://offline/ref=AA1AC361B0134818102BEF434D309FDB0745FB44A772F399C65A48DFA7F8F58E3517998EB197AF37449CB394D4A9AA253B29EBA1E32531C67867577BVFC3I" TargetMode="External"/><Relationship Id="rId129" Type="http://schemas.openxmlformats.org/officeDocument/2006/relationships/hyperlink" Target="consultantplus://offline/ref=AA1AC361B0134818102BEF434D309FDB0745FB44A774F59FC75F48DFA7F8F58E3517998EB197AF37449CB394D7A9AA253B29EBA1E32531C67867577BVFC3I" TargetMode="External"/><Relationship Id="rId336" Type="http://schemas.openxmlformats.org/officeDocument/2006/relationships/hyperlink" Target="consultantplus://offline/ref=AA1AC361B0134818102BEF434D309FDB0745FB44A773F99CC15248DFA7F8F58E3517998EB197AF37449CB39CD7A9AA253B29EBA1E32531C67867577BVFC3I" TargetMode="External"/><Relationship Id="rId543" Type="http://schemas.openxmlformats.org/officeDocument/2006/relationships/hyperlink" Target="consultantplus://offline/ref=AA1AC361B0134818102BEF434D309FDB0745FB44A774F399C45D48DFA7F8F58E3517998EB197AF37449CB390D1A9AA253B29EBA1E32531C67867577BVFC3I" TargetMode="External"/><Relationship Id="rId988" Type="http://schemas.openxmlformats.org/officeDocument/2006/relationships/hyperlink" Target="consultantplus://offline/ref=AA1AC361B0134818102BF14E5B5CC1D20A4AAC4FA172FACD9A0F4E88F8A8F3DB75579FDBF2D3AA304597E7C595F7F3757E62E6A7FC3931C3V6C5I" TargetMode="External"/><Relationship Id="rId182" Type="http://schemas.openxmlformats.org/officeDocument/2006/relationships/hyperlink" Target="consultantplus://offline/ref=AA1AC361B0134818102BEF434D309FDB0745FB44A772F99AC75948DFA7F8F58E3517998EB197AF37449CB395D4A9AA253B29EBA1E32531C67867577BVFC3I" TargetMode="External"/><Relationship Id="rId403" Type="http://schemas.openxmlformats.org/officeDocument/2006/relationships/hyperlink" Target="consultantplus://offline/ref=AA1AC361B0134818102BF14E5B5CC1D20A4FA64BAE76FACD9A0F4E88F8A8F3DB6757C7D7F3D2BC364382B194D3VAC1I" TargetMode="External"/><Relationship Id="rId750" Type="http://schemas.openxmlformats.org/officeDocument/2006/relationships/hyperlink" Target="consultantplus://offline/ref=AA1AC361B0134818102BEF434D309FDB0745FB44A773F099CE5948DFA7F8F58E3517998EB197AF37449CB294D3A9AA253B29EBA1E32531C67867577BVFC3I" TargetMode="External"/><Relationship Id="rId848" Type="http://schemas.openxmlformats.org/officeDocument/2006/relationships/hyperlink" Target="consultantplus://offline/ref=AA1AC361B0134818102BEF434D309FDB0745FB44A773F099CE5948DFA7F8F58E3517998EB197AF37449CB196D9A9AA253B29EBA1E32531C67867577BVFC3I" TargetMode="External"/><Relationship Id="rId1033" Type="http://schemas.openxmlformats.org/officeDocument/2006/relationships/hyperlink" Target="consultantplus://offline/ref=AA1AC361B0134818102BF14E5B5CC1D20A4DA04AAE76FACD9A0F4E88F8A8F3DB75579FDBF2D3A2374C97E7C595F7F3757E62E6A7FC3931C3V6C5I" TargetMode="External"/><Relationship Id="rId487" Type="http://schemas.openxmlformats.org/officeDocument/2006/relationships/hyperlink" Target="consultantplus://offline/ref=AA1AC361B0134818102BEF434D309FDB0745FB44A772F49AC05C48DFA7F8F58E3517998EB197AF37449CB390D0A9AA253B29EBA1E32531C67867577BVFC3I" TargetMode="External"/><Relationship Id="rId610" Type="http://schemas.openxmlformats.org/officeDocument/2006/relationships/hyperlink" Target="consultantplus://offline/ref=AA1AC361B0134818102BEF434D309FDB0745FB44A774F399C45D48DFA7F8F58E3517998EB197AF37449CB392D3A9AA253B29EBA1E32531C67867577BVFC3I" TargetMode="External"/><Relationship Id="rId694" Type="http://schemas.openxmlformats.org/officeDocument/2006/relationships/hyperlink" Target="consultantplus://offline/ref=AA1AC361B0134818102BEF434D309FDB0745FB44A776F49DC45C48DFA7F8F58E3517998EB197AF37449CB297D0A9AA253B29EBA1E32531C67867577BVFC3I" TargetMode="External"/><Relationship Id="rId708" Type="http://schemas.openxmlformats.org/officeDocument/2006/relationships/hyperlink" Target="consultantplus://offline/ref=AA1AC361B0134818102BEF434D309FDB0745FB44A772F49AC05C48DFA7F8F58E3517998EB197AF37449CB296D0A9AA253B29EBA1E32531C67867577BVFC3I" TargetMode="External"/><Relationship Id="rId915" Type="http://schemas.openxmlformats.org/officeDocument/2006/relationships/hyperlink" Target="consultantplus://offline/ref=AA1AC361B0134818102BEF434D309FDB0745FB44A771F09EC15948DFA7F8F58E3517998EB197AF37449CB294D4A9AA253B29EBA1E32531C67867577BVFC3I" TargetMode="External"/><Relationship Id="rId347" Type="http://schemas.openxmlformats.org/officeDocument/2006/relationships/hyperlink" Target="consultantplus://offline/ref=AA1AC361B0134818102BEF434D309FDB0745FB44A773F99CC15248DFA7F8F58E3517998EB197AF37449CB295D6A9AA253B29EBA1E32531C67867577BVFC3I" TargetMode="External"/><Relationship Id="rId999" Type="http://schemas.openxmlformats.org/officeDocument/2006/relationships/hyperlink" Target="consultantplus://offline/ref=AA1AC361B0134818102BEF434D309FDB0745FB44A773F099CE5948DFA7F8F58E3517998EB197AF37449CB097D7A9AA253B29EBA1E32531C67867577BVFC3I" TargetMode="External"/><Relationship Id="rId1100" Type="http://schemas.openxmlformats.org/officeDocument/2006/relationships/hyperlink" Target="consultantplus://offline/ref=AA1AC361B0134818102BEF434D309FDB0745FB44A771F393CF5948DFA7F8F58E3517998EB197AF37449CB395D2A9AA253B29EBA1E32531C67867577BVFC3I" TargetMode="External"/><Relationship Id="rId44" Type="http://schemas.openxmlformats.org/officeDocument/2006/relationships/hyperlink" Target="consultantplus://offline/ref=AA1AC361B0134818102BEF434D309FDB0745FB44A775F39CC05E48DFA7F8F58E3517998EB197AF37449CB394D7A9AA253B29EBA1E32531C67867577BVFC3I" TargetMode="External"/><Relationship Id="rId554" Type="http://schemas.openxmlformats.org/officeDocument/2006/relationships/hyperlink" Target="consultantplus://offline/ref=AA1AC361B0134818102BEF434D309FDB0745FB44A772F499C45248DFA7F8F58E3517998EB197AF37449CB391D2A9AA253B29EBA1E32531C67867577BVFC3I" TargetMode="External"/><Relationship Id="rId761" Type="http://schemas.openxmlformats.org/officeDocument/2006/relationships/hyperlink" Target="consultantplus://offline/ref=AA1AC361B0134818102BEF434D309FDB0745FB44A772F49AC05C48DFA7F8F58E3517998EB197AF37449CB291D9A9AA253B29EBA1E32531C67867577BVFC3I" TargetMode="External"/><Relationship Id="rId859" Type="http://schemas.openxmlformats.org/officeDocument/2006/relationships/hyperlink" Target="consultantplus://offline/ref=AA1AC361B0134818102BEF434D309FDB0745FB44A774F399C45D48DFA7F8F58E3517998EB197AF37449CB196D3A9AA253B29EBA1E32531C67867577BVFC3I" TargetMode="External"/><Relationship Id="rId193" Type="http://schemas.openxmlformats.org/officeDocument/2006/relationships/hyperlink" Target="consultantplus://offline/ref=AA1AC361B0134818102BF14E5B5CC1D20A4BA44AA571FACD9A0F4E88F8A8F3DB6757C7D7F3D2BC364382B194D3VAC1I" TargetMode="External"/><Relationship Id="rId207" Type="http://schemas.openxmlformats.org/officeDocument/2006/relationships/hyperlink" Target="consultantplus://offline/ref=AA1AC361B0134818102BEF434D309FDB0745FB44A774F193C35948DFA7F8F58E3517998EA397F73B459DAD94D6BCFC747DV7CFI" TargetMode="External"/><Relationship Id="rId414" Type="http://schemas.openxmlformats.org/officeDocument/2006/relationships/hyperlink" Target="consultantplus://offline/ref=AA1AC361B0134818102BEF434D309FDB0745FB44A771F393CF5948DFA7F8F58E3517998EB197AF37449CB394D8A9AA253B29EBA1E32531C67867577BVFC3I" TargetMode="External"/><Relationship Id="rId498" Type="http://schemas.openxmlformats.org/officeDocument/2006/relationships/hyperlink" Target="consultantplus://offline/ref=AA1AC361B0134818102BEF434D309FDB0745FB44A772F499C45248DFA7F8F58E3517998EB197AF37449CB393D3A9AA253B29EBA1E32531C67867577BVFC3I" TargetMode="External"/><Relationship Id="rId621" Type="http://schemas.openxmlformats.org/officeDocument/2006/relationships/hyperlink" Target="consultantplus://offline/ref=AA1AC361B0134818102BEF434D309FDB0745FB44A776F49DC45C48DFA7F8F58E3517998EB197AF37449CB39CD0A9AA253B29EBA1E32531C67867577BVFC3I" TargetMode="External"/><Relationship Id="rId1044" Type="http://schemas.openxmlformats.org/officeDocument/2006/relationships/hyperlink" Target="consultantplus://offline/ref=AA1AC361B0134818102BEF434D309FDB0745FB44A772F399C65A48DFA7F8F58E3517998EB197AF37449CB395D4A9AA253B29EBA1E32531C67867577BVFC3I" TargetMode="External"/><Relationship Id="rId260" Type="http://schemas.openxmlformats.org/officeDocument/2006/relationships/hyperlink" Target="consultantplus://offline/ref=AA1AC361B0134818102BEF434D309FDB0745FB44A772F393C75248DFA7F8F58E3517998EA397F73B459DAD94D6BCFC747DV7CFI" TargetMode="External"/><Relationship Id="rId719" Type="http://schemas.openxmlformats.org/officeDocument/2006/relationships/hyperlink" Target="consultantplus://offline/ref=AA1AC361B0134818102BEF434D309FDB0745FB44A774F399C45D48DFA7F8F58E3517998EB197AF37449CB296D7A9AA253B29EBA1E32531C67867577BVFC3I" TargetMode="External"/><Relationship Id="rId926" Type="http://schemas.openxmlformats.org/officeDocument/2006/relationships/hyperlink" Target="consultantplus://offline/ref=AA1AC361B0134818102BEF434D309FDB0745FB44A773F099CE5948DFA7F8F58E3517998EB197AF37449CB19CD0A9AA253B29EBA1E32531C67867577BVFC3I" TargetMode="External"/><Relationship Id="rId1111" Type="http://schemas.openxmlformats.org/officeDocument/2006/relationships/hyperlink" Target="consultantplus://offline/ref=AA1AC361B0134818102BF14E5B5CC1D20A4CA24AA377FACD9A0F4E88F8A8F3DB75579FDBF2D3A0374C97E7C595F7F3757E62E6A7FC3931C3V6C5I" TargetMode="External"/><Relationship Id="rId55" Type="http://schemas.openxmlformats.org/officeDocument/2006/relationships/hyperlink" Target="consultantplus://offline/ref=AA1AC361B0134818102BEF434D309FDB0745FB44A775F39CC05E48DFA7F8F58E3517998EB197AF37449CB394D8A9AA253B29EBA1E32531C67867577BVFC3I" TargetMode="External"/><Relationship Id="rId120" Type="http://schemas.openxmlformats.org/officeDocument/2006/relationships/hyperlink" Target="consultantplus://offline/ref=AA1AC361B0134818102BEF434D309FDB0745FB44A776F49FCE5C48DFA7F8F58E3517998EB197AF37449CB394D7A9AA253B29EBA1E32531C67867577BVFC3I" TargetMode="External"/><Relationship Id="rId358" Type="http://schemas.openxmlformats.org/officeDocument/2006/relationships/hyperlink" Target="consultantplus://offline/ref=AA1AC361B0134818102BEF434D309FDB0745FB44A771F192CE5948DFA7F8F58E3517998EB197AF37449CB297D5A9AA253B29EBA1E32531C67867577BVFC3I" TargetMode="External"/><Relationship Id="rId565" Type="http://schemas.openxmlformats.org/officeDocument/2006/relationships/hyperlink" Target="consultantplus://offline/ref=AA1AC361B0134818102BEF434D309FDB0745FB44A772F499C45248DFA7F8F58E3517998EB197AF37449CB293D4A9AA253B29EBA1E32531C67867577BVFC3I" TargetMode="External"/><Relationship Id="rId772" Type="http://schemas.openxmlformats.org/officeDocument/2006/relationships/hyperlink" Target="consultantplus://offline/ref=AA1AC361B0134818102BEF434D309FDB0745FB44A773F099CE5948DFA7F8F58E3517998EB197AF37449CB290D2A9AA253B29EBA1E32531C67867577BVFC3I" TargetMode="External"/><Relationship Id="rId218" Type="http://schemas.openxmlformats.org/officeDocument/2006/relationships/hyperlink" Target="consultantplus://offline/ref=AA1AC361B0134818102BEF434D309FDB0745FB44A776F292C35D48DFA7F8F58E3517998EB197AF37449CB397D6A9AA253B29EBA1E32531C67867577BVFC3I" TargetMode="External"/><Relationship Id="rId425" Type="http://schemas.openxmlformats.org/officeDocument/2006/relationships/hyperlink" Target="consultantplus://offline/ref=AA1AC361B0134818102BF14E5B5CC1D20A4DA041AE72FACD9A0F4E88F8A8F3DB6757C7D7F3D2BC364382B194D3VAC1I" TargetMode="External"/><Relationship Id="rId632" Type="http://schemas.openxmlformats.org/officeDocument/2006/relationships/hyperlink" Target="consultantplus://offline/ref=AA1AC361B0134818102BEF434D309FDB0745FB44A774F399C45D48DFA7F8F58E3517998EB197AF37449CB392D9A9AA253B29EBA1E32531C67867577BVFC3I" TargetMode="External"/><Relationship Id="rId1055" Type="http://schemas.openxmlformats.org/officeDocument/2006/relationships/hyperlink" Target="consultantplus://offline/ref=AA1AC361B0134818102BF14E5B5CC1D20F4AAC40A776FACD9A0F4E88F8A8F3DB6757C7D7F3D2BC364382B194D3VAC1I" TargetMode="External"/><Relationship Id="rId271" Type="http://schemas.openxmlformats.org/officeDocument/2006/relationships/hyperlink" Target="consultantplus://offline/ref=AA1AC361B0134818102BEF434D309FDB0745FB44A774F193C35948DFA7F8F58E3517998EA397F73B459DAD94D6BCFC747DV7CFI" TargetMode="External"/><Relationship Id="rId937" Type="http://schemas.openxmlformats.org/officeDocument/2006/relationships/hyperlink" Target="consultantplus://offline/ref=AA1AC361B0134818102BEF434D309FDB0745FB44A772F499C45248DFA7F8F58E3517998EB197AF37449CB39DD1A9AA253B29EBA1E32531C67867577BVFC3I" TargetMode="External"/><Relationship Id="rId1122" Type="http://schemas.openxmlformats.org/officeDocument/2006/relationships/hyperlink" Target="consultantplus://offline/ref=0F715E02D58840D27224AE46B2D7C61515C2B1526B44C9899DAA476BE970173AB7BBB12BF73B35AB975DEEAC10A8A08C4FF6701E9DE5W7CDI" TargetMode="External"/><Relationship Id="rId66" Type="http://schemas.openxmlformats.org/officeDocument/2006/relationships/hyperlink" Target="consultantplus://offline/ref=AA1AC361B0134818102BEF434D309FDB0745FB44A774F398CF5248DFA7F8F58E3517998EB197AF37449CB394D7A9AA253B29EBA1E32531C67867577BVFC3I" TargetMode="External"/><Relationship Id="rId131" Type="http://schemas.openxmlformats.org/officeDocument/2006/relationships/hyperlink" Target="consultantplus://offline/ref=AA1AC361B0134818102BEF434D309FDB0745FB44A774F698C45948DFA7F8F58E3517998EB197AF37449CB394D7A9AA253B29EBA1E32531C67867577BVFC3I" TargetMode="External"/><Relationship Id="rId369" Type="http://schemas.openxmlformats.org/officeDocument/2006/relationships/hyperlink" Target="consultantplus://offline/ref=AA1AC361B0134818102BEF434D309FDB0745FB44A774F59FC75F48DFA7F8F58E3517998EB197AF37449CB395D7A9AA253B29EBA1E32531C67867577BVFC3I" TargetMode="External"/><Relationship Id="rId576" Type="http://schemas.openxmlformats.org/officeDocument/2006/relationships/hyperlink" Target="consultantplus://offline/ref=AA1AC361B0134818102BEF434D309FDB0745FB44AF72F398CF5015D5AFA1F98C3218C699B6DEA336449EB097DAF6AF302A71E7A1FC3B36DF646555V7CAI" TargetMode="External"/><Relationship Id="rId783" Type="http://schemas.openxmlformats.org/officeDocument/2006/relationships/hyperlink" Target="consultantplus://offline/ref=AA1AC361B0134818102BEF434D309FDB0745FB44A773F099CE5948DFA7F8F58E3517998EB197AF37449CB292D6A9AA253B29EBA1E32531C67867577BVFC3I" TargetMode="External"/><Relationship Id="rId990" Type="http://schemas.openxmlformats.org/officeDocument/2006/relationships/hyperlink" Target="consultantplus://offline/ref=AA1AC361B0134818102BF14E5B5CC1D20848A340A57CA7C79256428AFFA7ACDE72469FDBF3CDA2315A9EB396VDC2I" TargetMode="External"/><Relationship Id="rId229" Type="http://schemas.openxmlformats.org/officeDocument/2006/relationships/hyperlink" Target="consultantplus://offline/ref=AA1AC361B0134818102BEF434D309FDB0745FB44A776F292C35D48DFA7F8F58E3517998EB197AF37449CB397D6A9AA253B29EBA1E32531C67867577BVFC3I" TargetMode="External"/><Relationship Id="rId436" Type="http://schemas.openxmlformats.org/officeDocument/2006/relationships/hyperlink" Target="consultantplus://offline/ref=AA1AC361B0134818102BEF434D309FDB0745FB44A772F49AC05C48DFA7F8F58E3517998EB197AF37449CB395D6A9AA253B29EBA1E32531C67867577BVFC3I" TargetMode="External"/><Relationship Id="rId643" Type="http://schemas.openxmlformats.org/officeDocument/2006/relationships/hyperlink" Target="consultantplus://offline/ref=AA1AC361B0134818102BEF434D309FDB0745FB44A774F399C45D48DFA7F8F58E3517998EB197AF37449CB39CD1A9AA253B29EBA1E32531C67867577BVFC3I" TargetMode="External"/><Relationship Id="rId1066" Type="http://schemas.openxmlformats.org/officeDocument/2006/relationships/hyperlink" Target="consultantplus://offline/ref=AA1AC361B0134818102BEF434D309FDB0745FB44A772F698CE5F48DFA7F8F58E3517998EB197AF37449CB394D9A9AA253B29EBA1E32531C67867577BVFC3I" TargetMode="External"/><Relationship Id="rId850" Type="http://schemas.openxmlformats.org/officeDocument/2006/relationships/hyperlink" Target="consultantplus://offline/ref=AA1AC361B0134818102BEF434D309FDB0745FB44A773F099CE5948DFA7F8F58E3517998EB197AF37449CB197D0A9AA253B29EBA1E32531C67867577BVFC3I" TargetMode="External"/><Relationship Id="rId948" Type="http://schemas.openxmlformats.org/officeDocument/2006/relationships/hyperlink" Target="consultantplus://offline/ref=AA1AC361B0134818102BF14E5B5CC1D20A4DA74BA577FACD9A0F4E88F8A8F3DB75579FDEF4D2AA3D10CDF7C1DCA3FF6A7F7BF8A2E239V3C2I" TargetMode="External"/><Relationship Id="rId77" Type="http://schemas.openxmlformats.org/officeDocument/2006/relationships/hyperlink" Target="consultantplus://offline/ref=AA1AC361B0134818102BEF434D309FDB0745FB44A372F893C45015D5AFA1F98C3218C68BB686AF374582B393CFA0FE76V7CCI" TargetMode="External"/><Relationship Id="rId282" Type="http://schemas.openxmlformats.org/officeDocument/2006/relationships/hyperlink" Target="consultantplus://offline/ref=AA1AC361B0134818102BEF434D309FDB0745FB44A773F99CC15248DFA7F8F58E3517998EB197AF37449CB392D8A9AA253B29EBA1E32531C67867577BVFC3I" TargetMode="External"/><Relationship Id="rId503" Type="http://schemas.openxmlformats.org/officeDocument/2006/relationships/hyperlink" Target="consultantplus://offline/ref=AA1AC361B0134818102BEF434D309FDB0745FB44A772F499C45248DFA7F8F58E3517998EB197AF37449CB39CD9A9AA253B29EBA1E32531C67867577BVFC3I" TargetMode="External"/><Relationship Id="rId587" Type="http://schemas.openxmlformats.org/officeDocument/2006/relationships/hyperlink" Target="consultantplus://offline/ref=AA1AC361B0134818102BEF434D309FDB0745FB44A773F099CE5948DFA7F8F58E3517998EB197AF37449CB391D5A9AA253B29EBA1E32531C67867577BVFC3I" TargetMode="External"/><Relationship Id="rId710" Type="http://schemas.openxmlformats.org/officeDocument/2006/relationships/hyperlink" Target="consultantplus://offline/ref=AA1AC361B0134818102BEF434D309FDB0745FB44A772F893CE5F48DFA7F8F58E3517998EB197AF37449CB690D3A9AA253B29EBA1E32531C67867577BVFC3I" TargetMode="External"/><Relationship Id="rId808" Type="http://schemas.openxmlformats.org/officeDocument/2006/relationships/hyperlink" Target="consultantplus://offline/ref=AA1AC361B0134818102BEF434D309FDB0745FB44A776F49DC45C48DFA7F8F58E3517998EB197AF37449CB29DD9A9AA253B29EBA1E32531C67867577BVFC3I" TargetMode="External"/><Relationship Id="rId8" Type="http://schemas.openxmlformats.org/officeDocument/2006/relationships/hyperlink" Target="consultantplus://offline/ref=AA1AC361B0134818102BEF434D309FDB0745FB44AF7EF89BC35015D5AFA1F98C3218C699B6DEA336449CB391DAF6AF302A71E7A1FC3B36DF646555V7CAI" TargetMode="External"/><Relationship Id="rId142" Type="http://schemas.openxmlformats.org/officeDocument/2006/relationships/hyperlink" Target="consultantplus://offline/ref=AA1AC361B0134818102BEF434D309FDB0745FB44A777F093C55E48DFA7F8F58E3517998EB197AF37449CB395D2A9AA253B29EBA1E32531C67867577BVFC3I" TargetMode="External"/><Relationship Id="rId447" Type="http://schemas.openxmlformats.org/officeDocument/2006/relationships/hyperlink" Target="consultantplus://offline/ref=AA1AC361B0134818102BF14E5B5CC1D20A4DA04AAE76FACD9A0F4E88F8A8F3DB75579FDBF2D3A2374C97E7C595F7F3757E62E6A7FC3931C3V6C5I" TargetMode="External"/><Relationship Id="rId794" Type="http://schemas.openxmlformats.org/officeDocument/2006/relationships/hyperlink" Target="consultantplus://offline/ref=AA1AC361B0134818102BEF434D309FDB0745FB44A773F099CE5948DFA7F8F58E3517998EB197AF37449CB293D3A9AA253B29EBA1E32531C67867577BVFC3I" TargetMode="External"/><Relationship Id="rId1077" Type="http://schemas.openxmlformats.org/officeDocument/2006/relationships/hyperlink" Target="consultantplus://offline/ref=AA1AC361B0134818102BF14E5B5CC1D20A4CA24AA377FACD9A0F4E88F8A8F3DB75579FDBF2D3A2314797E7C595F7F3757E62E6A7FC3931C3V6C5I" TargetMode="External"/><Relationship Id="rId654" Type="http://schemas.openxmlformats.org/officeDocument/2006/relationships/hyperlink" Target="consultantplus://offline/ref=AA1AC361B0134818102BEF434D309FDB0745FB44A771F192C25348DFA7F8F58E3517998EB197AF37449CBB92D7A9AA253B29EBA1E32531C67867577BVFC3I" TargetMode="External"/><Relationship Id="rId861" Type="http://schemas.openxmlformats.org/officeDocument/2006/relationships/hyperlink" Target="consultantplus://offline/ref=AA1AC361B0134818102BEF434D309FDB0745FB44A772F49AC05C48DFA7F8F58E3517998EB197AF37449CB293D0A9AA253B29EBA1E32531C67867577BVFC3I" TargetMode="External"/><Relationship Id="rId959" Type="http://schemas.openxmlformats.org/officeDocument/2006/relationships/hyperlink" Target="consultantplus://offline/ref=AA1AC361B0134818102BEF434D309FDB0745FB44A773F099CE5948DFA7F8F58E3517998EB197AF37449CB19DD5A9AA253B29EBA1E32531C67867577BVFC3I" TargetMode="External"/><Relationship Id="rId293" Type="http://schemas.openxmlformats.org/officeDocument/2006/relationships/hyperlink" Target="consultantplus://offline/ref=AA1AC361B0134818102BEF434D309FDB0745FB44A771F393CE5A48DFA7F8F58E3517998EA397F73B459DAD94D6BCFC747DV7CFI" TargetMode="External"/><Relationship Id="rId307" Type="http://schemas.openxmlformats.org/officeDocument/2006/relationships/hyperlink" Target="consultantplus://offline/ref=AA1AC361B0134818102BEF434D309FDB0745FB44A774F593C35848DFA7F8F58E3517998EB197AF37449CB39DD5A9AA253B29EBA1E32531C67867577BVFC3I" TargetMode="External"/><Relationship Id="rId514" Type="http://schemas.openxmlformats.org/officeDocument/2006/relationships/hyperlink" Target="consultantplus://offline/ref=AA1AC361B0134818102BEF434D309FDB0745FB44A776F999C25A48DFA7F8F58E3517998EB197AF37449CB191D6A9AA253B29EBA1E32531C67867577BVFC3I" TargetMode="External"/><Relationship Id="rId721" Type="http://schemas.openxmlformats.org/officeDocument/2006/relationships/hyperlink" Target="consultantplus://offline/ref=AA1AC361B0134818102BEF434D309FDB0745FB44A772F49AC05C48DFA7F8F58E3517998EB197AF37449CB290D6A9AA253B29EBA1E32531C67867577BVFC3I" TargetMode="External"/><Relationship Id="rId88" Type="http://schemas.openxmlformats.org/officeDocument/2006/relationships/hyperlink" Target="consultantplus://offline/ref=AA1AC361B0134818102BEF434D309FDB0745FB44A371F29ECF5015D5AFA1F98C3218C68BB686AF374582B393CFA0FE76V7CCI" TargetMode="External"/><Relationship Id="rId153" Type="http://schemas.openxmlformats.org/officeDocument/2006/relationships/hyperlink" Target="consultantplus://offline/ref=AA1AC361B0134818102BEF434D309FDB0745FB44A775F59FC15948DFA7F8F58E3517998EB197AF37449CB792D0A9AA253B29EBA1E32531C67867577BVFC3I" TargetMode="External"/><Relationship Id="rId360" Type="http://schemas.openxmlformats.org/officeDocument/2006/relationships/hyperlink" Target="consultantplus://offline/ref=AA1AC361B0134818102BEF434D309FDB0745FB44A772F499C45248DFA7F8F58E3517998EA397F73B459DAD94D6BCFC747DV7CFI" TargetMode="External"/><Relationship Id="rId598" Type="http://schemas.openxmlformats.org/officeDocument/2006/relationships/hyperlink" Target="consultantplus://offline/ref=AA1AC361B0134818102BEF434D309FDB0745FB44A772F49AC05C48DFA7F8F58E3517998EB197AF37449CB39CD4A9AA253B29EBA1E32531C67867577BVFC3I" TargetMode="External"/><Relationship Id="rId819" Type="http://schemas.openxmlformats.org/officeDocument/2006/relationships/hyperlink" Target="consultantplus://offline/ref=AA1AC361B0134818102BEF434D309FDB0745FB44A771F09EC15948DFA7F8F58E3517998EB197AF37449CB393D4A9AA253B29EBA1E32531C67867577BVFC3I" TargetMode="External"/><Relationship Id="rId1004" Type="http://schemas.openxmlformats.org/officeDocument/2006/relationships/hyperlink" Target="consultantplus://offline/ref=AA1AC361B0134818102BEF434D309FDB0745FB44A771F09EC15948DFA7F8F58E3517998EB197AF37449CB296D7A9AA253B29EBA1E32531C67867577BVFC3I" TargetMode="External"/><Relationship Id="rId220" Type="http://schemas.openxmlformats.org/officeDocument/2006/relationships/hyperlink" Target="consultantplus://offline/ref=AA1AC361B0134818102BEF434D309FDB0745FB44A777F192C15D48DFA7F8F58E3517998EB197AF37449CB395D9A9AA253B29EBA1E32531C67867577BVFC3I" TargetMode="External"/><Relationship Id="rId458" Type="http://schemas.openxmlformats.org/officeDocument/2006/relationships/hyperlink" Target="consultantplus://offline/ref=AA1AC361B0134818102BEF434D309FDB0745FB44A773F099CE5948DFA7F8F58E3517998EB197AF37449CB395D4A9AA253B29EBA1E32531C67867577BVFC3I" TargetMode="External"/><Relationship Id="rId665" Type="http://schemas.openxmlformats.org/officeDocument/2006/relationships/hyperlink" Target="consultantplus://offline/ref=AA1AC361B0134818102BEF434D309FDB0745FB44AF72F398CF5015D5AFA1F98C3218C699B6DEA336449EB691DAF6AF302A71E7A1FC3B36DF646555V7CAI" TargetMode="External"/><Relationship Id="rId872" Type="http://schemas.openxmlformats.org/officeDocument/2006/relationships/hyperlink" Target="consultantplus://offline/ref=AA1AC361B0134818102BEF434D309FDB0745FB44A773F099CE5948DFA7F8F58E3517998EB197AF37449CB191D7A9AA253B29EBA1E32531C67867577BVFC3I" TargetMode="External"/><Relationship Id="rId1088" Type="http://schemas.openxmlformats.org/officeDocument/2006/relationships/hyperlink" Target="consultantplus://offline/ref=AA1AC361B0134818102BF14E5B5CC1D20A4FA44FAE7CA7C79256428AFFA7ACCC721E93DAF1D6A03E4FC8E2D084AFFF75617CE1BEE03B33VCC2I" TargetMode="External"/><Relationship Id="rId15" Type="http://schemas.openxmlformats.org/officeDocument/2006/relationships/hyperlink" Target="consultantplus://offline/ref=AA1AC361B0134818102BEF434D309FDB0745FB44A775F09AC45348DFA7F8F58E3517998EB197AF37449CB394D4A9AA253B29EBA1E32531C67867577BVFC3I" TargetMode="External"/><Relationship Id="rId318" Type="http://schemas.openxmlformats.org/officeDocument/2006/relationships/hyperlink" Target="consultantplus://offline/ref=AA1AC361B0134818102BEF434D309FDB0745FB44A774F698C45948DFA7F8F58E3517998EB197AF37449CB396D4A9AA253B29EBA1E32531C67867577BVFC3I" TargetMode="External"/><Relationship Id="rId525" Type="http://schemas.openxmlformats.org/officeDocument/2006/relationships/hyperlink" Target="consultantplus://offline/ref=AA1AC361B0134818102BEF434D309FDB0745FB44A773F099CE5948DFA7F8F58E3517998EB197AF37449CB397D7A9AA253B29EBA1E32531C67867577BVFC3I" TargetMode="External"/><Relationship Id="rId732" Type="http://schemas.openxmlformats.org/officeDocument/2006/relationships/hyperlink" Target="consultantplus://offline/ref=AA1AC361B0134818102BEF434D309FDB0745FB44A772F499C45248DFA7F8F58E3517998EB197AF37449CB39CD9A9AA253B29EBA1E32531C67867577BVFC3I" TargetMode="External"/><Relationship Id="rId99" Type="http://schemas.openxmlformats.org/officeDocument/2006/relationships/hyperlink" Target="consultantplus://offline/ref=AA1AC361B0134818102BEF434D309FDB0745FB44A07EF39AC65015D5AFA1F98C3218C68BB686AF374582B393CFA0FE76V7CCI" TargetMode="External"/><Relationship Id="rId164" Type="http://schemas.openxmlformats.org/officeDocument/2006/relationships/hyperlink" Target="consultantplus://offline/ref=AA1AC361B0134818102BEF434D309FDB0745FB44A771F192CE5948DFA7F8F58E3517998EB197AF37449CB396D4A9AA253B29EBA1E32531C67867577BVFC3I" TargetMode="External"/><Relationship Id="rId371" Type="http://schemas.openxmlformats.org/officeDocument/2006/relationships/hyperlink" Target="consultantplus://offline/ref=AA1AC361B0134818102BEF434D309FDB0745FB44AF72F398CF5015D5AFA1F98C3218C699B6DEA336449DB497DAF6AF302A71E7A1FC3B36DF646555V7CAI" TargetMode="External"/><Relationship Id="rId1015" Type="http://schemas.openxmlformats.org/officeDocument/2006/relationships/hyperlink" Target="consultantplus://offline/ref=AA1AC361B0134818102BEF434D309FDB0745FB44A773F099CE5948DFA7F8F58E3517998EB197AF37449CB092D2A9AA253B29EBA1E32531C67867577BVFC3I" TargetMode="External"/><Relationship Id="rId469" Type="http://schemas.openxmlformats.org/officeDocument/2006/relationships/hyperlink" Target="consultantplus://offline/ref=AA1AC361B0134818102BEF434D309FDB0745FB44A771F192C25348DFA7F8F58E3517998EB197AF37449CB396D4A9AA253B29EBA1E32531C67867577BVFC3I" TargetMode="External"/><Relationship Id="rId676" Type="http://schemas.openxmlformats.org/officeDocument/2006/relationships/hyperlink" Target="consultantplus://offline/ref=AA1AC361B0134818102BEF434D309FDB0745FB44A774F399C45D48DFA7F8F58E3517998EB197AF37449CB294D9A9AA253B29EBA1E32531C67867577BVFC3I" TargetMode="External"/><Relationship Id="rId883" Type="http://schemas.openxmlformats.org/officeDocument/2006/relationships/hyperlink" Target="consultantplus://offline/ref=AA1AC361B0134818102BEF434D309FDB0745FB44A774F399C45D48DFA7F8F58E3517998EB197AF37449CB197D0A9AA253B29EBA1E32531C67867577BVFC3I" TargetMode="External"/><Relationship Id="rId1099" Type="http://schemas.openxmlformats.org/officeDocument/2006/relationships/hyperlink" Target="consultantplus://offline/ref=AA1AC361B0134818102BF14E5B5CC1D20A4DA74BA577FACD9A0F4E88F8A8F3DB6757C7D7F3D2BC364382B194D3VAC1I" TargetMode="External"/><Relationship Id="rId26" Type="http://schemas.openxmlformats.org/officeDocument/2006/relationships/hyperlink" Target="consultantplus://offline/ref=AA1AC361B0134818102BEF434D309FDB0745FB44A774F593C35848DFA7F8F58E3517998EB197AF37449CB394D4A9AA253B29EBA1E32531C67867577BVFC3I" TargetMode="External"/><Relationship Id="rId231" Type="http://schemas.openxmlformats.org/officeDocument/2006/relationships/hyperlink" Target="consultantplus://offline/ref=AA1AC361B0134818102BEF434D309FDB0745FB44A776F292C35D48DFA7F8F58E3517998EB197AF37449CB397D6A9AA253B29EBA1E32531C67867577BVFC3I" TargetMode="External"/><Relationship Id="rId329" Type="http://schemas.openxmlformats.org/officeDocument/2006/relationships/hyperlink" Target="consultantplus://offline/ref=AA1AC361B0134818102BEF434D309FDB0745FB44A773F19ECF5348DFA7F8F58E3517998EB197AF37449CB397D4A9AA253B29EBA1E32531C67867577BVFC3I" TargetMode="External"/><Relationship Id="rId536" Type="http://schemas.openxmlformats.org/officeDocument/2006/relationships/hyperlink" Target="consultantplus://offline/ref=AA1AC361B0134818102BEF434D309FDB0745FB44A775F39CC75848DFA7F8F58E3517998EB197AF37449CB395D5A9AA253B29EBA1E32531C67867577BVFC3I" TargetMode="External"/><Relationship Id="rId175" Type="http://schemas.openxmlformats.org/officeDocument/2006/relationships/hyperlink" Target="consultantplus://offline/ref=AA1AC361B0134818102BEF434D309FDB0745FB44A774F593C35848DFA7F8F58E3517998EB197AF37449CB392D5A9AA253B29EBA1E32531C67867577BVFC3I" TargetMode="External"/><Relationship Id="rId743" Type="http://schemas.openxmlformats.org/officeDocument/2006/relationships/hyperlink" Target="consultantplus://offline/ref=AA1AC361B0134818102BEF434D309FDB0745FB44A773F099CE5948DFA7F8F58E3517998EB197AF37449CB294D0A9AA253B29EBA1E32531C67867577BVFC3I" TargetMode="External"/><Relationship Id="rId950" Type="http://schemas.openxmlformats.org/officeDocument/2006/relationships/hyperlink" Target="consultantplus://offline/ref=AA1AC361B0134818102BEF434D309FDB0745FB44A772F19CC55248DFA7F8F58E3517998EA397F73B459DAD94D6BCFC747DV7CFI" TargetMode="External"/><Relationship Id="rId1026" Type="http://schemas.openxmlformats.org/officeDocument/2006/relationships/hyperlink" Target="consultantplus://offline/ref=AA1AC361B0134818102BEF434D309FDB0745FB44A771F09EC15948DFA7F8F58E3517998EB197AF37449CB296D6A9AA253B29EBA1E32531C67867577BVFC3I" TargetMode="External"/><Relationship Id="rId382" Type="http://schemas.openxmlformats.org/officeDocument/2006/relationships/hyperlink" Target="consultantplus://offline/ref=AA1AC361B0134818102BEF434D309FDB0745FB44A772F79DC25B48DFA7F8F58E3517998EB197AF37449CB394D8A9AA253B29EBA1E32531C67867577BVFC3I" TargetMode="External"/><Relationship Id="rId603" Type="http://schemas.openxmlformats.org/officeDocument/2006/relationships/hyperlink" Target="consultantplus://offline/ref=AA1AC361B0134818102BEF434D309FDB0745FB44A772F499C45248DFA7F8F58E3517998EB197AF37449CB39DD9A9AA253B29EBA1E32531C67867577BVFC3I" TargetMode="External"/><Relationship Id="rId687" Type="http://schemas.openxmlformats.org/officeDocument/2006/relationships/hyperlink" Target="consultantplus://offline/ref=AA1AC361B0134818102BEF434D309FDB0745FB44A775F198CE5D48DFA7F8F58E3517998EB197AF37449CB394D8A9AA253B29EBA1E32531C67867577BVFC3I" TargetMode="External"/><Relationship Id="rId810" Type="http://schemas.openxmlformats.org/officeDocument/2006/relationships/hyperlink" Target="consultantplus://offline/ref=AA1AC361B0134818102BEF434D309FDB0745FB44A773F099CE5948DFA7F8F58E3517998EB197AF37449CB29CD1A9AA253B29EBA1E32531C67867577BVFC3I" TargetMode="External"/><Relationship Id="rId908" Type="http://schemas.openxmlformats.org/officeDocument/2006/relationships/hyperlink" Target="consultantplus://offline/ref=AA1AC361B0134818102BEF434D309FDB0745FB44A773F099CE5948DFA7F8F58E3517998EB197AF37449CB193D2A9AA253B29EBA1E32531C67867577BVFC3I" TargetMode="External"/><Relationship Id="rId242" Type="http://schemas.openxmlformats.org/officeDocument/2006/relationships/hyperlink" Target="consultantplus://offline/ref=AA1AC361B0134818102BEF434D309FDB0745FB44A776F999C25A48DFA7F8F58E3517998EB197AF37449CB397D9A9AA253B29EBA1E32531C67867577BVFC3I" TargetMode="External"/><Relationship Id="rId894" Type="http://schemas.openxmlformats.org/officeDocument/2006/relationships/hyperlink" Target="consultantplus://offline/ref=AA1AC361B0134818102BEF434D309FDB0745FB44A772F499C45248DFA7F8F58E3517998EB197AF37449CB29DD0A9AA253B29EBA1E32531C67867577BVFC3I" TargetMode="External"/><Relationship Id="rId37" Type="http://schemas.openxmlformats.org/officeDocument/2006/relationships/hyperlink" Target="consultantplus://offline/ref=AA1AC361B0134818102BEF434D309FDB0745FB44A772F698CE5F48DFA7F8F58E3517998EB197AF37449CB394D4A9AA253B29EBA1E32531C67867577BVFC3I" TargetMode="External"/><Relationship Id="rId102" Type="http://schemas.openxmlformats.org/officeDocument/2006/relationships/hyperlink" Target="consultantplus://offline/ref=AA1AC361B0134818102BEF434D309FDB0745FB44A171F99EC35015D5AFA1F98C3218C68BB686AF374582B393CFA0FE76V7CCI" TargetMode="External"/><Relationship Id="rId547" Type="http://schemas.openxmlformats.org/officeDocument/2006/relationships/hyperlink" Target="consultantplus://offline/ref=AA1AC361B0134818102BEF434D309FDB0745FB44AF72F398CF5015D5AFA1F98C3218C699B6DEA336449EB197DAF6AF302A71E7A1FC3B36DF646555V7CAI" TargetMode="External"/><Relationship Id="rId754" Type="http://schemas.openxmlformats.org/officeDocument/2006/relationships/hyperlink" Target="consultantplus://offline/ref=AA1AC361B0134818102BEF434D309FDB0745FB44A771F09EC15948DFA7F8F58E3517998EB197AF37449CB391D6A9AA253B29EBA1E32531C67867577BVFC3I" TargetMode="External"/><Relationship Id="rId961" Type="http://schemas.openxmlformats.org/officeDocument/2006/relationships/hyperlink" Target="consultantplus://offline/ref=AA1AC361B0134818102BEF434D309FDB0745FB44A773F099CE5948DFA7F8F58E3517998EB197AF37449CB095D2A9AA253B29EBA1E32531C67867577BVFC3I" TargetMode="External"/><Relationship Id="rId90" Type="http://schemas.openxmlformats.org/officeDocument/2006/relationships/hyperlink" Target="consultantplus://offline/ref=AA1AC361B0134818102BEF434D309FDB0745FB44A070F59ACF5015D5AFA1F98C3218C68BB686AF374582B393CFA0FE76V7CCI" TargetMode="External"/><Relationship Id="rId186" Type="http://schemas.openxmlformats.org/officeDocument/2006/relationships/hyperlink" Target="consultantplus://offline/ref=AA1AC361B0134818102BEF434D309FDB0745FB44A775F09AC45348DFA7F8F58E3517998EB197AF37449CB396D1A9AA253B29EBA1E32531C67867577BVFC3I" TargetMode="External"/><Relationship Id="rId393" Type="http://schemas.openxmlformats.org/officeDocument/2006/relationships/hyperlink" Target="consultantplus://offline/ref=AA1AC361B0134818102BEF434D309FDB0745FB44A771F09EC15948DFA7F8F58E3517998EB197AF37449CB394D9A9AA253B29EBA1E32531C67867577BVFC3I" TargetMode="External"/><Relationship Id="rId407" Type="http://schemas.openxmlformats.org/officeDocument/2006/relationships/hyperlink" Target="consultantplus://offline/ref=AA1AC361B0134818102BEF434D309FDB0745FB44A776F49DC45C48DFA7F8F58E3517998EB197AF37449CB396D7A9AA253B29EBA1E32531C67867577BVFC3I" TargetMode="External"/><Relationship Id="rId614" Type="http://schemas.openxmlformats.org/officeDocument/2006/relationships/hyperlink" Target="consultantplus://offline/ref=AA1AC361B0134818102BEF434D309FDB0745FB44A772F499C45248DFA7F8F58E3517998EB197AF37449CB293D4A9AA253B29EBA1E32531C67867577BVFC3I" TargetMode="External"/><Relationship Id="rId821" Type="http://schemas.openxmlformats.org/officeDocument/2006/relationships/hyperlink" Target="consultantplus://offline/ref=AA1AC361B0134818102BF14E5B5CC1D20A4DA74BA577FACD9A0F4E88F8A8F3DB75579FDBF2D0A13F4D97E7C595F7F3757E62E6A7FC3931C3V6C5I" TargetMode="External"/><Relationship Id="rId1037" Type="http://schemas.openxmlformats.org/officeDocument/2006/relationships/hyperlink" Target="consultantplus://offline/ref=AA1AC361B0134818102BF14E5B5CC1D20A4DA74BA577FACD9A0F4E88F8A8F3DB75579FD9F5D3A63D10CDF7C1DCA3FF6A7F7BF8A2E239V3C2I" TargetMode="External"/><Relationship Id="rId253" Type="http://schemas.openxmlformats.org/officeDocument/2006/relationships/hyperlink" Target="consultantplus://offline/ref=AA1AC361B0134818102BEF434D309FDB0745FB44A771F192CE5948DFA7F8F58E3517998EB197AF37449CB397D0A9AA253B29EBA1E32531C67867577BVFC3I" TargetMode="External"/><Relationship Id="rId460" Type="http://schemas.openxmlformats.org/officeDocument/2006/relationships/hyperlink" Target="consultantplus://offline/ref=AA1AC361B0134818102BEF434D309FDB0745FB44A774F399C45D48DFA7F8F58E3517998EB197AF37449CB395D7A9AA253B29EBA1E32531C67867577BVFC3I" TargetMode="External"/><Relationship Id="rId698" Type="http://schemas.openxmlformats.org/officeDocument/2006/relationships/hyperlink" Target="consultantplus://offline/ref=AA1AC361B0134818102BEF434D309FDB0745FB44A774F399C45D48DFA7F8F58E3517998EB197AF37449CB295D3A9AA253B29EBA1E32531C67867577BVFC3I" TargetMode="External"/><Relationship Id="rId919" Type="http://schemas.openxmlformats.org/officeDocument/2006/relationships/hyperlink" Target="consultantplus://offline/ref=AA1AC361B0134818102BEF434D309FDB0745FB44A772F499C45248DFA7F8F58E3517998EB197AF37449CB293D4A9AA253B29EBA1E32531C67867577BVFC3I" TargetMode="External"/><Relationship Id="rId1090" Type="http://schemas.openxmlformats.org/officeDocument/2006/relationships/hyperlink" Target="consultantplus://offline/ref=AA1AC361B0134818102BF14E5B5CC1D20A4DA74BA577FACD9A0F4E88F8A8F3DB75579FD9F5D3A63D10CDF7C1DCA3FF6A7F7BF8A2E239V3C2I" TargetMode="External"/><Relationship Id="rId1104" Type="http://schemas.openxmlformats.org/officeDocument/2006/relationships/hyperlink" Target="consultantplus://offline/ref=AA1AC361B0134818102BF14E5B5CC1D20A4BA44BA575FACD9A0F4E88F8A8F3DB6757C7D7F3D2BC364382B194D3VAC1I" TargetMode="External"/><Relationship Id="rId48" Type="http://schemas.openxmlformats.org/officeDocument/2006/relationships/hyperlink" Target="consultantplus://offline/ref=AA1AC361B0134818102BEF434D309FDB0745FB44A776F49DC45C48DFA7F8F58E3517998EB197AF37449CB394D6A9AA253B29EBA1E32531C67867577BVFC3I" TargetMode="External"/><Relationship Id="rId113" Type="http://schemas.openxmlformats.org/officeDocument/2006/relationships/hyperlink" Target="consultantplus://offline/ref=AA1AC361B0134818102BEF434D309FDB0745FB44A077F299C65015D5AFA1F98C3218C68BB686AF374582B393CFA0FE76V7CCI" TargetMode="External"/><Relationship Id="rId320" Type="http://schemas.openxmlformats.org/officeDocument/2006/relationships/hyperlink" Target="consultantplus://offline/ref=AA1AC361B0134818102BEF434D309FDB0745FB44A774F593C35848DFA7F8F58E3517998EB197AF37449CB294D5A9AA253B29EBA1E32531C67867577BVFC3I" TargetMode="External"/><Relationship Id="rId558" Type="http://schemas.openxmlformats.org/officeDocument/2006/relationships/hyperlink" Target="consultantplus://offline/ref=AA1AC361B0134818102BEF434D309FDB0745FB44A774F399C45D48DFA7F8F58E3517998EB197AF37449CB390D0A9AA253B29EBA1E32531C67867577BVFC3I" TargetMode="External"/><Relationship Id="rId765" Type="http://schemas.openxmlformats.org/officeDocument/2006/relationships/hyperlink" Target="consultantplus://offline/ref=AA1AC361B0134818102BEF434D309FDB0745FB44A771F09EC15948DFA7F8F58E3517998EB197AF37449CB392D9A9AA253B29EBA1E32531C67867577BVFC3I" TargetMode="External"/><Relationship Id="rId972" Type="http://schemas.openxmlformats.org/officeDocument/2006/relationships/hyperlink" Target="consultantplus://offline/ref=AA1AC361B0134818102BEF434D309FDB0745FB44A773F099CE5948DFA7F8F58E3517998EB197AF37449CB096D1A9AA253B29EBA1E32531C67867577BVFC3I" TargetMode="External"/><Relationship Id="rId197" Type="http://schemas.openxmlformats.org/officeDocument/2006/relationships/hyperlink" Target="consultantplus://offline/ref=AA1AC361B0134818102BEF434D309FDB0745FB44A775F39CC05E48DFA7F8F58E3517998EB197AF37449CB397D9A9AA253B29EBA1E32531C67867577BVFC3I" TargetMode="External"/><Relationship Id="rId418" Type="http://schemas.openxmlformats.org/officeDocument/2006/relationships/hyperlink" Target="consultantplus://offline/ref=AA1AC361B0134818102BF14E5B5CC1D20A4CA54EA674FACD9A0F4E88F8A8F3DB6757C7D7F3D2BC364382B194D3VAC1I" TargetMode="External"/><Relationship Id="rId625" Type="http://schemas.openxmlformats.org/officeDocument/2006/relationships/hyperlink" Target="consultantplus://offline/ref=AA1AC361B0134818102BEF434D309FDB0745FB44A771F192C25348DFA7F8F58E3517998EB197AF37449CB396D4A9AA253B29EBA1E32531C67867577BVFC3I" TargetMode="External"/><Relationship Id="rId832" Type="http://schemas.openxmlformats.org/officeDocument/2006/relationships/hyperlink" Target="consultantplus://offline/ref=AA1AC361B0134818102BF14E5B5CC1D20A4DA548A673FACD9A0F4E88F8A8F3DB75579FDBF2D3A3364C97E7C595F7F3757E62E6A7FC3931C3V6C5I" TargetMode="External"/><Relationship Id="rId1048" Type="http://schemas.openxmlformats.org/officeDocument/2006/relationships/hyperlink" Target="consultantplus://offline/ref=AA1AC361B0134818102BEF434D309FDB0745FB44A772F399C65A48DFA7F8F58E3517998EB197AF37449CB395D6A9AA253B29EBA1E32531C67867577BVFC3I" TargetMode="External"/><Relationship Id="rId264" Type="http://schemas.openxmlformats.org/officeDocument/2006/relationships/hyperlink" Target="consultantplus://offline/ref=AA1AC361B0134818102BEF434D309FDB0745FB44A772F499C45248DFA7F8F58E3517998EA397F73B459DAD94D6BCFC747DV7CFI" TargetMode="External"/><Relationship Id="rId471" Type="http://schemas.openxmlformats.org/officeDocument/2006/relationships/hyperlink" Target="consultantplus://offline/ref=AA1AC361B0134818102BEF434D309FDB0745FB44A772F499C45248DFA7F8F58E3517998EB197AF37449CB393D1A9AA253B29EBA1E32531C67867577BVFC3I" TargetMode="External"/><Relationship Id="rId1115" Type="http://schemas.openxmlformats.org/officeDocument/2006/relationships/hyperlink" Target="consultantplus://offline/ref=0F715E02D58840D27224AE46B2D7C61515C0B256604F948395F34B69EE7F482DB0F2BD28F33A37A8C858FBBD48A4A09351F169029FE77CW8C9I" TargetMode="External"/><Relationship Id="rId59" Type="http://schemas.openxmlformats.org/officeDocument/2006/relationships/hyperlink" Target="consultantplus://offline/ref=AA1AC361B0134818102BEF434D309FDB0745FB44AF72F398CF5015D5AFA1F98C3218C699B6DEA336449CB295DAF6AF302A71E7A1FC3B36DF646555V7CAI" TargetMode="External"/><Relationship Id="rId124" Type="http://schemas.openxmlformats.org/officeDocument/2006/relationships/hyperlink" Target="consultantplus://offline/ref=AA1AC361B0134818102BEF434D309FDB0745FB44A775F09EC15348DFA7F8F58E3517998EB197AF37449CB394D7A9AA253B29EBA1E32531C67867577BVFC3I" TargetMode="External"/><Relationship Id="rId569" Type="http://schemas.openxmlformats.org/officeDocument/2006/relationships/hyperlink" Target="consultantplus://offline/ref=AA1AC361B0134818102BEF434D309FDB0745FB44A772F49AC05C48DFA7F8F58E3517998EB197AF37449CB393D6A9AA253B29EBA1E32531C67867577BVFC3I" TargetMode="External"/><Relationship Id="rId776" Type="http://schemas.openxmlformats.org/officeDocument/2006/relationships/hyperlink" Target="consultantplus://offline/ref=AA1AC361B0134818102BEF434D309FDB0745FB44A773F099CE5948DFA7F8F58E3517998EB197AF37449CB290D6A9AA253B29EBA1E32531C67867577BVFC3I" TargetMode="External"/><Relationship Id="rId983" Type="http://schemas.openxmlformats.org/officeDocument/2006/relationships/hyperlink" Target="consultantplus://offline/ref=AA1AC361B0134818102BEE5B5E5CC1D20F46A04FA07CA7C79256428AFFA7ACDE72469FDBF3CDA2315A9EB396VDC2I" TargetMode="External"/><Relationship Id="rId331" Type="http://schemas.openxmlformats.org/officeDocument/2006/relationships/hyperlink" Target="consultantplus://offline/ref=AA1AC361B0134818102BEF434D309FDB0745FB44A773F99CC15248DFA7F8F58E3517998EB197AF37449CB39CD0A9AA253B29EBA1E32531C67867577BVFC3I" TargetMode="External"/><Relationship Id="rId429" Type="http://schemas.openxmlformats.org/officeDocument/2006/relationships/hyperlink" Target="consultantplus://offline/ref=AA1AC361B0134818102BEF434D309FDB0745FB44A776F999C25A48DFA7F8F58E3517998EB197AF37449CB191D4A9AA253B29EBA1E32531C67867577BVFC3I" TargetMode="External"/><Relationship Id="rId636" Type="http://schemas.openxmlformats.org/officeDocument/2006/relationships/hyperlink" Target="consultantplus://offline/ref=AA1AC361B0134818102BEF434D309FDB0745FB44A771F09EC15948DFA7F8F58E3517998EB197AF37449CB390D0A9AA253B29EBA1E32531C67867577BVFC3I" TargetMode="External"/><Relationship Id="rId1059" Type="http://schemas.openxmlformats.org/officeDocument/2006/relationships/hyperlink" Target="consultantplus://offline/ref=AA1AC361B0134818102BF14E5B5CC1D20A4DA74BA577FACD9A0F4E88F8A8F3DB75579FDBF2D0A13F4D97E7C595F7F3757E62E6A7FC3931C3V6C5I" TargetMode="External"/><Relationship Id="rId843" Type="http://schemas.openxmlformats.org/officeDocument/2006/relationships/hyperlink" Target="consultantplus://offline/ref=AA1AC361B0134818102BEF434D309FDB0745FB44A773F099CE5948DFA7F8F58E3517998EB197AF37449CB196D0A9AA253B29EBA1E32531C67867577BVFC3I" TargetMode="External"/><Relationship Id="rId1126" Type="http://schemas.openxmlformats.org/officeDocument/2006/relationships/hyperlink" Target="consultantplus://offline/ref=0F715E02D58840D27224AE46B2D7C61515C0B256604F948395F34B69EE7F482DB0F2BD28F33A37A8C858FBBD48A4A09351F169029FE77CW8C9I" TargetMode="External"/><Relationship Id="rId275" Type="http://schemas.openxmlformats.org/officeDocument/2006/relationships/hyperlink" Target="consultantplus://offline/ref=AA1AC361B0134818102BEF434D309FDB0745FB44A773F99CC15248DFA7F8F58E3517998EB197AF37449CB392D5A9AA253B29EBA1E32531C67867577BVFC3I" TargetMode="External"/><Relationship Id="rId482" Type="http://schemas.openxmlformats.org/officeDocument/2006/relationships/hyperlink" Target="consultantplus://offline/ref=AA1AC361B0134818102BEF434D309FDB0745FB44A771F09EC15948DFA7F8F58E3517998EB197AF37449CB396D1A9AA253B29EBA1E32531C67867577BVFC3I" TargetMode="External"/><Relationship Id="rId703" Type="http://schemas.openxmlformats.org/officeDocument/2006/relationships/hyperlink" Target="consultantplus://offline/ref=AA1AC361B0134818102BEF434D309FDB0745FB44A771F192C25348DFA7F8F58E3517998EB197AF37449CB396D4A9AA253B29EBA1E32531C67867577BVFC3I" TargetMode="External"/><Relationship Id="rId910" Type="http://schemas.openxmlformats.org/officeDocument/2006/relationships/hyperlink" Target="consultantplus://offline/ref=AA1AC361B0134818102BEF434D309FDB0745FB44A772F49AC05C48DFA7F8F58E3517998EB197AF37449CB29CD8A9AA253B29EBA1E32531C67867577BVFC3I" TargetMode="External"/><Relationship Id="rId135" Type="http://schemas.openxmlformats.org/officeDocument/2006/relationships/hyperlink" Target="consultantplus://offline/ref=AA1AC361B0134818102BEF434D309FDB0745FB44A771F192CE5948DFA7F8F58E3517998EB197AF37449CB394D7A9AA253B29EBA1E32531C67867577BVFC3I" TargetMode="External"/><Relationship Id="rId342" Type="http://schemas.openxmlformats.org/officeDocument/2006/relationships/hyperlink" Target="consultantplus://offline/ref=AA1AC361B0134818102BEF434D309FDB0745FB44A775F39CC05E48DFA7F8F58E3517998EB197AF37449CB397D8A9AA253B29EBA1E32531C67867577BVFC3I" TargetMode="External"/><Relationship Id="rId787" Type="http://schemas.openxmlformats.org/officeDocument/2006/relationships/hyperlink" Target="consultantplus://offline/ref=AA1AC361B0134818102BEF434D309FDB0745FB44A776F49DC45C48DFA7F8F58E3517998EB197AF37449CB29CD9A9AA253B29EBA1E32531C67867577BVFC3I" TargetMode="External"/><Relationship Id="rId994" Type="http://schemas.openxmlformats.org/officeDocument/2006/relationships/hyperlink" Target="consultantplus://offline/ref=AA1AC361B0134818102BF14E5B5CC1D20A4AAC4FA172FACD9A0F4E88F8A8F3DB75579FD8F4D6A13D10CDF7C1DCA3FF6A7F7BF8A2E239V3C2I" TargetMode="External"/><Relationship Id="rId202" Type="http://schemas.openxmlformats.org/officeDocument/2006/relationships/hyperlink" Target="consultantplus://offline/ref=AA1AC361B0134818102BEF434D309FDB0745FB44A776F292C35D48DFA7F8F58E3517998EB197AF37449CB397D7A9AA253B29EBA1E32531C67867577BVFC3I" TargetMode="External"/><Relationship Id="rId647" Type="http://schemas.openxmlformats.org/officeDocument/2006/relationships/hyperlink" Target="consultantplus://offline/ref=AA1AC361B0134818102BEF434D309FDB0745FB44A773F099CE5948DFA7F8F58E3517998EB197AF37449CB393D0A9AA253B29EBA1E32531C67867577BVFC3I" TargetMode="External"/><Relationship Id="rId854" Type="http://schemas.openxmlformats.org/officeDocument/2006/relationships/hyperlink" Target="consultantplus://offline/ref=AA1AC361B0134818102BEF434D309FDB0745FB44A773F099CE5948DFA7F8F58E3517998EB197AF37449CB190D9A9AA253B29EBA1E32531C67867577BVFC3I" TargetMode="External"/><Relationship Id="rId286" Type="http://schemas.openxmlformats.org/officeDocument/2006/relationships/hyperlink" Target="consultantplus://offline/ref=AA1AC361B0134818102BEF434D309FDB0745FB44A774F593C35848DFA7F8F58E3517998EB197AF37449CB39CD9A9AA253B29EBA1E32531C67867577BVFC3I" TargetMode="External"/><Relationship Id="rId493" Type="http://schemas.openxmlformats.org/officeDocument/2006/relationships/hyperlink" Target="consultantplus://offline/ref=AA1AC361B0134818102BEF434D309FDB0745FB44A773F099CE5948DFA7F8F58E3517998EB197AF37449CB396D9A9AA253B29EBA1E32531C67867577BVFC3I" TargetMode="External"/><Relationship Id="rId507" Type="http://schemas.openxmlformats.org/officeDocument/2006/relationships/hyperlink" Target="consultantplus://offline/ref=AA1AC361B0134818102BEF434D309FDB0745FB44A774F399C45D48DFA7F8F58E3517998EB197AF37449CB397D2A9AA253B29EBA1E32531C67867577BVFC3I" TargetMode="External"/><Relationship Id="rId714" Type="http://schemas.openxmlformats.org/officeDocument/2006/relationships/hyperlink" Target="consultantplus://offline/ref=AA1AC361B0134818102BEF434D309FDB0745FB44A772F49AC05C48DFA7F8F58E3517998EB197AF37449CB297D7A9AA253B29EBA1E32531C67867577BVFC3I" TargetMode="External"/><Relationship Id="rId921" Type="http://schemas.openxmlformats.org/officeDocument/2006/relationships/hyperlink" Target="consultantplus://offline/ref=AA1AC361B0134818102BEF434D309FDB0745FB44A772F49AC05C48DFA7F8F58E3517998EB197AF37449CB195D1A9AA253B29EBA1E32531C67867577BVFC3I" TargetMode="External"/><Relationship Id="rId50" Type="http://schemas.openxmlformats.org/officeDocument/2006/relationships/hyperlink" Target="consultantplus://offline/ref=AA1AC361B0134818102BEF434D309FDB0745FB44A775F39CC05E48DFA7F8F58E3517998EB197AF37449CB394D9A9AA253B29EBA1E32531C67867577BVFC3I" TargetMode="External"/><Relationship Id="rId146" Type="http://schemas.openxmlformats.org/officeDocument/2006/relationships/hyperlink" Target="consultantplus://offline/ref=AA1AC361B0134818102BEF434D309FDB0745FB44A773F99CC15248DFA7F8F58E3517998EB197AF37449CB391D1A9AA253B29EBA1E32531C67867577BVFC3I" TargetMode="External"/><Relationship Id="rId353" Type="http://schemas.openxmlformats.org/officeDocument/2006/relationships/hyperlink" Target="consultantplus://offline/ref=AA1AC361B0134818102BEF434D309FDB0745FB44A773F499C35B48DFA7F8F58E3517998EA397F73B459DAD94D6BCFC747DV7CFI" TargetMode="External"/><Relationship Id="rId560" Type="http://schemas.openxmlformats.org/officeDocument/2006/relationships/hyperlink" Target="consultantplus://offline/ref=AA1AC361B0134818102BEF434D309FDB0745FB44A772F49AC05C48DFA7F8F58E3517998EB197AF37449CB391D9A9AA253B29EBA1E32531C67867577BVFC3I" TargetMode="External"/><Relationship Id="rId798" Type="http://schemas.openxmlformats.org/officeDocument/2006/relationships/hyperlink" Target="consultantplus://offline/ref=AA1AC361B0134818102BEF434D309FDB0745FB44A776F49DC45C48DFA7F8F58E3517998EB197AF37449CB29DD7A9AA253B29EBA1E32531C67867577BVFC3I" TargetMode="External"/><Relationship Id="rId213" Type="http://schemas.openxmlformats.org/officeDocument/2006/relationships/hyperlink" Target="consultantplus://offline/ref=AA1AC361B0134818102BEF434D309FDB0745FB44A776F292C35D48DFA7F8F58E3517998EB197AF37449CB397D6A9AA253B29EBA1E32531C67867577BVFC3I" TargetMode="External"/><Relationship Id="rId420" Type="http://schemas.openxmlformats.org/officeDocument/2006/relationships/hyperlink" Target="consultantplus://offline/ref=AA1AC361B0134818102BEF434D309FDB0745FB44A776F49DC45C48DFA7F8F58E3517998EB197AF37449CB396D9A9AA253B29EBA1E32531C67867577BVFC3I" TargetMode="External"/><Relationship Id="rId658" Type="http://schemas.openxmlformats.org/officeDocument/2006/relationships/hyperlink" Target="consultantplus://offline/ref=AA1AC361B0134818102BEF434D309FDB0745FB44A772F499C45248DFA7F8F58E3517998EB197AF37449CB39DD1A9AA253B29EBA1E32531C67867577BVFC3I" TargetMode="External"/><Relationship Id="rId865" Type="http://schemas.openxmlformats.org/officeDocument/2006/relationships/hyperlink" Target="consultantplus://offline/ref=AA1AC361B0134818102BF14E5B5CC1D20A4DA74BA577FACD9A0F4E88F8A8F3DB75579FD9F5D1A03D10CDF7C1DCA3FF6A7F7BF8A2E239V3C2I" TargetMode="External"/><Relationship Id="rId1050" Type="http://schemas.openxmlformats.org/officeDocument/2006/relationships/hyperlink" Target="consultantplus://offline/ref=AA1AC361B0134818102BEF434D309FDB0745FB44A772F79DC25B48DFA7F8F58E3517998EB197AF37449CB395D9A9AA253B29EBA1E32531C67867577BVFC3I" TargetMode="External"/><Relationship Id="rId297" Type="http://schemas.openxmlformats.org/officeDocument/2006/relationships/hyperlink" Target="consultantplus://offline/ref=AA1AC361B0134818102BEF434D309FDB0745FB44A775F59CC05F48DFA7F8F58E3517998EB197AF37449CB397D8A9AA253B29EBA1E32531C67867577BVFC3I" TargetMode="External"/><Relationship Id="rId518" Type="http://schemas.openxmlformats.org/officeDocument/2006/relationships/hyperlink" Target="consultantplus://offline/ref=AA1AC361B0134818102BEF434D309FDB0745FB44A773F099CE5948DFA7F8F58E3517998EB197AF37449CB397D4A9AA253B29EBA1E32531C67867577BVFC3I" TargetMode="External"/><Relationship Id="rId725" Type="http://schemas.openxmlformats.org/officeDocument/2006/relationships/hyperlink" Target="consultantplus://offline/ref=AA1AC361B0134818102BF14E5B5CC1D20A4DA74BA577FACD9A0F4E88F8A8F3DB75579FD9F5D1A03D10CDF7C1DCA3FF6A7F7BF8A2E239V3C2I" TargetMode="External"/><Relationship Id="rId932" Type="http://schemas.openxmlformats.org/officeDocument/2006/relationships/hyperlink" Target="consultantplus://offline/ref=AA1AC361B0134818102BEF434D309FDB0745FB44A771F192C25348DFA7F8F58E3517998EB197AF37449CBB92D7A9AA253B29EBA1E32531C67867577BVFC3I" TargetMode="External"/><Relationship Id="rId157" Type="http://schemas.openxmlformats.org/officeDocument/2006/relationships/hyperlink" Target="consultantplus://offline/ref=AA1AC361B0134818102BEF434D309FDB0745FB44A774F193C35948DFA7F8F58E3517998EA397F73B459DAD94D6BCFC747DV7CFI" TargetMode="External"/><Relationship Id="rId364" Type="http://schemas.openxmlformats.org/officeDocument/2006/relationships/hyperlink" Target="consultantplus://offline/ref=AA1AC361B0134818102BF14E5B5CC1D20A4DA24EA472FACD9A0F4E88F8A8F3DB6757C7D7F3D2BC364382B194D3VAC1I" TargetMode="External"/><Relationship Id="rId1008" Type="http://schemas.openxmlformats.org/officeDocument/2006/relationships/hyperlink" Target="consultantplus://offline/ref=AA1AC361B0134818102BEF434D309FDB0745FB44A773F099CE5948DFA7F8F58E3517998EB197AF37449CB091D4A9AA253B29EBA1E32531C67867577BVFC3I" TargetMode="External"/><Relationship Id="rId61" Type="http://schemas.openxmlformats.org/officeDocument/2006/relationships/hyperlink" Target="consultantplus://offline/ref=AA1AC361B0134818102BEF434D309FDB0745FB44A773F099CE5948DFA7F8F58E3517998EB197AF37449CB29CD0A9AA253B29EBA1E32531C67867577BVFC3I" TargetMode="External"/><Relationship Id="rId571" Type="http://schemas.openxmlformats.org/officeDocument/2006/relationships/hyperlink" Target="consultantplus://offline/ref=AA1AC361B0134818102BEF434D309FDB0745FB44A771F192C25348DFA7F8F58E3517998EB197AF37449DB191D1A9AA253B29EBA1E32531C67867577BVFC3I" TargetMode="External"/><Relationship Id="rId669" Type="http://schemas.openxmlformats.org/officeDocument/2006/relationships/hyperlink" Target="consultantplus://offline/ref=AA1AC361B0134818102BEF434D309FDB0745FB44A775F39CC05E48DFA7F8F58E3517998EB197AF37449CB39CD2A9AA253B29EBA1E32531C67867577BVFC3I" TargetMode="External"/><Relationship Id="rId876" Type="http://schemas.openxmlformats.org/officeDocument/2006/relationships/hyperlink" Target="consultantplus://offline/ref=AA1AC361B0134818102BEF434D309FDB0745FB44A772F49AC05C48DFA7F8F58E3517998EB197AF37449CB29CD1A9AA253B29EBA1E32531C67867577BVFC3I" TargetMode="External"/><Relationship Id="rId19" Type="http://schemas.openxmlformats.org/officeDocument/2006/relationships/hyperlink" Target="consultantplus://offline/ref=AA1AC361B0134818102BEF434D309FDB0745FB44A775F39CC75848DFA7F8F58E3517998EB197AF37449CB394D4A9AA253B29EBA1E32531C67867577BVFC3I" TargetMode="External"/><Relationship Id="rId224" Type="http://schemas.openxmlformats.org/officeDocument/2006/relationships/hyperlink" Target="consultantplus://offline/ref=AA1AC361B0134818102BEF434D309FDB0745FB44A771F299C65D48DFA7F8F58E3517998EA397F73B459DAD94D6BCFC747DV7CFI" TargetMode="External"/><Relationship Id="rId431" Type="http://schemas.openxmlformats.org/officeDocument/2006/relationships/hyperlink" Target="consultantplus://offline/ref=AA1AC361B0134818102BEF434D309FDB0745FB44A772F49AC05C48DFA7F8F58E3517998EB197AF37449CB395D4A9AA253B29EBA1E32531C67867577BVFC3I" TargetMode="External"/><Relationship Id="rId529" Type="http://schemas.openxmlformats.org/officeDocument/2006/relationships/hyperlink" Target="consultantplus://offline/ref=AA1AC361B0134818102BEF434D309FDB0745FB44A776F999C25A48DFA7F8F58E3517998EB197AF37449CB191D6A9AA253B29EBA1E32531C67867577BVFC3I" TargetMode="External"/><Relationship Id="rId736" Type="http://schemas.openxmlformats.org/officeDocument/2006/relationships/hyperlink" Target="consultantplus://offline/ref=AA1AC361B0134818102BEF434D309FDB0745FB44A773F099CE5948DFA7F8F58E3517998EB197AF37449CB39DD6A9AA253B29EBA1E32531C67867577BVFC3I" TargetMode="External"/><Relationship Id="rId1061" Type="http://schemas.openxmlformats.org/officeDocument/2006/relationships/hyperlink" Target="consultantplus://offline/ref=AA1AC361B0134818102BF14E5B5CC1D20A4DA04AAE76FACD9A0F4E88F8A8F3DB75579FDBF2D3A2374C97E7C595F7F3757E62E6A7FC3931C3V6C5I" TargetMode="External"/><Relationship Id="rId168" Type="http://schemas.openxmlformats.org/officeDocument/2006/relationships/hyperlink" Target="consultantplus://offline/ref=AA1AC361B0134818102BEF434D309FDB0745FB44A771F192C25348DFA7F8F58E3517998EB197AF37449CB09CD4A9AA253B29EBA1E32531C67867577BVFC3I" TargetMode="External"/><Relationship Id="rId943" Type="http://schemas.openxmlformats.org/officeDocument/2006/relationships/hyperlink" Target="consultantplus://offline/ref=AA1AC361B0134818102BEF434D309FDB0745FB44A772F49AC05C48DFA7F8F58E3517998EB197AF37449CB196D0A9AA253B29EBA1E32531C67867577BVFC3I" TargetMode="External"/><Relationship Id="rId1019" Type="http://schemas.openxmlformats.org/officeDocument/2006/relationships/hyperlink" Target="consultantplus://offline/ref=AA1AC361B0134818102BEF434D309FDB0745FB44A772F49AC05C48DFA7F8F58E3517998EB197AF37449CB197D3A9AA253B29EBA1E32531C67867577BVFC3I" TargetMode="External"/><Relationship Id="rId72" Type="http://schemas.openxmlformats.org/officeDocument/2006/relationships/hyperlink" Target="consultantplus://offline/ref=AA1AC361B0134818102BEF434D309FDB0745FB44A775F699C55848DFA7F8F58E3517998EB197AF37449CB394D6A9AA253B29EBA1E32531C67867577BVFC3I" TargetMode="External"/><Relationship Id="rId375" Type="http://schemas.openxmlformats.org/officeDocument/2006/relationships/hyperlink" Target="consultantplus://offline/ref=AA1AC361B0134818102BEF434D309FDB0745FB44A775F39CC75848DFA7F8F58E3517998EB197AF37449CB394D6A9AA253B29EBA1E32531C67867577BVFC3I" TargetMode="External"/><Relationship Id="rId582" Type="http://schemas.openxmlformats.org/officeDocument/2006/relationships/hyperlink" Target="consultantplus://offline/ref=AA1AC361B0134818102BEF434D309FDB0745FB44A772F499C45248DFA7F8F58E3517998EB197AF37449CB39CD9A9AA253B29EBA1E32531C67867577BVFC3I" TargetMode="External"/><Relationship Id="rId803" Type="http://schemas.openxmlformats.org/officeDocument/2006/relationships/hyperlink" Target="consultantplus://offline/ref=AA1AC361B0134818102BF14E5B5CC1D20A4DA74BA577FACD9A0F4E88F8A8F3DB75579FD9F5D3A63D10CDF7C1DCA3FF6A7F7BF8A2E239V3C2I" TargetMode="External"/><Relationship Id="rId3" Type="http://schemas.openxmlformats.org/officeDocument/2006/relationships/webSettings" Target="webSettings.xml"/><Relationship Id="rId235" Type="http://schemas.openxmlformats.org/officeDocument/2006/relationships/hyperlink" Target="consultantplus://offline/ref=AA1AC361B0134818102BEF434D309FDB0745FB44A776F292C35D48DFA7F8F58E3517998EB197AF37449CB397D6A9AA253B29EBA1E32531C67867577BVFC3I" TargetMode="External"/><Relationship Id="rId442" Type="http://schemas.openxmlformats.org/officeDocument/2006/relationships/hyperlink" Target="consultantplus://offline/ref=AA1AC361B0134818102BEF434D309FDB0745FB44A775F39CC75848DFA7F8F58E3517998EB197AF37449CB394D9A9AA253B29EBA1E32531C67867577BVFC3I" TargetMode="External"/><Relationship Id="rId887" Type="http://schemas.openxmlformats.org/officeDocument/2006/relationships/hyperlink" Target="consultantplus://offline/ref=AA1AC361B0134818102BEF434D309FDB0745FB44A774F399C45D48DFA7F8F58E3517998EB197AF37449CB197D2A9AA253B29EBA1E32531C67867577BVFC3I" TargetMode="External"/><Relationship Id="rId1072" Type="http://schemas.openxmlformats.org/officeDocument/2006/relationships/hyperlink" Target="consultantplus://offline/ref=AA1AC361B0134818102BEF434D309FDB0745FB44A771F393CF5948DFA7F8F58E3517998EB197AF37449CB395D3A9AA253B29EBA1E32531C67867577BVFC3I" TargetMode="External"/><Relationship Id="rId302" Type="http://schemas.openxmlformats.org/officeDocument/2006/relationships/hyperlink" Target="consultantplus://offline/ref=AA1AC361B0134818102BEF434D309FDB0745FB44A772F999C15948DFA7F8F58E3517998EA397F73B459DAD94D6BCFC747DV7CFI" TargetMode="External"/><Relationship Id="rId747" Type="http://schemas.openxmlformats.org/officeDocument/2006/relationships/hyperlink" Target="consultantplus://offline/ref=AA1AC361B0134818102BF14E5B5CC1D20A4DA04AAE76FACD9A0F4E88F8A8F3DB75579FDBF2D3A2374C97E7C595F7F3757E62E6A7FC3931C3V6C5I" TargetMode="External"/><Relationship Id="rId954" Type="http://schemas.openxmlformats.org/officeDocument/2006/relationships/hyperlink" Target="consultantplus://offline/ref=AA1AC361B0134818102BEF434D309FDB0745FB44A773F099CE5948DFA7F8F58E3517998EB197AF37449CB19CD6A9AA253B29EBA1E32531C67867577BVFC3I" TargetMode="External"/><Relationship Id="rId83" Type="http://schemas.openxmlformats.org/officeDocument/2006/relationships/hyperlink" Target="consultantplus://offline/ref=AA1AC361B0134818102BEF434D309FDB0745FB44A07FF598C25015D5AFA1F98C3218C68BB686AF374582B393CFA0FE76V7CCI" TargetMode="External"/><Relationship Id="rId179" Type="http://schemas.openxmlformats.org/officeDocument/2006/relationships/hyperlink" Target="consultantplus://offline/ref=AA1AC361B0134818102BEF434D309FDB0745FB44A774F593C35848DFA7F8F58E3517998EB197AF37449CB392D6A9AA253B29EBA1E32531C67867577BVFC3I" TargetMode="External"/><Relationship Id="rId386" Type="http://schemas.openxmlformats.org/officeDocument/2006/relationships/hyperlink" Target="consultantplus://offline/ref=AA1AC361B0134818102BEF434D309FDB0745FB44A776F999C25A48DFA7F8F58E3517998EB197AF37449CB191D2A9AA253B29EBA1E32531C67867577BVFC3I" TargetMode="External"/><Relationship Id="rId593" Type="http://schemas.openxmlformats.org/officeDocument/2006/relationships/hyperlink" Target="consultantplus://offline/ref=AA1AC361B0134818102BEF434D309FDB0745FB44A776F999C25A48DFA7F8F58E3517998EB197AF37449CB191D9A9AA253B29EBA1E32531C67867577BVFC3I" TargetMode="External"/><Relationship Id="rId607" Type="http://schemas.openxmlformats.org/officeDocument/2006/relationships/hyperlink" Target="consultantplus://offline/ref=AA1AC361B0134818102BEF434D309FDB0745FB44A776F999C25A48DFA7F8F58E3517998EB197AF37449CB191D9A9AA253B29EBA1E32531C67867577BVFC3I" TargetMode="External"/><Relationship Id="rId814" Type="http://schemas.openxmlformats.org/officeDocument/2006/relationships/hyperlink" Target="consultantplus://offline/ref=AA1AC361B0134818102BEF434D309FDB0745FB44A775F099C15348DFA7F8F58E3517998EB197AF37449CB394D9A9AA253B29EBA1E32531C67867577BVFC3I" TargetMode="External"/><Relationship Id="rId246" Type="http://schemas.openxmlformats.org/officeDocument/2006/relationships/hyperlink" Target="consultantplus://offline/ref=AA1AC361B0134818102BEF434D309FDB0745FB44A775F09EC15348DFA7F8F58E3517998EB197AF37449CB397D5A9AA253B29EBA1E32531C67867577BVFC3I" TargetMode="External"/><Relationship Id="rId453" Type="http://schemas.openxmlformats.org/officeDocument/2006/relationships/hyperlink" Target="consultantplus://offline/ref=AA1AC361B0134818102BEF434D309FDB0745FB44A776F49DC45C48DFA7F8F58E3517998EB197AF37449CB397D1A9AA253B29EBA1E32531C67867577BVFC3I" TargetMode="External"/><Relationship Id="rId660" Type="http://schemas.openxmlformats.org/officeDocument/2006/relationships/hyperlink" Target="consultantplus://offline/ref=AA1AC361B0134818102BEF434D309FDB0745FB44A776F49DC45C48DFA7F8F58E3517998EB197AF37449CB39DD8A9AA253B29EBA1E32531C67867577BVFC3I" TargetMode="External"/><Relationship Id="rId898" Type="http://schemas.openxmlformats.org/officeDocument/2006/relationships/hyperlink" Target="consultantplus://offline/ref=AA1AC361B0134818102BEF434D309FDB0745FB44A771F09EC15948DFA7F8F58E3517998EB197AF37449CB39DD8A9AA253B29EBA1E32531C67867577BVFC3I" TargetMode="External"/><Relationship Id="rId1083" Type="http://schemas.openxmlformats.org/officeDocument/2006/relationships/hyperlink" Target="consultantplus://offline/ref=AA1AC361B0134818102BF14E5B5CC1D20A4CA24AA377FACD9A0F4E88F8A8F3DB75579FDBF2D3A0374C97E7C595F7F3757E62E6A7FC3931C3V6C5I" TargetMode="External"/><Relationship Id="rId106" Type="http://schemas.openxmlformats.org/officeDocument/2006/relationships/hyperlink" Target="consultantplus://offline/ref=AA1AC361B0134818102BEF434D309FDB0745FB44A174F299C45015D5AFA1F98C3218C68BB686AF374582B393CFA0FE76V7CCI" TargetMode="External"/><Relationship Id="rId313" Type="http://schemas.openxmlformats.org/officeDocument/2006/relationships/hyperlink" Target="consultantplus://offline/ref=AA1AC361B0134818102BEF434D309FDB0745FB44A774F593C35848DFA7F8F58E3517998EB197AF37449CB39DD9A9AA253B29EBA1E32531C67867577BVFC3I" TargetMode="External"/><Relationship Id="rId758" Type="http://schemas.openxmlformats.org/officeDocument/2006/relationships/hyperlink" Target="consultantplus://offline/ref=AA1AC361B0134818102BEF434D309FDB0745FB44A771F09EC15948DFA7F8F58E3517998EB197AF37449CB392D3A9AA253B29EBA1E32531C67867577BVFC3I" TargetMode="External"/><Relationship Id="rId965" Type="http://schemas.openxmlformats.org/officeDocument/2006/relationships/hyperlink" Target="consultantplus://offline/ref=AA1AC361B0134818102BEF434D309FDB0745FB44A773F099CE5948DFA7F8F58E3517998EB197AF37449CB095D7A9AA253B29EBA1E32531C67867577BVFC3I" TargetMode="External"/><Relationship Id="rId10" Type="http://schemas.openxmlformats.org/officeDocument/2006/relationships/hyperlink" Target="consultantplus://offline/ref=AA1AC361B0134818102BEF434D309FDB0745FB44A776F292C35D48DFA7F8F58E3517998EB197AF37449CB394D4A9AA253B29EBA1E32531C67867577BVFC3I" TargetMode="External"/><Relationship Id="rId94" Type="http://schemas.openxmlformats.org/officeDocument/2006/relationships/hyperlink" Target="consultantplus://offline/ref=AA1AC361B0134818102BEF434D309FDB0745FB44A370F29AC15015D5AFA1F98C3218C68BB686AF374582B393CFA0FE76V7CCI" TargetMode="External"/><Relationship Id="rId397" Type="http://schemas.openxmlformats.org/officeDocument/2006/relationships/hyperlink" Target="consultantplus://offline/ref=AA1AC361B0134818102BEF434D309FDB0745FB44A774F399C45D48DFA7F8F58E3517998EB197AF37449CB395D3A9AA253B29EBA1E32531C67867577BVFC3I" TargetMode="External"/><Relationship Id="rId520" Type="http://schemas.openxmlformats.org/officeDocument/2006/relationships/hyperlink" Target="consultantplus://offline/ref=AA1AC361B0134818102BEF434D309FDB0745FB44A771F09EC15948DFA7F8F58E3517998EB197AF37449CB396D3A9AA253B29EBA1E32531C67867577BVFC3I" TargetMode="External"/><Relationship Id="rId618" Type="http://schemas.openxmlformats.org/officeDocument/2006/relationships/hyperlink" Target="consultantplus://offline/ref=AA1AC361B0134818102BEF434D309FDB0745FB44A774F399C45D48DFA7F8F58E3517998EB197AF37449CB392D4A9AA253B29EBA1E32531C67867577BVFC3I" TargetMode="External"/><Relationship Id="rId825" Type="http://schemas.openxmlformats.org/officeDocument/2006/relationships/hyperlink" Target="consultantplus://offline/ref=AA1AC361B0134818102BEF434D309FDB0745FB44A771F09EC15948DFA7F8F58E3517998EB197AF37449CB393D6A9AA253B29EBA1E32531C67867577BVFC3I" TargetMode="External"/><Relationship Id="rId257" Type="http://schemas.openxmlformats.org/officeDocument/2006/relationships/hyperlink" Target="consultantplus://offline/ref=AA1AC361B0134818102BEF434D309FDB0745FB44A774F593C35848DFA7F8F58E3517998EB197AF37449CB39CD0A9AA253B29EBA1E32531C67867577BVFC3I" TargetMode="External"/><Relationship Id="rId464" Type="http://schemas.openxmlformats.org/officeDocument/2006/relationships/hyperlink" Target="consultantplus://offline/ref=AA1AC361B0134818102BEF434D309FDB0745FB44A776F49DC45C48DFA7F8F58E3517998EB197AF37449CB397D0A9AA253B29EBA1E32531C67867577BVFC3I" TargetMode="External"/><Relationship Id="rId1010" Type="http://schemas.openxmlformats.org/officeDocument/2006/relationships/hyperlink" Target="consultantplus://offline/ref=AA1AC361B0134818102BEF434D309FDB0745FB44A773F099CE5948DFA7F8F58E3517998EB197AF37449CB092D1A9AA253B29EBA1E32531C67867577BVFC3I" TargetMode="External"/><Relationship Id="rId1094" Type="http://schemas.openxmlformats.org/officeDocument/2006/relationships/hyperlink" Target="consultantplus://offline/ref=AA1AC361B0134818102BF14E5B5CC1D20A4DA74BA577FACD9A0F4E88F8A8F3DB75579FD9F5D1A03D10CDF7C1DCA3FF6A7F7BF8A2E239V3C2I" TargetMode="External"/><Relationship Id="rId1108" Type="http://schemas.openxmlformats.org/officeDocument/2006/relationships/hyperlink" Target="consultantplus://offline/ref=AA1AC361B0134818102BF14E5B5CC1D20A4AA74FA37EFACD9A0F4E88F8A8F3DB6757C7D7F3D2BC364382B194D3VAC1I" TargetMode="External"/><Relationship Id="rId117" Type="http://schemas.openxmlformats.org/officeDocument/2006/relationships/hyperlink" Target="consultantplus://offline/ref=AA1AC361B0134818102BEF434D309FDB0745FB44A075F59CC65015D5AFA1F98C3218C68BB686AF374582B393CFA0FE76V7CCI" TargetMode="External"/><Relationship Id="rId671" Type="http://schemas.openxmlformats.org/officeDocument/2006/relationships/hyperlink" Target="consultantplus://offline/ref=AA1AC361B0134818102BEF434D309FDB0745FB44AF72F398CF5015D5AFA1F98C3218C699B6DEA336449EB492DAF6AF302A71E7A1FC3B36DF646555V7CAI" TargetMode="External"/><Relationship Id="rId769" Type="http://schemas.openxmlformats.org/officeDocument/2006/relationships/hyperlink" Target="consultantplus://offline/ref=AA1AC361B0134818102BEF434D309FDB0745FB44A773F099CE5948DFA7F8F58E3517998EB197AF37449CB296D8A9AA253B29EBA1E32531C67867577BVFC3I" TargetMode="External"/><Relationship Id="rId976" Type="http://schemas.openxmlformats.org/officeDocument/2006/relationships/hyperlink" Target="consultantplus://offline/ref=AA1AC361B0134818102BEF434D309FDB0745FB44A773F099CE5948DFA7F8F58E3517998EB197AF37449CB096D6A9AA253B29EBA1E32531C67867577BVFC3I" TargetMode="External"/><Relationship Id="rId324" Type="http://schemas.openxmlformats.org/officeDocument/2006/relationships/hyperlink" Target="consultantplus://offline/ref=AA1AC361B0134818102BEF434D309FDB0745FB44A774F593C35848DFA7F8F58E3517998EB197AF37449CB294D9A9AA253B29EBA1E32531C67867577BVFC3I" TargetMode="External"/><Relationship Id="rId531" Type="http://schemas.openxmlformats.org/officeDocument/2006/relationships/hyperlink" Target="consultantplus://offline/ref=AA1AC361B0134818102BEF434D309FDB0745FB44A774F399C45D48DFA7F8F58E3517998EB197AF37449CB397D6A9AA253B29EBA1E32531C67867577BVFC3I" TargetMode="External"/><Relationship Id="rId629" Type="http://schemas.openxmlformats.org/officeDocument/2006/relationships/hyperlink" Target="consultantplus://offline/ref=AA1AC361B0134818102BEF434D309FDB0745FB44A772F499C45248DFA7F8F58E3517998EB197AF37449CB391D2A9AA253B29EBA1E32531C67867577BVFC3I" TargetMode="External"/><Relationship Id="rId836" Type="http://schemas.openxmlformats.org/officeDocument/2006/relationships/hyperlink" Target="consultantplus://offline/ref=AA1AC361B0134818102BEF434D309FDB0745FB44A771F09EC15948DFA7F8F58E3517998EB197AF37449CB39CD7A9AA253B29EBA1E32531C67867577BVFC3I" TargetMode="External"/><Relationship Id="rId1021" Type="http://schemas.openxmlformats.org/officeDocument/2006/relationships/hyperlink" Target="consultantplus://offline/ref=AA1AC361B0134818102BEF434D309FDB0745FB44A773F099CE5948DFA7F8F58E3517998EB197AF37449CB092D5A9AA253B29EBA1E32531C67867577BVFC3I" TargetMode="External"/><Relationship Id="rId1119" Type="http://schemas.openxmlformats.org/officeDocument/2006/relationships/hyperlink" Target="consultantplus://offline/ref=0F715E02D58840D27224AE46B2D7C61515C2B1526B44C9899DAA476BE970173AB7BBB12BF73B35AB975DEEAC10A8A08C4FF6701E9DE5W7CDI" TargetMode="External"/><Relationship Id="rId903" Type="http://schemas.openxmlformats.org/officeDocument/2006/relationships/hyperlink" Target="consultantplus://offline/ref=AA1AC361B0134818102BEF434D309FDB0745FB44A771F09EC15948DFA7F8F58E3517998EB197AF37449CB294D0A9AA253B29EBA1E32531C67867577BVFC3I" TargetMode="External"/><Relationship Id="rId32" Type="http://schemas.openxmlformats.org/officeDocument/2006/relationships/hyperlink" Target="consultantplus://offline/ref=AA1AC361B0134818102BEF434D309FDB0745FB44A772F19AC05D48DFA7F8F58E3517998EB197AF37449CB394D7A9AA253B29EBA1E32531C67867577BVFC3I" TargetMode="External"/><Relationship Id="rId181" Type="http://schemas.openxmlformats.org/officeDocument/2006/relationships/hyperlink" Target="consultantplus://offline/ref=AA1AC361B0134818102BEF434D309FDB0745FB44A774F593C35848DFA7F8F58E3517998EB197AF37449CB393D0A9AA253B29EBA1E32531C67867577BVFC3I" TargetMode="External"/><Relationship Id="rId279" Type="http://schemas.openxmlformats.org/officeDocument/2006/relationships/hyperlink" Target="consultantplus://offline/ref=AA1AC361B0134818102BEF434D309FDB0745FB44A774F593C35848DFA7F8F58E3517998EB197AF37449CB39CD4A9AA253B29EBA1E32531C67867577BVFC3I" TargetMode="External"/><Relationship Id="rId486" Type="http://schemas.openxmlformats.org/officeDocument/2006/relationships/hyperlink" Target="consultantplus://offline/ref=AA1AC361B0134818102BEF434D309FDB0745FB44A773F099CE5948DFA7F8F58E3517998EB197AF37449CB396D4A9AA253B29EBA1E32531C67867577BVFC3I" TargetMode="External"/><Relationship Id="rId693" Type="http://schemas.openxmlformats.org/officeDocument/2006/relationships/hyperlink" Target="consultantplus://offline/ref=AA1AC361B0134818102BEF434D309FDB0745FB44A771F09EC15948DFA7F8F58E3517998EB197AF37449CB390D4A9AA253B29EBA1E32531C67867577BVFC3I" TargetMode="External"/><Relationship Id="rId139" Type="http://schemas.openxmlformats.org/officeDocument/2006/relationships/hyperlink" Target="consultantplus://offline/ref=AA1AC361B0134818102BEF434D309FDB0745FB44A775F39CC05E48DFA7F8F58E3517998EB197AF37449CB397D3A9AA253B29EBA1E32531C67867577BVFC3I" TargetMode="External"/><Relationship Id="rId346" Type="http://schemas.openxmlformats.org/officeDocument/2006/relationships/hyperlink" Target="consultantplus://offline/ref=AA1AC361B0134818102BEF434D309FDB0745FB44A771F192CE5948DFA7F8F58E3517998EB197AF37449CB391D0A9AA253B29EBA1E32531C67867577BVFC3I" TargetMode="External"/><Relationship Id="rId553" Type="http://schemas.openxmlformats.org/officeDocument/2006/relationships/hyperlink" Target="consultantplus://offline/ref=AA1AC361B0134818102BEF434D309FDB0745FB44A776F49DC45C48DFA7F8F58E3517998EB197AF37449CB391D9A9AA253B29EBA1E32531C67867577BVFC3I" TargetMode="External"/><Relationship Id="rId760" Type="http://schemas.openxmlformats.org/officeDocument/2006/relationships/hyperlink" Target="consultantplus://offline/ref=AA1AC361B0134818102BEF434D309FDB0745FB44A772F49AC05C48DFA7F8F58E3517998EB197AF37449CB291D7A9AA253B29EBA1E32531C67867577BVFC3I" TargetMode="External"/><Relationship Id="rId998" Type="http://schemas.openxmlformats.org/officeDocument/2006/relationships/hyperlink" Target="consultantplus://offline/ref=AA1AC361B0134818102BEF434D309FDB0745FB44A771F09EC15948DFA7F8F58E3517998EB197AF37449CB296D1A9AA253B29EBA1E32531C67867577BVFC3I" TargetMode="External"/><Relationship Id="rId206" Type="http://schemas.openxmlformats.org/officeDocument/2006/relationships/hyperlink" Target="consultantplus://offline/ref=AA1AC361B0134818102BEF434D309FDB0745FB44A771F299C65D48DFA7F8F58E3517998EB197AF35409FB8C080E6AB797E7DF8A0E52533C164V6C6I" TargetMode="External"/><Relationship Id="rId413" Type="http://schemas.openxmlformats.org/officeDocument/2006/relationships/hyperlink" Target="consultantplus://offline/ref=AA1AC361B0134818102BEF434D309FDB0745FB44A772F79DC25B48DFA7F8F58E3517998EB197AF37449CB395D0A9AA253B29EBA1E32531C67867577BVFC3I" TargetMode="External"/><Relationship Id="rId858" Type="http://schemas.openxmlformats.org/officeDocument/2006/relationships/hyperlink" Target="consultantplus://offline/ref=AA1AC361B0134818102BEF434D309FDB0745FB44A774F399C45D48DFA7F8F58E3517998EB197AF37449CB196D0A9AA253B29EBA1E32531C67867577BVFC3I" TargetMode="External"/><Relationship Id="rId1043" Type="http://schemas.openxmlformats.org/officeDocument/2006/relationships/hyperlink" Target="consultantplus://offline/ref=AA1AC361B0134818102BEF434D309FDB0745FB44A772F399C65A48DFA7F8F58E3517998EB197AF37449CB395D3A9AA253B29EBA1E32531C67867577BVFC3I" TargetMode="External"/><Relationship Id="rId620" Type="http://schemas.openxmlformats.org/officeDocument/2006/relationships/hyperlink" Target="consultantplus://offline/ref=AA1AC361B0134818102BEF434D309FDB0745FB44A776F49DC45C48DFA7F8F58E3517998EB197AF37449CB39CD1A9AA253B29EBA1E32531C67867577BVFC3I" TargetMode="External"/><Relationship Id="rId718" Type="http://schemas.openxmlformats.org/officeDocument/2006/relationships/hyperlink" Target="consultantplus://offline/ref=AA1AC361B0134818102BEF434D309FDB0745FB44A772F49AC05C48DFA7F8F58E3517998EB197AF37449CB290D2A9AA253B29EBA1E32531C67867577BVFC3I" TargetMode="External"/><Relationship Id="rId925" Type="http://schemas.openxmlformats.org/officeDocument/2006/relationships/hyperlink" Target="consultantplus://offline/ref=AA1AC361B0134818102BEF434D309FDB0745FB44A771F192C25348DFA7F8F58E3517998EB197AF37449DB191D1A9AA253B29EBA1E32531C67867577BVFC3I" TargetMode="External"/><Relationship Id="rId1110" Type="http://schemas.openxmlformats.org/officeDocument/2006/relationships/hyperlink" Target="consultantplus://offline/ref=AA1AC361B0134818102BF14E5B5CC1D20A4CA24AA377FACD9A0F4E88F8A8F3DB75579FDBF2D3A0374297E7C595F7F3757E62E6A7FC3931C3V6C5I" TargetMode="External"/><Relationship Id="rId54" Type="http://schemas.openxmlformats.org/officeDocument/2006/relationships/hyperlink" Target="consultantplus://offline/ref=AA1AC361B0134818102BEF434D309FDB0745FB44A776F49DC45C48DFA7F8F58E3517998EB197AF37449CB394D9A9AA253B29EBA1E32531C67867577BVFC3I" TargetMode="External"/><Relationship Id="rId270" Type="http://schemas.openxmlformats.org/officeDocument/2006/relationships/hyperlink" Target="consultantplus://offline/ref=AA1AC361B0134818102BEF434D309FDB0745FB44A775F09EC15348DFA7F8F58E3517998EB197AF37449CB390D0A9AA253B29EBA1E32531C67867577BVFC3I" TargetMode="External"/><Relationship Id="rId130" Type="http://schemas.openxmlformats.org/officeDocument/2006/relationships/hyperlink" Target="consultantplus://offline/ref=AA1AC361B0134818102BEF434D309FDB0745FB44A774F593C35848DFA7F8F58E3517998EB197AF37449CB394D7A9AA253B29EBA1E32531C67867577BVFC3I" TargetMode="External"/><Relationship Id="rId368" Type="http://schemas.openxmlformats.org/officeDocument/2006/relationships/hyperlink" Target="consultantplus://offline/ref=AA1AC361B0134818102BEF434D309FDB0745FB44A771F192CE5948DFA7F8F58E3517998EB197AF37449CB197D0A9AA253B29EBA1E32531C67867577BVFC3I" TargetMode="External"/><Relationship Id="rId575" Type="http://schemas.openxmlformats.org/officeDocument/2006/relationships/hyperlink" Target="consultantplus://offline/ref=AA1AC361B0134818102BEF434D309FDB0745FB44A772F49AC05C48DFA7F8F58E3517998EB197AF37449CB39CD1A9AA253B29EBA1E32531C67867577BVFC3I" TargetMode="External"/><Relationship Id="rId782" Type="http://schemas.openxmlformats.org/officeDocument/2006/relationships/hyperlink" Target="consultantplus://offline/ref=AA1AC361B0134818102BEF434D309FDB0745FB44A773F099CE5948DFA7F8F58E3517998EB197AF37449CB292D7A9AA253B29EBA1E32531C67867577BVFC3I" TargetMode="External"/><Relationship Id="rId228" Type="http://schemas.openxmlformats.org/officeDocument/2006/relationships/hyperlink" Target="consultantplus://offline/ref=AA1AC361B0134818102BEF434D309FDB0745FB44A776F292C35D48DFA7F8F58E3517998EB197AF37449CB397D6A9AA253B29EBA1E32531C67867577BVFC3I" TargetMode="External"/><Relationship Id="rId435" Type="http://schemas.openxmlformats.org/officeDocument/2006/relationships/hyperlink" Target="consultantplus://offline/ref=AA1AC361B0134818102BEF434D309FDB0745FB44A772F49AC05C48DFA7F8F58E3517998EB197AF37449CB395D7A9AA253B29EBA1E32531C67867577BVFC3I" TargetMode="External"/><Relationship Id="rId642" Type="http://schemas.openxmlformats.org/officeDocument/2006/relationships/hyperlink" Target="consultantplus://offline/ref=AA1AC361B0134818102BEF434D309FDB0745FB44A776F49DC45C48DFA7F8F58E3517998EB197AF37449CB39DD5A9AA253B29EBA1E32531C67867577BVFC3I" TargetMode="External"/><Relationship Id="rId1065" Type="http://schemas.openxmlformats.org/officeDocument/2006/relationships/hyperlink" Target="consultantplus://offline/ref=AA1AC361B0134818102BF14E5B5CC1D20A4AA64BAF76FACD9A0F4E88F8A8F3DB75579FDBF2D3A2324097E7C595F7F3757E62E6A7FC3931C3V6C5I" TargetMode="External"/><Relationship Id="rId502" Type="http://schemas.openxmlformats.org/officeDocument/2006/relationships/hyperlink" Target="consultantplus://offline/ref=AA1AC361B0134818102BEF434D309FDB0745FB44A772F499C45248DFA7F8F58E3517998EB197AF37449CB39CD7A9AA253B29EBA1E32531C67867577BVFC3I" TargetMode="External"/><Relationship Id="rId947" Type="http://schemas.openxmlformats.org/officeDocument/2006/relationships/hyperlink" Target="consultantplus://offline/ref=AA1AC361B0134818102BF14E5B5CC1D20A4DA74BA577FACD9A0F4E88F8A8F3DB75579FDBF2D0A13F4D97E7C595F7F3757E62E6A7FC3931C3V6C5I" TargetMode="External"/><Relationship Id="rId76" Type="http://schemas.openxmlformats.org/officeDocument/2006/relationships/hyperlink" Target="consultantplus://offline/ref=AA1AC361B0134818102BEF434D309FDB0745FB44A376F79FC45015D5AFA1F98C3218C68BB686AF374582B393CFA0FE76V7CCI" TargetMode="External"/><Relationship Id="rId807" Type="http://schemas.openxmlformats.org/officeDocument/2006/relationships/hyperlink" Target="consultantplus://offline/ref=AA1AC361B0134818102BEF434D309FDB0745FB44A773F099CE5948DFA7F8F58E3517998EB197AF37449CB293D6A9AA253B29EBA1E32531C67867577BVFC3I" TargetMode="External"/><Relationship Id="rId292" Type="http://schemas.openxmlformats.org/officeDocument/2006/relationships/hyperlink" Target="consultantplus://offline/ref=AA1AC361B0134818102BEF434D309FDB0745FB44A771F192CE5948DFA7F8F58E3517998EB197AF37449CB397D8A9AA253B29EBA1E32531C67867577BVFC3I" TargetMode="External"/><Relationship Id="rId597" Type="http://schemas.openxmlformats.org/officeDocument/2006/relationships/hyperlink" Target="consultantplus://offline/ref=AA1AC361B0134818102BEF434D309FDB0745FB44A773F099CE5948DFA7F8F58E3517998EB197AF37449CB391D6A9AA253B29EBA1E32531C67867577BVFC3I" TargetMode="External"/><Relationship Id="rId152" Type="http://schemas.openxmlformats.org/officeDocument/2006/relationships/hyperlink" Target="consultantplus://offline/ref=AA1AC361B0134818102BEF434D309FDB0745FB44A775F09AC45348DFA7F8F58E3517998EB197AF37449CB395D9A9AA253B29EBA1E32531C67867577BVFC3I" TargetMode="External"/><Relationship Id="rId457" Type="http://schemas.openxmlformats.org/officeDocument/2006/relationships/hyperlink" Target="consultantplus://offline/ref=AA1AC361B0134818102BEF434D309FDB0745FB44A773F099CE5948DFA7F8F58E3517998EB197AF37449CB395D2A9AA253B29EBA1E32531C67867577BVFC3I" TargetMode="External"/><Relationship Id="rId1087" Type="http://schemas.openxmlformats.org/officeDocument/2006/relationships/hyperlink" Target="consultantplus://offline/ref=AA1AC361B0134818102BF14E5B5CC1D20A4FA44FAE7CA7C79256428AFFA7ACCC721E93DAF1D0A23E4FC8E2D084AFFF75617CE1BEE03B33VCC2I" TargetMode="External"/><Relationship Id="rId664" Type="http://schemas.openxmlformats.org/officeDocument/2006/relationships/hyperlink" Target="consultantplus://offline/ref=AA1AC361B0134818102BEF434D309FDB0745FB44A772F49AC05C48DFA7F8F58E3517998EB197AF37449CB295D8A9AA253B29EBA1E32531C67867577BVFC3I" TargetMode="External"/><Relationship Id="rId871" Type="http://schemas.openxmlformats.org/officeDocument/2006/relationships/hyperlink" Target="consultantplus://offline/ref=AA1AC361B0134818102BEF434D309FDB0745FB44A774F399C45D48DFA7F8F58E3517998EB197AF37449CB196D8A9AA253B29EBA1E32531C67867577BVFC3I" TargetMode="External"/><Relationship Id="rId969" Type="http://schemas.openxmlformats.org/officeDocument/2006/relationships/hyperlink" Target="consultantplus://offline/ref=AA1AC361B0134818102BEF434D309FDB0745FB44A772F49AC05C48DFA7F8F58E3517998EB197AF37449CB196D3A9AA253B29EBA1E32531C67867577BVFC3I" TargetMode="External"/><Relationship Id="rId317" Type="http://schemas.openxmlformats.org/officeDocument/2006/relationships/hyperlink" Target="consultantplus://offline/ref=AA1AC361B0134818102BEF434D309FDB0745FB44A774F593C35848DFA7F8F58E3517998EB197AF37449CB294D1A9AA253B29EBA1E32531C67867577BVFC3I" TargetMode="External"/><Relationship Id="rId524" Type="http://schemas.openxmlformats.org/officeDocument/2006/relationships/hyperlink" Target="consultantplus://offline/ref=AA1AC361B0134818102BEF434D309FDB0745FB44A772F499C45248DFA7F8F58E3517998EB197AF37449CB39DD8A9AA253B29EBA1E32531C67867577BVFC3I" TargetMode="External"/><Relationship Id="rId731" Type="http://schemas.openxmlformats.org/officeDocument/2006/relationships/hyperlink" Target="consultantplus://offline/ref=AA1AC361B0134818102BEF434D309FDB0745FB44A772F499C45248DFA7F8F58E3517998EB197AF37449CB39CD7A9AA253B29EBA1E32531C67867577BVFC3I" TargetMode="External"/><Relationship Id="rId98" Type="http://schemas.openxmlformats.org/officeDocument/2006/relationships/hyperlink" Target="consultantplus://offline/ref=AA1AC361B0134818102BEF434D309FDB0745FB44A371F893C05015D5AFA1F98C3218C68BB686AF374582B393CFA0FE76V7CCI" TargetMode="External"/><Relationship Id="rId829" Type="http://schemas.openxmlformats.org/officeDocument/2006/relationships/hyperlink" Target="consultantplus://offline/ref=AA1AC361B0134818102BEF434D309FDB0745FB44A773F099CE5948DFA7F8F58E3517998EB197AF37449CB29CD4A9AA253B29EBA1E32531C67867577BVFC3I" TargetMode="External"/><Relationship Id="rId1014" Type="http://schemas.openxmlformats.org/officeDocument/2006/relationships/hyperlink" Target="consultantplus://offline/ref=AA1AC361B0134818102BEF434D309FDB0745FB44A772F49AC05C48DFA7F8F58E3517998EB197AF37449CB196D6A9AA253B29EBA1E32531C67867577BVFC3I" TargetMode="External"/><Relationship Id="rId25" Type="http://schemas.openxmlformats.org/officeDocument/2006/relationships/hyperlink" Target="consultantplus://offline/ref=AA1AC361B0134818102BEF434D309FDB0745FB44A774F59FC75F48DFA7F8F58E3517998EB197AF37449CB394D4A9AA253B29EBA1E32531C67867577BVF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245</Pages>
  <Words>128790</Words>
  <Characters>734107</Characters>
  <Application>Microsoft Office Word</Application>
  <DocSecurity>0</DocSecurity>
  <Lines>6117</Lines>
  <Paragraphs>1722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861175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Попкова Анастасия Сергеевна</cp:lastModifiedBy>
  <cp:revision>1</cp:revision>
  <dcterms:created xsi:type="dcterms:W3CDTF">2023-07-11T08:02:00Z</dcterms:created>
  <dcterms:modified xsi:type="dcterms:W3CDTF">2023-07-11T08:02:00Z</dcterms:modified>
</cp:coreProperties>
</file>