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9D4" w:rsidRDefault="003179D4" w:rsidP="006A5676">
      <w:pPr>
        <w:pStyle w:val="12"/>
        <w:keepNext/>
        <w:keepLines/>
        <w:shd w:val="clear" w:color="auto" w:fill="auto"/>
        <w:tabs>
          <w:tab w:val="left" w:pos="1560"/>
          <w:tab w:val="left" w:pos="3261"/>
        </w:tabs>
        <w:spacing w:after="0" w:line="240" w:lineRule="auto"/>
        <w:ind w:left="20"/>
        <w:rPr>
          <w:sz w:val="28"/>
          <w:szCs w:val="28"/>
        </w:rPr>
      </w:pPr>
      <w:bookmarkStart w:id="0" w:name="bookmark0"/>
    </w:p>
    <w:p w:rsidR="004B20D6" w:rsidRPr="00B57217" w:rsidRDefault="00A11A47" w:rsidP="002C27E5">
      <w:pPr>
        <w:pStyle w:val="12"/>
        <w:keepNext/>
        <w:keepLines/>
        <w:shd w:val="clear" w:color="auto" w:fill="auto"/>
        <w:tabs>
          <w:tab w:val="left" w:pos="1560"/>
          <w:tab w:val="left" w:pos="3261"/>
        </w:tabs>
        <w:spacing w:after="0" w:line="240" w:lineRule="auto"/>
        <w:ind w:left="20"/>
        <w:rPr>
          <w:sz w:val="28"/>
          <w:szCs w:val="28"/>
        </w:rPr>
      </w:pPr>
      <w:r w:rsidRPr="00B57217">
        <w:rPr>
          <w:sz w:val="28"/>
          <w:szCs w:val="28"/>
        </w:rPr>
        <w:t>С</w:t>
      </w:r>
      <w:r w:rsidR="002C27E5" w:rsidRPr="00B57217">
        <w:rPr>
          <w:sz w:val="28"/>
          <w:szCs w:val="28"/>
        </w:rPr>
        <w:t>водн</w:t>
      </w:r>
      <w:r w:rsidRPr="00B57217">
        <w:rPr>
          <w:sz w:val="28"/>
          <w:szCs w:val="28"/>
        </w:rPr>
        <w:t xml:space="preserve">ый </w:t>
      </w:r>
      <w:r w:rsidR="002C27E5" w:rsidRPr="00B57217">
        <w:rPr>
          <w:sz w:val="28"/>
          <w:szCs w:val="28"/>
        </w:rPr>
        <w:t xml:space="preserve">отчет </w:t>
      </w:r>
      <w:bookmarkEnd w:id="0"/>
      <w:r w:rsidR="004B20D6" w:rsidRPr="00B57217">
        <w:rPr>
          <w:sz w:val="28"/>
          <w:szCs w:val="28"/>
        </w:rPr>
        <w:t>о проведении оценки регулирующего воздействия</w:t>
      </w:r>
      <w:r w:rsidR="002C27E5" w:rsidRPr="00B57217">
        <w:rPr>
          <w:sz w:val="28"/>
          <w:szCs w:val="28"/>
        </w:rPr>
        <w:t xml:space="preserve"> </w:t>
      </w:r>
      <w:r w:rsidR="004B20D6" w:rsidRPr="00B57217">
        <w:rPr>
          <w:sz w:val="28"/>
          <w:szCs w:val="28"/>
        </w:rPr>
        <w:t>проекта нормативного правового акта</w:t>
      </w:r>
    </w:p>
    <w:p w:rsidR="004B20D6" w:rsidRPr="00B57217" w:rsidRDefault="004B20D6" w:rsidP="006A5676">
      <w:pPr>
        <w:pStyle w:val="20"/>
        <w:keepNext/>
        <w:keepLines/>
        <w:shd w:val="clear" w:color="auto" w:fill="auto"/>
        <w:tabs>
          <w:tab w:val="left" w:pos="1560"/>
          <w:tab w:val="left" w:pos="3261"/>
        </w:tabs>
        <w:spacing w:before="0" w:after="0" w:line="240" w:lineRule="auto"/>
        <w:ind w:left="20"/>
        <w:rPr>
          <w:sz w:val="28"/>
          <w:szCs w:val="28"/>
        </w:rPr>
      </w:pPr>
      <w:bookmarkStart w:id="1" w:name="bookmark2"/>
    </w:p>
    <w:p w:rsidR="004B20D6" w:rsidRPr="00B57217" w:rsidRDefault="004B20D6" w:rsidP="00F04BB4">
      <w:pPr>
        <w:pStyle w:val="20"/>
        <w:keepNext/>
        <w:keepLines/>
        <w:numPr>
          <w:ilvl w:val="0"/>
          <w:numId w:val="10"/>
        </w:numPr>
        <w:shd w:val="clear" w:color="auto" w:fill="auto"/>
        <w:tabs>
          <w:tab w:val="left" w:pos="1560"/>
          <w:tab w:val="left" w:pos="3261"/>
        </w:tabs>
        <w:spacing w:before="0" w:after="0" w:line="240" w:lineRule="auto"/>
        <w:jc w:val="center"/>
        <w:rPr>
          <w:sz w:val="28"/>
          <w:szCs w:val="28"/>
        </w:rPr>
      </w:pPr>
      <w:r w:rsidRPr="00B57217">
        <w:rPr>
          <w:sz w:val="28"/>
          <w:szCs w:val="28"/>
        </w:rPr>
        <w:t>Общая информация</w:t>
      </w:r>
    </w:p>
    <w:p w:rsidR="00F04BB4" w:rsidRPr="00B57217" w:rsidRDefault="00F04BB4" w:rsidP="00BE642C">
      <w:pPr>
        <w:pStyle w:val="20"/>
        <w:keepNext/>
        <w:keepLines/>
        <w:shd w:val="clear" w:color="auto" w:fill="auto"/>
        <w:tabs>
          <w:tab w:val="left" w:pos="1560"/>
          <w:tab w:val="left" w:pos="3261"/>
        </w:tabs>
        <w:spacing w:before="0" w:after="0" w:line="240" w:lineRule="auto"/>
        <w:ind w:left="20" w:firstLine="709"/>
        <w:contextualSpacing/>
        <w:rPr>
          <w:sz w:val="28"/>
          <w:szCs w:val="28"/>
        </w:rPr>
      </w:pPr>
    </w:p>
    <w:p w:rsidR="00F04BB4" w:rsidRPr="00B57217" w:rsidRDefault="003941D5" w:rsidP="00CE169C">
      <w:pPr>
        <w:pStyle w:val="ConsPlusTitle"/>
        <w:numPr>
          <w:ilvl w:val="1"/>
          <w:numId w:val="19"/>
        </w:numPr>
        <w:ind w:left="0" w:firstLine="709"/>
        <w:contextualSpacing/>
        <w:jc w:val="both"/>
        <w:rPr>
          <w:rFonts w:ascii="Times New Roman" w:hAnsi="Times New Roman" w:cs="Times New Roman"/>
          <w:b w:val="0"/>
          <w:sz w:val="28"/>
          <w:szCs w:val="28"/>
        </w:rPr>
      </w:pPr>
      <w:r w:rsidRPr="00B57217">
        <w:rPr>
          <w:rFonts w:ascii="Times New Roman" w:hAnsi="Times New Roman" w:cs="Times New Roman"/>
          <w:b w:val="0"/>
          <w:sz w:val="28"/>
          <w:szCs w:val="28"/>
        </w:rPr>
        <w:t>Вид и наименование проекта нормативного правового акта:</w:t>
      </w:r>
      <w:r w:rsidR="00F04BB4" w:rsidRPr="00B57217">
        <w:rPr>
          <w:rFonts w:ascii="Times New Roman" w:hAnsi="Times New Roman" w:cs="Times New Roman"/>
          <w:b w:val="0"/>
          <w:sz w:val="28"/>
          <w:szCs w:val="28"/>
        </w:rPr>
        <w:t xml:space="preserve"> </w:t>
      </w:r>
    </w:p>
    <w:p w:rsidR="0045149A" w:rsidRPr="00B57217" w:rsidRDefault="0045149A" w:rsidP="00CE169C">
      <w:pPr>
        <w:ind w:firstLine="709"/>
        <w:contextualSpacing/>
        <w:jc w:val="both"/>
        <w:rPr>
          <w:rFonts w:ascii="Times New Roman" w:hAnsi="Times New Roman" w:cs="Times New Roman"/>
          <w:sz w:val="28"/>
          <w:szCs w:val="28"/>
        </w:rPr>
      </w:pPr>
      <w:r w:rsidRPr="00B57217">
        <w:rPr>
          <w:rFonts w:ascii="Times New Roman" w:hAnsi="Times New Roman" w:cs="Times New Roman"/>
          <w:sz w:val="28"/>
          <w:szCs w:val="28"/>
        </w:rPr>
        <w:t xml:space="preserve">Приказ департамента по охране животного мира Новосибирской области «О внесении изменений в приказ департамента по охране животного мира Новосибирской области от </w:t>
      </w:r>
      <w:r w:rsidR="004474FC" w:rsidRPr="00B57217">
        <w:rPr>
          <w:rFonts w:ascii="Times New Roman" w:hAnsi="Times New Roman" w:cs="Times New Roman"/>
          <w:sz w:val="28"/>
          <w:szCs w:val="28"/>
        </w:rPr>
        <w:t>23.10.2013 № 321</w:t>
      </w:r>
      <w:r w:rsidRPr="00B57217">
        <w:rPr>
          <w:rFonts w:ascii="Times New Roman" w:hAnsi="Times New Roman" w:cs="Times New Roman"/>
          <w:sz w:val="28"/>
          <w:szCs w:val="28"/>
        </w:rPr>
        <w:t xml:space="preserve">». </w:t>
      </w:r>
    </w:p>
    <w:p w:rsidR="00104AA1" w:rsidRPr="00B57217" w:rsidRDefault="00104AA1" w:rsidP="00CE169C">
      <w:pPr>
        <w:pStyle w:val="20"/>
        <w:keepNext/>
        <w:keepLines/>
        <w:shd w:val="clear" w:color="auto" w:fill="auto"/>
        <w:tabs>
          <w:tab w:val="left" w:pos="1560"/>
          <w:tab w:val="left" w:pos="3261"/>
        </w:tabs>
        <w:spacing w:before="0" w:after="0" w:line="240" w:lineRule="auto"/>
        <w:ind w:firstLine="709"/>
        <w:contextualSpacing/>
        <w:outlineLvl w:val="9"/>
        <w:rPr>
          <w:b w:val="0"/>
          <w:sz w:val="28"/>
          <w:szCs w:val="28"/>
        </w:rPr>
      </w:pPr>
    </w:p>
    <w:p w:rsidR="00EA746A" w:rsidRPr="00B57217" w:rsidRDefault="00104AA1" w:rsidP="00CE169C">
      <w:pPr>
        <w:pStyle w:val="20"/>
        <w:keepNext/>
        <w:keepLines/>
        <w:numPr>
          <w:ilvl w:val="1"/>
          <w:numId w:val="19"/>
        </w:numPr>
        <w:shd w:val="clear" w:color="auto" w:fill="auto"/>
        <w:tabs>
          <w:tab w:val="left" w:pos="1560"/>
          <w:tab w:val="left" w:pos="3261"/>
        </w:tabs>
        <w:spacing w:before="0" w:after="0" w:line="240" w:lineRule="auto"/>
        <w:ind w:left="0" w:firstLine="709"/>
        <w:contextualSpacing/>
        <w:outlineLvl w:val="9"/>
        <w:rPr>
          <w:b w:val="0"/>
          <w:sz w:val="28"/>
          <w:szCs w:val="28"/>
        </w:rPr>
      </w:pPr>
      <w:r w:rsidRPr="00B57217">
        <w:rPr>
          <w:b w:val="0"/>
          <w:sz w:val="28"/>
          <w:szCs w:val="28"/>
        </w:rPr>
        <w:t>Разработчик проекта нормативного правового акта:</w:t>
      </w:r>
      <w:r w:rsidR="002A48E8" w:rsidRPr="00B57217">
        <w:rPr>
          <w:b w:val="0"/>
          <w:sz w:val="28"/>
          <w:szCs w:val="28"/>
        </w:rPr>
        <w:t xml:space="preserve"> </w:t>
      </w:r>
    </w:p>
    <w:p w:rsidR="00EA746A" w:rsidRPr="00B57217" w:rsidRDefault="008F153A" w:rsidP="00CE169C">
      <w:pPr>
        <w:pStyle w:val="20"/>
        <w:keepNext/>
        <w:keepLines/>
        <w:shd w:val="clear" w:color="auto" w:fill="auto"/>
        <w:tabs>
          <w:tab w:val="left" w:pos="1560"/>
          <w:tab w:val="left" w:pos="3261"/>
        </w:tabs>
        <w:spacing w:before="0" w:after="0" w:line="240" w:lineRule="auto"/>
        <w:ind w:firstLine="709"/>
        <w:contextualSpacing/>
        <w:outlineLvl w:val="9"/>
        <w:rPr>
          <w:rFonts w:eastAsiaTheme="minorEastAsia"/>
          <w:b w:val="0"/>
          <w:color w:val="auto"/>
          <w:sz w:val="28"/>
          <w:szCs w:val="28"/>
          <w:lang w:bidi="ar-SA"/>
        </w:rPr>
      </w:pPr>
      <w:r w:rsidRPr="00B57217">
        <w:rPr>
          <w:rFonts w:eastAsiaTheme="minorEastAsia"/>
          <w:b w:val="0"/>
          <w:color w:val="auto"/>
          <w:sz w:val="28"/>
          <w:szCs w:val="28"/>
          <w:lang w:bidi="ar-SA"/>
        </w:rPr>
        <w:t xml:space="preserve">Департамент по охране животного мира Новосибирской области </w:t>
      </w:r>
    </w:p>
    <w:p w:rsidR="00495583" w:rsidRPr="00B57217" w:rsidRDefault="00104AA1" w:rsidP="00CE169C">
      <w:pPr>
        <w:pStyle w:val="20"/>
        <w:keepNext/>
        <w:keepLines/>
        <w:shd w:val="clear" w:color="auto" w:fill="auto"/>
        <w:tabs>
          <w:tab w:val="left" w:pos="1560"/>
          <w:tab w:val="left" w:pos="3261"/>
        </w:tabs>
        <w:spacing w:before="0" w:after="0" w:line="240" w:lineRule="auto"/>
        <w:ind w:firstLine="709"/>
        <w:contextualSpacing/>
        <w:outlineLvl w:val="9"/>
        <w:rPr>
          <w:b w:val="0"/>
          <w:sz w:val="28"/>
          <w:szCs w:val="28"/>
        </w:rPr>
      </w:pPr>
      <w:r w:rsidRPr="00B57217">
        <w:rPr>
          <w:b w:val="0"/>
          <w:sz w:val="28"/>
          <w:szCs w:val="28"/>
        </w:rPr>
        <w:t>Областной исполнительный орган государственной власти Новосибирской области, на котор</w:t>
      </w:r>
      <w:r w:rsidR="00E62EF0" w:rsidRPr="00B57217">
        <w:rPr>
          <w:b w:val="0"/>
          <w:sz w:val="28"/>
          <w:szCs w:val="28"/>
        </w:rPr>
        <w:t>ого</w:t>
      </w:r>
      <w:r w:rsidRPr="00B57217">
        <w:rPr>
          <w:b w:val="0"/>
          <w:sz w:val="28"/>
          <w:szCs w:val="28"/>
        </w:rPr>
        <w:t xml:space="preserve"> возложены функции по координации и регулированию деятельности в соответствующей отрасли</w:t>
      </w:r>
      <w:r w:rsidR="00A11A47" w:rsidRPr="00B57217">
        <w:t xml:space="preserve"> (</w:t>
      </w:r>
      <w:r w:rsidR="00A11A47" w:rsidRPr="00B57217">
        <w:rPr>
          <w:b w:val="0"/>
          <w:sz w:val="28"/>
          <w:szCs w:val="28"/>
        </w:rPr>
        <w:t>сфере управления)</w:t>
      </w:r>
      <w:r w:rsidR="00E62EF0" w:rsidRPr="00B57217">
        <w:rPr>
          <w:b w:val="0"/>
          <w:sz w:val="28"/>
          <w:szCs w:val="28"/>
        </w:rPr>
        <w:t>:</w:t>
      </w:r>
      <w:r w:rsidR="00495583" w:rsidRPr="00B57217">
        <w:rPr>
          <w:b w:val="0"/>
          <w:sz w:val="28"/>
          <w:szCs w:val="28"/>
        </w:rPr>
        <w:t xml:space="preserve"> </w:t>
      </w:r>
      <w:r w:rsidR="003C3423" w:rsidRPr="00B57217">
        <w:rPr>
          <w:b w:val="0"/>
          <w:sz w:val="28"/>
          <w:szCs w:val="28"/>
        </w:rPr>
        <w:t xml:space="preserve"> </w:t>
      </w:r>
    </w:p>
    <w:p w:rsidR="00BE642C" w:rsidRDefault="0045149A" w:rsidP="00CE169C">
      <w:pPr>
        <w:pStyle w:val="20"/>
        <w:keepNext/>
        <w:keepLines/>
        <w:shd w:val="clear" w:color="auto" w:fill="auto"/>
        <w:tabs>
          <w:tab w:val="left" w:pos="1560"/>
          <w:tab w:val="left" w:pos="3261"/>
        </w:tabs>
        <w:spacing w:before="0" w:after="0" w:line="240" w:lineRule="auto"/>
        <w:ind w:firstLine="709"/>
        <w:contextualSpacing/>
        <w:outlineLvl w:val="9"/>
        <w:rPr>
          <w:b w:val="0"/>
          <w:sz w:val="28"/>
          <w:szCs w:val="28"/>
        </w:rPr>
      </w:pPr>
      <w:r w:rsidRPr="00B57217">
        <w:rPr>
          <w:rFonts w:eastAsiaTheme="minorEastAsia"/>
          <w:b w:val="0"/>
          <w:color w:val="auto"/>
          <w:sz w:val="28"/>
          <w:szCs w:val="28"/>
          <w:lang w:bidi="ar-SA"/>
        </w:rPr>
        <w:t>Департамент по охране животного мира Новосибирской области.</w:t>
      </w:r>
    </w:p>
    <w:p w:rsidR="00BE642C" w:rsidRDefault="00BE642C" w:rsidP="00CE169C">
      <w:pPr>
        <w:pStyle w:val="20"/>
        <w:keepNext/>
        <w:keepLines/>
        <w:shd w:val="clear" w:color="auto" w:fill="auto"/>
        <w:tabs>
          <w:tab w:val="left" w:pos="1560"/>
          <w:tab w:val="left" w:pos="3261"/>
        </w:tabs>
        <w:spacing w:before="0" w:after="0" w:line="240" w:lineRule="auto"/>
        <w:ind w:firstLine="709"/>
        <w:contextualSpacing/>
        <w:outlineLvl w:val="9"/>
        <w:rPr>
          <w:b w:val="0"/>
          <w:sz w:val="28"/>
          <w:szCs w:val="28"/>
        </w:rPr>
      </w:pPr>
    </w:p>
    <w:p w:rsidR="003941D5" w:rsidRPr="00B57217" w:rsidRDefault="00BE642C" w:rsidP="00CE169C">
      <w:pPr>
        <w:pStyle w:val="20"/>
        <w:keepNext/>
        <w:keepLines/>
        <w:shd w:val="clear" w:color="auto" w:fill="auto"/>
        <w:tabs>
          <w:tab w:val="left" w:pos="1560"/>
          <w:tab w:val="left" w:pos="3261"/>
        </w:tabs>
        <w:spacing w:before="0" w:after="0" w:line="240" w:lineRule="auto"/>
        <w:ind w:firstLine="709"/>
        <w:contextualSpacing/>
        <w:outlineLvl w:val="9"/>
        <w:rPr>
          <w:b w:val="0"/>
          <w:sz w:val="28"/>
          <w:szCs w:val="28"/>
        </w:rPr>
      </w:pPr>
      <w:r>
        <w:rPr>
          <w:b w:val="0"/>
          <w:sz w:val="28"/>
          <w:szCs w:val="28"/>
        </w:rPr>
        <w:t xml:space="preserve">1.3. </w:t>
      </w:r>
      <w:r w:rsidR="00E62EF0" w:rsidRPr="00B57217">
        <w:rPr>
          <w:b w:val="0"/>
          <w:sz w:val="28"/>
          <w:szCs w:val="28"/>
        </w:rPr>
        <w:t>Контактная информация разработчика нормативного правового акта</w:t>
      </w:r>
      <w:r w:rsidR="007C1D4D" w:rsidRPr="00B57217">
        <w:rPr>
          <w:b w:val="0"/>
          <w:sz w:val="28"/>
          <w:szCs w:val="28"/>
        </w:rPr>
        <w:t xml:space="preserve"> (</w:t>
      </w:r>
      <w:r w:rsidR="0035631E" w:rsidRPr="00B57217">
        <w:rPr>
          <w:b w:val="0"/>
          <w:sz w:val="28"/>
          <w:szCs w:val="28"/>
        </w:rPr>
        <w:t xml:space="preserve">органа, </w:t>
      </w:r>
      <w:r w:rsidR="007C1D4D" w:rsidRPr="00B57217">
        <w:rPr>
          <w:b w:val="0"/>
          <w:sz w:val="28"/>
          <w:szCs w:val="28"/>
        </w:rPr>
        <w:t>осуществляющего полномочия разработчика акта)</w:t>
      </w:r>
      <w:r w:rsidR="00E62EF0" w:rsidRPr="00B57217">
        <w:rPr>
          <w:b w:val="0"/>
          <w:sz w:val="28"/>
          <w:szCs w:val="28"/>
        </w:rPr>
        <w:t>:</w:t>
      </w:r>
    </w:p>
    <w:p w:rsidR="00E62EF0" w:rsidRPr="00B57217" w:rsidRDefault="00E62EF0" w:rsidP="00CE169C">
      <w:pPr>
        <w:pStyle w:val="20"/>
        <w:keepNext/>
        <w:keepLines/>
        <w:shd w:val="clear" w:color="auto" w:fill="auto"/>
        <w:tabs>
          <w:tab w:val="left" w:pos="1560"/>
          <w:tab w:val="left" w:pos="3261"/>
        </w:tabs>
        <w:spacing w:before="0" w:after="0" w:line="240" w:lineRule="auto"/>
        <w:ind w:firstLine="709"/>
        <w:contextualSpacing/>
        <w:outlineLvl w:val="9"/>
        <w:rPr>
          <w:b w:val="0"/>
          <w:sz w:val="28"/>
          <w:szCs w:val="28"/>
        </w:rPr>
      </w:pPr>
      <w:r w:rsidRPr="00B57217">
        <w:rPr>
          <w:b w:val="0"/>
          <w:sz w:val="28"/>
          <w:szCs w:val="28"/>
        </w:rPr>
        <w:t>Ф.И.О.:</w:t>
      </w:r>
      <w:r w:rsidR="00202AD9" w:rsidRPr="00B57217">
        <w:rPr>
          <w:b w:val="0"/>
          <w:sz w:val="28"/>
          <w:szCs w:val="28"/>
        </w:rPr>
        <w:t xml:space="preserve"> </w:t>
      </w:r>
      <w:r w:rsidR="0045149A" w:rsidRPr="00B57217">
        <w:rPr>
          <w:b w:val="0"/>
          <w:sz w:val="28"/>
          <w:szCs w:val="28"/>
        </w:rPr>
        <w:t>Хомченко Ольга Дмитриевна</w:t>
      </w:r>
    </w:p>
    <w:p w:rsidR="00E62EF0" w:rsidRPr="00B57217" w:rsidRDefault="00E52DEC" w:rsidP="00CE169C">
      <w:pPr>
        <w:pStyle w:val="20"/>
        <w:keepNext/>
        <w:keepLines/>
        <w:shd w:val="clear" w:color="auto" w:fill="auto"/>
        <w:tabs>
          <w:tab w:val="left" w:pos="1560"/>
          <w:tab w:val="left" w:pos="3261"/>
        </w:tabs>
        <w:spacing w:before="0" w:after="0" w:line="240" w:lineRule="auto"/>
        <w:ind w:firstLine="709"/>
        <w:contextualSpacing/>
        <w:outlineLvl w:val="9"/>
        <w:rPr>
          <w:b w:val="0"/>
          <w:sz w:val="28"/>
          <w:szCs w:val="28"/>
        </w:rPr>
      </w:pPr>
      <w:r w:rsidRPr="00B57217">
        <w:rPr>
          <w:b w:val="0"/>
          <w:sz w:val="28"/>
          <w:szCs w:val="28"/>
        </w:rPr>
        <w:t>Должность: консультант</w:t>
      </w:r>
      <w:r w:rsidR="005B79CE" w:rsidRPr="00B57217">
        <w:rPr>
          <w:b w:val="0"/>
          <w:sz w:val="28"/>
          <w:szCs w:val="28"/>
        </w:rPr>
        <w:t xml:space="preserve"> отдела </w:t>
      </w:r>
      <w:r w:rsidR="0045149A" w:rsidRPr="00B57217">
        <w:rPr>
          <w:b w:val="0"/>
          <w:sz w:val="28"/>
          <w:szCs w:val="28"/>
        </w:rPr>
        <w:t>организационного, правового и кадрового обеспечения департамента по охране животного мира</w:t>
      </w:r>
      <w:r w:rsidR="006F192F" w:rsidRPr="00B57217">
        <w:rPr>
          <w:b w:val="0"/>
          <w:sz w:val="28"/>
          <w:szCs w:val="28"/>
        </w:rPr>
        <w:t xml:space="preserve"> Новосибирской области</w:t>
      </w:r>
    </w:p>
    <w:p w:rsidR="00E62EF0" w:rsidRPr="00B57217" w:rsidRDefault="00E62EF0" w:rsidP="00CE169C">
      <w:pPr>
        <w:pStyle w:val="20"/>
        <w:keepNext/>
        <w:keepLines/>
        <w:shd w:val="clear" w:color="auto" w:fill="auto"/>
        <w:tabs>
          <w:tab w:val="left" w:pos="1560"/>
          <w:tab w:val="left" w:pos="3261"/>
        </w:tabs>
        <w:spacing w:before="0" w:after="0" w:line="240" w:lineRule="auto"/>
        <w:ind w:firstLine="709"/>
        <w:contextualSpacing/>
        <w:outlineLvl w:val="9"/>
        <w:rPr>
          <w:b w:val="0"/>
          <w:sz w:val="28"/>
          <w:szCs w:val="28"/>
        </w:rPr>
      </w:pPr>
      <w:r w:rsidRPr="00B57217">
        <w:rPr>
          <w:b w:val="0"/>
          <w:sz w:val="28"/>
          <w:szCs w:val="28"/>
        </w:rPr>
        <w:t xml:space="preserve">Телефон, адрес электронной </w:t>
      </w:r>
      <w:r w:rsidR="00E52DEC" w:rsidRPr="00B57217">
        <w:rPr>
          <w:b w:val="0"/>
          <w:sz w:val="28"/>
          <w:szCs w:val="28"/>
        </w:rPr>
        <w:t>почты: 231</w:t>
      </w:r>
      <w:r w:rsidR="0045149A" w:rsidRPr="00B57217">
        <w:rPr>
          <w:b w:val="0"/>
          <w:sz w:val="28"/>
          <w:szCs w:val="28"/>
        </w:rPr>
        <w:t>-14-72</w:t>
      </w:r>
      <w:r w:rsidR="006F192F" w:rsidRPr="00B57217">
        <w:rPr>
          <w:b w:val="0"/>
          <w:sz w:val="28"/>
          <w:szCs w:val="28"/>
        </w:rPr>
        <w:t xml:space="preserve">, </w:t>
      </w:r>
      <w:r w:rsidR="0045149A" w:rsidRPr="00B57217">
        <w:rPr>
          <w:b w:val="0"/>
          <w:sz w:val="28"/>
          <w:szCs w:val="28"/>
          <w:lang w:val="en-US"/>
        </w:rPr>
        <w:t>homchenkood</w:t>
      </w:r>
      <w:r w:rsidR="006F192F" w:rsidRPr="00B57217">
        <w:rPr>
          <w:b w:val="0"/>
          <w:sz w:val="28"/>
          <w:szCs w:val="28"/>
        </w:rPr>
        <w:t>@</w:t>
      </w:r>
      <w:r w:rsidR="005965EB" w:rsidRPr="00B57217">
        <w:rPr>
          <w:b w:val="0"/>
          <w:sz w:val="28"/>
          <w:szCs w:val="28"/>
          <w:lang w:val="en-US"/>
        </w:rPr>
        <w:t>nso</w:t>
      </w:r>
      <w:r w:rsidR="005965EB" w:rsidRPr="00B57217">
        <w:rPr>
          <w:b w:val="0"/>
          <w:sz w:val="28"/>
          <w:szCs w:val="28"/>
        </w:rPr>
        <w:t>.</w:t>
      </w:r>
      <w:r w:rsidR="005965EB" w:rsidRPr="00B57217">
        <w:rPr>
          <w:b w:val="0"/>
          <w:sz w:val="28"/>
          <w:szCs w:val="28"/>
          <w:lang w:val="en-US"/>
        </w:rPr>
        <w:t>ru</w:t>
      </w:r>
    </w:p>
    <w:p w:rsidR="003941D5" w:rsidRPr="00B57217" w:rsidRDefault="003941D5" w:rsidP="006A5676">
      <w:pPr>
        <w:pStyle w:val="20"/>
        <w:keepNext/>
        <w:keepLines/>
        <w:shd w:val="clear" w:color="auto" w:fill="auto"/>
        <w:tabs>
          <w:tab w:val="left" w:pos="1560"/>
          <w:tab w:val="left" w:pos="3261"/>
        </w:tabs>
        <w:spacing w:before="0" w:after="0" w:line="240" w:lineRule="auto"/>
        <w:ind w:left="20"/>
        <w:rPr>
          <w:sz w:val="28"/>
          <w:szCs w:val="28"/>
        </w:rPr>
      </w:pPr>
    </w:p>
    <w:p w:rsidR="006A5676" w:rsidRPr="00B57217" w:rsidRDefault="006E16B7" w:rsidP="006A5676">
      <w:pPr>
        <w:pStyle w:val="20"/>
        <w:keepNext/>
        <w:keepLines/>
        <w:shd w:val="clear" w:color="auto" w:fill="auto"/>
        <w:tabs>
          <w:tab w:val="left" w:pos="1560"/>
          <w:tab w:val="left" w:pos="3261"/>
        </w:tabs>
        <w:spacing w:before="0" w:after="0" w:line="240" w:lineRule="auto"/>
        <w:ind w:left="20"/>
        <w:jc w:val="center"/>
        <w:rPr>
          <w:sz w:val="28"/>
          <w:szCs w:val="28"/>
        </w:rPr>
      </w:pPr>
      <w:r w:rsidRPr="00B57217">
        <w:rPr>
          <w:sz w:val="28"/>
          <w:szCs w:val="28"/>
        </w:rPr>
        <w:t>I</w:t>
      </w:r>
      <w:r w:rsidR="006A5676" w:rsidRPr="00B57217">
        <w:rPr>
          <w:sz w:val="28"/>
          <w:szCs w:val="28"/>
          <w:lang w:val="en-US"/>
        </w:rPr>
        <w:t>I</w:t>
      </w:r>
      <w:r w:rsidRPr="00B57217">
        <w:rPr>
          <w:sz w:val="28"/>
          <w:szCs w:val="28"/>
        </w:rPr>
        <w:t>. Описание проблем и предлагаемого регулирования</w:t>
      </w:r>
    </w:p>
    <w:p w:rsidR="00894A5C" w:rsidRPr="00B57217" w:rsidRDefault="006E16B7" w:rsidP="002A48E8">
      <w:pPr>
        <w:pStyle w:val="20"/>
        <w:keepNext/>
        <w:keepLines/>
        <w:shd w:val="clear" w:color="auto" w:fill="auto"/>
        <w:tabs>
          <w:tab w:val="left" w:pos="1560"/>
          <w:tab w:val="left" w:pos="3261"/>
          <w:tab w:val="left" w:pos="10206"/>
        </w:tabs>
        <w:spacing w:before="0" w:after="0" w:line="240" w:lineRule="auto"/>
        <w:ind w:left="20" w:firstLine="547"/>
        <w:rPr>
          <w:sz w:val="28"/>
          <w:szCs w:val="28"/>
        </w:rPr>
      </w:pPr>
      <w:r w:rsidRPr="00B57217">
        <w:rPr>
          <w:sz w:val="28"/>
          <w:szCs w:val="28"/>
        </w:rPr>
        <w:t>1. Краткая характеристика пробле</w:t>
      </w:r>
      <w:r w:rsidR="006A5676" w:rsidRPr="00B57217">
        <w:rPr>
          <w:sz w:val="28"/>
          <w:szCs w:val="28"/>
        </w:rPr>
        <w:t xml:space="preserve">м, на решение которых направлен </w:t>
      </w:r>
      <w:r w:rsidRPr="00B57217">
        <w:rPr>
          <w:sz w:val="28"/>
          <w:szCs w:val="28"/>
        </w:rPr>
        <w:t>проект</w:t>
      </w:r>
      <w:r w:rsidR="006A5676" w:rsidRPr="00B57217">
        <w:rPr>
          <w:sz w:val="28"/>
          <w:szCs w:val="28"/>
        </w:rPr>
        <w:t xml:space="preserve"> нормативного правового</w:t>
      </w:r>
      <w:r w:rsidRPr="00B57217">
        <w:rPr>
          <w:sz w:val="28"/>
          <w:szCs w:val="28"/>
        </w:rPr>
        <w:t xml:space="preserve"> акта, и способов их решения</w:t>
      </w:r>
      <w:bookmarkEnd w:id="1"/>
    </w:p>
    <w:p w:rsidR="00123900" w:rsidRPr="00B57217" w:rsidRDefault="00123900" w:rsidP="002A48E8">
      <w:pPr>
        <w:pStyle w:val="21"/>
        <w:shd w:val="clear" w:color="auto" w:fill="auto"/>
        <w:tabs>
          <w:tab w:val="left" w:pos="1560"/>
          <w:tab w:val="left" w:pos="3261"/>
        </w:tabs>
        <w:spacing w:before="0" w:after="0" w:line="240" w:lineRule="auto"/>
        <w:ind w:left="20" w:firstLine="547"/>
        <w:rPr>
          <w:sz w:val="28"/>
          <w:szCs w:val="28"/>
        </w:rPr>
      </w:pPr>
    </w:p>
    <w:p w:rsidR="00894A5C" w:rsidRPr="00B57217" w:rsidRDefault="006A5676" w:rsidP="00CE169C">
      <w:pPr>
        <w:pStyle w:val="21"/>
        <w:shd w:val="clear" w:color="auto" w:fill="auto"/>
        <w:tabs>
          <w:tab w:val="left" w:pos="1560"/>
          <w:tab w:val="left" w:pos="3261"/>
        </w:tabs>
        <w:spacing w:before="0" w:after="0" w:line="240" w:lineRule="auto"/>
        <w:ind w:left="20" w:firstLine="709"/>
        <w:contextualSpacing/>
        <w:rPr>
          <w:sz w:val="28"/>
          <w:szCs w:val="28"/>
        </w:rPr>
      </w:pPr>
      <w:r w:rsidRPr="00B57217">
        <w:rPr>
          <w:sz w:val="28"/>
          <w:szCs w:val="28"/>
        </w:rPr>
        <w:t>1.1. </w:t>
      </w:r>
      <w:r w:rsidR="006E16B7" w:rsidRPr="00B57217">
        <w:rPr>
          <w:sz w:val="28"/>
          <w:szCs w:val="28"/>
        </w:rPr>
        <w:t>Проблемы и их негативные эффекты</w:t>
      </w:r>
    </w:p>
    <w:p w:rsidR="00894A5C" w:rsidRPr="00B57217" w:rsidRDefault="006E16B7" w:rsidP="00CE169C">
      <w:pPr>
        <w:pStyle w:val="21"/>
        <w:shd w:val="clear" w:color="auto" w:fill="auto"/>
        <w:tabs>
          <w:tab w:val="left" w:pos="1560"/>
          <w:tab w:val="left" w:pos="3261"/>
        </w:tabs>
        <w:spacing w:before="0" w:after="0" w:line="240" w:lineRule="auto"/>
        <w:ind w:left="20" w:firstLine="709"/>
        <w:contextualSpacing/>
        <w:rPr>
          <w:sz w:val="28"/>
          <w:szCs w:val="28"/>
        </w:rPr>
      </w:pPr>
      <w:r w:rsidRPr="00B57217">
        <w:rPr>
          <w:sz w:val="28"/>
          <w:szCs w:val="28"/>
        </w:rPr>
        <w:t>Описание проблем и негативных эффектов приведено в таблице</w:t>
      </w:r>
      <w:hyperlink w:anchor="bookmark7" w:tooltip="Current Document">
        <w:r w:rsidRPr="00B57217">
          <w:rPr>
            <w:sz w:val="28"/>
            <w:szCs w:val="28"/>
          </w:rPr>
          <w:t xml:space="preserve"> 1 </w:t>
        </w:r>
      </w:hyperlink>
      <w:r w:rsidRPr="00B57217">
        <w:rPr>
          <w:sz w:val="28"/>
          <w:szCs w:val="28"/>
        </w:rPr>
        <w:t>части II</w:t>
      </w:r>
      <w:r w:rsidR="00123900" w:rsidRPr="00B57217">
        <w:rPr>
          <w:sz w:val="28"/>
          <w:szCs w:val="28"/>
        </w:rPr>
        <w:t>I</w:t>
      </w:r>
      <w:r w:rsidRPr="00B57217">
        <w:rPr>
          <w:sz w:val="28"/>
          <w:szCs w:val="28"/>
        </w:rPr>
        <w:t xml:space="preserve"> настоящего сводного отч</w:t>
      </w:r>
      <w:r w:rsidR="00DE788A" w:rsidRPr="00B57217">
        <w:rPr>
          <w:sz w:val="28"/>
          <w:szCs w:val="28"/>
        </w:rPr>
        <w:t>е</w:t>
      </w:r>
      <w:r w:rsidRPr="00B57217">
        <w:rPr>
          <w:sz w:val="28"/>
          <w:szCs w:val="28"/>
        </w:rPr>
        <w:t>та.</w:t>
      </w:r>
    </w:p>
    <w:p w:rsidR="006631E6" w:rsidRPr="00B57217" w:rsidRDefault="006E16B7" w:rsidP="00CE169C">
      <w:pPr>
        <w:widowControl/>
        <w:ind w:left="20" w:firstLine="709"/>
        <w:contextualSpacing/>
        <w:jc w:val="both"/>
        <w:rPr>
          <w:rFonts w:ascii="Times New Roman" w:hAnsi="Times New Roman" w:cs="Times New Roman"/>
          <w:sz w:val="28"/>
          <w:szCs w:val="28"/>
        </w:rPr>
      </w:pPr>
      <w:r w:rsidRPr="00B57217">
        <w:rPr>
          <w:rFonts w:ascii="Times New Roman" w:hAnsi="Times New Roman" w:cs="Times New Roman"/>
          <w:sz w:val="28"/>
          <w:szCs w:val="28"/>
        </w:rPr>
        <w:t>Указанные проблемы и их негативные эффекты состоят в следующем:</w:t>
      </w:r>
      <w:r w:rsidR="002A48E8" w:rsidRPr="00B57217">
        <w:rPr>
          <w:rFonts w:ascii="Times New Roman" w:hAnsi="Times New Roman" w:cs="Times New Roman"/>
          <w:sz w:val="28"/>
          <w:szCs w:val="28"/>
        </w:rPr>
        <w:t xml:space="preserve"> </w:t>
      </w:r>
    </w:p>
    <w:p w:rsidR="0069510D" w:rsidRPr="00F168C4" w:rsidRDefault="005508F2" w:rsidP="00F168C4">
      <w:pPr>
        <w:pStyle w:val="1"/>
        <w:spacing w:before="0" w:beforeAutospacing="0" w:after="150" w:afterAutospacing="0"/>
        <w:ind w:left="20" w:firstLine="709"/>
        <w:contextualSpacing/>
        <w:jc w:val="both"/>
        <w:rPr>
          <w:b w:val="0"/>
          <w:sz w:val="28"/>
          <w:szCs w:val="28"/>
        </w:rPr>
      </w:pPr>
      <w:r w:rsidRPr="00B57217">
        <w:rPr>
          <w:b w:val="0"/>
          <w:sz w:val="28"/>
          <w:szCs w:val="28"/>
        </w:rPr>
        <w:t>Несоответствие</w:t>
      </w:r>
      <w:r w:rsidR="00AB7205" w:rsidRPr="00B57217">
        <w:rPr>
          <w:b w:val="0"/>
          <w:sz w:val="28"/>
          <w:szCs w:val="28"/>
        </w:rPr>
        <w:t xml:space="preserve"> административно</w:t>
      </w:r>
      <w:r w:rsidRPr="00B57217">
        <w:rPr>
          <w:b w:val="0"/>
          <w:sz w:val="28"/>
          <w:szCs w:val="28"/>
        </w:rPr>
        <w:t>го</w:t>
      </w:r>
      <w:r w:rsidR="00AB7205" w:rsidRPr="00B57217">
        <w:rPr>
          <w:b w:val="0"/>
          <w:sz w:val="28"/>
          <w:szCs w:val="28"/>
        </w:rPr>
        <w:t xml:space="preserve"> регламент</w:t>
      </w:r>
      <w:r w:rsidRPr="00B57217">
        <w:rPr>
          <w:b w:val="0"/>
          <w:sz w:val="28"/>
          <w:szCs w:val="28"/>
        </w:rPr>
        <w:t>а</w:t>
      </w:r>
      <w:r w:rsidR="00AB7205" w:rsidRPr="00B57217">
        <w:rPr>
          <w:b w:val="0"/>
          <w:sz w:val="28"/>
          <w:szCs w:val="28"/>
        </w:rPr>
        <w:t xml:space="preserve"> департамента по охране животного мира Новосибирской области </w:t>
      </w:r>
      <w:r w:rsidRPr="00B57217">
        <w:rPr>
          <w:b w:val="0"/>
          <w:sz w:val="28"/>
          <w:szCs w:val="28"/>
        </w:rPr>
        <w:t xml:space="preserve">по предоставлению государственной услуги по выдаче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 государственного природного заказника </w:t>
      </w:r>
      <w:r w:rsidR="00D03A74" w:rsidRPr="00B57217">
        <w:rPr>
          <w:b w:val="0"/>
          <w:sz w:val="28"/>
          <w:szCs w:val="28"/>
        </w:rPr>
        <w:t>н</w:t>
      </w:r>
      <w:r w:rsidRPr="00B57217">
        <w:rPr>
          <w:b w:val="0"/>
          <w:sz w:val="28"/>
          <w:szCs w:val="28"/>
        </w:rPr>
        <w:t xml:space="preserve">овосибирской области </w:t>
      </w:r>
      <w:r w:rsidR="003E2DD3" w:rsidRPr="00B57217">
        <w:rPr>
          <w:b w:val="0"/>
          <w:sz w:val="28"/>
          <w:szCs w:val="28"/>
        </w:rPr>
        <w:t>(далее – Административный регламент)</w:t>
      </w:r>
      <w:r w:rsidR="00581B4C" w:rsidRPr="00B57217">
        <w:rPr>
          <w:b w:val="0"/>
          <w:sz w:val="28"/>
          <w:szCs w:val="28"/>
        </w:rPr>
        <w:t xml:space="preserve"> </w:t>
      </w:r>
      <w:r w:rsidRPr="00B57217">
        <w:rPr>
          <w:b w:val="0"/>
          <w:sz w:val="28"/>
          <w:szCs w:val="28"/>
        </w:rPr>
        <w:t>требованиям Градостроительног</w:t>
      </w:r>
      <w:r w:rsidR="00D03A74" w:rsidRPr="00B57217">
        <w:rPr>
          <w:b w:val="0"/>
          <w:sz w:val="28"/>
          <w:szCs w:val="28"/>
        </w:rPr>
        <w:t>о кодекса Российской Федерации,</w:t>
      </w:r>
      <w:r w:rsidRPr="0069510D">
        <w:rPr>
          <w:b w:val="0"/>
          <w:sz w:val="28"/>
          <w:szCs w:val="28"/>
        </w:rPr>
        <w:t xml:space="preserve"> </w:t>
      </w:r>
      <w:r w:rsidR="0069510D" w:rsidRPr="0069510D">
        <w:rPr>
          <w:b w:val="0"/>
          <w:sz w:val="28"/>
          <w:szCs w:val="28"/>
        </w:rPr>
        <w:t>Федерального закона от 27.07.2010 № 210-ФЗ «Об организации предоставления государственных и муниципальных услуг»</w:t>
      </w:r>
      <w:r w:rsidR="0069510D">
        <w:rPr>
          <w:b w:val="0"/>
          <w:sz w:val="28"/>
          <w:szCs w:val="28"/>
        </w:rPr>
        <w:t>.</w:t>
      </w:r>
      <w:r w:rsidR="00101398">
        <w:rPr>
          <w:b w:val="0"/>
          <w:sz w:val="28"/>
          <w:szCs w:val="28"/>
        </w:rPr>
        <w:t xml:space="preserve"> </w:t>
      </w:r>
    </w:p>
    <w:p w:rsidR="001B5D35" w:rsidRPr="00CE169C" w:rsidRDefault="00D03A74" w:rsidP="00CE169C">
      <w:pPr>
        <w:pStyle w:val="1"/>
        <w:spacing w:before="0" w:beforeAutospacing="0" w:after="150" w:afterAutospacing="0"/>
        <w:ind w:left="20" w:firstLine="709"/>
        <w:contextualSpacing/>
        <w:jc w:val="both"/>
        <w:rPr>
          <w:b w:val="0"/>
          <w:color w:val="000000"/>
          <w:spacing w:val="3"/>
          <w:sz w:val="28"/>
          <w:szCs w:val="28"/>
        </w:rPr>
      </w:pPr>
      <w:r w:rsidRPr="00AB19F3">
        <w:rPr>
          <w:b w:val="0"/>
          <w:sz w:val="28"/>
          <w:szCs w:val="28"/>
        </w:rPr>
        <w:t xml:space="preserve">Пункты </w:t>
      </w:r>
      <w:r w:rsidR="00136BF9" w:rsidRPr="00AB19F3">
        <w:rPr>
          <w:b w:val="0"/>
          <w:sz w:val="28"/>
          <w:szCs w:val="28"/>
        </w:rPr>
        <w:t>22</w:t>
      </w:r>
      <w:r w:rsidR="00AB19F3" w:rsidRPr="00AB19F3">
        <w:rPr>
          <w:b w:val="0"/>
          <w:sz w:val="28"/>
          <w:szCs w:val="28"/>
        </w:rPr>
        <w:t>, 24, 27, 29, 34, 51, 53</w:t>
      </w:r>
      <w:r w:rsidRPr="00CE169C">
        <w:rPr>
          <w:b w:val="0"/>
          <w:sz w:val="28"/>
          <w:szCs w:val="28"/>
        </w:rPr>
        <w:t xml:space="preserve"> Административного регламента не соответствуют федеральному законодательству. </w:t>
      </w:r>
    </w:p>
    <w:p w:rsidR="00101398" w:rsidRPr="00C917EE" w:rsidRDefault="00101398" w:rsidP="00CE169C">
      <w:pPr>
        <w:widowControl/>
        <w:ind w:left="20" w:firstLine="709"/>
        <w:contextualSpacing/>
        <w:jc w:val="both"/>
        <w:rPr>
          <w:rFonts w:ascii="Times New Roman" w:eastAsia="Times New Roman" w:hAnsi="Times New Roman" w:cs="Times New Roman"/>
          <w:color w:val="auto"/>
          <w:sz w:val="28"/>
          <w:szCs w:val="28"/>
          <w:lang w:bidi="ar-SA"/>
        </w:rPr>
      </w:pPr>
      <w:r w:rsidRPr="00C917EE">
        <w:rPr>
          <w:rFonts w:ascii="Times New Roman" w:eastAsia="Times New Roman" w:hAnsi="Times New Roman" w:cs="Times New Roman"/>
          <w:color w:val="auto"/>
          <w:sz w:val="28"/>
          <w:szCs w:val="28"/>
          <w:lang w:bidi="ar-SA"/>
        </w:rPr>
        <w:lastRenderedPageBreak/>
        <w:t>В силу части 11 статьи 51 Градостроительного Кодекса Российской Федерации уполномоченные на выдачу разрешений на строительство органы в течение семи рабочих дней со дня получения заявления о выдаче разрешения на строительство, за исключением случая, предусмотренного частью 11.1 настоящей статьи, выдают разрешение на строительство или отказывают в выдаче такого разрешения с указанием причин отказа.</w:t>
      </w:r>
    </w:p>
    <w:p w:rsidR="00101398" w:rsidRDefault="00101398" w:rsidP="00CE169C">
      <w:pPr>
        <w:widowControl/>
        <w:ind w:left="20" w:firstLine="709"/>
        <w:contextualSpacing/>
        <w:jc w:val="both"/>
        <w:rPr>
          <w:rFonts w:ascii="Times New Roman" w:eastAsia="Times New Roman" w:hAnsi="Times New Roman" w:cs="Times New Roman"/>
          <w:color w:val="auto"/>
          <w:sz w:val="28"/>
          <w:szCs w:val="28"/>
          <w:lang w:bidi="ar-SA"/>
        </w:rPr>
      </w:pPr>
      <w:r w:rsidRPr="00C917EE">
        <w:rPr>
          <w:rFonts w:ascii="Times New Roman" w:eastAsia="Times New Roman" w:hAnsi="Times New Roman" w:cs="Times New Roman"/>
          <w:color w:val="auto"/>
          <w:sz w:val="28"/>
          <w:szCs w:val="28"/>
          <w:lang w:bidi="ar-SA"/>
        </w:rPr>
        <w:t>Так, согласно пункта 22 Административного регламента в случае продления срока действия разрешения на строительство решение принимается в срок не превышающий 10 дней со дня получения заявления о продлении срока действия разрешения на строительство.</w:t>
      </w:r>
      <w:r>
        <w:rPr>
          <w:rFonts w:ascii="Times New Roman" w:eastAsia="Times New Roman" w:hAnsi="Times New Roman" w:cs="Times New Roman"/>
          <w:color w:val="auto"/>
          <w:sz w:val="28"/>
          <w:szCs w:val="28"/>
          <w:lang w:bidi="ar-SA"/>
        </w:rPr>
        <w:t xml:space="preserve">  </w:t>
      </w:r>
      <w:bookmarkStart w:id="2" w:name="_GoBack"/>
      <w:bookmarkEnd w:id="2"/>
    </w:p>
    <w:p w:rsidR="00D6112C" w:rsidRDefault="00D6112C" w:rsidP="00D6112C">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Подпунктом 4 пункта 24 Административног</w:t>
      </w:r>
      <w:r w:rsidR="00C279DA">
        <w:rPr>
          <w:rFonts w:ascii="Times New Roman" w:eastAsia="Times New Roman" w:hAnsi="Times New Roman" w:cs="Times New Roman"/>
          <w:color w:val="auto"/>
          <w:sz w:val="28"/>
          <w:szCs w:val="28"/>
          <w:lang w:bidi="ar-SA"/>
        </w:rPr>
        <w:t>о регламента установлен перечне</w:t>
      </w:r>
      <w:r>
        <w:rPr>
          <w:rFonts w:ascii="Times New Roman" w:eastAsia="Times New Roman" w:hAnsi="Times New Roman" w:cs="Times New Roman"/>
          <w:color w:val="auto"/>
          <w:sz w:val="28"/>
          <w:szCs w:val="28"/>
          <w:lang w:bidi="ar-SA"/>
        </w:rPr>
        <w:t xml:space="preserve"> материалов, содержащихся в проектной документации. Однако, в данном перченее отсутствует предусмотренный пунктом 7 статьи 51 Градостроительного Кодекса Российской Федерации перечень мероприятий</w:t>
      </w:r>
      <w:r w:rsidRPr="000C70C3">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 xml:space="preserve">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8" w:history="1">
        <w:r w:rsidRPr="000C70C3">
          <w:rPr>
            <w:rFonts w:ascii="Times New Roman" w:hAnsi="Times New Roman" w:cs="Times New Roman"/>
            <w:color w:val="auto"/>
            <w:sz w:val="28"/>
            <w:szCs w:val="28"/>
            <w:lang w:bidi="ar-SA"/>
          </w:rPr>
          <w:t>статьей 49</w:t>
        </w:r>
      </w:hyperlink>
      <w:r w:rsidRPr="000C70C3">
        <w:rPr>
          <w:rFonts w:ascii="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Градостроительного Кодекса Российской Федерации.</w:t>
      </w:r>
    </w:p>
    <w:p w:rsidR="00A861F0" w:rsidRPr="00D6112C" w:rsidRDefault="00A861F0" w:rsidP="00D6112C">
      <w:pPr>
        <w:widowControl/>
        <w:autoSpaceDE w:val="0"/>
        <w:autoSpaceDN w:val="0"/>
        <w:adjustRightInd w:val="0"/>
        <w:ind w:firstLine="539"/>
        <w:contextualSpacing/>
        <w:jc w:val="both"/>
        <w:rPr>
          <w:rFonts w:ascii="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Согласно </w:t>
      </w:r>
      <w:r w:rsidRPr="00D6112C">
        <w:rPr>
          <w:rFonts w:ascii="Times New Roman" w:eastAsia="Times New Roman" w:hAnsi="Times New Roman" w:cs="Times New Roman"/>
          <w:color w:val="auto"/>
          <w:sz w:val="28"/>
          <w:szCs w:val="28"/>
          <w:lang w:bidi="ar-SA"/>
        </w:rPr>
        <w:t xml:space="preserve">части </w:t>
      </w:r>
      <w:r w:rsidRPr="00D6112C">
        <w:rPr>
          <w:rFonts w:ascii="Times New Roman" w:hAnsi="Times New Roman" w:cs="Times New Roman"/>
          <w:color w:val="auto"/>
          <w:sz w:val="28"/>
          <w:szCs w:val="28"/>
          <w:lang w:bidi="ar-SA"/>
        </w:rPr>
        <w:t>21.10 статьи 51 Градостроительного Кодекса Российской Федерации</w:t>
      </w:r>
      <w:r w:rsidR="00D6112C" w:rsidRPr="00D6112C">
        <w:rPr>
          <w:rFonts w:ascii="Times New Roman" w:hAnsi="Times New Roman" w:cs="Times New Roman"/>
          <w:color w:val="auto"/>
          <w:sz w:val="28"/>
          <w:szCs w:val="28"/>
          <w:lang w:bidi="ar-SA"/>
        </w:rPr>
        <w:t>, л</w:t>
      </w:r>
      <w:r w:rsidRPr="00D6112C">
        <w:rPr>
          <w:rFonts w:ascii="Times New Roman" w:hAnsi="Times New Roman" w:cs="Times New Roman"/>
          <w:color w:val="auto"/>
          <w:sz w:val="28"/>
          <w:szCs w:val="28"/>
          <w:lang w:bidi="ar-SA"/>
        </w:rPr>
        <w:t xml:space="preserve">ица, указанные в </w:t>
      </w:r>
      <w:hyperlink r:id="rId9" w:history="1">
        <w:r w:rsidRPr="00D6112C">
          <w:rPr>
            <w:rFonts w:ascii="Times New Roman" w:hAnsi="Times New Roman" w:cs="Times New Roman"/>
            <w:color w:val="auto"/>
            <w:sz w:val="28"/>
            <w:szCs w:val="28"/>
            <w:lang w:bidi="ar-SA"/>
          </w:rPr>
          <w:t>частях 21.5</w:t>
        </w:r>
      </w:hyperlink>
      <w:r w:rsidRPr="00D6112C">
        <w:rPr>
          <w:rFonts w:ascii="Times New Roman" w:hAnsi="Times New Roman" w:cs="Times New Roman"/>
          <w:color w:val="auto"/>
          <w:sz w:val="28"/>
          <w:szCs w:val="28"/>
          <w:lang w:bidi="ar-SA"/>
        </w:rPr>
        <w:t xml:space="preserve"> - </w:t>
      </w:r>
      <w:hyperlink r:id="rId10" w:history="1">
        <w:r w:rsidRPr="00D6112C">
          <w:rPr>
            <w:rFonts w:ascii="Times New Roman" w:hAnsi="Times New Roman" w:cs="Times New Roman"/>
            <w:color w:val="auto"/>
            <w:sz w:val="28"/>
            <w:szCs w:val="28"/>
            <w:lang w:bidi="ar-SA"/>
          </w:rPr>
          <w:t>21.7</w:t>
        </w:r>
      </w:hyperlink>
      <w:r w:rsidRPr="00D6112C">
        <w:rPr>
          <w:rFonts w:ascii="Times New Roman" w:hAnsi="Times New Roman" w:cs="Times New Roman"/>
          <w:color w:val="auto"/>
          <w:sz w:val="28"/>
          <w:szCs w:val="28"/>
          <w:lang w:bidi="ar-SA"/>
        </w:rPr>
        <w:t xml:space="preserve"> и </w:t>
      </w:r>
      <w:hyperlink r:id="rId11" w:history="1">
        <w:r w:rsidRPr="00D6112C">
          <w:rPr>
            <w:rFonts w:ascii="Times New Roman" w:hAnsi="Times New Roman" w:cs="Times New Roman"/>
            <w:color w:val="auto"/>
            <w:sz w:val="28"/>
            <w:szCs w:val="28"/>
            <w:lang w:bidi="ar-SA"/>
          </w:rPr>
          <w:t>21.9</w:t>
        </w:r>
      </w:hyperlink>
      <w:r w:rsidRPr="00D6112C">
        <w:rPr>
          <w:rFonts w:ascii="Times New Roman" w:hAnsi="Times New Roman" w:cs="Times New Roman"/>
          <w:color w:val="auto"/>
          <w:sz w:val="28"/>
          <w:szCs w:val="28"/>
          <w:lang w:bidi="ar-SA"/>
        </w:rPr>
        <w:t xml:space="preserve"> </w:t>
      </w:r>
      <w:r w:rsidR="00D6112C" w:rsidRPr="00D6112C">
        <w:rPr>
          <w:rFonts w:ascii="Times New Roman" w:hAnsi="Times New Roman" w:cs="Times New Roman"/>
          <w:color w:val="auto"/>
          <w:sz w:val="28"/>
          <w:szCs w:val="28"/>
          <w:lang w:bidi="ar-SA"/>
        </w:rPr>
        <w:t>Градостроительного Кодекса Российской Федерации</w:t>
      </w:r>
      <w:r w:rsidRPr="00D6112C">
        <w:rPr>
          <w:rFonts w:ascii="Times New Roman" w:hAnsi="Times New Roman" w:cs="Times New Roman"/>
          <w:color w:val="auto"/>
          <w:sz w:val="28"/>
          <w:szCs w:val="28"/>
          <w:lang w:bidi="ar-SA"/>
        </w:rPr>
        <w:t xml:space="preserve">,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w:t>
      </w:r>
      <w:r w:rsidR="00D6112C">
        <w:rPr>
          <w:rFonts w:ascii="Times New Roman" w:hAnsi="Times New Roman" w:cs="Times New Roman"/>
          <w:color w:val="auto"/>
          <w:sz w:val="28"/>
          <w:szCs w:val="28"/>
          <w:lang w:bidi="ar-SA"/>
        </w:rPr>
        <w:t>«</w:t>
      </w:r>
      <w:r w:rsidRPr="00D6112C">
        <w:rPr>
          <w:rFonts w:ascii="Times New Roman" w:hAnsi="Times New Roman" w:cs="Times New Roman"/>
          <w:color w:val="auto"/>
          <w:sz w:val="28"/>
          <w:szCs w:val="28"/>
          <w:lang w:bidi="ar-SA"/>
        </w:rPr>
        <w:t>Роскосмос</w:t>
      </w:r>
      <w:r w:rsidR="00D6112C">
        <w:rPr>
          <w:rFonts w:ascii="Times New Roman" w:hAnsi="Times New Roman" w:cs="Times New Roman"/>
          <w:color w:val="auto"/>
          <w:sz w:val="28"/>
          <w:szCs w:val="28"/>
          <w:lang w:bidi="ar-SA"/>
        </w:rPr>
        <w:t>»</w:t>
      </w:r>
      <w:r w:rsidRPr="00D6112C">
        <w:rPr>
          <w:rFonts w:ascii="Times New Roman" w:hAnsi="Times New Roman" w:cs="Times New Roman"/>
          <w:color w:val="auto"/>
          <w:sz w:val="28"/>
          <w:szCs w:val="28"/>
          <w:lang w:bidi="ar-SA"/>
        </w:rPr>
        <w:t xml:space="preserve"> с указанием реквизитов:</w:t>
      </w:r>
    </w:p>
    <w:p w:rsidR="00A861F0" w:rsidRPr="00D6112C" w:rsidRDefault="00A861F0" w:rsidP="00D6112C">
      <w:pPr>
        <w:widowControl/>
        <w:autoSpaceDE w:val="0"/>
        <w:autoSpaceDN w:val="0"/>
        <w:adjustRightInd w:val="0"/>
        <w:spacing w:before="280"/>
        <w:ind w:firstLine="539"/>
        <w:contextualSpacing/>
        <w:jc w:val="both"/>
        <w:rPr>
          <w:rFonts w:ascii="Times New Roman" w:hAnsi="Times New Roman" w:cs="Times New Roman"/>
          <w:color w:val="auto"/>
          <w:sz w:val="28"/>
          <w:szCs w:val="28"/>
          <w:lang w:bidi="ar-SA"/>
        </w:rPr>
      </w:pPr>
      <w:r w:rsidRPr="00D6112C">
        <w:rPr>
          <w:rFonts w:ascii="Times New Roman" w:hAnsi="Times New Roman" w:cs="Times New Roman"/>
          <w:color w:val="auto"/>
          <w:sz w:val="28"/>
          <w:szCs w:val="28"/>
          <w:lang w:bidi="ar-SA"/>
        </w:rPr>
        <w:t xml:space="preserve">1) правоустанавливающих документов на такие земельные участки в случае, указанном в </w:t>
      </w:r>
      <w:hyperlink r:id="rId12" w:history="1">
        <w:r w:rsidRPr="00D6112C">
          <w:rPr>
            <w:rFonts w:ascii="Times New Roman" w:hAnsi="Times New Roman" w:cs="Times New Roman"/>
            <w:color w:val="auto"/>
            <w:sz w:val="28"/>
            <w:szCs w:val="28"/>
            <w:lang w:bidi="ar-SA"/>
          </w:rPr>
          <w:t>части 21.5</w:t>
        </w:r>
      </w:hyperlink>
      <w:r w:rsidRPr="00D6112C">
        <w:rPr>
          <w:rFonts w:ascii="Times New Roman" w:hAnsi="Times New Roman" w:cs="Times New Roman"/>
          <w:color w:val="auto"/>
          <w:sz w:val="28"/>
          <w:szCs w:val="28"/>
          <w:lang w:bidi="ar-SA"/>
        </w:rPr>
        <w:t xml:space="preserve"> настоящей статьи;</w:t>
      </w:r>
    </w:p>
    <w:p w:rsidR="00A861F0" w:rsidRPr="00D6112C" w:rsidRDefault="00A861F0" w:rsidP="00D6112C">
      <w:pPr>
        <w:widowControl/>
        <w:autoSpaceDE w:val="0"/>
        <w:autoSpaceDN w:val="0"/>
        <w:adjustRightInd w:val="0"/>
        <w:spacing w:before="280"/>
        <w:ind w:firstLine="539"/>
        <w:contextualSpacing/>
        <w:jc w:val="both"/>
        <w:rPr>
          <w:rFonts w:ascii="Times New Roman" w:hAnsi="Times New Roman" w:cs="Times New Roman"/>
          <w:color w:val="auto"/>
          <w:sz w:val="28"/>
          <w:szCs w:val="28"/>
          <w:lang w:bidi="ar-SA"/>
        </w:rPr>
      </w:pPr>
      <w:r w:rsidRPr="00D6112C">
        <w:rPr>
          <w:rFonts w:ascii="Times New Roman" w:hAnsi="Times New Roman" w:cs="Times New Roman"/>
          <w:color w:val="auto"/>
          <w:sz w:val="28"/>
          <w:szCs w:val="28"/>
          <w:lang w:bidi="ar-SA"/>
        </w:rPr>
        <w:t xml:space="preserve">2) решения об образовании земельных участков в случаях, предусмотренных </w:t>
      </w:r>
      <w:hyperlink r:id="rId13" w:history="1">
        <w:r w:rsidRPr="00D6112C">
          <w:rPr>
            <w:rFonts w:ascii="Times New Roman" w:hAnsi="Times New Roman" w:cs="Times New Roman"/>
            <w:color w:val="auto"/>
            <w:sz w:val="28"/>
            <w:szCs w:val="28"/>
            <w:lang w:bidi="ar-SA"/>
          </w:rPr>
          <w:t>частями 21.6</w:t>
        </w:r>
      </w:hyperlink>
      <w:r w:rsidRPr="00D6112C">
        <w:rPr>
          <w:rFonts w:ascii="Times New Roman" w:hAnsi="Times New Roman" w:cs="Times New Roman"/>
          <w:color w:val="auto"/>
          <w:sz w:val="28"/>
          <w:szCs w:val="28"/>
          <w:lang w:bidi="ar-SA"/>
        </w:rPr>
        <w:t xml:space="preserve"> и </w:t>
      </w:r>
      <w:hyperlink r:id="rId14" w:history="1">
        <w:r w:rsidRPr="00D6112C">
          <w:rPr>
            <w:rFonts w:ascii="Times New Roman" w:hAnsi="Times New Roman" w:cs="Times New Roman"/>
            <w:color w:val="auto"/>
            <w:sz w:val="28"/>
            <w:szCs w:val="28"/>
            <w:lang w:bidi="ar-SA"/>
          </w:rPr>
          <w:t>21.7</w:t>
        </w:r>
      </w:hyperlink>
      <w:r w:rsidRPr="00D6112C">
        <w:rPr>
          <w:rFonts w:ascii="Times New Roman" w:hAnsi="Times New Roman" w:cs="Times New Roman"/>
          <w:color w:val="auto"/>
          <w:sz w:val="28"/>
          <w:szCs w:val="28"/>
          <w:lang w:bidi="ar-SA"/>
        </w:rPr>
        <w:t xml:space="preserve"> настоящей статьи, если в соответствии с земельным </w:t>
      </w:r>
      <w:hyperlink r:id="rId15" w:history="1">
        <w:r w:rsidRPr="00D6112C">
          <w:rPr>
            <w:rFonts w:ascii="Times New Roman" w:hAnsi="Times New Roman" w:cs="Times New Roman"/>
            <w:color w:val="auto"/>
            <w:sz w:val="28"/>
            <w:szCs w:val="28"/>
            <w:lang w:bidi="ar-SA"/>
          </w:rPr>
          <w:t>законодательством</w:t>
        </w:r>
      </w:hyperlink>
      <w:r w:rsidRPr="00D6112C">
        <w:rPr>
          <w:rFonts w:ascii="Times New Roman" w:hAnsi="Times New Roman" w:cs="Times New Roman"/>
          <w:color w:val="auto"/>
          <w:sz w:val="28"/>
          <w:szCs w:val="28"/>
          <w:lang w:bidi="ar-SA"/>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A861F0" w:rsidRPr="00D6112C" w:rsidRDefault="00A861F0" w:rsidP="00D6112C">
      <w:pPr>
        <w:widowControl/>
        <w:autoSpaceDE w:val="0"/>
        <w:autoSpaceDN w:val="0"/>
        <w:adjustRightInd w:val="0"/>
        <w:spacing w:before="280"/>
        <w:ind w:firstLine="539"/>
        <w:contextualSpacing/>
        <w:jc w:val="both"/>
        <w:rPr>
          <w:rFonts w:ascii="Times New Roman" w:hAnsi="Times New Roman" w:cs="Times New Roman"/>
          <w:color w:val="auto"/>
          <w:sz w:val="28"/>
          <w:szCs w:val="28"/>
          <w:lang w:bidi="ar-SA"/>
        </w:rPr>
      </w:pPr>
      <w:r w:rsidRPr="00D6112C">
        <w:rPr>
          <w:rFonts w:ascii="Times New Roman" w:hAnsi="Times New Roman" w:cs="Times New Roman"/>
          <w:color w:val="auto"/>
          <w:sz w:val="28"/>
          <w:szCs w:val="28"/>
          <w:lang w:bidi="ar-SA"/>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16" w:history="1">
        <w:r w:rsidRPr="00D6112C">
          <w:rPr>
            <w:rFonts w:ascii="Times New Roman" w:hAnsi="Times New Roman" w:cs="Times New Roman"/>
            <w:color w:val="auto"/>
            <w:sz w:val="28"/>
            <w:szCs w:val="28"/>
            <w:lang w:bidi="ar-SA"/>
          </w:rPr>
          <w:t>частью 21.7</w:t>
        </w:r>
      </w:hyperlink>
      <w:r w:rsidRPr="00D6112C">
        <w:rPr>
          <w:rFonts w:ascii="Times New Roman" w:hAnsi="Times New Roman" w:cs="Times New Roman"/>
          <w:color w:val="auto"/>
          <w:sz w:val="28"/>
          <w:szCs w:val="28"/>
          <w:lang w:bidi="ar-SA"/>
        </w:rPr>
        <w:t xml:space="preserve"> настоящей статьи;</w:t>
      </w:r>
    </w:p>
    <w:p w:rsidR="00A861F0" w:rsidRPr="00D6112C" w:rsidRDefault="00A861F0" w:rsidP="00D6112C">
      <w:pPr>
        <w:widowControl/>
        <w:autoSpaceDE w:val="0"/>
        <w:autoSpaceDN w:val="0"/>
        <w:adjustRightInd w:val="0"/>
        <w:spacing w:before="280"/>
        <w:ind w:firstLine="539"/>
        <w:contextualSpacing/>
        <w:jc w:val="both"/>
        <w:rPr>
          <w:rFonts w:ascii="Times New Roman" w:hAnsi="Times New Roman" w:cs="Times New Roman"/>
          <w:color w:val="auto"/>
          <w:sz w:val="28"/>
          <w:szCs w:val="28"/>
          <w:lang w:bidi="ar-SA"/>
        </w:rPr>
      </w:pPr>
      <w:r w:rsidRPr="00D6112C">
        <w:rPr>
          <w:rFonts w:ascii="Times New Roman" w:hAnsi="Times New Roman" w:cs="Times New Roman"/>
          <w:color w:val="auto"/>
          <w:sz w:val="28"/>
          <w:szCs w:val="28"/>
          <w:lang w:bidi="ar-SA"/>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17" w:history="1">
        <w:r w:rsidRPr="00D6112C">
          <w:rPr>
            <w:rFonts w:ascii="Times New Roman" w:hAnsi="Times New Roman" w:cs="Times New Roman"/>
            <w:color w:val="auto"/>
            <w:sz w:val="28"/>
            <w:szCs w:val="28"/>
            <w:lang w:bidi="ar-SA"/>
          </w:rPr>
          <w:t>частью 21.9</w:t>
        </w:r>
      </w:hyperlink>
      <w:r w:rsidRPr="00D6112C">
        <w:rPr>
          <w:rFonts w:ascii="Times New Roman" w:hAnsi="Times New Roman" w:cs="Times New Roman"/>
          <w:color w:val="auto"/>
          <w:sz w:val="28"/>
          <w:szCs w:val="28"/>
          <w:lang w:bidi="ar-SA"/>
        </w:rPr>
        <w:t xml:space="preserve"> настоящей статьи.</w:t>
      </w:r>
    </w:p>
    <w:p w:rsidR="00C917EE" w:rsidRDefault="00D6112C" w:rsidP="00A861F0">
      <w:pPr>
        <w:widowControl/>
        <w:ind w:left="20" w:firstLine="709"/>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Однако пункт 27 Административного регламента не содержит пункта об указании реквизитов </w:t>
      </w:r>
      <w:r w:rsidRPr="00D6112C">
        <w:rPr>
          <w:rFonts w:ascii="Times New Roman" w:hAnsi="Times New Roman" w:cs="Times New Roman"/>
          <w:color w:val="auto"/>
          <w:sz w:val="28"/>
          <w:szCs w:val="28"/>
          <w:lang w:bidi="ar-SA"/>
        </w:rPr>
        <w:t xml:space="preserve">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18" w:history="1">
        <w:r w:rsidRPr="00D6112C">
          <w:rPr>
            <w:rFonts w:ascii="Times New Roman" w:hAnsi="Times New Roman" w:cs="Times New Roman"/>
            <w:color w:val="auto"/>
            <w:sz w:val="28"/>
            <w:szCs w:val="28"/>
            <w:lang w:bidi="ar-SA"/>
          </w:rPr>
          <w:t>частью 21.9</w:t>
        </w:r>
      </w:hyperlink>
      <w:r w:rsidRPr="00D6112C">
        <w:rPr>
          <w:rFonts w:ascii="Times New Roman" w:hAnsi="Times New Roman" w:cs="Times New Roman"/>
          <w:color w:val="auto"/>
          <w:sz w:val="28"/>
          <w:szCs w:val="28"/>
          <w:lang w:bidi="ar-SA"/>
        </w:rPr>
        <w:t xml:space="preserve"> Градостроительного Кодекса Российской Федерации</w:t>
      </w:r>
      <w:r>
        <w:rPr>
          <w:rFonts w:ascii="Times New Roman" w:hAnsi="Times New Roman" w:cs="Times New Roman"/>
          <w:color w:val="auto"/>
          <w:sz w:val="28"/>
          <w:szCs w:val="28"/>
          <w:lang w:bidi="ar-SA"/>
        </w:rPr>
        <w:t>.</w:t>
      </w:r>
    </w:p>
    <w:p w:rsidR="008074AB" w:rsidRDefault="008074AB" w:rsidP="008074AB">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Как следует из части </w:t>
      </w:r>
      <w:r>
        <w:rPr>
          <w:rFonts w:ascii="Times New Roman" w:hAnsi="Times New Roman" w:cs="Times New Roman"/>
          <w:color w:val="auto"/>
          <w:sz w:val="28"/>
          <w:szCs w:val="28"/>
          <w:lang w:bidi="ar-SA"/>
        </w:rPr>
        <w:t xml:space="preserve">13 статьи 51 </w:t>
      </w:r>
      <w:r w:rsidRPr="00D6112C">
        <w:rPr>
          <w:rFonts w:ascii="Times New Roman" w:hAnsi="Times New Roman" w:cs="Times New Roman"/>
          <w:color w:val="auto"/>
          <w:sz w:val="28"/>
          <w:szCs w:val="28"/>
          <w:lang w:bidi="ar-SA"/>
        </w:rPr>
        <w:t>Градостроительного Кодекса Российской Федерации</w:t>
      </w:r>
      <w:r>
        <w:rPr>
          <w:rFonts w:ascii="Times New Roman" w:hAnsi="Times New Roman" w:cs="Times New Roman"/>
          <w:color w:val="auto"/>
          <w:sz w:val="28"/>
          <w:szCs w:val="28"/>
          <w:lang w:bidi="ar-SA"/>
        </w:rPr>
        <w:t xml:space="preserve">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отказывают в выдаче разрешения на строительство при отсутствии документов, </w:t>
      </w:r>
      <w:r w:rsidRPr="008074AB">
        <w:rPr>
          <w:rFonts w:ascii="Times New Roman" w:hAnsi="Times New Roman" w:cs="Times New Roman"/>
          <w:color w:val="auto"/>
          <w:sz w:val="28"/>
          <w:szCs w:val="28"/>
          <w:lang w:bidi="ar-SA"/>
        </w:rPr>
        <w:t xml:space="preserve">предусмотренных </w:t>
      </w:r>
      <w:hyperlink r:id="rId19" w:history="1">
        <w:r w:rsidRPr="008074AB">
          <w:rPr>
            <w:rFonts w:ascii="Times New Roman" w:hAnsi="Times New Roman" w:cs="Times New Roman"/>
            <w:color w:val="auto"/>
            <w:sz w:val="28"/>
            <w:szCs w:val="28"/>
            <w:lang w:bidi="ar-SA"/>
          </w:rPr>
          <w:t>частями 7</w:t>
        </w:r>
      </w:hyperlink>
      <w:r w:rsidRPr="008074AB">
        <w:rPr>
          <w:rFonts w:ascii="Times New Roman" w:hAnsi="Times New Roman" w:cs="Times New Roman"/>
          <w:color w:val="auto"/>
          <w:sz w:val="28"/>
          <w:szCs w:val="28"/>
          <w:lang w:bidi="ar-SA"/>
        </w:rPr>
        <w:t xml:space="preserve"> и </w:t>
      </w:r>
      <w:hyperlink r:id="rId20" w:history="1">
        <w:r w:rsidRPr="008074AB">
          <w:rPr>
            <w:rFonts w:ascii="Times New Roman" w:hAnsi="Times New Roman" w:cs="Times New Roman"/>
            <w:color w:val="auto"/>
            <w:sz w:val="28"/>
            <w:szCs w:val="28"/>
            <w:lang w:bidi="ar-SA"/>
          </w:rPr>
          <w:t>9</w:t>
        </w:r>
      </w:hyperlink>
      <w:r w:rsidRPr="008074AB">
        <w:rPr>
          <w:rFonts w:ascii="Times New Roman" w:hAnsi="Times New Roman" w:cs="Times New Roman"/>
          <w:color w:val="auto"/>
          <w:sz w:val="28"/>
          <w:szCs w:val="28"/>
          <w:lang w:bidi="ar-SA"/>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21" w:history="1">
        <w:r w:rsidRPr="008074AB">
          <w:rPr>
            <w:rFonts w:ascii="Times New Roman" w:hAnsi="Times New Roman" w:cs="Times New Roman"/>
            <w:color w:val="auto"/>
            <w:sz w:val="28"/>
            <w:szCs w:val="28"/>
            <w:lang w:bidi="ar-SA"/>
          </w:rPr>
          <w:t>частями 7.1</w:t>
        </w:r>
      </w:hyperlink>
      <w:r w:rsidRPr="008074AB">
        <w:rPr>
          <w:rFonts w:ascii="Times New Roman" w:hAnsi="Times New Roman" w:cs="Times New Roman"/>
          <w:color w:val="auto"/>
          <w:sz w:val="28"/>
          <w:szCs w:val="28"/>
          <w:lang w:bidi="ar-SA"/>
        </w:rPr>
        <w:t xml:space="preserve"> и </w:t>
      </w:r>
      <w:hyperlink r:id="rId22" w:history="1">
        <w:r w:rsidRPr="008074AB">
          <w:rPr>
            <w:rFonts w:ascii="Times New Roman" w:hAnsi="Times New Roman" w:cs="Times New Roman"/>
            <w:color w:val="auto"/>
            <w:sz w:val="28"/>
            <w:szCs w:val="28"/>
            <w:lang w:bidi="ar-SA"/>
          </w:rPr>
          <w:t>9.1</w:t>
        </w:r>
      </w:hyperlink>
      <w:r w:rsidRPr="008074AB">
        <w:rPr>
          <w:rFonts w:ascii="Times New Roman" w:hAnsi="Times New Roman" w:cs="Times New Roman"/>
          <w:color w:val="auto"/>
          <w:sz w:val="28"/>
          <w:szCs w:val="28"/>
          <w:lang w:bidi="ar-SA"/>
        </w:rPr>
        <w:t xml:space="preserve"> настоящей статьи, не может являться основанием для отказа в выдаче разрешения на строительство. В случае, предусмотренном </w:t>
      </w:r>
      <w:hyperlink r:id="rId23" w:history="1">
        <w:r w:rsidRPr="008074AB">
          <w:rPr>
            <w:rFonts w:ascii="Times New Roman" w:hAnsi="Times New Roman" w:cs="Times New Roman"/>
            <w:color w:val="auto"/>
            <w:sz w:val="28"/>
            <w:szCs w:val="28"/>
            <w:lang w:bidi="ar-SA"/>
          </w:rPr>
          <w:t>частью 11.1</w:t>
        </w:r>
      </w:hyperlink>
      <w:r w:rsidRPr="008074AB">
        <w:rPr>
          <w:rFonts w:ascii="Times New Roman" w:hAnsi="Times New Roman" w:cs="Times New Roman"/>
          <w:color w:val="auto"/>
          <w:sz w:val="28"/>
          <w:szCs w:val="28"/>
          <w:lang w:bidi="ar-SA"/>
        </w:rPr>
        <w:t xml:space="preserve"> настоящей статьи, основанием для отказа в выдаче</w:t>
      </w:r>
      <w:r>
        <w:rPr>
          <w:rFonts w:ascii="Times New Roman" w:hAnsi="Times New Roman" w:cs="Times New Roman"/>
          <w:color w:val="auto"/>
          <w:sz w:val="28"/>
          <w:szCs w:val="28"/>
          <w:lang w:bidi="ar-SA"/>
        </w:rPr>
        <w:t xml:space="preserve">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074AB" w:rsidRDefault="008074AB" w:rsidP="008074AB">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Однако в подпункте 1 пункта 34 Административного регламента отсутствует такое основание для отказа в выдаче разрешения на строительство, как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693183" w:rsidRDefault="00693183" w:rsidP="00693183">
      <w:pPr>
        <w:widowControl/>
        <w:ind w:left="20" w:firstLine="709"/>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Федеральным законом от 03.07.2016 №373-ФЗ внесены изменения в часть 21.15 статьи 51 Градостроительного Кодекса Российской Федерации в части оснований для отказа во внесении изменений в разрешение на строительство.  </w:t>
      </w:r>
    </w:p>
    <w:p w:rsidR="00693183" w:rsidRDefault="00693183" w:rsidP="00693183">
      <w:pPr>
        <w:widowControl/>
        <w:ind w:left="20" w:firstLine="709"/>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В силу пункта 3 части 21.15 Градостроительного Кодекса Российской Федерации одним из оснований отказа во внесении изменений в разрешение на </w:t>
      </w:r>
      <w:r>
        <w:rPr>
          <w:rFonts w:ascii="Times New Roman" w:eastAsia="Times New Roman" w:hAnsi="Times New Roman" w:cs="Times New Roman"/>
          <w:color w:val="auto"/>
          <w:sz w:val="28"/>
          <w:szCs w:val="28"/>
          <w:lang w:bidi="ar-SA"/>
        </w:rPr>
        <w:lastRenderedPageBreak/>
        <w:t>строительство является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статьи 21.15.</w:t>
      </w:r>
    </w:p>
    <w:p w:rsidR="00693183" w:rsidRDefault="00693183" w:rsidP="00693183">
      <w:pPr>
        <w:widowControl/>
        <w:ind w:left="20" w:firstLine="709"/>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Административный регламент не приведен в соответствие с указанными изменениями федерального законодательства, в соответствии с абз. «в» подпункта 3 пункта 34 Административного регламента основанием для отказа во внесении изменений в разрешение на строительство является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часть. 21.7 статьи 51 Градостроительного Кодекса Российской Федерации.</w:t>
      </w:r>
    </w:p>
    <w:p w:rsidR="00693183" w:rsidRDefault="00693183" w:rsidP="00693183">
      <w:pPr>
        <w:widowControl/>
        <w:ind w:left="20" w:firstLine="709"/>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В абз. «б» подпункта 3 пункта 34 Административного регламента не в полной мере определен перечень сведений, недостоверное указание которых является основанием для отказа во внесении изменений в разрешение на строительство. </w:t>
      </w:r>
    </w:p>
    <w:p w:rsidR="00693183" w:rsidRDefault="00693183" w:rsidP="00693183">
      <w:pPr>
        <w:widowControl/>
        <w:ind w:left="20" w:firstLine="709"/>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 силу пункта 2 части 21.15 статьи 51 Градостроительного Кодекса Российской Федерации недостоверность сведений, указанных в уведомлении о переходе права пользования недрами, также является основанием для отказа во внесении изменений в разрешение на строительство. Административный регламент названной нормы не содержит.</w:t>
      </w:r>
    </w:p>
    <w:p w:rsidR="00693183" w:rsidRDefault="00693183" w:rsidP="00693183">
      <w:pPr>
        <w:widowControl/>
        <w:ind w:left="20" w:firstLine="709"/>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 соответствии с абз. «а» подпункта 3 пункта 34 Административного регламента основанием для отказа во внесении изменений в разрешение на строительство является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пунктами 1-3 пункта 27 Административного регламента, или отсутствие правоустанавливающего документа на земельный участок в случае, если в ЕГРП не содержатся сведения о правоустанавливающих документах на земельный участок. К документам, обозначенным в названной норме, относятся правоустанавливающие документы на земельный участок, решение об образовании земельного участка, градостроительный план земельного участка, на котором планируется осуществлять строительство, реконструкцию объекта капитального строительства.</w:t>
      </w:r>
    </w:p>
    <w:p w:rsidR="00A861F0" w:rsidRDefault="00693183" w:rsidP="008074AB">
      <w:pPr>
        <w:widowControl/>
        <w:ind w:left="20" w:firstLine="709"/>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Таким образом, подпункт 3 пункта 34 необходимо привести в соответствие с частью 21.15 статьи 51 Градостроительного Кодекса Российской Федерации.</w:t>
      </w:r>
    </w:p>
    <w:p w:rsidR="00A861F0" w:rsidRPr="008074AB" w:rsidRDefault="00A861F0" w:rsidP="008074AB">
      <w:pPr>
        <w:widowControl/>
        <w:autoSpaceDE w:val="0"/>
        <w:autoSpaceDN w:val="0"/>
        <w:adjustRightInd w:val="0"/>
        <w:ind w:firstLine="540"/>
        <w:contextualSpacing/>
        <w:jc w:val="both"/>
        <w:rPr>
          <w:rFonts w:ascii="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Пункт 29 Административного регламента не соответствует  части 21.9 статьи 51 Градостроительного Кодекса Российской Федерации</w:t>
      </w:r>
      <w:r>
        <w:rPr>
          <w:rFonts w:ascii="Times New Roman" w:hAnsi="Times New Roman" w:cs="Times New Roman"/>
          <w:color w:val="auto"/>
          <w:sz w:val="28"/>
          <w:szCs w:val="28"/>
          <w:lang w:bidi="ar-SA"/>
        </w:rPr>
        <w:t>, в соответствии с которой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A861F0" w:rsidRDefault="00A861F0" w:rsidP="00A861F0">
      <w:pPr>
        <w:widowControl/>
        <w:ind w:left="20" w:firstLine="709"/>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Федеральным законом от 28.12.2016 №471-ФЗ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Pr>
          <w:rFonts w:ascii="Times New Roman" w:eastAsia="Times New Roman" w:hAnsi="Times New Roman" w:cs="Times New Roman"/>
          <w:color w:val="auto"/>
          <w:sz w:val="28"/>
          <w:szCs w:val="28"/>
          <w:lang w:bidi="ar-SA"/>
        </w:rPr>
        <w:lastRenderedPageBreak/>
        <w:t>внесены изменения в Федеральный закон от 27.07.2010 №210-ФЗ. Признана утратившей силу глава 6 Федерального закона от 27.07.2010 №210-ФЗ, которая регулировала организацию деятельности по выпуску, выдаче и обслуживанию универсальных электронных карт. Также внесены изменения в пункт 6 статьи 2 Федерального закона от 27.07.2010 №210-ФЗ, согласно которым из закона исключена возможность предоставления государственных услуг в электронной форме с помощью универсальной электронной карты. Данные изменения не учтены Административным регламентом, так в соответствии с пунктом 51 Административного регламента предоставление государственной услуги с использованием универсальной электронной карты возможно в случае наличия данной карты у заявителя.</w:t>
      </w:r>
    </w:p>
    <w:p w:rsidR="00D6112C" w:rsidRDefault="00D6112C" w:rsidP="00D6112C">
      <w:pPr>
        <w:widowControl/>
        <w:autoSpaceDE w:val="0"/>
        <w:autoSpaceDN w:val="0"/>
        <w:adjustRightInd w:val="0"/>
        <w:ind w:firstLine="540"/>
        <w:jc w:val="both"/>
        <w:rPr>
          <w:rFonts w:ascii="Times New Roman" w:hAnsi="Times New Roman" w:cs="Times New Roman"/>
          <w:color w:val="auto"/>
          <w:sz w:val="28"/>
          <w:szCs w:val="28"/>
          <w:lang w:bidi="ar-SA"/>
        </w:rPr>
      </w:pPr>
      <w:r w:rsidRPr="00D6112C">
        <w:rPr>
          <w:rFonts w:ascii="Times New Roman" w:eastAsia="Times New Roman" w:hAnsi="Times New Roman" w:cs="Times New Roman"/>
          <w:color w:val="auto"/>
          <w:sz w:val="28"/>
          <w:szCs w:val="28"/>
          <w:lang w:bidi="ar-SA"/>
        </w:rPr>
        <w:t xml:space="preserve">Согласно </w:t>
      </w:r>
      <w:r w:rsidRPr="00D6112C">
        <w:rPr>
          <w:rFonts w:ascii="Times New Roman" w:hAnsi="Times New Roman" w:cs="Times New Roman"/>
          <w:color w:val="auto"/>
          <w:sz w:val="28"/>
          <w:szCs w:val="28"/>
          <w:lang w:bidi="ar-SA"/>
        </w:rPr>
        <w:t xml:space="preserve">постановления Правительства Новосибирской области от 01.08.2012 </w:t>
      </w:r>
      <w:r>
        <w:rPr>
          <w:rFonts w:ascii="Times New Roman" w:hAnsi="Times New Roman" w:cs="Times New Roman"/>
          <w:color w:val="auto"/>
          <w:sz w:val="28"/>
          <w:szCs w:val="28"/>
          <w:lang w:bidi="ar-SA"/>
        </w:rPr>
        <w:t>№</w:t>
      </w:r>
      <w:r w:rsidRPr="00D6112C">
        <w:rPr>
          <w:rFonts w:ascii="Times New Roman" w:hAnsi="Times New Roman" w:cs="Times New Roman"/>
          <w:color w:val="auto"/>
          <w:sz w:val="28"/>
          <w:szCs w:val="28"/>
          <w:lang w:bidi="ar-SA"/>
        </w:rPr>
        <w:t xml:space="preserve"> 367-п «Об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w:t>
      </w:r>
      <w:r>
        <w:rPr>
          <w:rFonts w:ascii="Times New Roman" w:eastAsia="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 xml:space="preserve">жалоба может быть направлена в электронной форме с использованием информационно-телекоммуникационной сети Интернет, федеральной государственной информационной системы </w:t>
      </w:r>
      <w:r w:rsidR="00693183">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Единый портал государственных и муниципальных услуг (функций)</w:t>
      </w:r>
      <w:r w:rsidR="00693183">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 xml:space="preserve"> (www.do.gosuslugi.ru), официального сайта областного исполнительного органа государственной власти Новосибирской области, предоставляющего государственную услугу, официального сайта Губернатора Новосибирской области и Правительства Новосибирской области.</w:t>
      </w:r>
    </w:p>
    <w:p w:rsidR="00D6112C" w:rsidRPr="00D6112C" w:rsidRDefault="00D6112C" w:rsidP="00D6112C">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Таким образом пункт 53 Административного регламента необходимо дополнить положениями об обеспечении </w:t>
      </w:r>
      <w:r w:rsidR="00693183">
        <w:rPr>
          <w:rFonts w:ascii="Times New Roman" w:hAnsi="Times New Roman" w:cs="Times New Roman"/>
          <w:color w:val="auto"/>
          <w:sz w:val="28"/>
          <w:szCs w:val="28"/>
          <w:lang w:bidi="ar-SA"/>
        </w:rPr>
        <w:t>возможности</w:t>
      </w:r>
      <w:r>
        <w:rPr>
          <w:rFonts w:ascii="Times New Roman" w:hAnsi="Times New Roman" w:cs="Times New Roman"/>
          <w:color w:val="auto"/>
          <w:sz w:val="28"/>
          <w:szCs w:val="28"/>
          <w:lang w:bidi="ar-SA"/>
        </w:rPr>
        <w:t xml:space="preserve"> при получении </w:t>
      </w:r>
      <w:r w:rsidR="00693183">
        <w:rPr>
          <w:rFonts w:ascii="Times New Roman" w:hAnsi="Times New Roman" w:cs="Times New Roman"/>
          <w:color w:val="auto"/>
          <w:sz w:val="28"/>
          <w:szCs w:val="28"/>
          <w:lang w:bidi="ar-SA"/>
        </w:rPr>
        <w:t>государственной</w:t>
      </w:r>
      <w:r>
        <w:rPr>
          <w:rFonts w:ascii="Times New Roman" w:hAnsi="Times New Roman" w:cs="Times New Roman"/>
          <w:color w:val="auto"/>
          <w:sz w:val="28"/>
          <w:szCs w:val="28"/>
          <w:lang w:bidi="ar-SA"/>
        </w:rPr>
        <w:t xml:space="preserve"> услуги посредством использования ЕПГУ</w:t>
      </w:r>
      <w:r w:rsidR="00693183">
        <w:rPr>
          <w:rFonts w:ascii="Times New Roman" w:hAnsi="Times New Roman" w:cs="Times New Roman"/>
          <w:color w:val="auto"/>
          <w:sz w:val="28"/>
          <w:szCs w:val="28"/>
          <w:lang w:bidi="ar-SA"/>
        </w:rPr>
        <w:t xml:space="preserve"> получения информации о порядке и сроках предоставления услуги, досудебного (внесудебного) обжалования решений и действий (бездействия) департамента, должностного лица департамента либо государственного служащего.</w:t>
      </w:r>
    </w:p>
    <w:p w:rsidR="000C1056" w:rsidRDefault="000C70C3" w:rsidP="008074AB">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Пункт 27 Административного регламента не содержит нормы, предоставляющей право обращения заявителю </w:t>
      </w:r>
      <w:r w:rsidR="000F0BC3">
        <w:rPr>
          <w:rFonts w:ascii="Times New Roman" w:eastAsia="Times New Roman" w:hAnsi="Times New Roman" w:cs="Times New Roman"/>
          <w:color w:val="auto"/>
          <w:sz w:val="28"/>
          <w:szCs w:val="28"/>
          <w:lang w:bidi="ar-SA"/>
        </w:rPr>
        <w:t xml:space="preserve">не лично, а через представителя </w:t>
      </w:r>
      <w:r>
        <w:rPr>
          <w:rFonts w:ascii="Times New Roman" w:eastAsia="Times New Roman" w:hAnsi="Times New Roman" w:cs="Times New Roman"/>
          <w:color w:val="auto"/>
          <w:sz w:val="28"/>
          <w:szCs w:val="28"/>
          <w:lang w:bidi="ar-SA"/>
        </w:rPr>
        <w:t>в случае внесения изменений</w:t>
      </w:r>
      <w:r w:rsidR="008074AB">
        <w:rPr>
          <w:rFonts w:ascii="Times New Roman" w:eastAsia="Times New Roman" w:hAnsi="Times New Roman" w:cs="Times New Roman"/>
          <w:color w:val="auto"/>
          <w:sz w:val="28"/>
          <w:szCs w:val="28"/>
          <w:lang w:bidi="ar-SA"/>
        </w:rPr>
        <w:t xml:space="preserve"> в разрешение на строительство.</w:t>
      </w:r>
    </w:p>
    <w:p w:rsidR="00894A5C" w:rsidRPr="00B57217" w:rsidRDefault="00123900" w:rsidP="00CE169C">
      <w:pPr>
        <w:pStyle w:val="21"/>
        <w:shd w:val="clear" w:color="auto" w:fill="auto"/>
        <w:tabs>
          <w:tab w:val="left" w:pos="1560"/>
          <w:tab w:val="left" w:pos="3261"/>
        </w:tabs>
        <w:spacing w:before="0" w:after="0" w:line="240" w:lineRule="auto"/>
        <w:ind w:left="20" w:firstLine="709"/>
        <w:contextualSpacing/>
        <w:rPr>
          <w:sz w:val="28"/>
          <w:szCs w:val="28"/>
        </w:rPr>
      </w:pPr>
      <w:r w:rsidRPr="00B57217">
        <w:rPr>
          <w:sz w:val="28"/>
          <w:szCs w:val="28"/>
        </w:rPr>
        <w:t>1.2. </w:t>
      </w:r>
      <w:r w:rsidR="006E16B7" w:rsidRPr="00B57217">
        <w:rPr>
          <w:sz w:val="28"/>
          <w:szCs w:val="28"/>
        </w:rPr>
        <w:t>Способы решения зая</w:t>
      </w:r>
      <w:r w:rsidR="00D712E5" w:rsidRPr="00B57217">
        <w:rPr>
          <w:sz w:val="28"/>
          <w:szCs w:val="28"/>
        </w:rPr>
        <w:t>вленной проблемы</w:t>
      </w:r>
      <w:r w:rsidR="00DE788A" w:rsidRPr="00B57217">
        <w:rPr>
          <w:sz w:val="28"/>
          <w:szCs w:val="28"/>
        </w:rPr>
        <w:t>, в том числе в других субъектах Российской Федерации</w:t>
      </w:r>
      <w:r w:rsidR="00F62CD8" w:rsidRPr="00B57217">
        <w:rPr>
          <w:sz w:val="28"/>
          <w:szCs w:val="28"/>
        </w:rPr>
        <w:t xml:space="preserve"> </w:t>
      </w:r>
      <w:r w:rsidR="00B06771">
        <w:rPr>
          <w:sz w:val="28"/>
          <w:szCs w:val="28"/>
        </w:rPr>
        <w:t>приведение административного регламента в соответствие с действующим законодательством</w:t>
      </w:r>
      <w:r w:rsidR="00311B9D" w:rsidRPr="00B57217">
        <w:rPr>
          <w:sz w:val="28"/>
          <w:szCs w:val="28"/>
        </w:rPr>
        <w:t>.</w:t>
      </w:r>
    </w:p>
    <w:p w:rsidR="00894A5C" w:rsidRPr="00B57217" w:rsidRDefault="002E734F" w:rsidP="00CE169C">
      <w:pPr>
        <w:pStyle w:val="21"/>
        <w:shd w:val="clear" w:color="auto" w:fill="auto"/>
        <w:tabs>
          <w:tab w:val="left" w:pos="1560"/>
          <w:tab w:val="left" w:pos="3261"/>
        </w:tabs>
        <w:spacing w:before="0" w:after="0" w:line="240" w:lineRule="auto"/>
        <w:ind w:left="20" w:firstLine="709"/>
        <w:contextualSpacing/>
        <w:rPr>
          <w:sz w:val="28"/>
          <w:szCs w:val="28"/>
        </w:rPr>
      </w:pPr>
      <w:r w:rsidRPr="00B57217">
        <w:rPr>
          <w:sz w:val="28"/>
          <w:szCs w:val="28"/>
        </w:rPr>
        <w:t>Способы решения заявленной</w:t>
      </w:r>
      <w:r w:rsidR="006E16B7" w:rsidRPr="00B57217">
        <w:rPr>
          <w:sz w:val="28"/>
          <w:szCs w:val="28"/>
        </w:rPr>
        <w:t xml:space="preserve"> проблем</w:t>
      </w:r>
      <w:r w:rsidR="00D712E5" w:rsidRPr="00B57217">
        <w:rPr>
          <w:sz w:val="28"/>
          <w:szCs w:val="28"/>
        </w:rPr>
        <w:t>ы</w:t>
      </w:r>
      <w:r w:rsidR="006E16B7" w:rsidRPr="00B57217">
        <w:rPr>
          <w:sz w:val="28"/>
          <w:szCs w:val="28"/>
        </w:rPr>
        <w:t xml:space="preserve"> приведены в таблицах</w:t>
      </w:r>
      <w:hyperlink w:anchor="bookmark8" w:tooltip="Current Document">
        <w:r w:rsidR="006E16B7" w:rsidRPr="00B57217">
          <w:rPr>
            <w:sz w:val="28"/>
            <w:szCs w:val="28"/>
          </w:rPr>
          <w:t xml:space="preserve"> 2-</w:t>
        </w:r>
      </w:hyperlink>
      <w:hyperlink w:anchor="bookmark10" w:tooltip="Current Document">
        <w:r w:rsidR="006E16B7" w:rsidRPr="00B57217">
          <w:rPr>
            <w:sz w:val="28"/>
            <w:szCs w:val="28"/>
          </w:rPr>
          <w:t xml:space="preserve">4 </w:t>
        </w:r>
      </w:hyperlink>
      <w:r w:rsidR="006E16B7" w:rsidRPr="00B57217">
        <w:rPr>
          <w:sz w:val="28"/>
          <w:szCs w:val="28"/>
        </w:rPr>
        <w:t>части II</w:t>
      </w:r>
      <w:r w:rsidR="00DE788A" w:rsidRPr="00B57217">
        <w:rPr>
          <w:sz w:val="28"/>
          <w:szCs w:val="28"/>
        </w:rPr>
        <w:t>I</w:t>
      </w:r>
      <w:r w:rsidR="006E16B7" w:rsidRPr="00B57217">
        <w:rPr>
          <w:sz w:val="28"/>
          <w:szCs w:val="28"/>
        </w:rPr>
        <w:t xml:space="preserve"> настоящего сводного отч</w:t>
      </w:r>
      <w:r w:rsidR="00DE788A" w:rsidRPr="00B57217">
        <w:rPr>
          <w:sz w:val="28"/>
          <w:szCs w:val="28"/>
        </w:rPr>
        <w:t>е</w:t>
      </w:r>
      <w:r w:rsidR="006E16B7" w:rsidRPr="00B57217">
        <w:rPr>
          <w:sz w:val="28"/>
          <w:szCs w:val="28"/>
        </w:rPr>
        <w:t>та.</w:t>
      </w:r>
    </w:p>
    <w:p w:rsidR="00894A5C" w:rsidRPr="00C625DA" w:rsidRDefault="006E16B7" w:rsidP="00CE169C">
      <w:pPr>
        <w:pStyle w:val="21"/>
        <w:shd w:val="clear" w:color="auto" w:fill="auto"/>
        <w:tabs>
          <w:tab w:val="left" w:pos="1560"/>
          <w:tab w:val="left" w:pos="3261"/>
        </w:tabs>
        <w:spacing w:before="0" w:after="0" w:line="240" w:lineRule="auto"/>
        <w:ind w:left="20" w:firstLine="709"/>
        <w:contextualSpacing/>
        <w:rPr>
          <w:sz w:val="28"/>
          <w:szCs w:val="28"/>
        </w:rPr>
      </w:pPr>
      <w:r w:rsidRPr="00B57217">
        <w:rPr>
          <w:sz w:val="28"/>
          <w:szCs w:val="28"/>
        </w:rPr>
        <w:t xml:space="preserve">Указанные способы сводятся к </w:t>
      </w:r>
      <w:r w:rsidR="00CE169C" w:rsidRPr="00B57217">
        <w:rPr>
          <w:sz w:val="28"/>
          <w:szCs w:val="28"/>
        </w:rPr>
        <w:t>следующим: принятие</w:t>
      </w:r>
      <w:r w:rsidR="00F62CD8" w:rsidRPr="00B57217">
        <w:rPr>
          <w:sz w:val="28"/>
          <w:szCs w:val="28"/>
        </w:rPr>
        <w:t xml:space="preserve"> </w:t>
      </w:r>
      <w:r w:rsidR="00581B4C" w:rsidRPr="00B57217">
        <w:rPr>
          <w:sz w:val="28"/>
          <w:szCs w:val="28"/>
        </w:rPr>
        <w:t xml:space="preserve">приказа о </w:t>
      </w:r>
      <w:r w:rsidR="00B674B1" w:rsidRPr="00B57217">
        <w:rPr>
          <w:sz w:val="28"/>
          <w:szCs w:val="28"/>
        </w:rPr>
        <w:t>в</w:t>
      </w:r>
      <w:r w:rsidR="00FA1241">
        <w:rPr>
          <w:sz w:val="28"/>
          <w:szCs w:val="28"/>
        </w:rPr>
        <w:t>несении</w:t>
      </w:r>
      <w:r w:rsidR="00B674B1" w:rsidRPr="00B57217">
        <w:rPr>
          <w:sz w:val="28"/>
          <w:szCs w:val="28"/>
        </w:rPr>
        <w:t xml:space="preserve"> изменений в Административный регламент.</w:t>
      </w:r>
    </w:p>
    <w:p w:rsidR="00DE788A" w:rsidRPr="00C625DA" w:rsidRDefault="00404DA2" w:rsidP="00F62CD8">
      <w:pPr>
        <w:pStyle w:val="21"/>
        <w:shd w:val="clear" w:color="auto" w:fill="auto"/>
        <w:tabs>
          <w:tab w:val="left" w:pos="1560"/>
          <w:tab w:val="left" w:pos="3261"/>
        </w:tabs>
        <w:spacing w:before="0" w:after="0" w:line="240" w:lineRule="auto"/>
        <w:ind w:left="20"/>
        <w:rPr>
          <w:sz w:val="28"/>
          <w:szCs w:val="28"/>
        </w:rPr>
      </w:pPr>
      <w:r w:rsidRPr="00C625DA">
        <w:rPr>
          <w:sz w:val="28"/>
          <w:szCs w:val="28"/>
        </w:rPr>
        <w:t xml:space="preserve"> </w:t>
      </w:r>
    </w:p>
    <w:p w:rsidR="00894A5C" w:rsidRPr="00C625DA" w:rsidRDefault="00DE788A" w:rsidP="0058149E">
      <w:pPr>
        <w:pStyle w:val="20"/>
        <w:keepNext/>
        <w:keepLines/>
        <w:shd w:val="clear" w:color="auto" w:fill="auto"/>
        <w:tabs>
          <w:tab w:val="left" w:pos="1560"/>
          <w:tab w:val="left" w:pos="3261"/>
        </w:tabs>
        <w:spacing w:before="0" w:after="0" w:line="240" w:lineRule="auto"/>
        <w:ind w:left="20" w:firstLine="547"/>
        <w:rPr>
          <w:sz w:val="28"/>
          <w:szCs w:val="28"/>
        </w:rPr>
      </w:pPr>
      <w:bookmarkStart w:id="3" w:name="bookmark3"/>
      <w:r w:rsidRPr="00C625DA">
        <w:rPr>
          <w:sz w:val="28"/>
          <w:szCs w:val="28"/>
        </w:rPr>
        <w:t>2. </w:t>
      </w:r>
      <w:r w:rsidR="006E16B7" w:rsidRPr="00C625DA">
        <w:rPr>
          <w:sz w:val="28"/>
          <w:szCs w:val="28"/>
        </w:rPr>
        <w:t>Предлагаемое регулирование</w:t>
      </w:r>
      <w:bookmarkEnd w:id="3"/>
    </w:p>
    <w:p w:rsidR="009D1B6F" w:rsidRDefault="00DE788A" w:rsidP="009D1B6F">
      <w:pPr>
        <w:pStyle w:val="21"/>
        <w:shd w:val="clear" w:color="auto" w:fill="auto"/>
        <w:tabs>
          <w:tab w:val="left" w:pos="1560"/>
          <w:tab w:val="left" w:pos="3261"/>
        </w:tabs>
        <w:spacing w:before="0" w:after="0" w:line="240" w:lineRule="auto"/>
        <w:ind w:left="20" w:firstLine="547"/>
        <w:rPr>
          <w:sz w:val="28"/>
          <w:szCs w:val="28"/>
        </w:rPr>
      </w:pPr>
      <w:bookmarkStart w:id="4" w:name="bookmark4"/>
      <w:r w:rsidRPr="00C625DA">
        <w:rPr>
          <w:sz w:val="28"/>
          <w:szCs w:val="28"/>
        </w:rPr>
        <w:t>2.1. </w:t>
      </w:r>
      <w:r w:rsidR="006E16B7" w:rsidRPr="00C625DA">
        <w:rPr>
          <w:sz w:val="28"/>
          <w:szCs w:val="28"/>
        </w:rPr>
        <w:t>Описание предлагаемого регулирования</w:t>
      </w:r>
      <w:bookmarkEnd w:id="4"/>
      <w:r w:rsidR="002F792A" w:rsidRPr="00C625DA">
        <w:rPr>
          <w:sz w:val="28"/>
          <w:szCs w:val="28"/>
        </w:rPr>
        <w:t xml:space="preserve"> </w:t>
      </w:r>
    </w:p>
    <w:p w:rsidR="00F47E36" w:rsidRPr="009D1B6F" w:rsidRDefault="009D1B6F" w:rsidP="009D1B6F">
      <w:pPr>
        <w:pStyle w:val="21"/>
        <w:shd w:val="clear" w:color="auto" w:fill="auto"/>
        <w:tabs>
          <w:tab w:val="left" w:pos="1560"/>
          <w:tab w:val="left" w:pos="3261"/>
        </w:tabs>
        <w:spacing w:before="0" w:after="0" w:line="240" w:lineRule="auto"/>
        <w:ind w:left="20" w:firstLine="547"/>
        <w:rPr>
          <w:sz w:val="28"/>
          <w:szCs w:val="28"/>
        </w:rPr>
      </w:pPr>
      <w:r>
        <w:rPr>
          <w:color w:val="auto"/>
          <w:sz w:val="28"/>
          <w:szCs w:val="28"/>
          <w:lang w:bidi="ar-SA"/>
        </w:rPr>
        <w:t>Пунктом</w:t>
      </w:r>
      <w:r w:rsidRPr="0039092D">
        <w:rPr>
          <w:color w:val="auto"/>
          <w:sz w:val="28"/>
          <w:szCs w:val="28"/>
          <w:lang w:bidi="ar-SA"/>
        </w:rPr>
        <w:t xml:space="preserve"> 6 ч</w:t>
      </w:r>
      <w:r>
        <w:rPr>
          <w:color w:val="auto"/>
          <w:sz w:val="28"/>
          <w:szCs w:val="28"/>
          <w:lang w:bidi="ar-SA"/>
        </w:rPr>
        <w:t>асти</w:t>
      </w:r>
      <w:r w:rsidRPr="0039092D">
        <w:rPr>
          <w:color w:val="auto"/>
          <w:sz w:val="28"/>
          <w:szCs w:val="28"/>
          <w:lang w:bidi="ar-SA"/>
        </w:rPr>
        <w:t xml:space="preserve"> 5 ст</w:t>
      </w:r>
      <w:r>
        <w:rPr>
          <w:color w:val="auto"/>
          <w:sz w:val="28"/>
          <w:szCs w:val="28"/>
          <w:lang w:bidi="ar-SA"/>
        </w:rPr>
        <w:t>атьи</w:t>
      </w:r>
      <w:r w:rsidRPr="0039092D">
        <w:rPr>
          <w:color w:val="auto"/>
          <w:sz w:val="28"/>
          <w:szCs w:val="28"/>
          <w:lang w:bidi="ar-SA"/>
        </w:rPr>
        <w:t xml:space="preserve"> 51 Градостроительного кодекса Российской Федерации установлено, что </w:t>
      </w:r>
      <w:r>
        <w:rPr>
          <w:color w:val="auto"/>
          <w:sz w:val="28"/>
          <w:szCs w:val="28"/>
          <w:lang w:bidi="ar-SA"/>
        </w:rPr>
        <w:t xml:space="preserve">разрешение на строительство выдается, в случае </w:t>
      </w:r>
      <w:r>
        <w:rPr>
          <w:color w:val="auto"/>
          <w:sz w:val="28"/>
          <w:szCs w:val="28"/>
          <w:lang w:bidi="ar-SA"/>
        </w:rPr>
        <w:lastRenderedPageBreak/>
        <w:t>осуществления строительства, реконструкции</w:t>
      </w:r>
      <w:r w:rsidRPr="0039092D">
        <w:rPr>
          <w:color w:val="auto"/>
          <w:sz w:val="28"/>
          <w:szCs w:val="28"/>
          <w:lang w:bidi="ar-SA"/>
        </w:rPr>
        <w:t xml:space="preserve"> </w:t>
      </w:r>
      <w:r>
        <w:rPr>
          <w:color w:val="auto"/>
          <w:sz w:val="28"/>
          <w:szCs w:val="28"/>
          <w:lang w:bidi="ar-SA"/>
        </w:rPr>
        <w:t>объекта капитального строительства, строительство, реконструкцию которого планируется осуществлять в границах особо охраняемой природной территории, органом государственной власти субъекта Российской Федерации, в ведении которого находится соответствующая особо охраняемая природная территория.</w:t>
      </w:r>
    </w:p>
    <w:p w:rsidR="009D1B6F" w:rsidRDefault="00C93187" w:rsidP="009D1B6F">
      <w:pPr>
        <w:ind w:firstLine="709"/>
        <w:jc w:val="both"/>
        <w:rPr>
          <w:rFonts w:ascii="Times New Roman" w:eastAsia="Times New Roman" w:hAnsi="Times New Roman" w:cs="Times New Roman"/>
          <w:color w:val="auto"/>
          <w:sz w:val="28"/>
          <w:szCs w:val="28"/>
          <w:lang w:bidi="ar-SA"/>
        </w:rPr>
      </w:pPr>
      <w:r w:rsidRPr="00B57217">
        <w:rPr>
          <w:rFonts w:ascii="Times New Roman" w:hAnsi="Times New Roman"/>
          <w:sz w:val="28"/>
          <w:szCs w:val="28"/>
        </w:rPr>
        <w:t>П</w:t>
      </w:r>
      <w:r w:rsidR="00B674B1" w:rsidRPr="00B57217">
        <w:rPr>
          <w:rFonts w:ascii="Times New Roman" w:hAnsi="Times New Roman"/>
          <w:sz w:val="28"/>
          <w:szCs w:val="28"/>
        </w:rPr>
        <w:t>риказ</w:t>
      </w:r>
      <w:r w:rsidRPr="00B57217">
        <w:rPr>
          <w:rFonts w:ascii="Times New Roman" w:hAnsi="Times New Roman"/>
          <w:sz w:val="28"/>
          <w:szCs w:val="28"/>
        </w:rPr>
        <w:t>ом</w:t>
      </w:r>
      <w:r w:rsidR="00B674B1" w:rsidRPr="00B57217">
        <w:rPr>
          <w:rFonts w:ascii="Times New Roman" w:hAnsi="Times New Roman"/>
          <w:sz w:val="28"/>
          <w:szCs w:val="28"/>
        </w:rPr>
        <w:t xml:space="preserve"> департамента по охране животного </w:t>
      </w:r>
      <w:r w:rsidR="00F47E36" w:rsidRPr="00B57217">
        <w:rPr>
          <w:rFonts w:ascii="Times New Roman" w:hAnsi="Times New Roman"/>
          <w:sz w:val="28"/>
          <w:szCs w:val="28"/>
        </w:rPr>
        <w:t>мира Новосибирской области от 23.10.2013</w:t>
      </w:r>
      <w:r w:rsidR="00B674B1" w:rsidRPr="00B57217">
        <w:rPr>
          <w:rFonts w:ascii="Times New Roman" w:hAnsi="Times New Roman"/>
          <w:sz w:val="28"/>
          <w:szCs w:val="28"/>
        </w:rPr>
        <w:t xml:space="preserve"> № </w:t>
      </w:r>
      <w:r w:rsidR="00F47E36" w:rsidRPr="00B57217">
        <w:rPr>
          <w:rFonts w:ascii="Times New Roman" w:hAnsi="Times New Roman"/>
          <w:sz w:val="28"/>
          <w:szCs w:val="28"/>
        </w:rPr>
        <w:t>321</w:t>
      </w:r>
      <w:r w:rsidR="00B674B1" w:rsidRPr="00B57217">
        <w:rPr>
          <w:rFonts w:ascii="Times New Roman" w:hAnsi="Times New Roman"/>
          <w:sz w:val="28"/>
          <w:szCs w:val="28"/>
        </w:rPr>
        <w:t xml:space="preserve"> </w:t>
      </w:r>
      <w:r w:rsidRPr="00B57217">
        <w:rPr>
          <w:rFonts w:ascii="Times New Roman" w:hAnsi="Times New Roman"/>
          <w:sz w:val="28"/>
          <w:szCs w:val="28"/>
        </w:rPr>
        <w:t>утвержден Административной регламент</w:t>
      </w:r>
      <w:r w:rsidR="00B674B1" w:rsidRPr="00B57217">
        <w:rPr>
          <w:rFonts w:ascii="Times New Roman" w:hAnsi="Times New Roman"/>
          <w:sz w:val="28"/>
          <w:szCs w:val="28"/>
        </w:rPr>
        <w:t xml:space="preserve"> </w:t>
      </w:r>
      <w:r w:rsidR="00F47E36" w:rsidRPr="00B57217">
        <w:rPr>
          <w:rFonts w:ascii="Times New Roman" w:eastAsia="Times New Roman" w:hAnsi="Times New Roman" w:cs="Times New Roman"/>
          <w:color w:val="auto"/>
          <w:sz w:val="28"/>
          <w:szCs w:val="28"/>
          <w:lang w:bidi="ar-SA"/>
        </w:rPr>
        <w:t>департамента по охране животного мира Новосибирской области по предоставлению государственной услуги по выдаче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 государственного природного заказника новосибирской области</w:t>
      </w:r>
      <w:r w:rsidR="009D1B6F">
        <w:rPr>
          <w:rFonts w:ascii="Times New Roman" w:eastAsia="Times New Roman" w:hAnsi="Times New Roman" w:cs="Times New Roman"/>
          <w:color w:val="auto"/>
          <w:sz w:val="28"/>
          <w:szCs w:val="28"/>
          <w:lang w:bidi="ar-SA"/>
        </w:rPr>
        <w:t>.</w:t>
      </w:r>
    </w:p>
    <w:p w:rsidR="00E5072B" w:rsidRPr="00B57217" w:rsidRDefault="006211DB" w:rsidP="00E5072B">
      <w:pPr>
        <w:ind w:firstLine="709"/>
        <w:jc w:val="both"/>
        <w:rPr>
          <w:rFonts w:ascii="Times New Roman" w:hAnsi="Times New Roman" w:cs="Times New Roman"/>
          <w:color w:val="auto"/>
          <w:sz w:val="28"/>
          <w:szCs w:val="28"/>
          <w:lang w:bidi="ar-SA"/>
        </w:rPr>
      </w:pPr>
      <w:r w:rsidRPr="00B57217">
        <w:rPr>
          <w:rFonts w:ascii="Times New Roman" w:hAnsi="Times New Roman" w:cs="Times New Roman"/>
          <w:color w:val="auto"/>
          <w:sz w:val="28"/>
          <w:szCs w:val="28"/>
          <w:lang w:bidi="ar-SA"/>
        </w:rPr>
        <w:t>В соответствии с п</w:t>
      </w:r>
      <w:r w:rsidR="00C93187" w:rsidRPr="00B57217">
        <w:rPr>
          <w:rFonts w:ascii="Times New Roman" w:hAnsi="Times New Roman" w:cs="Times New Roman"/>
          <w:color w:val="auto"/>
          <w:sz w:val="28"/>
          <w:szCs w:val="28"/>
          <w:lang w:bidi="ar-SA"/>
        </w:rPr>
        <w:t>остановление</w:t>
      </w:r>
      <w:r w:rsidRPr="00B57217">
        <w:rPr>
          <w:rFonts w:ascii="Times New Roman" w:hAnsi="Times New Roman" w:cs="Times New Roman"/>
          <w:color w:val="auto"/>
          <w:sz w:val="28"/>
          <w:szCs w:val="28"/>
          <w:lang w:bidi="ar-SA"/>
        </w:rPr>
        <w:t xml:space="preserve">м </w:t>
      </w:r>
      <w:r w:rsidR="00C93187" w:rsidRPr="00B57217">
        <w:rPr>
          <w:rFonts w:ascii="Times New Roman" w:hAnsi="Times New Roman" w:cs="Times New Roman"/>
          <w:color w:val="auto"/>
          <w:sz w:val="28"/>
          <w:szCs w:val="28"/>
          <w:lang w:bidi="ar-SA"/>
        </w:rPr>
        <w:t xml:space="preserve"> Правительства Новосибирской области от 01.02.2016 №15-п </w:t>
      </w:r>
      <w:r w:rsidRPr="00B57217">
        <w:rPr>
          <w:rFonts w:ascii="Times New Roman" w:hAnsi="Times New Roman" w:cs="Times New Roman"/>
          <w:color w:val="auto"/>
          <w:sz w:val="28"/>
          <w:szCs w:val="28"/>
          <w:lang w:bidi="ar-SA"/>
        </w:rPr>
        <w:t>«</w:t>
      </w:r>
      <w:r w:rsidR="00C93187" w:rsidRPr="00B57217">
        <w:rPr>
          <w:rFonts w:ascii="Times New Roman" w:hAnsi="Times New Roman" w:cs="Times New Roman"/>
          <w:color w:val="auto"/>
          <w:sz w:val="28"/>
          <w:szCs w:val="28"/>
          <w:lang w:bidi="ar-SA"/>
        </w:rPr>
        <w:t>Об утверждении Положения о департаменте по охране животного мира Новосибирской области</w:t>
      </w:r>
      <w:r w:rsidRPr="00B57217">
        <w:rPr>
          <w:rFonts w:ascii="Times New Roman" w:hAnsi="Times New Roman" w:cs="Times New Roman"/>
          <w:color w:val="auto"/>
          <w:sz w:val="28"/>
          <w:szCs w:val="28"/>
          <w:lang w:bidi="ar-SA"/>
        </w:rPr>
        <w:t xml:space="preserve">» департамент по охране животного мира Новосибирской области </w:t>
      </w:r>
      <w:r w:rsidR="00C93187" w:rsidRPr="00B57217">
        <w:rPr>
          <w:rFonts w:ascii="Times New Roman" w:hAnsi="Times New Roman" w:cs="Times New Roman"/>
          <w:color w:val="auto"/>
          <w:sz w:val="28"/>
          <w:szCs w:val="28"/>
          <w:lang w:bidi="ar-SA"/>
        </w:rPr>
        <w:t>осуществл</w:t>
      </w:r>
      <w:r w:rsidRPr="00B57217">
        <w:rPr>
          <w:rFonts w:ascii="Times New Roman" w:hAnsi="Times New Roman" w:cs="Times New Roman"/>
          <w:color w:val="auto"/>
          <w:sz w:val="28"/>
          <w:szCs w:val="28"/>
          <w:lang w:bidi="ar-SA"/>
        </w:rPr>
        <w:t>яет</w:t>
      </w:r>
      <w:r w:rsidR="00F47E36" w:rsidRPr="00B57217">
        <w:rPr>
          <w:rFonts w:ascii="Times New Roman" w:hAnsi="Times New Roman" w:cs="Times New Roman"/>
          <w:color w:val="auto"/>
          <w:sz w:val="28"/>
          <w:szCs w:val="28"/>
          <w:lang w:bidi="ar-SA"/>
        </w:rPr>
        <w:t xml:space="preserve"> </w:t>
      </w:r>
      <w:r w:rsidR="00F47E36" w:rsidRPr="00B57217">
        <w:rPr>
          <w:rFonts w:ascii="Times New Roman" w:hAnsi="Times New Roman" w:cs="Times New Roman"/>
          <w:color w:val="2D2D2D"/>
          <w:spacing w:val="2"/>
          <w:sz w:val="28"/>
          <w:szCs w:val="28"/>
          <w:shd w:val="clear" w:color="auto" w:fill="FFFFFF"/>
        </w:rPr>
        <w:t>выдачу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 государственного природного заказника Новосибирской области.</w:t>
      </w:r>
    </w:p>
    <w:p w:rsidR="00F47E36" w:rsidRPr="00B57217" w:rsidRDefault="00F47E36" w:rsidP="00F47E36">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B57217">
        <w:rPr>
          <w:rFonts w:ascii="Times New Roman" w:hAnsi="Times New Roman" w:cs="Times New Roman"/>
          <w:sz w:val="28"/>
          <w:szCs w:val="28"/>
        </w:rPr>
        <w:t>В соответствии с пунктом</w:t>
      </w:r>
      <w:r w:rsidR="00FF669F">
        <w:rPr>
          <w:rFonts w:ascii="Times New Roman" w:hAnsi="Times New Roman" w:cs="Times New Roman"/>
          <w:sz w:val="28"/>
          <w:szCs w:val="28"/>
        </w:rPr>
        <w:t xml:space="preserve"> </w:t>
      </w:r>
      <w:r w:rsidRPr="00B57217">
        <w:rPr>
          <w:rFonts w:ascii="Times New Roman" w:hAnsi="Times New Roman" w:cs="Times New Roman"/>
          <w:sz w:val="28"/>
          <w:szCs w:val="28"/>
        </w:rPr>
        <w:t>1 части 1 статьи 6 Федерального закона от 27.07.2010 № 210-ФЗ «Об организации предоставления государственных и муниципальных услуг»</w:t>
      </w:r>
      <w:r w:rsidRPr="00B57217">
        <w:rPr>
          <w:rFonts w:ascii="Times New Roman" w:eastAsia="Times New Roman" w:hAnsi="Times New Roman" w:cs="Times New Roman"/>
          <w:color w:val="auto"/>
          <w:sz w:val="28"/>
          <w:szCs w:val="28"/>
          <w:lang w:bidi="ar-SA"/>
        </w:rPr>
        <w:t xml:space="preserve"> органы, предоставляющие государственные услуги обязаны</w:t>
      </w:r>
      <w:r w:rsidRPr="00B57217">
        <w:rPr>
          <w:rFonts w:ascii="Times New Roman" w:hAnsi="Times New Roman" w:cs="Times New Roman"/>
          <w:sz w:val="28"/>
          <w:szCs w:val="28"/>
        </w:rPr>
        <w:t xml:space="preserve"> </w:t>
      </w:r>
      <w:r w:rsidRPr="00B57217">
        <w:rPr>
          <w:rFonts w:ascii="Times New Roman" w:eastAsia="Times New Roman" w:hAnsi="Times New Roman" w:cs="Times New Roman"/>
          <w:color w:val="auto"/>
          <w:sz w:val="28"/>
          <w:szCs w:val="28"/>
          <w:lang w:bidi="ar-SA"/>
        </w:rPr>
        <w:t>предоставлять государственные услуги в соответствии с административными регламентами.</w:t>
      </w:r>
    </w:p>
    <w:p w:rsidR="00E5072B" w:rsidRDefault="00F47E36" w:rsidP="00F47E36">
      <w:pPr>
        <w:widowControl/>
        <w:autoSpaceDE w:val="0"/>
        <w:autoSpaceDN w:val="0"/>
        <w:adjustRightInd w:val="0"/>
        <w:ind w:firstLine="540"/>
        <w:jc w:val="both"/>
        <w:rPr>
          <w:rFonts w:ascii="Times New Roman" w:hAnsi="Times New Roman" w:cs="Times New Roman"/>
          <w:color w:val="auto"/>
          <w:sz w:val="28"/>
          <w:szCs w:val="28"/>
          <w:lang w:bidi="ar-SA"/>
        </w:rPr>
      </w:pPr>
      <w:r w:rsidRPr="00B57217">
        <w:rPr>
          <w:rFonts w:ascii="Times New Roman" w:eastAsia="Times New Roman" w:hAnsi="Times New Roman" w:cs="Times New Roman"/>
          <w:color w:val="auto"/>
          <w:sz w:val="28"/>
          <w:szCs w:val="28"/>
          <w:lang w:bidi="ar-SA"/>
        </w:rPr>
        <w:t>Т</w:t>
      </w:r>
      <w:r w:rsidRPr="00B57217">
        <w:rPr>
          <w:rFonts w:ascii="Times New Roman" w:hAnsi="Times New Roman" w:cs="Times New Roman"/>
          <w:sz w:val="28"/>
          <w:szCs w:val="28"/>
        </w:rPr>
        <w:t xml:space="preserve">ребования к разработке и утверждению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установлены постановлением Правительства Новосибирской области от 18.10.2010 №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w:t>
      </w:r>
      <w:r w:rsidR="00E5072B" w:rsidRPr="00B57217">
        <w:rPr>
          <w:rFonts w:ascii="Times New Roman" w:hAnsi="Times New Roman" w:cs="Times New Roman"/>
          <w:color w:val="auto"/>
          <w:sz w:val="28"/>
          <w:szCs w:val="28"/>
          <w:lang w:bidi="ar-SA"/>
        </w:rPr>
        <w:t>согласно которому в</w:t>
      </w:r>
      <w:r w:rsidR="00036390" w:rsidRPr="00B57217">
        <w:rPr>
          <w:rFonts w:ascii="Times New Roman" w:hAnsi="Times New Roman" w:cs="Times New Roman"/>
          <w:color w:val="auto"/>
          <w:sz w:val="28"/>
          <w:szCs w:val="28"/>
          <w:lang w:bidi="ar-SA"/>
        </w:rPr>
        <w:t>несение изменений в регламент осуществляется в порядке, установленном для разработки и утверждения административных регламентов исполнения государственных функций Новосибирской области.</w:t>
      </w:r>
    </w:p>
    <w:p w:rsidR="00F62CD8" w:rsidRPr="00C625DA" w:rsidRDefault="00ED1553" w:rsidP="00E5072B">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B57217">
        <w:rPr>
          <w:rFonts w:ascii="Times New Roman" w:eastAsia="Times New Roman" w:hAnsi="Times New Roman" w:cs="Times New Roman"/>
          <w:color w:val="auto"/>
          <w:sz w:val="28"/>
          <w:szCs w:val="28"/>
          <w:lang w:bidi="ar-SA"/>
        </w:rPr>
        <w:t>В связи с чем</w:t>
      </w:r>
      <w:r w:rsidR="00E5072B" w:rsidRPr="00B57217">
        <w:rPr>
          <w:rFonts w:ascii="Times New Roman" w:eastAsia="Times New Roman" w:hAnsi="Times New Roman" w:cs="Times New Roman"/>
          <w:color w:val="auto"/>
          <w:sz w:val="28"/>
          <w:szCs w:val="28"/>
          <w:lang w:bidi="ar-SA"/>
        </w:rPr>
        <w:t>,</w:t>
      </w:r>
      <w:r w:rsidR="0058149E" w:rsidRPr="00B57217">
        <w:rPr>
          <w:rFonts w:ascii="Times New Roman" w:eastAsia="Times New Roman" w:hAnsi="Times New Roman" w:cs="Times New Roman"/>
          <w:color w:val="auto"/>
          <w:sz w:val="28"/>
          <w:szCs w:val="28"/>
          <w:lang w:bidi="ar-SA"/>
        </w:rPr>
        <w:t xml:space="preserve"> возникла необходимость разработки и принятия </w:t>
      </w:r>
      <w:r w:rsidR="00E5072B" w:rsidRPr="00B57217">
        <w:rPr>
          <w:rFonts w:ascii="Times New Roman" w:hAnsi="Times New Roman" w:cs="Times New Roman"/>
          <w:sz w:val="28"/>
          <w:szCs w:val="28"/>
        </w:rPr>
        <w:t>приказа департамента по охране животного мира Новосибирской области «О внесении изменений в приказ департамента по охране животного ми</w:t>
      </w:r>
      <w:r w:rsidR="00F47E36" w:rsidRPr="00B57217">
        <w:rPr>
          <w:rFonts w:ascii="Times New Roman" w:hAnsi="Times New Roman" w:cs="Times New Roman"/>
          <w:sz w:val="28"/>
          <w:szCs w:val="28"/>
        </w:rPr>
        <w:t>ра Новосибирской области от 23.10.2013</w:t>
      </w:r>
      <w:r w:rsidR="00E5072B" w:rsidRPr="00B57217">
        <w:rPr>
          <w:rFonts w:ascii="Times New Roman" w:hAnsi="Times New Roman" w:cs="Times New Roman"/>
          <w:sz w:val="28"/>
          <w:szCs w:val="28"/>
        </w:rPr>
        <w:t xml:space="preserve"> № </w:t>
      </w:r>
      <w:r w:rsidR="00F47E36" w:rsidRPr="00B57217">
        <w:rPr>
          <w:rFonts w:ascii="Times New Roman" w:hAnsi="Times New Roman" w:cs="Times New Roman"/>
          <w:sz w:val="28"/>
          <w:szCs w:val="28"/>
        </w:rPr>
        <w:t>321</w:t>
      </w:r>
      <w:r w:rsidR="00E5072B" w:rsidRPr="00B57217">
        <w:rPr>
          <w:rFonts w:ascii="Times New Roman" w:hAnsi="Times New Roman" w:cs="Times New Roman"/>
          <w:sz w:val="28"/>
          <w:szCs w:val="28"/>
        </w:rPr>
        <w:t>».</w:t>
      </w:r>
    </w:p>
    <w:p w:rsidR="00F47E36" w:rsidRPr="00C625DA" w:rsidRDefault="00F47E36" w:rsidP="00C625DA">
      <w:pPr>
        <w:widowControl/>
        <w:jc w:val="both"/>
        <w:rPr>
          <w:rFonts w:ascii="Times New Roman" w:eastAsia="Times New Roman" w:hAnsi="Times New Roman" w:cs="Times New Roman"/>
          <w:color w:val="auto"/>
          <w:sz w:val="28"/>
          <w:szCs w:val="28"/>
          <w:lang w:bidi="ar-SA"/>
        </w:rPr>
      </w:pPr>
    </w:p>
    <w:p w:rsidR="00894A5C" w:rsidRPr="00C625DA" w:rsidRDefault="00DE788A" w:rsidP="002A48E8">
      <w:pPr>
        <w:pStyle w:val="21"/>
        <w:shd w:val="clear" w:color="auto" w:fill="auto"/>
        <w:tabs>
          <w:tab w:val="left" w:pos="1560"/>
          <w:tab w:val="left" w:pos="3261"/>
        </w:tabs>
        <w:spacing w:before="0" w:after="0" w:line="240" w:lineRule="auto"/>
        <w:ind w:left="20" w:firstLine="547"/>
        <w:rPr>
          <w:sz w:val="28"/>
          <w:szCs w:val="28"/>
        </w:rPr>
      </w:pPr>
      <w:r w:rsidRPr="00C625DA">
        <w:rPr>
          <w:sz w:val="28"/>
          <w:szCs w:val="28"/>
        </w:rPr>
        <w:t>2.2. </w:t>
      </w:r>
      <w:r w:rsidR="006E16B7" w:rsidRPr="00C625DA">
        <w:rPr>
          <w:sz w:val="28"/>
          <w:szCs w:val="28"/>
        </w:rPr>
        <w:t>Обоснование выбора предлагаемого способа регулирования</w:t>
      </w:r>
    </w:p>
    <w:p w:rsidR="00894A5C" w:rsidRPr="00C625DA" w:rsidRDefault="006E16B7" w:rsidP="002A48E8">
      <w:pPr>
        <w:pStyle w:val="21"/>
        <w:shd w:val="clear" w:color="auto" w:fill="auto"/>
        <w:tabs>
          <w:tab w:val="left" w:pos="1560"/>
          <w:tab w:val="left" w:pos="3261"/>
        </w:tabs>
        <w:spacing w:before="0" w:after="0" w:line="240" w:lineRule="auto"/>
        <w:ind w:left="20" w:firstLine="547"/>
        <w:rPr>
          <w:sz w:val="28"/>
          <w:szCs w:val="28"/>
        </w:rPr>
      </w:pPr>
      <w:r w:rsidRPr="00C625DA">
        <w:rPr>
          <w:sz w:val="28"/>
          <w:szCs w:val="28"/>
        </w:rPr>
        <w:t>Причины, по которым из всех возможных способов решения заявленных проблем, привед</w:t>
      </w:r>
      <w:r w:rsidR="0038156C" w:rsidRPr="00C625DA">
        <w:rPr>
          <w:sz w:val="28"/>
          <w:szCs w:val="28"/>
        </w:rPr>
        <w:t>е</w:t>
      </w:r>
      <w:r w:rsidRPr="00C625DA">
        <w:rPr>
          <w:sz w:val="28"/>
          <w:szCs w:val="28"/>
        </w:rPr>
        <w:t>нных в таблицах</w:t>
      </w:r>
      <w:hyperlink w:anchor="bookmark8" w:tooltip="Current Document">
        <w:r w:rsidRPr="00C625DA">
          <w:rPr>
            <w:sz w:val="28"/>
            <w:szCs w:val="28"/>
          </w:rPr>
          <w:t xml:space="preserve"> 2-</w:t>
        </w:r>
      </w:hyperlink>
      <w:hyperlink w:anchor="bookmark10" w:tooltip="Current Document">
        <w:r w:rsidRPr="00C625DA">
          <w:rPr>
            <w:sz w:val="28"/>
            <w:szCs w:val="28"/>
          </w:rPr>
          <w:t xml:space="preserve">4 </w:t>
        </w:r>
      </w:hyperlink>
      <w:r w:rsidRPr="00C625DA">
        <w:rPr>
          <w:sz w:val="28"/>
          <w:szCs w:val="28"/>
        </w:rPr>
        <w:t xml:space="preserve">части </w:t>
      </w:r>
      <w:r w:rsidRPr="00C625DA">
        <w:rPr>
          <w:sz w:val="28"/>
          <w:szCs w:val="28"/>
          <w:lang w:val="en-US" w:eastAsia="en-US" w:bidi="en-US"/>
        </w:rPr>
        <w:t>II</w:t>
      </w:r>
      <w:r w:rsidR="0038156C" w:rsidRPr="00C625DA">
        <w:rPr>
          <w:sz w:val="28"/>
          <w:szCs w:val="28"/>
          <w:lang w:val="en-US" w:eastAsia="en-US" w:bidi="en-US"/>
        </w:rPr>
        <w:t>I</w:t>
      </w:r>
      <w:r w:rsidRPr="00C625DA">
        <w:rPr>
          <w:sz w:val="28"/>
          <w:szCs w:val="28"/>
          <w:lang w:eastAsia="en-US" w:bidi="en-US"/>
        </w:rPr>
        <w:t xml:space="preserve"> </w:t>
      </w:r>
      <w:r w:rsidRPr="00C625DA">
        <w:rPr>
          <w:sz w:val="28"/>
          <w:szCs w:val="28"/>
        </w:rPr>
        <w:t>настоящего сводного отч</w:t>
      </w:r>
      <w:r w:rsidR="0038156C" w:rsidRPr="00C625DA">
        <w:rPr>
          <w:sz w:val="28"/>
          <w:szCs w:val="28"/>
        </w:rPr>
        <w:t>е</w:t>
      </w:r>
      <w:r w:rsidRPr="00C625DA">
        <w:rPr>
          <w:sz w:val="28"/>
          <w:szCs w:val="28"/>
        </w:rPr>
        <w:t>та, был выбран описанный в пункте</w:t>
      </w:r>
      <w:hyperlink w:anchor="bookmark4" w:tooltip="Current Document">
        <w:r w:rsidRPr="00C625DA">
          <w:rPr>
            <w:sz w:val="28"/>
            <w:szCs w:val="28"/>
          </w:rPr>
          <w:t xml:space="preserve"> 2.1</w:t>
        </w:r>
      </w:hyperlink>
      <w:r w:rsidR="00B50248" w:rsidRPr="00C625DA">
        <w:rPr>
          <w:sz w:val="28"/>
          <w:szCs w:val="28"/>
        </w:rPr>
        <w:t>:</w:t>
      </w:r>
    </w:p>
    <w:p w:rsidR="00C776CE" w:rsidRPr="00C776CE" w:rsidRDefault="002A5717" w:rsidP="00C5508A">
      <w:pPr>
        <w:ind w:firstLine="709"/>
        <w:jc w:val="both"/>
        <w:rPr>
          <w:rFonts w:ascii="Times New Roman" w:eastAsia="Times New Roman" w:hAnsi="Times New Roman" w:cs="Times New Roman"/>
          <w:color w:val="auto"/>
          <w:sz w:val="28"/>
          <w:szCs w:val="28"/>
          <w:highlight w:val="green"/>
          <w:lang w:bidi="ar-SA"/>
        </w:rPr>
      </w:pPr>
      <w:r w:rsidRPr="00C776CE">
        <w:rPr>
          <w:rFonts w:ascii="Times New Roman" w:eastAsia="Times New Roman" w:hAnsi="Times New Roman" w:cs="Times New Roman"/>
          <w:sz w:val="28"/>
          <w:szCs w:val="28"/>
        </w:rPr>
        <w:t xml:space="preserve">Предлагаемые в проекте нормы регулирования разработаны </w:t>
      </w:r>
      <w:r w:rsidR="00C776CE" w:rsidRPr="00C776CE">
        <w:rPr>
          <w:rFonts w:ascii="Times New Roman" w:hAnsi="Times New Roman" w:cs="Times New Roman"/>
          <w:sz w:val="28"/>
          <w:szCs w:val="28"/>
        </w:rPr>
        <w:t xml:space="preserve">в соответствии со </w:t>
      </w:r>
      <w:r w:rsidR="00C776CE" w:rsidRPr="00C776CE">
        <w:rPr>
          <w:rFonts w:ascii="Times New Roman" w:hAnsi="Times New Roman" w:cs="Times New Roman"/>
          <w:color w:val="auto"/>
          <w:sz w:val="28"/>
          <w:szCs w:val="28"/>
          <w:lang w:bidi="ar-SA"/>
        </w:rPr>
        <w:t xml:space="preserve">статьей 51 Градостроительного кодекса Российской Федерации, </w:t>
      </w:r>
      <w:r w:rsidR="00C5508A" w:rsidRPr="00C5508A">
        <w:rPr>
          <w:rFonts w:ascii="Times New Roman" w:eastAsia="Times New Roman" w:hAnsi="Times New Roman" w:cs="Times New Roman"/>
          <w:color w:val="auto"/>
          <w:sz w:val="28"/>
          <w:szCs w:val="28"/>
          <w:lang w:bidi="ar-SA"/>
        </w:rPr>
        <w:t xml:space="preserve">Федеральным </w:t>
      </w:r>
      <w:r w:rsidR="00C5508A" w:rsidRPr="00C5508A">
        <w:rPr>
          <w:rFonts w:ascii="Times New Roman" w:eastAsia="Times New Roman" w:hAnsi="Times New Roman" w:cs="Times New Roman"/>
          <w:color w:val="auto"/>
          <w:sz w:val="28"/>
          <w:szCs w:val="28"/>
          <w:lang w:bidi="ar-SA"/>
        </w:rPr>
        <w:lastRenderedPageBreak/>
        <w:t>законом от 27.07.2010 № 210-ФЗ «Об организации предоставления государственных и муниципальных услуг»</w:t>
      </w:r>
      <w:r w:rsidR="002A0FF3">
        <w:rPr>
          <w:rFonts w:ascii="Times New Roman" w:eastAsia="Times New Roman" w:hAnsi="Times New Roman" w:cs="Times New Roman"/>
          <w:color w:val="auto"/>
          <w:sz w:val="28"/>
          <w:szCs w:val="28"/>
          <w:lang w:bidi="ar-SA"/>
        </w:rPr>
        <w:t>.</w:t>
      </w:r>
    </w:p>
    <w:p w:rsidR="00BA484E" w:rsidRDefault="00BA484E" w:rsidP="002A5717">
      <w:pPr>
        <w:autoSpaceDE w:val="0"/>
        <w:autoSpaceDN w:val="0"/>
        <w:adjustRightInd w:val="0"/>
        <w:ind w:firstLine="709"/>
        <w:jc w:val="both"/>
        <w:rPr>
          <w:rFonts w:ascii="Times New Roman" w:hAnsi="Times New Roman" w:cs="Times New Roman"/>
          <w:sz w:val="28"/>
          <w:szCs w:val="28"/>
        </w:rPr>
      </w:pPr>
    </w:p>
    <w:p w:rsidR="0038156C" w:rsidRPr="00C625DA" w:rsidRDefault="0038156C" w:rsidP="002A48E8">
      <w:pPr>
        <w:pStyle w:val="21"/>
        <w:shd w:val="clear" w:color="auto" w:fill="auto"/>
        <w:tabs>
          <w:tab w:val="left" w:pos="1560"/>
          <w:tab w:val="left" w:pos="3261"/>
        </w:tabs>
        <w:spacing w:before="0" w:after="0" w:line="240" w:lineRule="auto"/>
        <w:ind w:left="20" w:firstLine="547"/>
        <w:rPr>
          <w:sz w:val="28"/>
          <w:szCs w:val="28"/>
        </w:rPr>
      </w:pPr>
      <w:r w:rsidRPr="00C625DA">
        <w:rPr>
          <w:sz w:val="28"/>
          <w:szCs w:val="28"/>
        </w:rPr>
        <w:t>2.3. Цели регулирования</w:t>
      </w:r>
    </w:p>
    <w:tbl>
      <w:tblPr>
        <w:tblStyle w:val="af3"/>
        <w:tblW w:w="0" w:type="auto"/>
        <w:tblInd w:w="20" w:type="dxa"/>
        <w:tblLook w:val="04A0" w:firstRow="1" w:lastRow="0" w:firstColumn="1" w:lastColumn="0" w:noHBand="0" w:noVBand="1"/>
      </w:tblPr>
      <w:tblGrid>
        <w:gridCol w:w="560"/>
        <w:gridCol w:w="4064"/>
        <w:gridCol w:w="3828"/>
        <w:gridCol w:w="1952"/>
      </w:tblGrid>
      <w:tr w:rsidR="0038156C" w:rsidRPr="00C625DA" w:rsidTr="00C625DA">
        <w:tc>
          <w:tcPr>
            <w:tcW w:w="560" w:type="dxa"/>
            <w:vAlign w:val="center"/>
          </w:tcPr>
          <w:p w:rsidR="0038156C" w:rsidRPr="00C625DA" w:rsidRDefault="0038156C" w:rsidP="004D605D">
            <w:pPr>
              <w:pStyle w:val="21"/>
              <w:shd w:val="clear" w:color="auto" w:fill="auto"/>
              <w:tabs>
                <w:tab w:val="left" w:pos="1560"/>
                <w:tab w:val="left" w:pos="3261"/>
              </w:tabs>
              <w:spacing w:before="0" w:after="0" w:line="240" w:lineRule="auto"/>
              <w:jc w:val="center"/>
              <w:rPr>
                <w:b/>
                <w:sz w:val="24"/>
                <w:szCs w:val="24"/>
              </w:rPr>
            </w:pPr>
            <w:r w:rsidRPr="00C625DA">
              <w:rPr>
                <w:b/>
                <w:sz w:val="24"/>
                <w:szCs w:val="24"/>
              </w:rPr>
              <w:t>№ п/п</w:t>
            </w:r>
          </w:p>
        </w:tc>
        <w:tc>
          <w:tcPr>
            <w:tcW w:w="4064" w:type="dxa"/>
            <w:vAlign w:val="center"/>
          </w:tcPr>
          <w:p w:rsidR="0038156C" w:rsidRPr="00C625DA" w:rsidRDefault="0038156C" w:rsidP="004D605D">
            <w:pPr>
              <w:pStyle w:val="21"/>
              <w:shd w:val="clear" w:color="auto" w:fill="auto"/>
              <w:tabs>
                <w:tab w:val="left" w:pos="1560"/>
                <w:tab w:val="left" w:pos="3261"/>
              </w:tabs>
              <w:spacing w:before="0" w:after="0" w:line="240" w:lineRule="auto"/>
              <w:jc w:val="center"/>
              <w:rPr>
                <w:b/>
                <w:sz w:val="24"/>
                <w:szCs w:val="24"/>
              </w:rPr>
            </w:pPr>
            <w:r w:rsidRPr="00C625DA">
              <w:rPr>
                <w:b/>
                <w:sz w:val="24"/>
                <w:szCs w:val="24"/>
              </w:rPr>
              <w:t xml:space="preserve">Цели предлагаемого регулирования (со ссылкой на </w:t>
            </w:r>
            <w:r w:rsidR="0081360E" w:rsidRPr="00C625DA">
              <w:rPr>
                <w:b/>
                <w:sz w:val="24"/>
                <w:szCs w:val="24"/>
              </w:rPr>
              <w:t>номер</w:t>
            </w:r>
            <w:r w:rsidRPr="00C625DA">
              <w:rPr>
                <w:b/>
                <w:sz w:val="24"/>
                <w:szCs w:val="24"/>
              </w:rPr>
              <w:t xml:space="preserve"> проблемы из таблицы 1)</w:t>
            </w:r>
          </w:p>
        </w:tc>
        <w:tc>
          <w:tcPr>
            <w:tcW w:w="3828" w:type="dxa"/>
            <w:vAlign w:val="center"/>
          </w:tcPr>
          <w:p w:rsidR="0038156C" w:rsidRPr="00C625DA" w:rsidRDefault="0038156C" w:rsidP="004D605D">
            <w:pPr>
              <w:pStyle w:val="21"/>
              <w:shd w:val="clear" w:color="auto" w:fill="auto"/>
              <w:tabs>
                <w:tab w:val="left" w:pos="1560"/>
                <w:tab w:val="left" w:pos="3261"/>
              </w:tabs>
              <w:spacing w:before="0" w:after="0" w:line="240" w:lineRule="auto"/>
              <w:jc w:val="center"/>
              <w:rPr>
                <w:b/>
                <w:sz w:val="24"/>
                <w:szCs w:val="24"/>
              </w:rPr>
            </w:pPr>
            <w:r w:rsidRPr="00C625DA">
              <w:rPr>
                <w:b/>
                <w:sz w:val="24"/>
                <w:szCs w:val="24"/>
              </w:rPr>
              <w:t>Индикаторы достижения целей; текущее значение индикаторов</w:t>
            </w:r>
          </w:p>
        </w:tc>
        <w:tc>
          <w:tcPr>
            <w:tcW w:w="1952" w:type="dxa"/>
            <w:vAlign w:val="center"/>
          </w:tcPr>
          <w:p w:rsidR="0038156C" w:rsidRPr="00C625DA" w:rsidRDefault="0038156C" w:rsidP="004D605D">
            <w:pPr>
              <w:pStyle w:val="21"/>
              <w:shd w:val="clear" w:color="auto" w:fill="auto"/>
              <w:tabs>
                <w:tab w:val="left" w:pos="1560"/>
                <w:tab w:val="left" w:pos="3261"/>
              </w:tabs>
              <w:spacing w:before="0" w:after="0" w:line="240" w:lineRule="auto"/>
              <w:jc w:val="center"/>
              <w:rPr>
                <w:b/>
                <w:sz w:val="24"/>
                <w:szCs w:val="24"/>
              </w:rPr>
            </w:pPr>
            <w:r w:rsidRPr="00C625DA">
              <w:rPr>
                <w:b/>
                <w:sz w:val="24"/>
                <w:szCs w:val="24"/>
              </w:rPr>
              <w:t>Ожидаемые целевые значения индикаторов по годам после введения предлагаемого регулирования</w:t>
            </w:r>
          </w:p>
        </w:tc>
      </w:tr>
      <w:tr w:rsidR="002A0FF3" w:rsidRPr="00C625DA" w:rsidTr="001E4D82">
        <w:tc>
          <w:tcPr>
            <w:tcW w:w="560" w:type="dxa"/>
            <w:vAlign w:val="center"/>
          </w:tcPr>
          <w:p w:rsidR="002A0FF3" w:rsidRPr="00C625DA" w:rsidRDefault="002A0FF3" w:rsidP="004D605D">
            <w:pPr>
              <w:pStyle w:val="21"/>
              <w:shd w:val="clear" w:color="auto" w:fill="auto"/>
              <w:tabs>
                <w:tab w:val="left" w:pos="1560"/>
                <w:tab w:val="left" w:pos="3261"/>
              </w:tabs>
              <w:spacing w:before="0" w:after="0" w:line="240" w:lineRule="auto"/>
              <w:jc w:val="center"/>
              <w:rPr>
                <w:b/>
                <w:sz w:val="24"/>
                <w:szCs w:val="24"/>
              </w:rPr>
            </w:pPr>
            <w:r>
              <w:rPr>
                <w:b/>
                <w:sz w:val="24"/>
                <w:szCs w:val="24"/>
              </w:rPr>
              <w:t>1</w:t>
            </w:r>
          </w:p>
        </w:tc>
        <w:tc>
          <w:tcPr>
            <w:tcW w:w="4064" w:type="dxa"/>
            <w:vAlign w:val="center"/>
          </w:tcPr>
          <w:p w:rsidR="002A0FF3" w:rsidRDefault="001E4D82" w:rsidP="002A0FF3">
            <w:pPr>
              <w:widowControl/>
              <w:ind w:left="20"/>
              <w:contextualSpacing/>
              <w:jc w:val="both"/>
              <w:rPr>
                <w:rFonts w:ascii="Times New Roman" w:eastAsia="Times New Roman" w:hAnsi="Times New Roman" w:cs="Times New Roman"/>
                <w:color w:val="auto"/>
                <w:lang w:bidi="ar-SA"/>
              </w:rPr>
            </w:pPr>
            <w:r w:rsidRPr="00C5508A">
              <w:rPr>
                <w:rFonts w:ascii="Times New Roman" w:hAnsi="Times New Roman" w:cs="Times New Roman"/>
              </w:rPr>
              <w:t>Приведение пункта 2</w:t>
            </w:r>
            <w:r>
              <w:rPr>
                <w:rFonts w:ascii="Times New Roman" w:hAnsi="Times New Roman" w:cs="Times New Roman"/>
              </w:rPr>
              <w:t>2</w:t>
            </w:r>
            <w:r w:rsidRPr="00C5508A">
              <w:rPr>
                <w:rFonts w:ascii="Times New Roman" w:hAnsi="Times New Roman" w:cs="Times New Roman"/>
              </w:rPr>
              <w:t xml:space="preserve"> Административного регламента </w:t>
            </w:r>
            <w:r w:rsidRPr="00C5508A">
              <w:rPr>
                <w:rFonts w:ascii="Times New Roman" w:eastAsia="Times New Roman" w:hAnsi="Times New Roman" w:cs="Times New Roman"/>
                <w:color w:val="auto"/>
                <w:lang w:bidi="ar-SA"/>
              </w:rPr>
              <w:t>в соответствие с частью 11 статьи 51 Градостроительного Кодекса Российской Федерации</w:t>
            </w:r>
            <w:r>
              <w:rPr>
                <w:rFonts w:ascii="Times New Roman" w:eastAsia="Times New Roman" w:hAnsi="Times New Roman" w:cs="Times New Roman"/>
                <w:color w:val="auto"/>
                <w:lang w:bidi="ar-SA"/>
              </w:rPr>
              <w:t xml:space="preserve">, согласно которой </w:t>
            </w:r>
            <w:r w:rsidR="002A0FF3" w:rsidRPr="002A0FF3">
              <w:rPr>
                <w:rFonts w:ascii="Times New Roman" w:eastAsia="Times New Roman" w:hAnsi="Times New Roman" w:cs="Times New Roman"/>
                <w:color w:val="auto"/>
                <w:lang w:bidi="ar-SA"/>
              </w:rPr>
              <w:t>уполномоченные на выдачу разрешений на строительство органы в течение семи рабочих дней со дня получения заявления о выдаче разрешения на строительство, за исключением случая, предусмотренного частью 11.1 настоящей статьи, выдают разрешение на строительство или отказывают в выдаче такого разре</w:t>
            </w:r>
            <w:r>
              <w:rPr>
                <w:rFonts w:ascii="Times New Roman" w:eastAsia="Times New Roman" w:hAnsi="Times New Roman" w:cs="Times New Roman"/>
                <w:color w:val="auto"/>
                <w:lang w:bidi="ar-SA"/>
              </w:rPr>
              <w:t>шения с указанием причин отказа</w:t>
            </w:r>
          </w:p>
          <w:p w:rsidR="001E4D82" w:rsidRPr="002A0FF3" w:rsidRDefault="001E4D82" w:rsidP="002A0FF3">
            <w:pPr>
              <w:widowControl/>
              <w:ind w:left="2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(Проблема №1)</w:t>
            </w:r>
          </w:p>
          <w:p w:rsidR="002A0FF3" w:rsidRPr="00C625DA" w:rsidRDefault="002A0FF3" w:rsidP="002A0FF3">
            <w:pPr>
              <w:pStyle w:val="21"/>
              <w:shd w:val="clear" w:color="auto" w:fill="auto"/>
              <w:tabs>
                <w:tab w:val="left" w:pos="1560"/>
                <w:tab w:val="left" w:pos="3261"/>
              </w:tabs>
              <w:spacing w:before="0" w:after="0" w:line="240" w:lineRule="auto"/>
              <w:jc w:val="center"/>
              <w:rPr>
                <w:b/>
                <w:sz w:val="24"/>
                <w:szCs w:val="24"/>
              </w:rPr>
            </w:pPr>
          </w:p>
        </w:tc>
        <w:tc>
          <w:tcPr>
            <w:tcW w:w="3828" w:type="dxa"/>
          </w:tcPr>
          <w:p w:rsidR="002A0FF3" w:rsidRPr="00C625DA" w:rsidRDefault="001E4D82" w:rsidP="001E4D82">
            <w:pPr>
              <w:pStyle w:val="21"/>
              <w:shd w:val="clear" w:color="auto" w:fill="auto"/>
              <w:tabs>
                <w:tab w:val="left" w:pos="1560"/>
                <w:tab w:val="left" w:pos="3261"/>
              </w:tabs>
              <w:spacing w:before="0" w:after="0" w:line="240" w:lineRule="auto"/>
              <w:rPr>
                <w:b/>
                <w:sz w:val="24"/>
                <w:szCs w:val="24"/>
              </w:rPr>
            </w:pPr>
            <w:r>
              <w:rPr>
                <w:color w:val="auto"/>
                <w:sz w:val="24"/>
                <w:szCs w:val="24"/>
                <w:lang w:bidi="ar-SA"/>
              </w:rPr>
              <w:t>С</w:t>
            </w:r>
            <w:r w:rsidRPr="002A0FF3">
              <w:rPr>
                <w:color w:val="auto"/>
                <w:sz w:val="24"/>
                <w:szCs w:val="24"/>
                <w:lang w:bidi="ar-SA"/>
              </w:rPr>
              <w:t>огласно пункта 22 Административного регламента в случае продления срока действия разрешения на строительство решение принимается в срок не превышающий 10 дней со дня получения заявления о продлении срока действия разрешения на строительство</w:t>
            </w:r>
          </w:p>
        </w:tc>
        <w:tc>
          <w:tcPr>
            <w:tcW w:w="1952" w:type="dxa"/>
            <w:vMerge w:val="restart"/>
          </w:tcPr>
          <w:p w:rsidR="002A0FF3" w:rsidRPr="00B57217" w:rsidRDefault="002A0FF3" w:rsidP="001E4D82">
            <w:pPr>
              <w:autoSpaceDE w:val="0"/>
              <w:autoSpaceDN w:val="0"/>
              <w:adjustRightInd w:val="0"/>
              <w:jc w:val="both"/>
              <w:rPr>
                <w:rFonts w:ascii="Times New Roman" w:hAnsi="Times New Roman" w:cs="Times New Roman"/>
              </w:rPr>
            </w:pPr>
            <w:r w:rsidRPr="00B57217">
              <w:rPr>
                <w:rFonts w:ascii="Times New Roman" w:hAnsi="Times New Roman" w:cs="Times New Roman"/>
              </w:rPr>
              <w:t>Приказ принят в 2017 году.</w:t>
            </w:r>
          </w:p>
          <w:p w:rsidR="002A0FF3" w:rsidRPr="00C625DA" w:rsidRDefault="002A0FF3" w:rsidP="001E4D82">
            <w:pPr>
              <w:pStyle w:val="21"/>
              <w:shd w:val="clear" w:color="auto" w:fill="auto"/>
              <w:tabs>
                <w:tab w:val="left" w:pos="1560"/>
                <w:tab w:val="left" w:pos="3261"/>
              </w:tabs>
              <w:spacing w:before="0" w:after="0" w:line="240" w:lineRule="auto"/>
              <w:rPr>
                <w:b/>
                <w:sz w:val="24"/>
                <w:szCs w:val="24"/>
              </w:rPr>
            </w:pPr>
            <w:r w:rsidRPr="00B57217">
              <w:rPr>
                <w:sz w:val="24"/>
                <w:szCs w:val="24"/>
              </w:rPr>
              <w:t>Планируется   в 2017 году выдать 10 разрешений</w:t>
            </w:r>
          </w:p>
        </w:tc>
      </w:tr>
      <w:tr w:rsidR="002A0FF3" w:rsidRPr="00C625DA" w:rsidTr="001E4D82">
        <w:tc>
          <w:tcPr>
            <w:tcW w:w="560" w:type="dxa"/>
            <w:vAlign w:val="center"/>
          </w:tcPr>
          <w:p w:rsidR="002A0FF3" w:rsidRPr="00C625DA" w:rsidRDefault="002A0FF3" w:rsidP="004D605D">
            <w:pPr>
              <w:pStyle w:val="21"/>
              <w:shd w:val="clear" w:color="auto" w:fill="auto"/>
              <w:tabs>
                <w:tab w:val="left" w:pos="1560"/>
                <w:tab w:val="left" w:pos="3261"/>
              </w:tabs>
              <w:spacing w:before="0" w:after="0" w:line="240" w:lineRule="auto"/>
              <w:jc w:val="center"/>
              <w:rPr>
                <w:b/>
                <w:sz w:val="24"/>
                <w:szCs w:val="24"/>
              </w:rPr>
            </w:pPr>
            <w:r>
              <w:rPr>
                <w:b/>
                <w:sz w:val="24"/>
                <w:szCs w:val="24"/>
              </w:rPr>
              <w:t>2</w:t>
            </w:r>
          </w:p>
        </w:tc>
        <w:tc>
          <w:tcPr>
            <w:tcW w:w="4064" w:type="dxa"/>
            <w:vAlign w:val="center"/>
          </w:tcPr>
          <w:p w:rsidR="002A0FF3" w:rsidRPr="001E4D82" w:rsidRDefault="001E4D82" w:rsidP="001E4D82">
            <w:pPr>
              <w:pStyle w:val="21"/>
              <w:shd w:val="clear" w:color="auto" w:fill="auto"/>
              <w:tabs>
                <w:tab w:val="left" w:pos="1560"/>
                <w:tab w:val="left" w:pos="3261"/>
              </w:tabs>
              <w:spacing w:before="0" w:after="0" w:line="240" w:lineRule="auto"/>
              <w:rPr>
                <w:b/>
                <w:sz w:val="24"/>
                <w:szCs w:val="24"/>
              </w:rPr>
            </w:pPr>
            <w:r>
              <w:rPr>
                <w:color w:val="auto"/>
                <w:sz w:val="24"/>
                <w:szCs w:val="24"/>
                <w:lang w:bidi="ar-SA"/>
              </w:rPr>
              <w:t>Приведение перечня</w:t>
            </w:r>
            <w:r w:rsidRPr="001E4D82">
              <w:rPr>
                <w:color w:val="auto"/>
                <w:sz w:val="24"/>
                <w:szCs w:val="24"/>
                <w:lang w:bidi="ar-SA"/>
              </w:rPr>
              <w:t xml:space="preserve"> материалов, содержащихся в проектной документации</w:t>
            </w:r>
            <w:r>
              <w:rPr>
                <w:color w:val="auto"/>
                <w:sz w:val="24"/>
                <w:szCs w:val="24"/>
                <w:lang w:bidi="ar-SA"/>
              </w:rPr>
              <w:t xml:space="preserve"> (подпункт 4 пункта 24 Административного регламента) в соответствие с</w:t>
            </w:r>
            <w:r w:rsidRPr="001E4D82">
              <w:rPr>
                <w:color w:val="auto"/>
                <w:sz w:val="24"/>
                <w:szCs w:val="24"/>
                <w:lang w:bidi="ar-SA"/>
              </w:rPr>
              <w:t xml:space="preserve"> пунктом 7 статьи 51 Градостроительного Кодекса Российской Федерации</w:t>
            </w:r>
            <w:r>
              <w:rPr>
                <w:color w:val="auto"/>
                <w:sz w:val="24"/>
                <w:szCs w:val="24"/>
                <w:lang w:bidi="ar-SA"/>
              </w:rPr>
              <w:t>, дополнив его</w:t>
            </w:r>
            <w:r w:rsidRPr="001E4D82">
              <w:rPr>
                <w:color w:val="auto"/>
                <w:sz w:val="24"/>
                <w:szCs w:val="24"/>
                <w:lang w:bidi="ar-SA"/>
              </w:rPr>
              <w:t xml:space="preserve"> </w:t>
            </w:r>
            <w:r>
              <w:rPr>
                <w:color w:val="auto"/>
                <w:sz w:val="24"/>
                <w:szCs w:val="24"/>
                <w:lang w:bidi="ar-SA"/>
              </w:rPr>
              <w:t>мероприятиями</w:t>
            </w:r>
            <w:r w:rsidRPr="001E4D82">
              <w:rPr>
                <w:color w:val="auto"/>
                <w:sz w:val="24"/>
                <w:szCs w:val="24"/>
                <w:lang w:bidi="ar-SA"/>
              </w:rPr>
              <w:t xml:space="preserve">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w:t>
            </w:r>
            <w:r w:rsidRPr="001E4D82">
              <w:rPr>
                <w:color w:val="auto"/>
                <w:sz w:val="24"/>
                <w:szCs w:val="24"/>
                <w:lang w:bidi="ar-SA"/>
              </w:rPr>
              <w:lastRenderedPageBreak/>
              <w:t xml:space="preserve">объектов не проводилась в соответствии со </w:t>
            </w:r>
            <w:hyperlink r:id="rId24" w:history="1">
              <w:r w:rsidRPr="001E4D82">
                <w:rPr>
                  <w:color w:val="auto"/>
                  <w:sz w:val="24"/>
                  <w:szCs w:val="24"/>
                  <w:lang w:bidi="ar-SA"/>
                </w:rPr>
                <w:t>статьей 49</w:t>
              </w:r>
            </w:hyperlink>
            <w:r w:rsidRPr="001E4D82">
              <w:rPr>
                <w:color w:val="auto"/>
                <w:sz w:val="24"/>
                <w:szCs w:val="24"/>
                <w:lang w:bidi="ar-SA"/>
              </w:rPr>
              <w:t xml:space="preserve"> Градостроительного Кодекса Российской Федерации.</w:t>
            </w:r>
          </w:p>
        </w:tc>
        <w:tc>
          <w:tcPr>
            <w:tcW w:w="3828" w:type="dxa"/>
          </w:tcPr>
          <w:p w:rsidR="002A0FF3" w:rsidRPr="00C625DA" w:rsidRDefault="001E4D82" w:rsidP="001E4D82">
            <w:pPr>
              <w:pStyle w:val="21"/>
              <w:shd w:val="clear" w:color="auto" w:fill="auto"/>
              <w:tabs>
                <w:tab w:val="left" w:pos="1560"/>
                <w:tab w:val="left" w:pos="3261"/>
              </w:tabs>
              <w:spacing w:before="0" w:after="0" w:line="240" w:lineRule="auto"/>
              <w:rPr>
                <w:b/>
                <w:sz w:val="24"/>
                <w:szCs w:val="24"/>
              </w:rPr>
            </w:pPr>
            <w:r w:rsidRPr="001E4D82">
              <w:rPr>
                <w:color w:val="auto"/>
                <w:sz w:val="24"/>
                <w:szCs w:val="24"/>
                <w:lang w:bidi="ar-SA"/>
              </w:rPr>
              <w:lastRenderedPageBreak/>
              <w:t>Подпунктом 4 пункта 24 Административного регламента установлен перечень материалов, содерж</w:t>
            </w:r>
            <w:r>
              <w:rPr>
                <w:color w:val="auto"/>
                <w:sz w:val="24"/>
                <w:szCs w:val="24"/>
                <w:lang w:bidi="ar-SA"/>
              </w:rPr>
              <w:t>ащихся в проектной документации</w:t>
            </w:r>
          </w:p>
        </w:tc>
        <w:tc>
          <w:tcPr>
            <w:tcW w:w="1952" w:type="dxa"/>
            <w:vMerge/>
            <w:vAlign w:val="center"/>
          </w:tcPr>
          <w:p w:rsidR="002A0FF3" w:rsidRPr="00C625DA" w:rsidRDefault="002A0FF3" w:rsidP="004D605D">
            <w:pPr>
              <w:pStyle w:val="21"/>
              <w:shd w:val="clear" w:color="auto" w:fill="auto"/>
              <w:tabs>
                <w:tab w:val="left" w:pos="1560"/>
                <w:tab w:val="left" w:pos="3261"/>
              </w:tabs>
              <w:spacing w:before="0" w:after="0" w:line="240" w:lineRule="auto"/>
              <w:jc w:val="center"/>
              <w:rPr>
                <w:b/>
                <w:sz w:val="24"/>
                <w:szCs w:val="24"/>
              </w:rPr>
            </w:pPr>
          </w:p>
        </w:tc>
      </w:tr>
      <w:tr w:rsidR="002A0FF3" w:rsidRPr="00C625DA" w:rsidTr="001E4D82">
        <w:tc>
          <w:tcPr>
            <w:tcW w:w="560" w:type="dxa"/>
            <w:vAlign w:val="center"/>
          </w:tcPr>
          <w:p w:rsidR="002A0FF3" w:rsidRPr="00C625DA" w:rsidRDefault="002A0FF3" w:rsidP="004D605D">
            <w:pPr>
              <w:pStyle w:val="21"/>
              <w:shd w:val="clear" w:color="auto" w:fill="auto"/>
              <w:tabs>
                <w:tab w:val="left" w:pos="1560"/>
                <w:tab w:val="left" w:pos="3261"/>
              </w:tabs>
              <w:spacing w:before="0" w:after="0" w:line="240" w:lineRule="auto"/>
              <w:jc w:val="center"/>
              <w:rPr>
                <w:b/>
                <w:sz w:val="24"/>
                <w:szCs w:val="24"/>
              </w:rPr>
            </w:pPr>
            <w:r>
              <w:rPr>
                <w:b/>
                <w:sz w:val="24"/>
                <w:szCs w:val="24"/>
              </w:rPr>
              <w:lastRenderedPageBreak/>
              <w:t>3</w:t>
            </w:r>
          </w:p>
        </w:tc>
        <w:tc>
          <w:tcPr>
            <w:tcW w:w="4064" w:type="dxa"/>
            <w:vAlign w:val="center"/>
          </w:tcPr>
          <w:p w:rsidR="001E4D82" w:rsidRPr="001E4D82" w:rsidRDefault="00F009E5" w:rsidP="00F009E5">
            <w:pPr>
              <w:widowControl/>
              <w:autoSpaceDE w:val="0"/>
              <w:autoSpaceDN w:val="0"/>
              <w:adjustRightInd w:val="0"/>
              <w:contextualSpacing/>
              <w:jc w:val="both"/>
              <w:rPr>
                <w:rFonts w:ascii="Times New Roman" w:hAnsi="Times New Roman" w:cs="Times New Roman"/>
                <w:color w:val="auto"/>
                <w:lang w:bidi="ar-SA"/>
              </w:rPr>
            </w:pPr>
            <w:r>
              <w:rPr>
                <w:rFonts w:ascii="Times New Roman" w:eastAsia="Times New Roman" w:hAnsi="Times New Roman" w:cs="Times New Roman"/>
                <w:color w:val="auto"/>
                <w:lang w:bidi="ar-SA"/>
              </w:rPr>
              <w:t>Приведение пункта 27 Административного регламента в соответствие с  частью</w:t>
            </w:r>
            <w:r w:rsidR="001E4D82" w:rsidRPr="001E4D82">
              <w:rPr>
                <w:rFonts w:ascii="Times New Roman" w:eastAsia="Times New Roman" w:hAnsi="Times New Roman" w:cs="Times New Roman"/>
                <w:color w:val="auto"/>
                <w:lang w:bidi="ar-SA"/>
              </w:rPr>
              <w:t xml:space="preserve"> </w:t>
            </w:r>
            <w:r w:rsidR="001E4D82" w:rsidRPr="001E4D82">
              <w:rPr>
                <w:rFonts w:ascii="Times New Roman" w:hAnsi="Times New Roman" w:cs="Times New Roman"/>
                <w:color w:val="auto"/>
                <w:lang w:bidi="ar-SA"/>
              </w:rPr>
              <w:t>21.10 статьи 51 Градостроительного Кодекса Российской Федерации</w:t>
            </w:r>
            <w:r>
              <w:rPr>
                <w:rFonts w:ascii="Times New Roman" w:hAnsi="Times New Roman" w:cs="Times New Roman"/>
                <w:color w:val="auto"/>
                <w:lang w:bidi="ar-SA"/>
              </w:rPr>
              <w:t>, согласно которой</w:t>
            </w:r>
            <w:r w:rsidR="001E4D82" w:rsidRPr="001E4D82">
              <w:rPr>
                <w:rFonts w:ascii="Times New Roman" w:hAnsi="Times New Roman" w:cs="Times New Roman"/>
                <w:color w:val="auto"/>
                <w:lang w:bidi="ar-SA"/>
              </w:rPr>
              <w:t xml:space="preserve"> лица, указанные в </w:t>
            </w:r>
            <w:hyperlink r:id="rId25" w:history="1">
              <w:r w:rsidR="001E4D82" w:rsidRPr="001E4D82">
                <w:rPr>
                  <w:rFonts w:ascii="Times New Roman" w:hAnsi="Times New Roman" w:cs="Times New Roman"/>
                  <w:color w:val="auto"/>
                  <w:lang w:bidi="ar-SA"/>
                </w:rPr>
                <w:t>частях 21.5</w:t>
              </w:r>
            </w:hyperlink>
            <w:r w:rsidR="001E4D82" w:rsidRPr="001E4D82">
              <w:rPr>
                <w:rFonts w:ascii="Times New Roman" w:hAnsi="Times New Roman" w:cs="Times New Roman"/>
                <w:color w:val="auto"/>
                <w:lang w:bidi="ar-SA"/>
              </w:rPr>
              <w:t xml:space="preserve"> - </w:t>
            </w:r>
            <w:hyperlink r:id="rId26" w:history="1">
              <w:r w:rsidR="001E4D82" w:rsidRPr="001E4D82">
                <w:rPr>
                  <w:rFonts w:ascii="Times New Roman" w:hAnsi="Times New Roman" w:cs="Times New Roman"/>
                  <w:color w:val="auto"/>
                  <w:lang w:bidi="ar-SA"/>
                </w:rPr>
                <w:t>21.7</w:t>
              </w:r>
            </w:hyperlink>
            <w:r w:rsidR="001E4D82" w:rsidRPr="001E4D82">
              <w:rPr>
                <w:rFonts w:ascii="Times New Roman" w:hAnsi="Times New Roman" w:cs="Times New Roman"/>
                <w:color w:val="auto"/>
                <w:lang w:bidi="ar-SA"/>
              </w:rPr>
              <w:t xml:space="preserve"> и </w:t>
            </w:r>
            <w:hyperlink r:id="rId27" w:history="1">
              <w:r w:rsidR="001E4D82" w:rsidRPr="001E4D82">
                <w:rPr>
                  <w:rFonts w:ascii="Times New Roman" w:hAnsi="Times New Roman" w:cs="Times New Roman"/>
                  <w:color w:val="auto"/>
                  <w:lang w:bidi="ar-SA"/>
                </w:rPr>
                <w:t>21.9</w:t>
              </w:r>
            </w:hyperlink>
            <w:r w:rsidR="001E4D82" w:rsidRPr="001E4D82">
              <w:rPr>
                <w:rFonts w:ascii="Times New Roman" w:hAnsi="Times New Roman" w:cs="Times New Roman"/>
                <w:color w:val="auto"/>
                <w:lang w:bidi="ar-SA"/>
              </w:rPr>
              <w:t xml:space="preserve"> Градостроительного Кодекса Российской Федерации,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с указанием реквизитов:</w:t>
            </w:r>
          </w:p>
          <w:p w:rsidR="001E4D82" w:rsidRPr="001E4D82" w:rsidRDefault="001E4D82" w:rsidP="001E4D82">
            <w:pPr>
              <w:widowControl/>
              <w:autoSpaceDE w:val="0"/>
              <w:autoSpaceDN w:val="0"/>
              <w:adjustRightInd w:val="0"/>
              <w:spacing w:before="280"/>
              <w:ind w:firstLine="539"/>
              <w:contextualSpacing/>
              <w:jc w:val="both"/>
              <w:rPr>
                <w:rFonts w:ascii="Times New Roman" w:hAnsi="Times New Roman" w:cs="Times New Roman"/>
                <w:color w:val="auto"/>
                <w:lang w:bidi="ar-SA"/>
              </w:rPr>
            </w:pPr>
            <w:r w:rsidRPr="001E4D82">
              <w:rPr>
                <w:rFonts w:ascii="Times New Roman" w:hAnsi="Times New Roman" w:cs="Times New Roman"/>
                <w:color w:val="auto"/>
                <w:lang w:bidi="ar-SA"/>
              </w:rPr>
              <w:t xml:space="preserve">1) правоустанавливающих документов на такие земельные участки в случае, указанном в </w:t>
            </w:r>
            <w:hyperlink r:id="rId28" w:history="1">
              <w:r w:rsidRPr="001E4D82">
                <w:rPr>
                  <w:rFonts w:ascii="Times New Roman" w:hAnsi="Times New Roman" w:cs="Times New Roman"/>
                  <w:color w:val="auto"/>
                  <w:lang w:bidi="ar-SA"/>
                </w:rPr>
                <w:t>части 21.5</w:t>
              </w:r>
            </w:hyperlink>
            <w:r w:rsidRPr="001E4D82">
              <w:rPr>
                <w:rFonts w:ascii="Times New Roman" w:hAnsi="Times New Roman" w:cs="Times New Roman"/>
                <w:color w:val="auto"/>
                <w:lang w:bidi="ar-SA"/>
              </w:rPr>
              <w:t xml:space="preserve"> настоящей статьи;</w:t>
            </w:r>
          </w:p>
          <w:p w:rsidR="001E4D82" w:rsidRPr="001E4D82" w:rsidRDefault="001E4D82" w:rsidP="001E4D82">
            <w:pPr>
              <w:widowControl/>
              <w:autoSpaceDE w:val="0"/>
              <w:autoSpaceDN w:val="0"/>
              <w:adjustRightInd w:val="0"/>
              <w:spacing w:before="280"/>
              <w:ind w:firstLine="539"/>
              <w:contextualSpacing/>
              <w:jc w:val="both"/>
              <w:rPr>
                <w:rFonts w:ascii="Times New Roman" w:hAnsi="Times New Roman" w:cs="Times New Roman"/>
                <w:color w:val="auto"/>
                <w:lang w:bidi="ar-SA"/>
              </w:rPr>
            </w:pPr>
            <w:r w:rsidRPr="001E4D82">
              <w:rPr>
                <w:rFonts w:ascii="Times New Roman" w:hAnsi="Times New Roman" w:cs="Times New Roman"/>
                <w:color w:val="auto"/>
                <w:lang w:bidi="ar-SA"/>
              </w:rPr>
              <w:t xml:space="preserve">2) решения об образовании земельных участков в случаях, предусмотренных </w:t>
            </w:r>
            <w:hyperlink r:id="rId29" w:history="1">
              <w:r w:rsidRPr="001E4D82">
                <w:rPr>
                  <w:rFonts w:ascii="Times New Roman" w:hAnsi="Times New Roman" w:cs="Times New Roman"/>
                  <w:color w:val="auto"/>
                  <w:lang w:bidi="ar-SA"/>
                </w:rPr>
                <w:t>частями 21.6</w:t>
              </w:r>
            </w:hyperlink>
            <w:r w:rsidRPr="001E4D82">
              <w:rPr>
                <w:rFonts w:ascii="Times New Roman" w:hAnsi="Times New Roman" w:cs="Times New Roman"/>
                <w:color w:val="auto"/>
                <w:lang w:bidi="ar-SA"/>
              </w:rPr>
              <w:t xml:space="preserve"> и </w:t>
            </w:r>
            <w:hyperlink r:id="rId30" w:history="1">
              <w:r w:rsidRPr="001E4D82">
                <w:rPr>
                  <w:rFonts w:ascii="Times New Roman" w:hAnsi="Times New Roman" w:cs="Times New Roman"/>
                  <w:color w:val="auto"/>
                  <w:lang w:bidi="ar-SA"/>
                </w:rPr>
                <w:t>21.7</w:t>
              </w:r>
            </w:hyperlink>
            <w:r w:rsidRPr="001E4D82">
              <w:rPr>
                <w:rFonts w:ascii="Times New Roman" w:hAnsi="Times New Roman" w:cs="Times New Roman"/>
                <w:color w:val="auto"/>
                <w:lang w:bidi="ar-SA"/>
              </w:rPr>
              <w:t xml:space="preserve"> настоящей статьи, если в соответствии с земельным </w:t>
            </w:r>
            <w:hyperlink r:id="rId31" w:history="1">
              <w:r w:rsidRPr="001E4D82">
                <w:rPr>
                  <w:rFonts w:ascii="Times New Roman" w:hAnsi="Times New Roman" w:cs="Times New Roman"/>
                  <w:color w:val="auto"/>
                  <w:lang w:bidi="ar-SA"/>
                </w:rPr>
                <w:t>законодательством</w:t>
              </w:r>
            </w:hyperlink>
            <w:r w:rsidRPr="001E4D82">
              <w:rPr>
                <w:rFonts w:ascii="Times New Roman" w:hAnsi="Times New Roman" w:cs="Times New Roman"/>
                <w:color w:val="auto"/>
                <w:lang w:bidi="ar-SA"/>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1E4D82" w:rsidRPr="001E4D82" w:rsidRDefault="001E4D82" w:rsidP="001E4D82">
            <w:pPr>
              <w:widowControl/>
              <w:autoSpaceDE w:val="0"/>
              <w:autoSpaceDN w:val="0"/>
              <w:adjustRightInd w:val="0"/>
              <w:spacing w:before="280"/>
              <w:ind w:firstLine="539"/>
              <w:contextualSpacing/>
              <w:jc w:val="both"/>
              <w:rPr>
                <w:rFonts w:ascii="Times New Roman" w:hAnsi="Times New Roman" w:cs="Times New Roman"/>
                <w:color w:val="auto"/>
                <w:lang w:bidi="ar-SA"/>
              </w:rPr>
            </w:pPr>
            <w:r w:rsidRPr="001E4D82">
              <w:rPr>
                <w:rFonts w:ascii="Times New Roman" w:hAnsi="Times New Roman" w:cs="Times New Roman"/>
                <w:color w:val="auto"/>
                <w:lang w:bidi="ar-SA"/>
              </w:rPr>
              <w:t xml:space="preserve">3) градостроительного плана </w:t>
            </w:r>
            <w:r w:rsidRPr="001E4D82">
              <w:rPr>
                <w:rFonts w:ascii="Times New Roman" w:hAnsi="Times New Roman" w:cs="Times New Roman"/>
                <w:color w:val="auto"/>
                <w:lang w:bidi="ar-SA"/>
              </w:rPr>
              <w:lastRenderedPageBreak/>
              <w:t xml:space="preserve">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2" w:history="1">
              <w:r w:rsidRPr="001E4D82">
                <w:rPr>
                  <w:rFonts w:ascii="Times New Roman" w:hAnsi="Times New Roman" w:cs="Times New Roman"/>
                  <w:color w:val="auto"/>
                  <w:lang w:bidi="ar-SA"/>
                </w:rPr>
                <w:t>частью 21.7</w:t>
              </w:r>
            </w:hyperlink>
            <w:r w:rsidRPr="001E4D82">
              <w:rPr>
                <w:rFonts w:ascii="Times New Roman" w:hAnsi="Times New Roman" w:cs="Times New Roman"/>
                <w:color w:val="auto"/>
                <w:lang w:bidi="ar-SA"/>
              </w:rPr>
              <w:t xml:space="preserve"> настоящей статьи;</w:t>
            </w:r>
          </w:p>
          <w:p w:rsidR="001E4D82" w:rsidRPr="001E4D82" w:rsidRDefault="001E4D82" w:rsidP="001E4D82">
            <w:pPr>
              <w:widowControl/>
              <w:autoSpaceDE w:val="0"/>
              <w:autoSpaceDN w:val="0"/>
              <w:adjustRightInd w:val="0"/>
              <w:spacing w:before="280"/>
              <w:ind w:firstLine="539"/>
              <w:contextualSpacing/>
              <w:jc w:val="both"/>
              <w:rPr>
                <w:rFonts w:ascii="Times New Roman" w:hAnsi="Times New Roman" w:cs="Times New Roman"/>
                <w:color w:val="auto"/>
                <w:lang w:bidi="ar-SA"/>
              </w:rPr>
            </w:pPr>
            <w:r w:rsidRPr="001E4D82">
              <w:rPr>
                <w:rFonts w:ascii="Times New Roman" w:hAnsi="Times New Roman" w:cs="Times New Roman"/>
                <w:color w:val="auto"/>
                <w:lang w:bidi="ar-SA"/>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33" w:history="1">
              <w:r w:rsidRPr="001E4D82">
                <w:rPr>
                  <w:rFonts w:ascii="Times New Roman" w:hAnsi="Times New Roman" w:cs="Times New Roman"/>
                  <w:color w:val="auto"/>
                  <w:lang w:bidi="ar-SA"/>
                </w:rPr>
                <w:t>частью 21.9</w:t>
              </w:r>
            </w:hyperlink>
            <w:r w:rsidRPr="001E4D82">
              <w:rPr>
                <w:rFonts w:ascii="Times New Roman" w:hAnsi="Times New Roman" w:cs="Times New Roman"/>
                <w:color w:val="auto"/>
                <w:lang w:bidi="ar-SA"/>
              </w:rPr>
              <w:t xml:space="preserve"> настоящей статьи.</w:t>
            </w:r>
          </w:p>
          <w:p w:rsidR="002A0FF3" w:rsidRPr="001E4D82" w:rsidRDefault="002A0FF3" w:rsidP="001E4D82">
            <w:pPr>
              <w:pStyle w:val="21"/>
              <w:shd w:val="clear" w:color="auto" w:fill="auto"/>
              <w:tabs>
                <w:tab w:val="left" w:pos="1560"/>
                <w:tab w:val="left" w:pos="3261"/>
              </w:tabs>
              <w:spacing w:before="0" w:after="0" w:line="240" w:lineRule="auto"/>
              <w:jc w:val="center"/>
              <w:rPr>
                <w:b/>
                <w:sz w:val="24"/>
                <w:szCs w:val="24"/>
              </w:rPr>
            </w:pPr>
          </w:p>
        </w:tc>
        <w:tc>
          <w:tcPr>
            <w:tcW w:w="3828" w:type="dxa"/>
          </w:tcPr>
          <w:p w:rsidR="002A0FF3" w:rsidRPr="00C625DA" w:rsidRDefault="001E4D82" w:rsidP="001E4D82">
            <w:pPr>
              <w:pStyle w:val="21"/>
              <w:shd w:val="clear" w:color="auto" w:fill="auto"/>
              <w:tabs>
                <w:tab w:val="left" w:pos="1560"/>
                <w:tab w:val="left" w:pos="3261"/>
              </w:tabs>
              <w:spacing w:before="0" w:after="0" w:line="240" w:lineRule="auto"/>
              <w:rPr>
                <w:b/>
                <w:sz w:val="24"/>
                <w:szCs w:val="24"/>
              </w:rPr>
            </w:pPr>
            <w:r>
              <w:rPr>
                <w:color w:val="auto"/>
                <w:sz w:val="24"/>
                <w:szCs w:val="24"/>
                <w:lang w:bidi="ar-SA"/>
              </w:rPr>
              <w:lastRenderedPageBreak/>
              <w:t>П</w:t>
            </w:r>
            <w:r w:rsidRPr="001E4D82">
              <w:rPr>
                <w:color w:val="auto"/>
                <w:sz w:val="24"/>
                <w:szCs w:val="24"/>
                <w:lang w:bidi="ar-SA"/>
              </w:rPr>
              <w:t xml:space="preserve">ункт 27 Административного регламента не содержит пункта об указании реквизитов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34" w:history="1">
              <w:r w:rsidRPr="001E4D82">
                <w:rPr>
                  <w:color w:val="auto"/>
                  <w:sz w:val="24"/>
                  <w:szCs w:val="24"/>
                  <w:lang w:bidi="ar-SA"/>
                </w:rPr>
                <w:t>частью 21.9</w:t>
              </w:r>
            </w:hyperlink>
            <w:r w:rsidRPr="001E4D82">
              <w:rPr>
                <w:color w:val="auto"/>
                <w:sz w:val="24"/>
                <w:szCs w:val="24"/>
                <w:lang w:bidi="ar-SA"/>
              </w:rPr>
              <w:t xml:space="preserve"> Градостроительного Кодекса Российской Федерации.</w:t>
            </w:r>
          </w:p>
        </w:tc>
        <w:tc>
          <w:tcPr>
            <w:tcW w:w="1952" w:type="dxa"/>
            <w:vMerge/>
            <w:vAlign w:val="center"/>
          </w:tcPr>
          <w:p w:rsidR="002A0FF3" w:rsidRPr="00C625DA" w:rsidRDefault="002A0FF3" w:rsidP="004D605D">
            <w:pPr>
              <w:pStyle w:val="21"/>
              <w:shd w:val="clear" w:color="auto" w:fill="auto"/>
              <w:tabs>
                <w:tab w:val="left" w:pos="1560"/>
                <w:tab w:val="left" w:pos="3261"/>
              </w:tabs>
              <w:spacing w:before="0" w:after="0" w:line="240" w:lineRule="auto"/>
              <w:jc w:val="center"/>
              <w:rPr>
                <w:b/>
                <w:sz w:val="24"/>
                <w:szCs w:val="24"/>
              </w:rPr>
            </w:pPr>
          </w:p>
        </w:tc>
      </w:tr>
      <w:tr w:rsidR="002A0FF3" w:rsidRPr="00C625DA" w:rsidTr="00F009E5">
        <w:tc>
          <w:tcPr>
            <w:tcW w:w="560" w:type="dxa"/>
            <w:vAlign w:val="center"/>
          </w:tcPr>
          <w:p w:rsidR="002A0FF3" w:rsidRPr="00C625DA" w:rsidRDefault="002A0FF3" w:rsidP="004D605D">
            <w:pPr>
              <w:pStyle w:val="21"/>
              <w:shd w:val="clear" w:color="auto" w:fill="auto"/>
              <w:tabs>
                <w:tab w:val="left" w:pos="1560"/>
                <w:tab w:val="left" w:pos="3261"/>
              </w:tabs>
              <w:spacing w:before="0" w:after="0" w:line="240" w:lineRule="auto"/>
              <w:jc w:val="center"/>
              <w:rPr>
                <w:b/>
                <w:sz w:val="24"/>
                <w:szCs w:val="24"/>
              </w:rPr>
            </w:pPr>
            <w:r>
              <w:rPr>
                <w:b/>
                <w:sz w:val="24"/>
                <w:szCs w:val="24"/>
              </w:rPr>
              <w:lastRenderedPageBreak/>
              <w:t>4</w:t>
            </w:r>
          </w:p>
        </w:tc>
        <w:tc>
          <w:tcPr>
            <w:tcW w:w="4064" w:type="dxa"/>
            <w:vAlign w:val="center"/>
          </w:tcPr>
          <w:p w:rsidR="00F009E5" w:rsidRPr="005E7AA6" w:rsidRDefault="00F009E5" w:rsidP="00F009E5">
            <w:pPr>
              <w:widowControl/>
              <w:autoSpaceDE w:val="0"/>
              <w:autoSpaceDN w:val="0"/>
              <w:adjustRightInd w:val="0"/>
              <w:jc w:val="both"/>
              <w:rPr>
                <w:rFonts w:ascii="Times New Roman" w:hAnsi="Times New Roman" w:cs="Times New Roman"/>
                <w:color w:val="auto"/>
                <w:lang w:bidi="ar-SA"/>
              </w:rPr>
            </w:pPr>
            <w:r>
              <w:rPr>
                <w:rFonts w:ascii="Times New Roman" w:eastAsia="Times New Roman" w:hAnsi="Times New Roman" w:cs="Times New Roman"/>
                <w:color w:val="auto"/>
                <w:lang w:bidi="ar-SA"/>
              </w:rPr>
              <w:t xml:space="preserve">Приведение </w:t>
            </w:r>
            <w:r w:rsidRPr="00F009E5">
              <w:rPr>
                <w:rFonts w:ascii="Times New Roman" w:hAnsi="Times New Roman" w:cs="Times New Roman"/>
                <w:color w:val="auto"/>
                <w:lang w:bidi="ar-SA"/>
              </w:rPr>
              <w:t>подпункт</w:t>
            </w:r>
            <w:r>
              <w:rPr>
                <w:rFonts w:ascii="Times New Roman" w:hAnsi="Times New Roman" w:cs="Times New Roman"/>
                <w:color w:val="auto"/>
                <w:lang w:bidi="ar-SA"/>
              </w:rPr>
              <w:t>а</w:t>
            </w:r>
            <w:r w:rsidRPr="00F009E5">
              <w:rPr>
                <w:rFonts w:ascii="Times New Roman" w:hAnsi="Times New Roman" w:cs="Times New Roman"/>
                <w:color w:val="auto"/>
                <w:lang w:bidi="ar-SA"/>
              </w:rPr>
              <w:t xml:space="preserve"> 1 пункта 34 Административного регламента</w:t>
            </w:r>
            <w:r>
              <w:rPr>
                <w:rFonts w:ascii="Times New Roman" w:hAnsi="Times New Roman" w:cs="Times New Roman"/>
                <w:color w:val="auto"/>
                <w:lang w:bidi="ar-SA"/>
              </w:rPr>
              <w:t xml:space="preserve"> в соответствие с частью 13</w:t>
            </w:r>
            <w:r>
              <w:rPr>
                <w:rFonts w:ascii="Times New Roman" w:eastAsia="Times New Roman" w:hAnsi="Times New Roman" w:cs="Times New Roman"/>
                <w:color w:val="auto"/>
                <w:lang w:bidi="ar-SA"/>
              </w:rPr>
              <w:t xml:space="preserve"> </w:t>
            </w:r>
            <w:r w:rsidRPr="00F009E5">
              <w:rPr>
                <w:rFonts w:ascii="Times New Roman" w:hAnsi="Times New Roman" w:cs="Times New Roman"/>
                <w:color w:val="auto"/>
                <w:lang w:bidi="ar-SA"/>
              </w:rPr>
              <w:t>статьи 51 Градостроительного Кодекса Российской Федерации</w:t>
            </w:r>
            <w:r w:rsidR="005E7AA6">
              <w:rPr>
                <w:rFonts w:ascii="Times New Roman" w:hAnsi="Times New Roman" w:cs="Times New Roman"/>
                <w:color w:val="auto"/>
                <w:lang w:bidi="ar-SA"/>
              </w:rPr>
              <w:t xml:space="preserve">, в соответствии с которой </w:t>
            </w:r>
            <w:r w:rsidRPr="00F009E5">
              <w:rPr>
                <w:rFonts w:ascii="Times New Roman" w:hAnsi="Times New Roman" w:cs="Times New Roman"/>
                <w:color w:val="auto"/>
                <w:lang w:bidi="ar-SA"/>
              </w:rPr>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r:id="rId35" w:history="1">
              <w:r w:rsidRPr="00F009E5">
                <w:rPr>
                  <w:rFonts w:ascii="Times New Roman" w:hAnsi="Times New Roman" w:cs="Times New Roman"/>
                  <w:color w:val="auto"/>
                  <w:lang w:bidi="ar-SA"/>
                </w:rPr>
                <w:t>частями 7</w:t>
              </w:r>
            </w:hyperlink>
            <w:r w:rsidRPr="00F009E5">
              <w:rPr>
                <w:rFonts w:ascii="Times New Roman" w:hAnsi="Times New Roman" w:cs="Times New Roman"/>
                <w:color w:val="auto"/>
                <w:lang w:bidi="ar-SA"/>
              </w:rPr>
              <w:t xml:space="preserve"> и </w:t>
            </w:r>
            <w:hyperlink r:id="rId36" w:history="1">
              <w:r w:rsidRPr="00F009E5">
                <w:rPr>
                  <w:rFonts w:ascii="Times New Roman" w:hAnsi="Times New Roman" w:cs="Times New Roman"/>
                  <w:color w:val="auto"/>
                  <w:lang w:bidi="ar-SA"/>
                </w:rPr>
                <w:t>9</w:t>
              </w:r>
            </w:hyperlink>
            <w:r w:rsidRPr="00F009E5">
              <w:rPr>
                <w:rFonts w:ascii="Times New Roman" w:hAnsi="Times New Roman" w:cs="Times New Roman"/>
                <w:color w:val="auto"/>
                <w:lang w:bidi="ar-SA"/>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w:t>
            </w:r>
            <w:r w:rsidRPr="00F009E5">
              <w:rPr>
                <w:rFonts w:ascii="Times New Roman" w:hAnsi="Times New Roman" w:cs="Times New Roman"/>
                <w:color w:val="auto"/>
                <w:lang w:bidi="ar-SA"/>
              </w:rPr>
              <w:lastRenderedPageBreak/>
              <w:t xml:space="preserve">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37" w:history="1">
              <w:r w:rsidRPr="00F009E5">
                <w:rPr>
                  <w:rFonts w:ascii="Times New Roman" w:hAnsi="Times New Roman" w:cs="Times New Roman"/>
                  <w:color w:val="auto"/>
                  <w:lang w:bidi="ar-SA"/>
                </w:rPr>
                <w:t>частями 7.1</w:t>
              </w:r>
            </w:hyperlink>
            <w:r w:rsidRPr="00F009E5">
              <w:rPr>
                <w:rFonts w:ascii="Times New Roman" w:hAnsi="Times New Roman" w:cs="Times New Roman"/>
                <w:color w:val="auto"/>
                <w:lang w:bidi="ar-SA"/>
              </w:rPr>
              <w:t xml:space="preserve"> и </w:t>
            </w:r>
            <w:hyperlink r:id="rId38" w:history="1">
              <w:r w:rsidRPr="00F009E5">
                <w:rPr>
                  <w:rFonts w:ascii="Times New Roman" w:hAnsi="Times New Roman" w:cs="Times New Roman"/>
                  <w:color w:val="auto"/>
                  <w:lang w:bidi="ar-SA"/>
                </w:rPr>
                <w:t>9.1</w:t>
              </w:r>
            </w:hyperlink>
            <w:r w:rsidRPr="00F009E5">
              <w:rPr>
                <w:rFonts w:ascii="Times New Roman" w:hAnsi="Times New Roman" w:cs="Times New Roman"/>
                <w:color w:val="auto"/>
                <w:lang w:bidi="ar-SA"/>
              </w:rPr>
              <w:t xml:space="preserve"> настоящей статьи, не может являться основанием для отказа в выдаче разрешения на строительство. В случае, предусмотренном </w:t>
            </w:r>
            <w:hyperlink r:id="rId39" w:history="1">
              <w:r w:rsidRPr="00F009E5">
                <w:rPr>
                  <w:rFonts w:ascii="Times New Roman" w:hAnsi="Times New Roman" w:cs="Times New Roman"/>
                  <w:color w:val="auto"/>
                  <w:lang w:bidi="ar-SA"/>
                </w:rPr>
                <w:t>частью 11.1</w:t>
              </w:r>
            </w:hyperlink>
            <w:r w:rsidRPr="00F009E5">
              <w:rPr>
                <w:rFonts w:ascii="Times New Roman" w:hAnsi="Times New Roman" w:cs="Times New Roman"/>
                <w:color w:val="auto"/>
                <w:lang w:bidi="ar-SA"/>
              </w:rP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A0FF3" w:rsidRPr="00F009E5" w:rsidRDefault="002A0FF3" w:rsidP="00F009E5">
            <w:pPr>
              <w:widowControl/>
              <w:autoSpaceDE w:val="0"/>
              <w:autoSpaceDN w:val="0"/>
              <w:adjustRightInd w:val="0"/>
              <w:ind w:firstLine="540"/>
              <w:jc w:val="both"/>
              <w:rPr>
                <w:b/>
              </w:rPr>
            </w:pPr>
          </w:p>
        </w:tc>
        <w:tc>
          <w:tcPr>
            <w:tcW w:w="3828" w:type="dxa"/>
          </w:tcPr>
          <w:p w:rsidR="00F009E5" w:rsidRPr="00F009E5" w:rsidRDefault="00F009E5" w:rsidP="00F009E5">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lastRenderedPageBreak/>
              <w:t>В</w:t>
            </w:r>
            <w:r w:rsidRPr="00F009E5">
              <w:rPr>
                <w:rFonts w:ascii="Times New Roman" w:hAnsi="Times New Roman" w:cs="Times New Roman"/>
                <w:color w:val="auto"/>
                <w:lang w:bidi="ar-SA"/>
              </w:rPr>
              <w:t xml:space="preserve"> подпункте 1 пункта 34 Административного регламента отсутствует такое основание для отказа в выдаче разрешения на строительство, как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2A0FF3" w:rsidRPr="00C625DA" w:rsidRDefault="002A0FF3" w:rsidP="00F009E5">
            <w:pPr>
              <w:pStyle w:val="21"/>
              <w:shd w:val="clear" w:color="auto" w:fill="auto"/>
              <w:tabs>
                <w:tab w:val="left" w:pos="1560"/>
                <w:tab w:val="left" w:pos="3261"/>
              </w:tabs>
              <w:spacing w:before="0" w:after="0" w:line="240" w:lineRule="auto"/>
              <w:rPr>
                <w:b/>
                <w:sz w:val="24"/>
                <w:szCs w:val="24"/>
              </w:rPr>
            </w:pPr>
          </w:p>
        </w:tc>
        <w:tc>
          <w:tcPr>
            <w:tcW w:w="1952" w:type="dxa"/>
            <w:vMerge/>
            <w:vAlign w:val="center"/>
          </w:tcPr>
          <w:p w:rsidR="002A0FF3" w:rsidRPr="00C625DA" w:rsidRDefault="002A0FF3" w:rsidP="004D605D">
            <w:pPr>
              <w:pStyle w:val="21"/>
              <w:shd w:val="clear" w:color="auto" w:fill="auto"/>
              <w:tabs>
                <w:tab w:val="left" w:pos="1560"/>
                <w:tab w:val="left" w:pos="3261"/>
              </w:tabs>
              <w:spacing w:before="0" w:after="0" w:line="240" w:lineRule="auto"/>
              <w:jc w:val="center"/>
              <w:rPr>
                <w:b/>
                <w:sz w:val="24"/>
                <w:szCs w:val="24"/>
              </w:rPr>
            </w:pPr>
          </w:p>
        </w:tc>
      </w:tr>
      <w:tr w:rsidR="002A0FF3" w:rsidRPr="00C625DA" w:rsidTr="005E7AA6">
        <w:tc>
          <w:tcPr>
            <w:tcW w:w="560" w:type="dxa"/>
            <w:vAlign w:val="center"/>
          </w:tcPr>
          <w:p w:rsidR="002A0FF3" w:rsidRPr="00C625DA" w:rsidRDefault="002A0FF3" w:rsidP="004D605D">
            <w:pPr>
              <w:pStyle w:val="21"/>
              <w:shd w:val="clear" w:color="auto" w:fill="auto"/>
              <w:tabs>
                <w:tab w:val="left" w:pos="1560"/>
                <w:tab w:val="left" w:pos="3261"/>
              </w:tabs>
              <w:spacing w:before="0" w:after="0" w:line="240" w:lineRule="auto"/>
              <w:jc w:val="center"/>
              <w:rPr>
                <w:b/>
                <w:sz w:val="24"/>
                <w:szCs w:val="24"/>
              </w:rPr>
            </w:pPr>
            <w:r>
              <w:rPr>
                <w:b/>
                <w:sz w:val="24"/>
                <w:szCs w:val="24"/>
              </w:rPr>
              <w:lastRenderedPageBreak/>
              <w:t>5</w:t>
            </w:r>
          </w:p>
        </w:tc>
        <w:tc>
          <w:tcPr>
            <w:tcW w:w="4064" w:type="dxa"/>
          </w:tcPr>
          <w:p w:rsidR="005E7AA6" w:rsidRDefault="005E7AA6" w:rsidP="005E7AA6">
            <w:pPr>
              <w:widowControl/>
              <w:ind w:left="20"/>
              <w:contextualSpacing/>
              <w:jc w:val="both"/>
              <w:rPr>
                <w:rFonts w:ascii="Times New Roman" w:hAnsi="Times New Roman" w:cs="Times New Roman"/>
              </w:rPr>
            </w:pPr>
            <w:r>
              <w:rPr>
                <w:rFonts w:ascii="Times New Roman" w:eastAsia="Times New Roman" w:hAnsi="Times New Roman" w:cs="Times New Roman"/>
                <w:color w:val="auto"/>
                <w:lang w:bidi="ar-SA"/>
              </w:rPr>
              <w:t xml:space="preserve">Приведение части 3 пункта 34 </w:t>
            </w:r>
            <w:r w:rsidRPr="005E7AA6">
              <w:rPr>
                <w:rFonts w:ascii="Times New Roman" w:eastAsia="Times New Roman" w:hAnsi="Times New Roman" w:cs="Times New Roman"/>
                <w:color w:val="auto"/>
                <w:lang w:bidi="ar-SA"/>
              </w:rPr>
              <w:t>Административн</w:t>
            </w:r>
            <w:r>
              <w:rPr>
                <w:rFonts w:ascii="Times New Roman" w:eastAsia="Times New Roman" w:hAnsi="Times New Roman" w:cs="Times New Roman"/>
                <w:color w:val="auto"/>
                <w:lang w:bidi="ar-SA"/>
              </w:rPr>
              <w:t>ого</w:t>
            </w:r>
            <w:r w:rsidRPr="005E7AA6">
              <w:rPr>
                <w:rFonts w:ascii="Times New Roman" w:eastAsia="Times New Roman" w:hAnsi="Times New Roman" w:cs="Times New Roman"/>
                <w:color w:val="auto"/>
                <w:lang w:bidi="ar-SA"/>
              </w:rPr>
              <w:t xml:space="preserve"> регламент</w:t>
            </w:r>
            <w:r>
              <w:rPr>
                <w:rFonts w:ascii="Times New Roman" w:eastAsia="Times New Roman" w:hAnsi="Times New Roman" w:cs="Times New Roman"/>
                <w:color w:val="auto"/>
                <w:lang w:bidi="ar-SA"/>
              </w:rPr>
              <w:t>а</w:t>
            </w:r>
            <w:r w:rsidRPr="005E7AA6">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в соответствие </w:t>
            </w:r>
            <w:r w:rsidRPr="005E7AA6">
              <w:rPr>
                <w:rFonts w:ascii="Times New Roman" w:eastAsia="Times New Roman" w:hAnsi="Times New Roman" w:cs="Times New Roman"/>
                <w:color w:val="auto"/>
                <w:lang w:bidi="ar-SA"/>
              </w:rPr>
              <w:t xml:space="preserve">с </w:t>
            </w:r>
            <w:r w:rsidRPr="005E7AA6">
              <w:rPr>
                <w:rFonts w:ascii="Times New Roman" w:hAnsi="Times New Roman" w:cs="Times New Roman"/>
              </w:rPr>
              <w:t>част</w:t>
            </w:r>
            <w:r>
              <w:rPr>
                <w:rFonts w:ascii="Times New Roman" w:hAnsi="Times New Roman" w:cs="Times New Roman"/>
              </w:rPr>
              <w:t>ью</w:t>
            </w:r>
            <w:r w:rsidRPr="005E7AA6">
              <w:rPr>
                <w:rFonts w:ascii="Times New Roman" w:hAnsi="Times New Roman" w:cs="Times New Roman"/>
              </w:rPr>
              <w:t xml:space="preserve"> 21.15 статьи 51 Градостроительного Кодекса Российской Федерации</w:t>
            </w:r>
          </w:p>
          <w:p w:rsidR="005E7AA6" w:rsidRDefault="005E7AA6" w:rsidP="005E7AA6">
            <w:pPr>
              <w:widowControl/>
              <w:ind w:left="20"/>
              <w:contextualSpacing/>
              <w:jc w:val="center"/>
              <w:rPr>
                <w:rFonts w:ascii="Times New Roman" w:eastAsia="Times New Roman" w:hAnsi="Times New Roman" w:cs="Times New Roman"/>
                <w:color w:val="auto"/>
                <w:lang w:bidi="ar-SA"/>
              </w:rPr>
            </w:pPr>
          </w:p>
          <w:p w:rsidR="005E7AA6" w:rsidRPr="005E7AA6" w:rsidRDefault="005E7AA6" w:rsidP="005E7AA6">
            <w:pPr>
              <w:widowControl/>
              <w:ind w:left="20"/>
              <w:contextualSpacing/>
              <w:jc w:val="center"/>
              <w:rPr>
                <w:rFonts w:ascii="Times New Roman" w:eastAsia="Times New Roman" w:hAnsi="Times New Roman" w:cs="Times New Roman"/>
                <w:color w:val="auto"/>
                <w:lang w:bidi="ar-SA"/>
              </w:rPr>
            </w:pPr>
          </w:p>
          <w:p w:rsidR="002A0FF3" w:rsidRPr="005E7AA6" w:rsidRDefault="002A0FF3" w:rsidP="005E7AA6">
            <w:pPr>
              <w:widowControl/>
              <w:ind w:left="20" w:firstLine="709"/>
              <w:contextualSpacing/>
              <w:jc w:val="center"/>
              <w:rPr>
                <w:b/>
              </w:rPr>
            </w:pPr>
          </w:p>
        </w:tc>
        <w:tc>
          <w:tcPr>
            <w:tcW w:w="3828" w:type="dxa"/>
          </w:tcPr>
          <w:p w:rsidR="005E7AA6" w:rsidRPr="005E7AA6" w:rsidRDefault="005E7AA6" w:rsidP="005E7AA6">
            <w:pPr>
              <w:pStyle w:val="21"/>
              <w:shd w:val="clear" w:color="auto" w:fill="auto"/>
              <w:tabs>
                <w:tab w:val="left" w:pos="1560"/>
                <w:tab w:val="left" w:pos="3261"/>
              </w:tabs>
              <w:spacing w:before="0" w:after="0" w:line="240" w:lineRule="auto"/>
              <w:rPr>
                <w:sz w:val="24"/>
                <w:szCs w:val="24"/>
              </w:rPr>
            </w:pPr>
            <w:r>
              <w:rPr>
                <w:sz w:val="24"/>
                <w:szCs w:val="24"/>
              </w:rPr>
              <w:lastRenderedPageBreak/>
              <w:t xml:space="preserve">В </w:t>
            </w:r>
            <w:r w:rsidRPr="005E7AA6">
              <w:rPr>
                <w:color w:val="auto"/>
                <w:sz w:val="24"/>
                <w:szCs w:val="24"/>
                <w:lang w:bidi="ar-SA"/>
              </w:rPr>
              <w:t xml:space="preserve">соответствии с абз. «в» подпункта 3 пункта 34 Административного регламента основанием для отказа во внесении изменений в разрешение на строительство является несоответствие планируемого </w:t>
            </w:r>
            <w:r w:rsidRPr="005E7AA6">
              <w:rPr>
                <w:color w:val="auto"/>
                <w:sz w:val="24"/>
                <w:szCs w:val="24"/>
                <w:lang w:bidi="ar-SA"/>
              </w:rPr>
              <w:lastRenderedPageBreak/>
              <w:t>размещения объекта капитального строительства требованиям градостроительного плана земельного участка в случае, предусмотренном часть. 21.7 статьи 51 Градостроительного Кодекса Российской Федерации.</w:t>
            </w:r>
          </w:p>
          <w:p w:rsidR="005E7AA6" w:rsidRDefault="005E7AA6" w:rsidP="005E7AA6">
            <w:pPr>
              <w:widowControl/>
              <w:ind w:left="20"/>
              <w:contextualSpacing/>
              <w:jc w:val="both"/>
              <w:rPr>
                <w:rFonts w:ascii="Times New Roman" w:eastAsia="Times New Roman" w:hAnsi="Times New Roman" w:cs="Times New Roman"/>
                <w:color w:val="auto"/>
                <w:lang w:bidi="ar-SA"/>
              </w:rPr>
            </w:pPr>
            <w:r w:rsidRPr="005E7AA6">
              <w:rPr>
                <w:rFonts w:ascii="Times New Roman" w:eastAsia="Times New Roman" w:hAnsi="Times New Roman" w:cs="Times New Roman"/>
                <w:color w:val="auto"/>
                <w:lang w:bidi="ar-SA"/>
              </w:rPr>
              <w:t xml:space="preserve">В абз. «б» подпункта 3 пункта 34 Административного регламента не в полной мере определен перечень сведений, недостоверное указание которых является основанием для отказа во внесении изменений в разрешение на строительство. </w:t>
            </w:r>
          </w:p>
          <w:p w:rsidR="005E7AA6" w:rsidRPr="005E7AA6" w:rsidRDefault="005E7AA6" w:rsidP="005E7AA6">
            <w:pPr>
              <w:widowControl/>
              <w:ind w:left="20"/>
              <w:contextualSpacing/>
              <w:jc w:val="both"/>
              <w:rPr>
                <w:rFonts w:ascii="Times New Roman" w:eastAsia="Times New Roman" w:hAnsi="Times New Roman" w:cs="Times New Roman"/>
                <w:color w:val="auto"/>
                <w:lang w:bidi="ar-SA"/>
              </w:rPr>
            </w:pPr>
            <w:r w:rsidRPr="005E7AA6">
              <w:rPr>
                <w:rFonts w:ascii="Times New Roman" w:eastAsia="Times New Roman" w:hAnsi="Times New Roman" w:cs="Times New Roman"/>
                <w:color w:val="auto"/>
                <w:lang w:bidi="ar-SA"/>
              </w:rPr>
              <w:t>В соответствии с абз. «а» подпункта 3 пункта 34 Административного регламента основанием для отказа во внесении изменений в разрешение на строительство является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пунктами 1-3 пункта 27 Административного регламента, или отсутствие правоустанавливающего документа на земельный участок в случае, если в ЕГРП не содержатся сведения о правоустанавливающих документах на земельный участок. К документам, обозначенным в названной норме, относятся правоустанавливающие документы на земельный участок, решение об образовании земельного участка, градостроительный план земельного участка, на котором планируется осуществлять строительство, реконструкцию объекта капитального строительства.</w:t>
            </w:r>
          </w:p>
          <w:p w:rsidR="005E7AA6" w:rsidRPr="005E7AA6" w:rsidRDefault="005E7AA6" w:rsidP="005E7AA6">
            <w:pPr>
              <w:widowControl/>
              <w:ind w:left="20" w:firstLine="709"/>
              <w:contextualSpacing/>
              <w:jc w:val="both"/>
              <w:rPr>
                <w:rFonts w:ascii="Times New Roman" w:eastAsia="Times New Roman" w:hAnsi="Times New Roman" w:cs="Times New Roman"/>
                <w:color w:val="auto"/>
                <w:lang w:bidi="ar-SA"/>
              </w:rPr>
            </w:pPr>
          </w:p>
          <w:p w:rsidR="005E7AA6" w:rsidRPr="005E7AA6" w:rsidRDefault="005E7AA6" w:rsidP="005E7AA6">
            <w:pPr>
              <w:pStyle w:val="21"/>
              <w:shd w:val="clear" w:color="auto" w:fill="auto"/>
              <w:tabs>
                <w:tab w:val="left" w:pos="1560"/>
                <w:tab w:val="left" w:pos="3261"/>
              </w:tabs>
              <w:spacing w:before="0" w:after="0" w:line="240" w:lineRule="auto"/>
              <w:jc w:val="center"/>
              <w:rPr>
                <w:sz w:val="24"/>
                <w:szCs w:val="24"/>
              </w:rPr>
            </w:pPr>
          </w:p>
        </w:tc>
        <w:tc>
          <w:tcPr>
            <w:tcW w:w="1952" w:type="dxa"/>
            <w:vMerge/>
            <w:vAlign w:val="center"/>
          </w:tcPr>
          <w:p w:rsidR="002A0FF3" w:rsidRPr="00C625DA" w:rsidRDefault="002A0FF3" w:rsidP="004D605D">
            <w:pPr>
              <w:pStyle w:val="21"/>
              <w:shd w:val="clear" w:color="auto" w:fill="auto"/>
              <w:tabs>
                <w:tab w:val="left" w:pos="1560"/>
                <w:tab w:val="left" w:pos="3261"/>
              </w:tabs>
              <w:spacing w:before="0" w:after="0" w:line="240" w:lineRule="auto"/>
              <w:jc w:val="center"/>
              <w:rPr>
                <w:b/>
                <w:sz w:val="24"/>
                <w:szCs w:val="24"/>
              </w:rPr>
            </w:pPr>
          </w:p>
        </w:tc>
      </w:tr>
      <w:tr w:rsidR="002A0FF3" w:rsidRPr="00C625DA" w:rsidTr="005E7AA6">
        <w:tc>
          <w:tcPr>
            <w:tcW w:w="560" w:type="dxa"/>
            <w:vAlign w:val="center"/>
          </w:tcPr>
          <w:p w:rsidR="002A0FF3" w:rsidRPr="00C625DA" w:rsidRDefault="002A0FF3" w:rsidP="004D605D">
            <w:pPr>
              <w:pStyle w:val="21"/>
              <w:shd w:val="clear" w:color="auto" w:fill="auto"/>
              <w:tabs>
                <w:tab w:val="left" w:pos="1560"/>
                <w:tab w:val="left" w:pos="3261"/>
              </w:tabs>
              <w:spacing w:before="0" w:after="0" w:line="240" w:lineRule="auto"/>
              <w:jc w:val="center"/>
              <w:rPr>
                <w:b/>
                <w:sz w:val="24"/>
                <w:szCs w:val="24"/>
              </w:rPr>
            </w:pPr>
            <w:r>
              <w:rPr>
                <w:b/>
                <w:sz w:val="24"/>
                <w:szCs w:val="24"/>
              </w:rPr>
              <w:lastRenderedPageBreak/>
              <w:t>6</w:t>
            </w:r>
          </w:p>
        </w:tc>
        <w:tc>
          <w:tcPr>
            <w:tcW w:w="4064" w:type="dxa"/>
            <w:vAlign w:val="center"/>
          </w:tcPr>
          <w:p w:rsidR="002A0FF3" w:rsidRPr="005E7AA6" w:rsidRDefault="005E7AA6" w:rsidP="005E7AA6">
            <w:pPr>
              <w:pStyle w:val="21"/>
              <w:shd w:val="clear" w:color="auto" w:fill="auto"/>
              <w:tabs>
                <w:tab w:val="left" w:pos="1560"/>
                <w:tab w:val="left" w:pos="3261"/>
              </w:tabs>
              <w:spacing w:before="0" w:after="0" w:line="240" w:lineRule="auto"/>
              <w:rPr>
                <w:b/>
                <w:sz w:val="24"/>
                <w:szCs w:val="24"/>
              </w:rPr>
            </w:pPr>
            <w:r>
              <w:rPr>
                <w:color w:val="auto"/>
                <w:sz w:val="24"/>
                <w:szCs w:val="24"/>
                <w:lang w:bidi="ar-SA"/>
              </w:rPr>
              <w:t>Приведение п</w:t>
            </w:r>
            <w:r w:rsidRPr="005E7AA6">
              <w:rPr>
                <w:color w:val="auto"/>
                <w:sz w:val="24"/>
                <w:szCs w:val="24"/>
                <w:lang w:bidi="ar-SA"/>
              </w:rPr>
              <w:t>ункт</w:t>
            </w:r>
            <w:r>
              <w:rPr>
                <w:color w:val="auto"/>
                <w:sz w:val="24"/>
                <w:szCs w:val="24"/>
                <w:lang w:bidi="ar-SA"/>
              </w:rPr>
              <w:t>а</w:t>
            </w:r>
            <w:r w:rsidRPr="005E7AA6">
              <w:rPr>
                <w:color w:val="auto"/>
                <w:sz w:val="24"/>
                <w:szCs w:val="24"/>
                <w:lang w:bidi="ar-SA"/>
              </w:rPr>
              <w:t xml:space="preserve"> 29 Административного регламента </w:t>
            </w:r>
            <w:r>
              <w:rPr>
                <w:color w:val="auto"/>
                <w:sz w:val="24"/>
                <w:szCs w:val="24"/>
                <w:lang w:bidi="ar-SA"/>
              </w:rPr>
              <w:t xml:space="preserve">в </w:t>
            </w:r>
            <w:r w:rsidRPr="005E7AA6">
              <w:rPr>
                <w:color w:val="auto"/>
                <w:sz w:val="24"/>
                <w:szCs w:val="24"/>
                <w:lang w:bidi="ar-SA"/>
              </w:rPr>
              <w:t>соответств</w:t>
            </w:r>
            <w:r>
              <w:rPr>
                <w:color w:val="auto"/>
                <w:sz w:val="24"/>
                <w:szCs w:val="24"/>
                <w:lang w:bidi="ar-SA"/>
              </w:rPr>
              <w:t>ии с</w:t>
            </w:r>
            <w:r w:rsidRPr="005E7AA6">
              <w:rPr>
                <w:color w:val="auto"/>
                <w:sz w:val="24"/>
                <w:szCs w:val="24"/>
                <w:lang w:bidi="ar-SA"/>
              </w:rPr>
              <w:t xml:space="preserve">  част</w:t>
            </w:r>
            <w:r>
              <w:rPr>
                <w:color w:val="auto"/>
                <w:sz w:val="24"/>
                <w:szCs w:val="24"/>
                <w:lang w:bidi="ar-SA"/>
              </w:rPr>
              <w:t>ью</w:t>
            </w:r>
            <w:r w:rsidRPr="005E7AA6">
              <w:rPr>
                <w:color w:val="auto"/>
                <w:sz w:val="24"/>
                <w:szCs w:val="24"/>
                <w:lang w:bidi="ar-SA"/>
              </w:rPr>
              <w:t xml:space="preserve"> 21.9 статьи 51 Градостроительного Кодекса </w:t>
            </w:r>
            <w:r w:rsidRPr="005E7AA6">
              <w:rPr>
                <w:color w:val="auto"/>
                <w:sz w:val="24"/>
                <w:szCs w:val="24"/>
                <w:lang w:bidi="ar-SA"/>
              </w:rPr>
              <w:lastRenderedPageBreak/>
              <w:t>Российской Федерации, в соответствии с которой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tc>
        <w:tc>
          <w:tcPr>
            <w:tcW w:w="3828" w:type="dxa"/>
          </w:tcPr>
          <w:p w:rsidR="002A0FF3" w:rsidRPr="00C625DA" w:rsidRDefault="005E7AA6" w:rsidP="008133B1">
            <w:pPr>
              <w:pStyle w:val="21"/>
              <w:shd w:val="clear" w:color="auto" w:fill="auto"/>
              <w:tabs>
                <w:tab w:val="left" w:pos="1560"/>
                <w:tab w:val="left" w:pos="3261"/>
              </w:tabs>
              <w:spacing w:before="0" w:after="0" w:line="240" w:lineRule="auto"/>
              <w:rPr>
                <w:b/>
                <w:sz w:val="24"/>
                <w:szCs w:val="24"/>
              </w:rPr>
            </w:pPr>
            <w:r>
              <w:rPr>
                <w:color w:val="auto"/>
                <w:sz w:val="24"/>
                <w:szCs w:val="24"/>
                <w:lang w:bidi="ar-SA"/>
              </w:rPr>
              <w:lastRenderedPageBreak/>
              <w:t>П</w:t>
            </w:r>
            <w:r w:rsidRPr="005E7AA6">
              <w:rPr>
                <w:color w:val="auto"/>
                <w:sz w:val="24"/>
                <w:szCs w:val="24"/>
                <w:lang w:bidi="ar-SA"/>
              </w:rPr>
              <w:t xml:space="preserve">ункт 29 Административного регламента </w:t>
            </w:r>
            <w:r w:rsidR="008133B1">
              <w:rPr>
                <w:color w:val="auto"/>
                <w:sz w:val="24"/>
                <w:szCs w:val="24"/>
                <w:lang w:bidi="ar-SA"/>
              </w:rPr>
              <w:t>не соответствует</w:t>
            </w:r>
            <w:r w:rsidRPr="005E7AA6">
              <w:rPr>
                <w:color w:val="auto"/>
                <w:sz w:val="24"/>
                <w:szCs w:val="24"/>
                <w:lang w:bidi="ar-SA"/>
              </w:rPr>
              <w:t xml:space="preserve">  </w:t>
            </w:r>
            <w:r w:rsidR="008133B1" w:rsidRPr="005E7AA6">
              <w:rPr>
                <w:color w:val="auto"/>
                <w:sz w:val="24"/>
                <w:szCs w:val="24"/>
                <w:lang w:bidi="ar-SA"/>
              </w:rPr>
              <w:t>част</w:t>
            </w:r>
            <w:r w:rsidR="008133B1">
              <w:rPr>
                <w:color w:val="auto"/>
                <w:sz w:val="24"/>
                <w:szCs w:val="24"/>
                <w:lang w:bidi="ar-SA"/>
              </w:rPr>
              <w:t>и</w:t>
            </w:r>
            <w:r w:rsidRPr="005E7AA6">
              <w:rPr>
                <w:color w:val="auto"/>
                <w:sz w:val="24"/>
                <w:szCs w:val="24"/>
                <w:lang w:bidi="ar-SA"/>
              </w:rPr>
              <w:t xml:space="preserve"> 21.9 статьи 51 Градостроительного Кодекса </w:t>
            </w:r>
            <w:r w:rsidRPr="005E7AA6">
              <w:rPr>
                <w:color w:val="auto"/>
                <w:sz w:val="24"/>
                <w:szCs w:val="24"/>
                <w:lang w:bidi="ar-SA"/>
              </w:rPr>
              <w:lastRenderedPageBreak/>
              <w:t>Российской Федерации</w:t>
            </w:r>
          </w:p>
        </w:tc>
        <w:tc>
          <w:tcPr>
            <w:tcW w:w="1952" w:type="dxa"/>
            <w:vMerge/>
            <w:vAlign w:val="center"/>
          </w:tcPr>
          <w:p w:rsidR="002A0FF3" w:rsidRPr="00C625DA" w:rsidRDefault="002A0FF3" w:rsidP="004D605D">
            <w:pPr>
              <w:pStyle w:val="21"/>
              <w:shd w:val="clear" w:color="auto" w:fill="auto"/>
              <w:tabs>
                <w:tab w:val="left" w:pos="1560"/>
                <w:tab w:val="left" w:pos="3261"/>
              </w:tabs>
              <w:spacing w:before="0" w:after="0" w:line="240" w:lineRule="auto"/>
              <w:jc w:val="center"/>
              <w:rPr>
                <w:b/>
                <w:sz w:val="24"/>
                <w:szCs w:val="24"/>
              </w:rPr>
            </w:pPr>
          </w:p>
        </w:tc>
      </w:tr>
      <w:tr w:rsidR="002A0FF3" w:rsidRPr="00C625DA" w:rsidTr="008133B1">
        <w:tc>
          <w:tcPr>
            <w:tcW w:w="560" w:type="dxa"/>
            <w:vAlign w:val="center"/>
          </w:tcPr>
          <w:p w:rsidR="002A0FF3" w:rsidRPr="00C625DA" w:rsidRDefault="002A0FF3" w:rsidP="004D605D">
            <w:pPr>
              <w:pStyle w:val="21"/>
              <w:shd w:val="clear" w:color="auto" w:fill="auto"/>
              <w:tabs>
                <w:tab w:val="left" w:pos="1560"/>
                <w:tab w:val="left" w:pos="3261"/>
              </w:tabs>
              <w:spacing w:before="0" w:after="0" w:line="240" w:lineRule="auto"/>
              <w:jc w:val="center"/>
              <w:rPr>
                <w:b/>
                <w:sz w:val="24"/>
                <w:szCs w:val="24"/>
              </w:rPr>
            </w:pPr>
            <w:r>
              <w:rPr>
                <w:b/>
                <w:sz w:val="24"/>
                <w:szCs w:val="24"/>
              </w:rPr>
              <w:lastRenderedPageBreak/>
              <w:t>7</w:t>
            </w:r>
          </w:p>
        </w:tc>
        <w:tc>
          <w:tcPr>
            <w:tcW w:w="4064" w:type="dxa"/>
          </w:tcPr>
          <w:p w:rsidR="008133B1" w:rsidRPr="008133B1" w:rsidRDefault="008133B1" w:rsidP="008133B1">
            <w:pPr>
              <w:widowControl/>
              <w:autoSpaceDE w:val="0"/>
              <w:autoSpaceDN w:val="0"/>
              <w:adjustRightInd w:val="0"/>
              <w:jc w:val="both"/>
              <w:rPr>
                <w:rFonts w:ascii="Times New Roman" w:hAnsi="Times New Roman" w:cs="Times New Roman"/>
                <w:color w:val="auto"/>
                <w:lang w:bidi="ar-SA"/>
              </w:rPr>
            </w:pPr>
            <w:r w:rsidRPr="008133B1">
              <w:rPr>
                <w:rFonts w:ascii="Times New Roman" w:hAnsi="Times New Roman" w:cs="Times New Roman"/>
              </w:rPr>
              <w:t>Приведение Административного регламента в соответствие с требованиями</w:t>
            </w:r>
            <w:r w:rsidRPr="008133B1">
              <w:rPr>
                <w:rFonts w:ascii="Times New Roman" w:hAnsi="Times New Roman" w:cs="Times New Roman"/>
                <w:color w:val="auto"/>
                <w:lang w:bidi="ar-SA"/>
              </w:rPr>
              <w:t xml:space="preserve"> Федеральн</w:t>
            </w:r>
            <w:r>
              <w:rPr>
                <w:rFonts w:ascii="Times New Roman" w:hAnsi="Times New Roman" w:cs="Times New Roman"/>
                <w:color w:val="auto"/>
                <w:lang w:bidi="ar-SA"/>
              </w:rPr>
              <w:t>ого</w:t>
            </w:r>
            <w:r w:rsidRPr="008133B1">
              <w:rPr>
                <w:rFonts w:ascii="Times New Roman" w:hAnsi="Times New Roman" w:cs="Times New Roman"/>
                <w:color w:val="auto"/>
                <w:lang w:bidi="ar-SA"/>
              </w:rPr>
              <w:t xml:space="preserve"> закон</w:t>
            </w:r>
            <w:r>
              <w:rPr>
                <w:rFonts w:ascii="Times New Roman" w:hAnsi="Times New Roman" w:cs="Times New Roman"/>
                <w:color w:val="auto"/>
                <w:lang w:bidi="ar-SA"/>
              </w:rPr>
              <w:t>а</w:t>
            </w:r>
            <w:r w:rsidRPr="008133B1">
              <w:rPr>
                <w:rFonts w:ascii="Times New Roman" w:hAnsi="Times New Roman" w:cs="Times New Roman"/>
                <w:color w:val="auto"/>
                <w:lang w:bidi="ar-SA"/>
              </w:rPr>
              <w:t xml:space="preserve"> от 27.07.2010 </w:t>
            </w:r>
            <w:r>
              <w:rPr>
                <w:rFonts w:ascii="Times New Roman" w:hAnsi="Times New Roman" w:cs="Times New Roman"/>
                <w:color w:val="auto"/>
                <w:lang w:bidi="ar-SA"/>
              </w:rPr>
              <w:t>№</w:t>
            </w:r>
            <w:r w:rsidRPr="008133B1">
              <w:rPr>
                <w:rFonts w:ascii="Times New Roman" w:hAnsi="Times New Roman" w:cs="Times New Roman"/>
                <w:color w:val="auto"/>
                <w:lang w:bidi="ar-SA"/>
              </w:rPr>
              <w:t xml:space="preserve"> 210-ФЗ </w:t>
            </w:r>
            <w:r>
              <w:rPr>
                <w:rFonts w:ascii="Times New Roman" w:hAnsi="Times New Roman" w:cs="Times New Roman"/>
                <w:color w:val="auto"/>
                <w:lang w:bidi="ar-SA"/>
              </w:rPr>
              <w:t>«</w:t>
            </w:r>
            <w:r w:rsidRPr="008133B1">
              <w:rPr>
                <w:rFonts w:ascii="Times New Roman" w:hAnsi="Times New Roman" w:cs="Times New Roman"/>
                <w:color w:val="auto"/>
                <w:lang w:bidi="ar-SA"/>
              </w:rPr>
              <w:t>Об организации предоставления государственных и муниципальных услуг</w:t>
            </w:r>
            <w:r>
              <w:rPr>
                <w:rFonts w:ascii="Times New Roman" w:hAnsi="Times New Roman" w:cs="Times New Roman"/>
                <w:color w:val="auto"/>
                <w:lang w:bidi="ar-SA"/>
              </w:rPr>
              <w:t>».</w:t>
            </w:r>
          </w:p>
          <w:p w:rsidR="002A0FF3" w:rsidRPr="008133B1" w:rsidRDefault="002A0FF3" w:rsidP="008133B1">
            <w:pPr>
              <w:widowControl/>
              <w:ind w:left="20"/>
              <w:contextualSpacing/>
              <w:jc w:val="both"/>
              <w:rPr>
                <w:rFonts w:ascii="Times New Roman" w:hAnsi="Times New Roman" w:cs="Times New Roman"/>
              </w:rPr>
            </w:pPr>
          </w:p>
        </w:tc>
        <w:tc>
          <w:tcPr>
            <w:tcW w:w="3828" w:type="dxa"/>
            <w:vAlign w:val="center"/>
          </w:tcPr>
          <w:p w:rsidR="008133B1" w:rsidRPr="008133B1" w:rsidRDefault="008133B1" w:rsidP="008133B1">
            <w:pPr>
              <w:widowControl/>
              <w:ind w:left="2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В</w:t>
            </w:r>
            <w:r w:rsidRPr="008133B1">
              <w:rPr>
                <w:rFonts w:ascii="Times New Roman" w:eastAsia="Times New Roman" w:hAnsi="Times New Roman" w:cs="Times New Roman"/>
                <w:color w:val="auto"/>
                <w:lang w:bidi="ar-SA"/>
              </w:rPr>
              <w:t xml:space="preserve"> соответствии с пунктом 51 Административного регламента предоставление государственной услуги с использованием универсальной электронной карты возможно в случае наличия данной карты у заявителя.</w:t>
            </w:r>
          </w:p>
          <w:p w:rsidR="002A0FF3" w:rsidRPr="00C625DA" w:rsidRDefault="002A0FF3" w:rsidP="004D605D">
            <w:pPr>
              <w:pStyle w:val="21"/>
              <w:shd w:val="clear" w:color="auto" w:fill="auto"/>
              <w:tabs>
                <w:tab w:val="left" w:pos="1560"/>
                <w:tab w:val="left" w:pos="3261"/>
              </w:tabs>
              <w:spacing w:before="0" w:after="0" w:line="240" w:lineRule="auto"/>
              <w:jc w:val="center"/>
              <w:rPr>
                <w:b/>
                <w:sz w:val="24"/>
                <w:szCs w:val="24"/>
              </w:rPr>
            </w:pPr>
          </w:p>
        </w:tc>
        <w:tc>
          <w:tcPr>
            <w:tcW w:w="1952" w:type="dxa"/>
            <w:vMerge/>
            <w:vAlign w:val="center"/>
          </w:tcPr>
          <w:p w:rsidR="002A0FF3" w:rsidRPr="00C625DA" w:rsidRDefault="002A0FF3" w:rsidP="004D605D">
            <w:pPr>
              <w:pStyle w:val="21"/>
              <w:shd w:val="clear" w:color="auto" w:fill="auto"/>
              <w:tabs>
                <w:tab w:val="left" w:pos="1560"/>
                <w:tab w:val="left" w:pos="3261"/>
              </w:tabs>
              <w:spacing w:before="0" w:after="0" w:line="240" w:lineRule="auto"/>
              <w:jc w:val="center"/>
              <w:rPr>
                <w:b/>
                <w:sz w:val="24"/>
                <w:szCs w:val="24"/>
              </w:rPr>
            </w:pPr>
          </w:p>
        </w:tc>
      </w:tr>
      <w:tr w:rsidR="002A0FF3" w:rsidRPr="00C625DA" w:rsidTr="008133B1">
        <w:tc>
          <w:tcPr>
            <w:tcW w:w="560" w:type="dxa"/>
            <w:vAlign w:val="center"/>
          </w:tcPr>
          <w:p w:rsidR="002A0FF3" w:rsidRPr="00C625DA" w:rsidRDefault="002A0FF3" w:rsidP="004D605D">
            <w:pPr>
              <w:pStyle w:val="21"/>
              <w:shd w:val="clear" w:color="auto" w:fill="auto"/>
              <w:tabs>
                <w:tab w:val="left" w:pos="1560"/>
                <w:tab w:val="left" w:pos="3261"/>
              </w:tabs>
              <w:spacing w:before="0" w:after="0" w:line="240" w:lineRule="auto"/>
              <w:jc w:val="center"/>
              <w:rPr>
                <w:b/>
                <w:sz w:val="24"/>
                <w:szCs w:val="24"/>
              </w:rPr>
            </w:pPr>
            <w:r>
              <w:rPr>
                <w:b/>
                <w:sz w:val="24"/>
                <w:szCs w:val="24"/>
              </w:rPr>
              <w:t>8</w:t>
            </w:r>
          </w:p>
        </w:tc>
        <w:tc>
          <w:tcPr>
            <w:tcW w:w="4064" w:type="dxa"/>
            <w:vAlign w:val="center"/>
          </w:tcPr>
          <w:p w:rsidR="002A0FF3" w:rsidRPr="00C625DA" w:rsidRDefault="008133B1" w:rsidP="008133B1">
            <w:pPr>
              <w:widowControl/>
              <w:autoSpaceDE w:val="0"/>
              <w:autoSpaceDN w:val="0"/>
              <w:adjustRightInd w:val="0"/>
              <w:jc w:val="both"/>
              <w:rPr>
                <w:b/>
              </w:rPr>
            </w:pPr>
            <w:r>
              <w:rPr>
                <w:rFonts w:ascii="Times New Roman" w:eastAsia="Times New Roman" w:hAnsi="Times New Roman" w:cs="Times New Roman"/>
                <w:color w:val="auto"/>
                <w:lang w:bidi="ar-SA"/>
              </w:rPr>
              <w:t>Приведение пункта 53 Административного регламента в соответствие с требованиями</w:t>
            </w:r>
            <w:r w:rsidRPr="008133B1">
              <w:rPr>
                <w:rFonts w:ascii="Times New Roman" w:hAnsi="Times New Roman" w:cs="Times New Roman"/>
                <w:color w:val="auto"/>
                <w:lang w:bidi="ar-SA"/>
              </w:rPr>
              <w:t xml:space="preserve"> Федеральн</w:t>
            </w:r>
            <w:r>
              <w:rPr>
                <w:rFonts w:ascii="Times New Roman" w:hAnsi="Times New Roman" w:cs="Times New Roman"/>
                <w:color w:val="auto"/>
                <w:lang w:bidi="ar-SA"/>
              </w:rPr>
              <w:t>ого</w:t>
            </w:r>
            <w:r w:rsidRPr="008133B1">
              <w:rPr>
                <w:rFonts w:ascii="Times New Roman" w:hAnsi="Times New Roman" w:cs="Times New Roman"/>
                <w:color w:val="auto"/>
                <w:lang w:bidi="ar-SA"/>
              </w:rPr>
              <w:t xml:space="preserve"> закон</w:t>
            </w:r>
            <w:r>
              <w:rPr>
                <w:rFonts w:ascii="Times New Roman" w:hAnsi="Times New Roman" w:cs="Times New Roman"/>
                <w:color w:val="auto"/>
                <w:lang w:bidi="ar-SA"/>
              </w:rPr>
              <w:t>а</w:t>
            </w:r>
            <w:r w:rsidRPr="008133B1">
              <w:rPr>
                <w:rFonts w:ascii="Times New Roman" w:hAnsi="Times New Roman" w:cs="Times New Roman"/>
                <w:color w:val="auto"/>
                <w:lang w:bidi="ar-SA"/>
              </w:rPr>
              <w:t xml:space="preserve"> от 27.07.2010 </w:t>
            </w:r>
            <w:r>
              <w:rPr>
                <w:rFonts w:ascii="Times New Roman" w:hAnsi="Times New Roman" w:cs="Times New Roman"/>
                <w:color w:val="auto"/>
                <w:lang w:bidi="ar-SA"/>
              </w:rPr>
              <w:t>№</w:t>
            </w:r>
            <w:r w:rsidRPr="008133B1">
              <w:rPr>
                <w:rFonts w:ascii="Times New Roman" w:hAnsi="Times New Roman" w:cs="Times New Roman"/>
                <w:color w:val="auto"/>
                <w:lang w:bidi="ar-SA"/>
              </w:rPr>
              <w:t xml:space="preserve"> 210-ФЗ </w:t>
            </w:r>
            <w:r>
              <w:rPr>
                <w:rFonts w:ascii="Times New Roman" w:hAnsi="Times New Roman" w:cs="Times New Roman"/>
                <w:color w:val="auto"/>
                <w:lang w:bidi="ar-SA"/>
              </w:rPr>
              <w:t>«</w:t>
            </w:r>
            <w:r w:rsidRPr="008133B1">
              <w:rPr>
                <w:rFonts w:ascii="Times New Roman" w:hAnsi="Times New Roman" w:cs="Times New Roman"/>
                <w:color w:val="auto"/>
                <w:lang w:bidi="ar-SA"/>
              </w:rPr>
              <w:t>Об организации предоставления государственных и муниципальных услуг</w:t>
            </w:r>
            <w:r>
              <w:rPr>
                <w:rFonts w:ascii="Times New Roman" w:hAnsi="Times New Roman" w:cs="Times New Roman"/>
                <w:color w:val="auto"/>
                <w:lang w:bidi="ar-SA"/>
              </w:rPr>
              <w:t>»,</w:t>
            </w:r>
            <w:r w:rsidRPr="008133B1">
              <w:rPr>
                <w:rFonts w:ascii="Times New Roman" w:eastAsia="Times New Roman" w:hAnsi="Times New Roman" w:cs="Times New Roman"/>
                <w:color w:val="auto"/>
                <w:lang w:bidi="ar-SA"/>
              </w:rPr>
              <w:t xml:space="preserve"> </w:t>
            </w:r>
            <w:r w:rsidRPr="008133B1">
              <w:rPr>
                <w:rFonts w:ascii="Times New Roman" w:hAnsi="Times New Roman" w:cs="Times New Roman"/>
                <w:color w:val="auto"/>
                <w:lang w:bidi="ar-SA"/>
              </w:rPr>
              <w:t>постановления Правительства Новосибирской области от 01.08.2012 № 367-п «Об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w:t>
            </w:r>
            <w:r w:rsidRPr="00C625DA">
              <w:rPr>
                <w:b/>
              </w:rPr>
              <w:t xml:space="preserve"> </w:t>
            </w:r>
          </w:p>
        </w:tc>
        <w:tc>
          <w:tcPr>
            <w:tcW w:w="3828" w:type="dxa"/>
          </w:tcPr>
          <w:p w:rsidR="002A0FF3" w:rsidRPr="00C625DA" w:rsidRDefault="008133B1" w:rsidP="008133B1">
            <w:pPr>
              <w:pStyle w:val="21"/>
              <w:shd w:val="clear" w:color="auto" w:fill="auto"/>
              <w:tabs>
                <w:tab w:val="left" w:pos="1560"/>
                <w:tab w:val="left" w:pos="3261"/>
              </w:tabs>
              <w:spacing w:before="0" w:after="0" w:line="240" w:lineRule="auto"/>
              <w:rPr>
                <w:b/>
                <w:sz w:val="24"/>
                <w:szCs w:val="24"/>
              </w:rPr>
            </w:pPr>
            <w:r>
              <w:rPr>
                <w:color w:val="auto"/>
                <w:sz w:val="24"/>
                <w:szCs w:val="24"/>
                <w:lang w:bidi="ar-SA"/>
              </w:rPr>
              <w:t>П</w:t>
            </w:r>
            <w:r w:rsidRPr="008133B1">
              <w:rPr>
                <w:color w:val="auto"/>
                <w:sz w:val="24"/>
                <w:szCs w:val="24"/>
                <w:lang w:bidi="ar-SA"/>
              </w:rPr>
              <w:t xml:space="preserve">ункт 53 Административного регламента </w:t>
            </w:r>
            <w:r>
              <w:rPr>
                <w:color w:val="auto"/>
                <w:sz w:val="24"/>
                <w:szCs w:val="24"/>
                <w:lang w:bidi="ar-SA"/>
              </w:rPr>
              <w:t>не содержит</w:t>
            </w:r>
            <w:r w:rsidRPr="008133B1">
              <w:rPr>
                <w:color w:val="auto"/>
                <w:sz w:val="24"/>
                <w:szCs w:val="24"/>
                <w:lang w:bidi="ar-SA"/>
              </w:rPr>
              <w:t xml:space="preserve"> положени</w:t>
            </w:r>
            <w:r>
              <w:rPr>
                <w:color w:val="auto"/>
                <w:sz w:val="24"/>
                <w:szCs w:val="24"/>
                <w:lang w:bidi="ar-SA"/>
              </w:rPr>
              <w:t>й</w:t>
            </w:r>
            <w:r w:rsidRPr="008133B1">
              <w:rPr>
                <w:color w:val="auto"/>
                <w:sz w:val="24"/>
                <w:szCs w:val="24"/>
                <w:lang w:bidi="ar-SA"/>
              </w:rPr>
              <w:t xml:space="preserve"> об обеспечении возможности при получении государственной услуги посредством использования ЕПГУ получения информации о порядке и сроках предоставления услуги, досудебного (внесудебного) обжалования решений и действий (бездействия) департамента, должностного лица департамента либо государственного служащего.</w:t>
            </w:r>
          </w:p>
        </w:tc>
        <w:tc>
          <w:tcPr>
            <w:tcW w:w="1952" w:type="dxa"/>
            <w:vMerge/>
            <w:vAlign w:val="center"/>
          </w:tcPr>
          <w:p w:rsidR="002A0FF3" w:rsidRPr="00C625DA" w:rsidRDefault="002A0FF3" w:rsidP="004D605D">
            <w:pPr>
              <w:pStyle w:val="21"/>
              <w:shd w:val="clear" w:color="auto" w:fill="auto"/>
              <w:tabs>
                <w:tab w:val="left" w:pos="1560"/>
                <w:tab w:val="left" w:pos="3261"/>
              </w:tabs>
              <w:spacing w:before="0" w:after="0" w:line="240" w:lineRule="auto"/>
              <w:jc w:val="center"/>
              <w:rPr>
                <w:b/>
                <w:sz w:val="24"/>
                <w:szCs w:val="24"/>
              </w:rPr>
            </w:pPr>
          </w:p>
        </w:tc>
      </w:tr>
      <w:tr w:rsidR="002A0FF3" w:rsidRPr="00C625DA" w:rsidTr="00C625DA">
        <w:tc>
          <w:tcPr>
            <w:tcW w:w="560" w:type="dxa"/>
            <w:vAlign w:val="center"/>
          </w:tcPr>
          <w:p w:rsidR="002A0FF3" w:rsidRPr="00C625DA" w:rsidRDefault="002A0FF3" w:rsidP="004D605D">
            <w:pPr>
              <w:pStyle w:val="21"/>
              <w:shd w:val="clear" w:color="auto" w:fill="auto"/>
              <w:tabs>
                <w:tab w:val="left" w:pos="1560"/>
                <w:tab w:val="left" w:pos="3261"/>
              </w:tabs>
              <w:spacing w:before="0" w:after="0" w:line="240" w:lineRule="auto"/>
              <w:jc w:val="center"/>
              <w:rPr>
                <w:b/>
                <w:sz w:val="24"/>
                <w:szCs w:val="24"/>
              </w:rPr>
            </w:pPr>
            <w:r>
              <w:rPr>
                <w:b/>
                <w:sz w:val="24"/>
                <w:szCs w:val="24"/>
              </w:rPr>
              <w:t>9</w:t>
            </w:r>
          </w:p>
        </w:tc>
        <w:tc>
          <w:tcPr>
            <w:tcW w:w="4064" w:type="dxa"/>
            <w:vAlign w:val="center"/>
          </w:tcPr>
          <w:p w:rsidR="008133B1" w:rsidRPr="008133B1" w:rsidRDefault="008133B1" w:rsidP="008133B1">
            <w:pPr>
              <w:widowControl/>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Дополнение пункта</w:t>
            </w:r>
            <w:r w:rsidRPr="008133B1">
              <w:rPr>
                <w:rFonts w:ascii="Times New Roman" w:eastAsia="Times New Roman" w:hAnsi="Times New Roman" w:cs="Times New Roman"/>
                <w:color w:val="auto"/>
                <w:lang w:bidi="ar-SA"/>
              </w:rPr>
              <w:t xml:space="preserve"> 27 Административного регламента </w:t>
            </w:r>
            <w:r>
              <w:rPr>
                <w:rFonts w:ascii="Times New Roman" w:eastAsia="Times New Roman" w:hAnsi="Times New Roman" w:cs="Times New Roman"/>
                <w:color w:val="auto"/>
                <w:lang w:bidi="ar-SA"/>
              </w:rPr>
              <w:t>нормами, предоставляющими</w:t>
            </w:r>
            <w:r w:rsidRPr="008133B1">
              <w:rPr>
                <w:rFonts w:ascii="Times New Roman" w:eastAsia="Times New Roman" w:hAnsi="Times New Roman" w:cs="Times New Roman"/>
                <w:color w:val="auto"/>
                <w:lang w:bidi="ar-SA"/>
              </w:rPr>
              <w:t xml:space="preserve"> право обращения заявителю не лично, а через представителя в случае внесения изменений в разрешение на </w:t>
            </w:r>
            <w:r w:rsidRPr="008133B1">
              <w:rPr>
                <w:rFonts w:ascii="Times New Roman" w:eastAsia="Times New Roman" w:hAnsi="Times New Roman" w:cs="Times New Roman"/>
                <w:color w:val="auto"/>
                <w:lang w:bidi="ar-SA"/>
              </w:rPr>
              <w:lastRenderedPageBreak/>
              <w:t>строительство.</w:t>
            </w:r>
          </w:p>
          <w:p w:rsidR="002A0FF3" w:rsidRPr="00C625DA" w:rsidRDefault="002A0FF3" w:rsidP="004D605D">
            <w:pPr>
              <w:pStyle w:val="21"/>
              <w:shd w:val="clear" w:color="auto" w:fill="auto"/>
              <w:tabs>
                <w:tab w:val="left" w:pos="1560"/>
                <w:tab w:val="left" w:pos="3261"/>
              </w:tabs>
              <w:spacing w:before="0" w:after="0" w:line="240" w:lineRule="auto"/>
              <w:jc w:val="center"/>
              <w:rPr>
                <w:b/>
                <w:sz w:val="24"/>
                <w:szCs w:val="24"/>
              </w:rPr>
            </w:pPr>
          </w:p>
        </w:tc>
        <w:tc>
          <w:tcPr>
            <w:tcW w:w="3828" w:type="dxa"/>
            <w:vAlign w:val="center"/>
          </w:tcPr>
          <w:p w:rsidR="008133B1" w:rsidRPr="008133B1" w:rsidRDefault="008133B1" w:rsidP="008133B1">
            <w:pPr>
              <w:widowControl/>
              <w:autoSpaceDE w:val="0"/>
              <w:autoSpaceDN w:val="0"/>
              <w:adjustRightInd w:val="0"/>
              <w:jc w:val="both"/>
              <w:rPr>
                <w:rFonts w:ascii="Times New Roman" w:eastAsia="Times New Roman" w:hAnsi="Times New Roman" w:cs="Times New Roman"/>
                <w:color w:val="auto"/>
                <w:lang w:bidi="ar-SA"/>
              </w:rPr>
            </w:pPr>
            <w:r w:rsidRPr="008133B1">
              <w:rPr>
                <w:rFonts w:ascii="Times New Roman" w:eastAsia="Times New Roman" w:hAnsi="Times New Roman" w:cs="Times New Roman"/>
                <w:color w:val="auto"/>
                <w:lang w:bidi="ar-SA"/>
              </w:rPr>
              <w:lastRenderedPageBreak/>
              <w:t xml:space="preserve">Пункт 27 Административного регламента не содержит нормы, предоставляющей право обращения заявителю не лично, а через представителя в случае внесения изменений в разрешение </w:t>
            </w:r>
            <w:r w:rsidRPr="008133B1">
              <w:rPr>
                <w:rFonts w:ascii="Times New Roman" w:eastAsia="Times New Roman" w:hAnsi="Times New Roman" w:cs="Times New Roman"/>
                <w:color w:val="auto"/>
                <w:lang w:bidi="ar-SA"/>
              </w:rPr>
              <w:lastRenderedPageBreak/>
              <w:t>на строительство.</w:t>
            </w:r>
          </w:p>
          <w:p w:rsidR="002A0FF3" w:rsidRPr="00C625DA" w:rsidRDefault="002A0FF3" w:rsidP="004D605D">
            <w:pPr>
              <w:pStyle w:val="21"/>
              <w:shd w:val="clear" w:color="auto" w:fill="auto"/>
              <w:tabs>
                <w:tab w:val="left" w:pos="1560"/>
                <w:tab w:val="left" w:pos="3261"/>
              </w:tabs>
              <w:spacing w:before="0" w:after="0" w:line="240" w:lineRule="auto"/>
              <w:jc w:val="center"/>
              <w:rPr>
                <w:b/>
                <w:sz w:val="24"/>
                <w:szCs w:val="24"/>
              </w:rPr>
            </w:pPr>
          </w:p>
        </w:tc>
        <w:tc>
          <w:tcPr>
            <w:tcW w:w="1952" w:type="dxa"/>
            <w:vMerge/>
            <w:vAlign w:val="center"/>
          </w:tcPr>
          <w:p w:rsidR="002A0FF3" w:rsidRPr="00C625DA" w:rsidRDefault="002A0FF3" w:rsidP="004D605D">
            <w:pPr>
              <w:pStyle w:val="21"/>
              <w:shd w:val="clear" w:color="auto" w:fill="auto"/>
              <w:tabs>
                <w:tab w:val="left" w:pos="1560"/>
                <w:tab w:val="left" w:pos="3261"/>
              </w:tabs>
              <w:spacing w:before="0" w:after="0" w:line="240" w:lineRule="auto"/>
              <w:jc w:val="center"/>
              <w:rPr>
                <w:b/>
                <w:sz w:val="24"/>
                <w:szCs w:val="24"/>
              </w:rPr>
            </w:pPr>
          </w:p>
        </w:tc>
      </w:tr>
      <w:tr w:rsidR="0038156C" w:rsidRPr="00B57217" w:rsidTr="008133B1">
        <w:trPr>
          <w:trHeight w:val="4032"/>
        </w:trPr>
        <w:tc>
          <w:tcPr>
            <w:tcW w:w="560" w:type="dxa"/>
          </w:tcPr>
          <w:p w:rsidR="0038156C" w:rsidRPr="00B57217" w:rsidRDefault="0038156C" w:rsidP="00C625DA">
            <w:pPr>
              <w:pStyle w:val="21"/>
              <w:shd w:val="clear" w:color="auto" w:fill="auto"/>
              <w:tabs>
                <w:tab w:val="left" w:pos="1560"/>
                <w:tab w:val="left" w:pos="3261"/>
              </w:tabs>
              <w:spacing w:before="0" w:after="0" w:line="240" w:lineRule="auto"/>
              <w:contextualSpacing/>
              <w:rPr>
                <w:sz w:val="24"/>
                <w:szCs w:val="24"/>
              </w:rPr>
            </w:pPr>
          </w:p>
        </w:tc>
        <w:tc>
          <w:tcPr>
            <w:tcW w:w="4064" w:type="dxa"/>
          </w:tcPr>
          <w:p w:rsidR="00C776CE" w:rsidRPr="00C5508A" w:rsidRDefault="00C776CE" w:rsidP="00C5508A">
            <w:pPr>
              <w:widowControl/>
              <w:jc w:val="both"/>
              <w:rPr>
                <w:rFonts w:ascii="Times New Roman" w:hAnsi="Times New Roman" w:cs="Times New Roman"/>
              </w:rPr>
            </w:pPr>
          </w:p>
          <w:p w:rsidR="00C776CE" w:rsidRPr="00C5508A" w:rsidRDefault="00C776CE" w:rsidP="00C5508A">
            <w:pPr>
              <w:widowControl/>
              <w:jc w:val="both"/>
              <w:rPr>
                <w:rFonts w:ascii="Times New Roman" w:hAnsi="Times New Roman" w:cs="Times New Roman"/>
              </w:rPr>
            </w:pPr>
          </w:p>
          <w:p w:rsidR="00C776CE" w:rsidRPr="00C5508A" w:rsidRDefault="00C776CE" w:rsidP="00C5508A">
            <w:pPr>
              <w:widowControl/>
              <w:jc w:val="both"/>
              <w:rPr>
                <w:rFonts w:ascii="Times New Roman" w:hAnsi="Times New Roman" w:cs="Times New Roman"/>
              </w:rPr>
            </w:pPr>
          </w:p>
          <w:p w:rsidR="00C776CE" w:rsidRPr="00C5508A" w:rsidRDefault="00C776CE" w:rsidP="00C5508A">
            <w:pPr>
              <w:widowControl/>
              <w:jc w:val="both"/>
              <w:rPr>
                <w:rFonts w:ascii="Times New Roman" w:hAnsi="Times New Roman" w:cs="Times New Roman"/>
              </w:rPr>
            </w:pPr>
          </w:p>
          <w:p w:rsidR="00C776CE" w:rsidRPr="00C5508A" w:rsidRDefault="00C776CE" w:rsidP="00C5508A">
            <w:pPr>
              <w:widowControl/>
              <w:contextualSpacing/>
              <w:jc w:val="both"/>
              <w:rPr>
                <w:rFonts w:ascii="Times New Roman" w:hAnsi="Times New Roman" w:cs="Times New Roman"/>
              </w:rPr>
            </w:pPr>
          </w:p>
          <w:p w:rsidR="0038156C" w:rsidRPr="00C5508A" w:rsidRDefault="0038156C" w:rsidP="00C5508A">
            <w:pPr>
              <w:pStyle w:val="21"/>
              <w:shd w:val="clear" w:color="auto" w:fill="auto"/>
              <w:tabs>
                <w:tab w:val="left" w:pos="1560"/>
                <w:tab w:val="left" w:pos="3261"/>
              </w:tabs>
              <w:spacing w:before="0" w:after="0" w:line="240" w:lineRule="auto"/>
              <w:contextualSpacing/>
              <w:rPr>
                <w:sz w:val="24"/>
                <w:szCs w:val="24"/>
              </w:rPr>
            </w:pPr>
          </w:p>
          <w:p w:rsidR="00412088" w:rsidRPr="00C5508A" w:rsidRDefault="00412088" w:rsidP="00C5508A">
            <w:pPr>
              <w:pStyle w:val="21"/>
              <w:shd w:val="clear" w:color="auto" w:fill="auto"/>
              <w:tabs>
                <w:tab w:val="left" w:pos="1560"/>
                <w:tab w:val="left" w:pos="3261"/>
              </w:tabs>
              <w:spacing w:before="0" w:after="0" w:line="240" w:lineRule="auto"/>
              <w:contextualSpacing/>
              <w:rPr>
                <w:sz w:val="24"/>
                <w:szCs w:val="24"/>
              </w:rPr>
            </w:pPr>
          </w:p>
          <w:p w:rsidR="00412088" w:rsidRPr="00C5508A" w:rsidRDefault="00412088" w:rsidP="00C5508A">
            <w:pPr>
              <w:pStyle w:val="21"/>
              <w:shd w:val="clear" w:color="auto" w:fill="auto"/>
              <w:tabs>
                <w:tab w:val="left" w:pos="1560"/>
                <w:tab w:val="left" w:pos="3261"/>
              </w:tabs>
              <w:spacing w:before="0" w:after="0" w:line="240" w:lineRule="auto"/>
              <w:contextualSpacing/>
              <w:rPr>
                <w:sz w:val="24"/>
                <w:szCs w:val="24"/>
              </w:rPr>
            </w:pPr>
          </w:p>
          <w:p w:rsidR="00412088" w:rsidRPr="00C5508A" w:rsidRDefault="00412088" w:rsidP="00C5508A">
            <w:pPr>
              <w:pStyle w:val="21"/>
              <w:shd w:val="clear" w:color="auto" w:fill="auto"/>
              <w:tabs>
                <w:tab w:val="left" w:pos="1560"/>
                <w:tab w:val="left" w:pos="3261"/>
              </w:tabs>
              <w:spacing w:before="0" w:after="0" w:line="240" w:lineRule="auto"/>
              <w:contextualSpacing/>
              <w:rPr>
                <w:sz w:val="24"/>
                <w:szCs w:val="24"/>
              </w:rPr>
            </w:pPr>
          </w:p>
          <w:p w:rsidR="00412088" w:rsidRPr="00C5508A" w:rsidRDefault="00412088" w:rsidP="00C5508A">
            <w:pPr>
              <w:pStyle w:val="21"/>
              <w:shd w:val="clear" w:color="auto" w:fill="auto"/>
              <w:tabs>
                <w:tab w:val="left" w:pos="1560"/>
                <w:tab w:val="left" w:pos="3261"/>
              </w:tabs>
              <w:spacing w:before="0" w:after="0" w:line="240" w:lineRule="auto"/>
              <w:contextualSpacing/>
              <w:rPr>
                <w:sz w:val="24"/>
                <w:szCs w:val="24"/>
              </w:rPr>
            </w:pPr>
          </w:p>
          <w:p w:rsidR="00412088" w:rsidRPr="00C5508A" w:rsidRDefault="00412088" w:rsidP="00C5508A">
            <w:pPr>
              <w:pStyle w:val="21"/>
              <w:shd w:val="clear" w:color="auto" w:fill="auto"/>
              <w:tabs>
                <w:tab w:val="left" w:pos="1560"/>
                <w:tab w:val="left" w:pos="3261"/>
              </w:tabs>
              <w:spacing w:before="0" w:after="0" w:line="240" w:lineRule="auto"/>
              <w:contextualSpacing/>
              <w:rPr>
                <w:sz w:val="24"/>
                <w:szCs w:val="24"/>
              </w:rPr>
            </w:pPr>
          </w:p>
          <w:p w:rsidR="00412088" w:rsidRPr="00C5508A" w:rsidRDefault="00412088" w:rsidP="00C5508A">
            <w:pPr>
              <w:pStyle w:val="21"/>
              <w:shd w:val="clear" w:color="auto" w:fill="auto"/>
              <w:tabs>
                <w:tab w:val="left" w:pos="1560"/>
                <w:tab w:val="left" w:pos="3261"/>
              </w:tabs>
              <w:spacing w:before="0" w:after="0" w:line="240" w:lineRule="auto"/>
              <w:contextualSpacing/>
              <w:rPr>
                <w:sz w:val="24"/>
                <w:szCs w:val="24"/>
              </w:rPr>
            </w:pPr>
          </w:p>
          <w:p w:rsidR="00412088" w:rsidRPr="00C5508A" w:rsidRDefault="00412088" w:rsidP="00C5508A">
            <w:pPr>
              <w:pStyle w:val="21"/>
              <w:shd w:val="clear" w:color="auto" w:fill="auto"/>
              <w:tabs>
                <w:tab w:val="left" w:pos="1560"/>
                <w:tab w:val="left" w:pos="3261"/>
              </w:tabs>
              <w:spacing w:before="0" w:after="0" w:line="240" w:lineRule="auto"/>
              <w:contextualSpacing/>
              <w:rPr>
                <w:sz w:val="24"/>
                <w:szCs w:val="24"/>
              </w:rPr>
            </w:pPr>
          </w:p>
          <w:p w:rsidR="00412088" w:rsidRPr="00C5508A" w:rsidRDefault="00412088" w:rsidP="00C5508A">
            <w:pPr>
              <w:pStyle w:val="21"/>
              <w:shd w:val="clear" w:color="auto" w:fill="auto"/>
              <w:tabs>
                <w:tab w:val="left" w:pos="1560"/>
                <w:tab w:val="left" w:pos="3261"/>
              </w:tabs>
              <w:spacing w:before="0" w:after="0" w:line="240" w:lineRule="auto"/>
              <w:contextualSpacing/>
              <w:rPr>
                <w:sz w:val="24"/>
                <w:szCs w:val="24"/>
              </w:rPr>
            </w:pPr>
          </w:p>
          <w:p w:rsidR="00412088" w:rsidRPr="00C5508A" w:rsidRDefault="00412088" w:rsidP="00C5508A">
            <w:pPr>
              <w:pStyle w:val="21"/>
              <w:shd w:val="clear" w:color="auto" w:fill="auto"/>
              <w:tabs>
                <w:tab w:val="left" w:pos="1560"/>
                <w:tab w:val="left" w:pos="3261"/>
              </w:tabs>
              <w:spacing w:before="0" w:after="0" w:line="240" w:lineRule="auto"/>
              <w:contextualSpacing/>
              <w:rPr>
                <w:sz w:val="24"/>
                <w:szCs w:val="24"/>
              </w:rPr>
            </w:pPr>
          </w:p>
          <w:p w:rsidR="00412088" w:rsidRPr="00C5508A" w:rsidRDefault="00412088" w:rsidP="00C5508A">
            <w:pPr>
              <w:pStyle w:val="21"/>
              <w:shd w:val="clear" w:color="auto" w:fill="auto"/>
              <w:tabs>
                <w:tab w:val="left" w:pos="1560"/>
                <w:tab w:val="left" w:pos="3261"/>
              </w:tabs>
              <w:spacing w:before="0" w:after="0" w:line="240" w:lineRule="auto"/>
              <w:contextualSpacing/>
              <w:rPr>
                <w:sz w:val="24"/>
                <w:szCs w:val="24"/>
              </w:rPr>
            </w:pPr>
          </w:p>
          <w:p w:rsidR="00412088" w:rsidRPr="00C5508A" w:rsidRDefault="00412088" w:rsidP="00C5508A">
            <w:pPr>
              <w:pStyle w:val="21"/>
              <w:shd w:val="clear" w:color="auto" w:fill="auto"/>
              <w:tabs>
                <w:tab w:val="left" w:pos="1560"/>
                <w:tab w:val="left" w:pos="3261"/>
              </w:tabs>
              <w:spacing w:before="0" w:after="0" w:line="240" w:lineRule="auto"/>
              <w:contextualSpacing/>
              <w:rPr>
                <w:sz w:val="24"/>
                <w:szCs w:val="24"/>
              </w:rPr>
            </w:pPr>
          </w:p>
          <w:p w:rsidR="00866388" w:rsidRPr="00C5508A" w:rsidRDefault="00866388" w:rsidP="001E4D82">
            <w:pPr>
              <w:pStyle w:val="21"/>
              <w:shd w:val="clear" w:color="auto" w:fill="auto"/>
              <w:tabs>
                <w:tab w:val="left" w:pos="1560"/>
                <w:tab w:val="left" w:pos="3261"/>
              </w:tabs>
              <w:spacing w:before="0" w:after="0" w:line="240" w:lineRule="auto"/>
              <w:contextualSpacing/>
              <w:rPr>
                <w:sz w:val="24"/>
                <w:szCs w:val="24"/>
              </w:rPr>
            </w:pPr>
          </w:p>
        </w:tc>
        <w:tc>
          <w:tcPr>
            <w:tcW w:w="3828" w:type="dxa"/>
          </w:tcPr>
          <w:p w:rsidR="00C776CE" w:rsidRPr="00C5508A" w:rsidRDefault="00944AB9" w:rsidP="00FD61AA">
            <w:pPr>
              <w:jc w:val="both"/>
              <w:rPr>
                <w:rFonts w:ascii="Times New Roman" w:hAnsi="Times New Roman" w:cs="Times New Roman"/>
              </w:rPr>
            </w:pPr>
            <w:r w:rsidRPr="008133B1">
              <w:rPr>
                <w:rFonts w:ascii="Times New Roman" w:hAnsi="Times New Roman" w:cs="Times New Roman"/>
              </w:rPr>
              <w:t xml:space="preserve">По состоянию на  </w:t>
            </w:r>
            <w:r w:rsidR="00C776CE" w:rsidRPr="008133B1">
              <w:rPr>
                <w:rFonts w:ascii="Times New Roman" w:hAnsi="Times New Roman" w:cs="Times New Roman"/>
              </w:rPr>
              <w:t xml:space="preserve"> 01</w:t>
            </w:r>
            <w:r w:rsidR="00EF15C8" w:rsidRPr="008133B1">
              <w:rPr>
                <w:rFonts w:ascii="Times New Roman" w:hAnsi="Times New Roman" w:cs="Times New Roman"/>
              </w:rPr>
              <w:t>.</w:t>
            </w:r>
            <w:r w:rsidR="00C776CE" w:rsidRPr="008133B1">
              <w:rPr>
                <w:rFonts w:ascii="Times New Roman" w:hAnsi="Times New Roman" w:cs="Times New Roman"/>
              </w:rPr>
              <w:t>10</w:t>
            </w:r>
            <w:r w:rsidR="000C24B3" w:rsidRPr="008133B1">
              <w:rPr>
                <w:rFonts w:ascii="Times New Roman" w:hAnsi="Times New Roman" w:cs="Times New Roman"/>
              </w:rPr>
              <w:t xml:space="preserve">.2017 </w:t>
            </w:r>
            <w:r w:rsidR="00EF15C8" w:rsidRPr="008133B1">
              <w:rPr>
                <w:rFonts w:ascii="Times New Roman" w:hAnsi="Times New Roman" w:cs="Times New Roman"/>
              </w:rPr>
              <w:t xml:space="preserve">департаментом </w:t>
            </w:r>
            <w:r w:rsidR="00C776CE" w:rsidRPr="008133B1">
              <w:rPr>
                <w:rFonts w:ascii="Times New Roman" w:hAnsi="Times New Roman" w:cs="Times New Roman"/>
              </w:rPr>
              <w:t xml:space="preserve">выдано 20 разрешений </w:t>
            </w:r>
            <w:r w:rsidR="00C776CE" w:rsidRPr="008133B1">
              <w:rPr>
                <w:rFonts w:ascii="Times New Roman" w:eastAsia="Times New Roman" w:hAnsi="Times New Roman" w:cs="Times New Roman"/>
                <w:color w:val="auto"/>
                <w:lang w:bidi="ar-SA"/>
              </w:rPr>
              <w:t>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 государственного природного заказника новосибирской области</w:t>
            </w:r>
          </w:p>
          <w:p w:rsidR="0038156C" w:rsidRPr="00C5508A" w:rsidRDefault="0038156C" w:rsidP="00C5508A">
            <w:pPr>
              <w:pStyle w:val="21"/>
              <w:shd w:val="clear" w:color="auto" w:fill="auto"/>
              <w:tabs>
                <w:tab w:val="left" w:pos="1560"/>
                <w:tab w:val="left" w:pos="3261"/>
              </w:tabs>
              <w:spacing w:before="0" w:after="0" w:line="240" w:lineRule="auto"/>
              <w:contextualSpacing/>
              <w:rPr>
                <w:sz w:val="24"/>
                <w:szCs w:val="24"/>
              </w:rPr>
            </w:pPr>
          </w:p>
        </w:tc>
        <w:tc>
          <w:tcPr>
            <w:tcW w:w="1952" w:type="dxa"/>
          </w:tcPr>
          <w:p w:rsidR="0038156C" w:rsidRPr="00B57217" w:rsidRDefault="0038156C" w:rsidP="00C776CE">
            <w:pPr>
              <w:pStyle w:val="21"/>
              <w:shd w:val="clear" w:color="auto" w:fill="auto"/>
              <w:tabs>
                <w:tab w:val="left" w:pos="1560"/>
                <w:tab w:val="left" w:pos="3261"/>
              </w:tabs>
              <w:spacing w:before="0" w:after="0" w:line="240" w:lineRule="auto"/>
              <w:rPr>
                <w:sz w:val="24"/>
                <w:szCs w:val="24"/>
              </w:rPr>
            </w:pPr>
          </w:p>
        </w:tc>
      </w:tr>
    </w:tbl>
    <w:p w:rsidR="00C625DA" w:rsidRPr="00B57217" w:rsidRDefault="00C625DA" w:rsidP="002A48E8">
      <w:pPr>
        <w:pStyle w:val="21"/>
        <w:shd w:val="clear" w:color="auto" w:fill="auto"/>
        <w:tabs>
          <w:tab w:val="left" w:pos="1560"/>
          <w:tab w:val="left" w:pos="3261"/>
        </w:tabs>
        <w:spacing w:before="0" w:after="0" w:line="240" w:lineRule="auto"/>
        <w:ind w:firstLine="567"/>
        <w:rPr>
          <w:sz w:val="28"/>
          <w:szCs w:val="28"/>
        </w:rPr>
      </w:pPr>
    </w:p>
    <w:p w:rsidR="00894A5C" w:rsidRPr="00B57217" w:rsidRDefault="0065403B" w:rsidP="002A48E8">
      <w:pPr>
        <w:pStyle w:val="21"/>
        <w:shd w:val="clear" w:color="auto" w:fill="auto"/>
        <w:tabs>
          <w:tab w:val="left" w:pos="1560"/>
          <w:tab w:val="left" w:pos="3261"/>
        </w:tabs>
        <w:spacing w:before="0" w:after="0" w:line="240" w:lineRule="auto"/>
        <w:ind w:firstLine="567"/>
        <w:rPr>
          <w:sz w:val="28"/>
          <w:szCs w:val="28"/>
        </w:rPr>
      </w:pPr>
      <w:r w:rsidRPr="00B57217">
        <w:rPr>
          <w:sz w:val="28"/>
          <w:szCs w:val="28"/>
        </w:rPr>
        <w:t>2.4. Описание способа расче</w:t>
      </w:r>
      <w:r w:rsidR="006E16B7" w:rsidRPr="00B57217">
        <w:rPr>
          <w:sz w:val="28"/>
          <w:szCs w:val="28"/>
        </w:rPr>
        <w:t>та (оценки) индикаторов</w:t>
      </w:r>
      <w:r w:rsidRPr="00B57217">
        <w:rPr>
          <w:sz w:val="28"/>
          <w:szCs w:val="28"/>
        </w:rPr>
        <w:t xml:space="preserve"> достижения цели предлагаемого регулирования</w:t>
      </w:r>
    </w:p>
    <w:p w:rsidR="00894A5C" w:rsidRPr="00B57217" w:rsidRDefault="006E16B7" w:rsidP="002A48E8">
      <w:pPr>
        <w:pStyle w:val="21"/>
        <w:shd w:val="clear" w:color="auto" w:fill="auto"/>
        <w:tabs>
          <w:tab w:val="left" w:pos="1560"/>
          <w:tab w:val="left" w:pos="3261"/>
        </w:tabs>
        <w:spacing w:before="0" w:after="0" w:line="240" w:lineRule="auto"/>
        <w:ind w:firstLine="567"/>
        <w:rPr>
          <w:sz w:val="28"/>
          <w:szCs w:val="28"/>
        </w:rPr>
      </w:pPr>
      <w:r w:rsidRPr="00B57217">
        <w:rPr>
          <w:sz w:val="28"/>
          <w:szCs w:val="28"/>
        </w:rPr>
        <w:t>Индикаторы, привед</w:t>
      </w:r>
      <w:r w:rsidR="0065403B" w:rsidRPr="00B57217">
        <w:rPr>
          <w:sz w:val="28"/>
          <w:szCs w:val="28"/>
        </w:rPr>
        <w:t>е</w:t>
      </w:r>
      <w:r w:rsidRPr="00B57217">
        <w:rPr>
          <w:sz w:val="28"/>
          <w:szCs w:val="28"/>
        </w:rPr>
        <w:t>нные в пункте</w:t>
      </w:r>
      <w:hyperlink w:anchor="bookmark5" w:tooltip="Current Document">
        <w:r w:rsidRPr="00B57217">
          <w:rPr>
            <w:sz w:val="28"/>
            <w:szCs w:val="28"/>
          </w:rPr>
          <w:t xml:space="preserve"> 2.3 </w:t>
        </w:r>
      </w:hyperlink>
      <w:r w:rsidRPr="00B57217">
        <w:rPr>
          <w:sz w:val="28"/>
          <w:szCs w:val="28"/>
        </w:rPr>
        <w:t>настоящего сводного отч</w:t>
      </w:r>
      <w:r w:rsidR="0065403B" w:rsidRPr="00B57217">
        <w:rPr>
          <w:sz w:val="28"/>
          <w:szCs w:val="28"/>
        </w:rPr>
        <w:t>е</w:t>
      </w:r>
      <w:r w:rsidRPr="00B57217">
        <w:rPr>
          <w:sz w:val="28"/>
          <w:szCs w:val="28"/>
        </w:rPr>
        <w:t>та, будут рассчитываться следующим образом и с получением информации из следующих источников:</w:t>
      </w:r>
      <w:r w:rsidR="002A5717" w:rsidRPr="00B57217">
        <w:rPr>
          <w:sz w:val="28"/>
          <w:szCs w:val="28"/>
        </w:rPr>
        <w:t xml:space="preserve"> </w:t>
      </w:r>
      <w:r w:rsidR="003646C7" w:rsidRPr="00B57217">
        <w:rPr>
          <w:sz w:val="28"/>
          <w:szCs w:val="28"/>
        </w:rPr>
        <w:t xml:space="preserve">путем подсчета по данным  </w:t>
      </w:r>
      <w:r w:rsidR="0037434D" w:rsidRPr="00B57217">
        <w:rPr>
          <w:sz w:val="28"/>
          <w:szCs w:val="28"/>
        </w:rPr>
        <w:t>департамента по охране животного мира Новосибирской области</w:t>
      </w:r>
      <w:r w:rsidR="003646C7" w:rsidRPr="00B57217">
        <w:rPr>
          <w:sz w:val="28"/>
          <w:szCs w:val="28"/>
        </w:rPr>
        <w:t xml:space="preserve"> Новосибирской области</w:t>
      </w:r>
      <w:r w:rsidR="0037434D" w:rsidRPr="00B57217">
        <w:rPr>
          <w:sz w:val="28"/>
          <w:szCs w:val="28"/>
        </w:rPr>
        <w:t>.</w:t>
      </w:r>
    </w:p>
    <w:p w:rsidR="00CB5FAF" w:rsidRPr="00B57217" w:rsidRDefault="002A5717" w:rsidP="002A48E8">
      <w:pPr>
        <w:pStyle w:val="21"/>
        <w:shd w:val="clear" w:color="auto" w:fill="auto"/>
        <w:tabs>
          <w:tab w:val="left" w:pos="1560"/>
          <w:tab w:val="left" w:pos="3261"/>
        </w:tabs>
        <w:spacing w:before="0" w:after="0" w:line="240" w:lineRule="auto"/>
        <w:ind w:left="20" w:firstLine="547"/>
        <w:rPr>
          <w:i/>
          <w:sz w:val="28"/>
          <w:szCs w:val="28"/>
        </w:rPr>
      </w:pPr>
      <w:r w:rsidRPr="00B57217">
        <w:rPr>
          <w:i/>
          <w:sz w:val="28"/>
          <w:szCs w:val="28"/>
        </w:rPr>
        <w:t xml:space="preserve"> </w:t>
      </w:r>
    </w:p>
    <w:p w:rsidR="00894A5C" w:rsidRPr="00B57217" w:rsidRDefault="008244BB" w:rsidP="002A48E8">
      <w:pPr>
        <w:pStyle w:val="21"/>
        <w:shd w:val="clear" w:color="auto" w:fill="auto"/>
        <w:tabs>
          <w:tab w:val="left" w:pos="1560"/>
          <w:tab w:val="left" w:pos="3261"/>
        </w:tabs>
        <w:spacing w:before="0" w:after="0" w:line="240" w:lineRule="auto"/>
        <w:ind w:left="20" w:firstLine="547"/>
        <w:rPr>
          <w:sz w:val="28"/>
          <w:szCs w:val="28"/>
        </w:rPr>
      </w:pPr>
      <w:r w:rsidRPr="00B57217">
        <w:rPr>
          <w:sz w:val="28"/>
          <w:szCs w:val="28"/>
        </w:rPr>
        <w:t>2.5. </w:t>
      </w:r>
      <w:r w:rsidR="006E16B7" w:rsidRPr="00B57217">
        <w:rPr>
          <w:sz w:val="28"/>
          <w:szCs w:val="28"/>
        </w:rPr>
        <w:t>Описание программ мониторинга</w:t>
      </w:r>
    </w:p>
    <w:p w:rsidR="008244BB" w:rsidRPr="00B57217" w:rsidRDefault="00546B19" w:rsidP="00F910C1">
      <w:pPr>
        <w:pStyle w:val="21"/>
        <w:shd w:val="clear" w:color="auto" w:fill="auto"/>
        <w:tabs>
          <w:tab w:val="left" w:pos="1560"/>
          <w:tab w:val="left" w:pos="3261"/>
        </w:tabs>
        <w:spacing w:before="0" w:after="0" w:line="240" w:lineRule="auto"/>
        <w:ind w:left="20" w:firstLine="547"/>
        <w:rPr>
          <w:sz w:val="28"/>
          <w:szCs w:val="28"/>
        </w:rPr>
      </w:pPr>
      <w:r w:rsidRPr="00B57217">
        <w:rPr>
          <w:sz w:val="28"/>
          <w:szCs w:val="28"/>
        </w:rPr>
        <w:t xml:space="preserve">Для </w:t>
      </w:r>
      <w:r w:rsidR="006E16B7" w:rsidRPr="00B57217">
        <w:rPr>
          <w:sz w:val="28"/>
          <w:szCs w:val="28"/>
        </w:rPr>
        <w:t>текущей оценки достижения целей предлагаемого регулирования (в том числе, при необходимости, для предварительной оценки достижения целевых значений индикаторов) со следующей периодичностью будут проводиться следующие программы мониторинга:</w:t>
      </w:r>
      <w:r w:rsidR="00F910C1" w:rsidRPr="00B57217">
        <w:rPr>
          <w:sz w:val="28"/>
          <w:szCs w:val="28"/>
        </w:rPr>
        <w:t xml:space="preserve"> учетные данные </w:t>
      </w:r>
      <w:r w:rsidR="0037434D" w:rsidRPr="00B57217">
        <w:rPr>
          <w:sz w:val="28"/>
          <w:szCs w:val="28"/>
        </w:rPr>
        <w:t>департамента по охране животного мира Новосибирской области.</w:t>
      </w:r>
    </w:p>
    <w:p w:rsidR="002A5717" w:rsidRPr="00B57217" w:rsidRDefault="002A5717" w:rsidP="00566775">
      <w:pPr>
        <w:tabs>
          <w:tab w:val="left" w:pos="1560"/>
          <w:tab w:val="left" w:pos="3261"/>
        </w:tabs>
        <w:ind w:left="20"/>
        <w:jc w:val="both"/>
        <w:rPr>
          <w:b/>
          <w:sz w:val="28"/>
          <w:szCs w:val="28"/>
        </w:rPr>
      </w:pPr>
    </w:p>
    <w:p w:rsidR="00894A5C" w:rsidRPr="00B57217" w:rsidRDefault="00F94F57" w:rsidP="002A48E8">
      <w:pPr>
        <w:pStyle w:val="21"/>
        <w:shd w:val="clear" w:color="auto" w:fill="auto"/>
        <w:tabs>
          <w:tab w:val="left" w:pos="1560"/>
          <w:tab w:val="left" w:pos="3261"/>
        </w:tabs>
        <w:spacing w:before="0" w:after="0" w:line="240" w:lineRule="auto"/>
        <w:ind w:left="20" w:firstLine="547"/>
        <w:rPr>
          <w:sz w:val="28"/>
          <w:szCs w:val="28"/>
        </w:rPr>
      </w:pPr>
      <w:r w:rsidRPr="00B57217">
        <w:rPr>
          <w:sz w:val="28"/>
          <w:szCs w:val="28"/>
        </w:rPr>
        <w:t>2.6. </w:t>
      </w:r>
      <w:r w:rsidR="006E16B7" w:rsidRPr="00B57217">
        <w:rPr>
          <w:sz w:val="28"/>
          <w:szCs w:val="28"/>
        </w:rPr>
        <w:t>Иные способы оценки достижения целей предлагаемого регулирования</w:t>
      </w:r>
    </w:p>
    <w:p w:rsidR="00F94F57" w:rsidRPr="00C625DA" w:rsidRDefault="004D1425" w:rsidP="00F94F57">
      <w:pPr>
        <w:tabs>
          <w:tab w:val="left" w:pos="1560"/>
          <w:tab w:val="left" w:pos="3261"/>
        </w:tabs>
        <w:ind w:left="20"/>
        <w:jc w:val="both"/>
        <w:rPr>
          <w:rFonts w:ascii="Times New Roman" w:eastAsia="Times New Roman" w:hAnsi="Times New Roman" w:cs="Times New Roman"/>
          <w:color w:val="auto"/>
          <w:sz w:val="28"/>
          <w:szCs w:val="28"/>
        </w:rPr>
      </w:pPr>
      <w:r w:rsidRPr="00B57217">
        <w:rPr>
          <w:rFonts w:ascii="Times New Roman" w:eastAsia="Times New Roman" w:hAnsi="Times New Roman" w:cs="Times New Roman"/>
          <w:color w:val="auto"/>
          <w:sz w:val="28"/>
          <w:szCs w:val="28"/>
        </w:rPr>
        <w:t xml:space="preserve"> отсутствуют</w:t>
      </w:r>
      <w:r w:rsidR="00311B9D" w:rsidRPr="00B57217">
        <w:rPr>
          <w:rFonts w:ascii="Times New Roman" w:eastAsia="Times New Roman" w:hAnsi="Times New Roman" w:cs="Times New Roman"/>
          <w:color w:val="auto"/>
          <w:sz w:val="28"/>
          <w:szCs w:val="28"/>
        </w:rPr>
        <w:t>.</w:t>
      </w:r>
      <w:r w:rsidR="002A5717" w:rsidRPr="00C625DA">
        <w:rPr>
          <w:rFonts w:ascii="Times New Roman" w:eastAsia="Times New Roman" w:hAnsi="Times New Roman" w:cs="Times New Roman"/>
          <w:color w:val="auto"/>
          <w:sz w:val="28"/>
          <w:szCs w:val="28"/>
        </w:rPr>
        <w:t xml:space="preserve"> </w:t>
      </w:r>
    </w:p>
    <w:p w:rsidR="00CB5FAF" w:rsidRPr="00C625DA" w:rsidRDefault="00CB5FAF" w:rsidP="002A48E8">
      <w:pPr>
        <w:pStyle w:val="21"/>
        <w:shd w:val="clear" w:color="auto" w:fill="auto"/>
        <w:tabs>
          <w:tab w:val="left" w:pos="1560"/>
          <w:tab w:val="left" w:pos="3261"/>
        </w:tabs>
        <w:spacing w:before="0" w:after="0" w:line="240" w:lineRule="auto"/>
        <w:ind w:left="20" w:firstLine="547"/>
        <w:rPr>
          <w:i/>
          <w:sz w:val="28"/>
          <w:szCs w:val="28"/>
        </w:rPr>
      </w:pPr>
    </w:p>
    <w:p w:rsidR="00F94F57" w:rsidRPr="00C625DA" w:rsidRDefault="00F94F57" w:rsidP="00C625DA">
      <w:pPr>
        <w:pStyle w:val="21"/>
        <w:shd w:val="clear" w:color="auto" w:fill="auto"/>
        <w:tabs>
          <w:tab w:val="left" w:pos="1560"/>
          <w:tab w:val="left" w:pos="3261"/>
        </w:tabs>
        <w:spacing w:before="0" w:after="0" w:line="240" w:lineRule="auto"/>
        <w:ind w:left="20" w:firstLine="547"/>
        <w:rPr>
          <w:sz w:val="28"/>
          <w:szCs w:val="28"/>
        </w:rPr>
      </w:pPr>
      <w:r w:rsidRPr="00C625DA">
        <w:rPr>
          <w:sz w:val="28"/>
          <w:szCs w:val="28"/>
        </w:rPr>
        <w:t>2.7. </w:t>
      </w:r>
      <w:r w:rsidR="006E16B7" w:rsidRPr="00C625DA">
        <w:rPr>
          <w:sz w:val="28"/>
          <w:szCs w:val="28"/>
        </w:rPr>
        <w:t>Обоснование соответствия целей предлагаемого регулирования программным документам нормативного характера</w:t>
      </w:r>
      <w:r w:rsidR="00137046" w:rsidRPr="00C625DA">
        <w:rPr>
          <w:color w:val="auto"/>
          <w:sz w:val="28"/>
          <w:szCs w:val="28"/>
        </w:rPr>
        <w:t xml:space="preserve"> </w:t>
      </w:r>
    </w:p>
    <w:p w:rsidR="00DA530E" w:rsidRPr="00DA530E" w:rsidRDefault="00DA530E" w:rsidP="00DA530E">
      <w:pPr>
        <w:pStyle w:val="21"/>
        <w:shd w:val="clear" w:color="auto" w:fill="auto"/>
        <w:tabs>
          <w:tab w:val="left" w:pos="1560"/>
          <w:tab w:val="left" w:pos="3261"/>
        </w:tabs>
        <w:spacing w:before="0" w:after="0" w:line="240" w:lineRule="auto"/>
        <w:ind w:left="20" w:firstLine="547"/>
        <w:rPr>
          <w:spacing w:val="3"/>
          <w:sz w:val="28"/>
          <w:szCs w:val="28"/>
        </w:rPr>
      </w:pPr>
      <w:r w:rsidRPr="00DA530E">
        <w:rPr>
          <w:color w:val="auto"/>
          <w:sz w:val="28"/>
          <w:szCs w:val="28"/>
          <w:lang w:bidi="ar-SA"/>
        </w:rPr>
        <w:t>Градостроительн</w:t>
      </w:r>
      <w:r>
        <w:rPr>
          <w:color w:val="auto"/>
          <w:sz w:val="28"/>
          <w:szCs w:val="28"/>
          <w:lang w:bidi="ar-SA"/>
        </w:rPr>
        <w:t>ый кодекс</w:t>
      </w:r>
      <w:r w:rsidRPr="00DA530E">
        <w:rPr>
          <w:color w:val="auto"/>
          <w:sz w:val="28"/>
          <w:szCs w:val="28"/>
          <w:lang w:bidi="ar-SA"/>
        </w:rPr>
        <w:t xml:space="preserve"> Российской Федерации, Федеральны</w:t>
      </w:r>
      <w:r>
        <w:rPr>
          <w:color w:val="auto"/>
          <w:sz w:val="28"/>
          <w:szCs w:val="28"/>
          <w:lang w:bidi="ar-SA"/>
        </w:rPr>
        <w:t>й закон</w:t>
      </w:r>
      <w:r w:rsidRPr="00DA530E">
        <w:rPr>
          <w:color w:val="auto"/>
          <w:sz w:val="28"/>
          <w:szCs w:val="28"/>
          <w:lang w:bidi="ar-SA"/>
        </w:rPr>
        <w:t xml:space="preserve"> от 27.07.2010 № 210-ФЗ «Об организации предоставления государственных и муниципальных услуг»</w:t>
      </w:r>
      <w:r w:rsidR="004543FF">
        <w:rPr>
          <w:color w:val="auto"/>
          <w:sz w:val="28"/>
          <w:szCs w:val="28"/>
          <w:lang w:bidi="ar-SA"/>
        </w:rPr>
        <w:t>.</w:t>
      </w:r>
    </w:p>
    <w:p w:rsidR="0037434D" w:rsidRPr="00C625DA" w:rsidRDefault="00137046" w:rsidP="00C625DA">
      <w:pPr>
        <w:pStyle w:val="21"/>
        <w:shd w:val="clear" w:color="auto" w:fill="auto"/>
        <w:tabs>
          <w:tab w:val="left" w:pos="1560"/>
          <w:tab w:val="left" w:pos="3261"/>
        </w:tabs>
        <w:spacing w:before="0" w:after="0" w:line="240" w:lineRule="auto"/>
        <w:ind w:firstLine="567"/>
        <w:rPr>
          <w:i/>
          <w:sz w:val="28"/>
          <w:szCs w:val="28"/>
        </w:rPr>
      </w:pPr>
      <w:r w:rsidRPr="00C625DA">
        <w:rPr>
          <w:i/>
          <w:sz w:val="28"/>
          <w:szCs w:val="28"/>
        </w:rPr>
        <w:t xml:space="preserve"> </w:t>
      </w:r>
    </w:p>
    <w:p w:rsidR="00894A5C" w:rsidRPr="00B57217" w:rsidRDefault="00B269BD" w:rsidP="002A48E8">
      <w:pPr>
        <w:pStyle w:val="21"/>
        <w:shd w:val="clear" w:color="auto" w:fill="auto"/>
        <w:tabs>
          <w:tab w:val="left" w:pos="1560"/>
          <w:tab w:val="left" w:pos="3261"/>
        </w:tabs>
        <w:spacing w:before="0" w:after="0" w:line="240" w:lineRule="auto"/>
        <w:ind w:firstLine="567"/>
        <w:rPr>
          <w:sz w:val="28"/>
          <w:szCs w:val="28"/>
        </w:rPr>
      </w:pPr>
      <w:r w:rsidRPr="00B57217">
        <w:rPr>
          <w:sz w:val="28"/>
          <w:szCs w:val="28"/>
        </w:rPr>
        <w:t>2.8. </w:t>
      </w:r>
      <w:r w:rsidR="006E16B7" w:rsidRPr="00B57217">
        <w:rPr>
          <w:sz w:val="28"/>
          <w:szCs w:val="28"/>
        </w:rPr>
        <w:t>Обоснование наличия полномочий по принятию проекта акта</w:t>
      </w:r>
    </w:p>
    <w:p w:rsidR="00894A5C" w:rsidRPr="00B57217" w:rsidRDefault="006E16B7" w:rsidP="00546B19">
      <w:pPr>
        <w:pStyle w:val="21"/>
        <w:shd w:val="clear" w:color="auto" w:fill="auto"/>
        <w:tabs>
          <w:tab w:val="left" w:pos="1560"/>
          <w:tab w:val="left" w:pos="3261"/>
        </w:tabs>
        <w:spacing w:before="0" w:after="0" w:line="240" w:lineRule="auto"/>
        <w:ind w:left="20" w:firstLine="547"/>
        <w:rPr>
          <w:sz w:val="28"/>
          <w:szCs w:val="28"/>
        </w:rPr>
      </w:pPr>
      <w:r w:rsidRPr="00B57217">
        <w:rPr>
          <w:sz w:val="28"/>
          <w:szCs w:val="28"/>
        </w:rPr>
        <w:t xml:space="preserve">Согласно статье 73 Конституции Российской Федерации,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rsidRPr="00B57217">
        <w:rPr>
          <w:sz w:val="28"/>
          <w:szCs w:val="28"/>
        </w:rPr>
        <w:lastRenderedPageBreak/>
        <w:t>субъекты Российской Федерации обладают всей полнотой государственной власти.</w:t>
      </w:r>
    </w:p>
    <w:p w:rsidR="00894A5C" w:rsidRPr="00B57217" w:rsidRDefault="006E16B7" w:rsidP="00546B19">
      <w:pPr>
        <w:pStyle w:val="21"/>
        <w:shd w:val="clear" w:color="auto" w:fill="auto"/>
        <w:tabs>
          <w:tab w:val="left" w:pos="1560"/>
          <w:tab w:val="left" w:pos="3261"/>
        </w:tabs>
        <w:spacing w:before="0" w:after="0" w:line="240" w:lineRule="auto"/>
        <w:ind w:left="20" w:firstLine="547"/>
        <w:rPr>
          <w:sz w:val="28"/>
          <w:szCs w:val="28"/>
        </w:rPr>
      </w:pPr>
      <w:r w:rsidRPr="00B57217">
        <w:rPr>
          <w:sz w:val="28"/>
          <w:szCs w:val="28"/>
        </w:rPr>
        <w:t>Согласно статьям 71 и 72 Конституции Российской Федерации, данный вопрос не относится к предметам ведения Российской Федерации, к предметам совместного ведения Российской Федерации и субъектов Российской Федерации. Следовательно, субъект Российской Федерации вправе самостоятельно осуществлять регулирование соответствующих отношений.</w:t>
      </w:r>
    </w:p>
    <w:p w:rsidR="004B1031" w:rsidRDefault="004B1031" w:rsidP="006A5676">
      <w:pPr>
        <w:pStyle w:val="21"/>
        <w:shd w:val="clear" w:color="auto" w:fill="auto"/>
        <w:tabs>
          <w:tab w:val="left" w:pos="1560"/>
          <w:tab w:val="left" w:pos="3261"/>
        </w:tabs>
        <w:spacing w:before="0" w:after="0" w:line="240" w:lineRule="auto"/>
        <w:ind w:left="20"/>
        <w:rPr>
          <w:sz w:val="28"/>
          <w:szCs w:val="28"/>
        </w:rPr>
      </w:pPr>
    </w:p>
    <w:p w:rsidR="00894A5C" w:rsidRPr="00B57217" w:rsidRDefault="004B1031" w:rsidP="002A48E8">
      <w:pPr>
        <w:pStyle w:val="30"/>
        <w:shd w:val="clear" w:color="auto" w:fill="auto"/>
        <w:tabs>
          <w:tab w:val="left" w:pos="773"/>
          <w:tab w:val="left" w:pos="1560"/>
          <w:tab w:val="left" w:pos="3261"/>
        </w:tabs>
        <w:spacing w:before="0" w:after="0" w:line="240" w:lineRule="auto"/>
        <w:ind w:left="20" w:firstLine="547"/>
        <w:rPr>
          <w:sz w:val="28"/>
          <w:szCs w:val="28"/>
        </w:rPr>
      </w:pPr>
      <w:r w:rsidRPr="00B57217">
        <w:rPr>
          <w:sz w:val="28"/>
          <w:szCs w:val="28"/>
        </w:rPr>
        <w:t>3. </w:t>
      </w:r>
      <w:r w:rsidR="006E16B7" w:rsidRPr="00B57217">
        <w:rPr>
          <w:sz w:val="28"/>
          <w:szCs w:val="28"/>
        </w:rPr>
        <w:t>Заинтересованные лица</w:t>
      </w:r>
    </w:p>
    <w:p w:rsidR="004B1031" w:rsidRPr="00B57217" w:rsidRDefault="004B1031" w:rsidP="002A48E8">
      <w:pPr>
        <w:pStyle w:val="30"/>
        <w:shd w:val="clear" w:color="auto" w:fill="auto"/>
        <w:tabs>
          <w:tab w:val="left" w:pos="773"/>
          <w:tab w:val="left" w:pos="1560"/>
          <w:tab w:val="left" w:pos="3261"/>
        </w:tabs>
        <w:spacing w:before="0" w:after="0" w:line="240" w:lineRule="auto"/>
        <w:ind w:left="20" w:firstLine="547"/>
        <w:rPr>
          <w:b w:val="0"/>
          <w:sz w:val="28"/>
          <w:szCs w:val="28"/>
        </w:rPr>
      </w:pPr>
      <w:bookmarkStart w:id="5" w:name="bookmark6"/>
      <w:r w:rsidRPr="00B57217">
        <w:rPr>
          <w:b w:val="0"/>
          <w:sz w:val="28"/>
          <w:szCs w:val="28"/>
        </w:rPr>
        <w:t>3.1. Основные группы субъектов предпринимательской (инвестиционной) деятельности, затрагиваемых предлагаемым регулированием</w:t>
      </w:r>
      <w:bookmarkEnd w:id="5"/>
    </w:p>
    <w:tbl>
      <w:tblPr>
        <w:tblStyle w:val="af3"/>
        <w:tblW w:w="0" w:type="auto"/>
        <w:tblInd w:w="20" w:type="dxa"/>
        <w:tblLook w:val="04A0" w:firstRow="1" w:lastRow="0" w:firstColumn="1" w:lastColumn="0" w:noHBand="0" w:noVBand="1"/>
      </w:tblPr>
      <w:tblGrid>
        <w:gridCol w:w="3470"/>
        <w:gridCol w:w="3989"/>
        <w:gridCol w:w="2945"/>
      </w:tblGrid>
      <w:tr w:rsidR="004B1031" w:rsidRPr="00B57217" w:rsidTr="00C625DA">
        <w:tc>
          <w:tcPr>
            <w:tcW w:w="3470" w:type="dxa"/>
            <w:vAlign w:val="center"/>
          </w:tcPr>
          <w:p w:rsidR="004B1031" w:rsidRPr="00B57217" w:rsidRDefault="004B1031" w:rsidP="004D605D">
            <w:pPr>
              <w:pStyle w:val="30"/>
              <w:shd w:val="clear" w:color="auto" w:fill="auto"/>
              <w:tabs>
                <w:tab w:val="left" w:pos="773"/>
                <w:tab w:val="left" w:pos="1560"/>
                <w:tab w:val="left" w:pos="3261"/>
              </w:tabs>
              <w:spacing w:before="0" w:after="0" w:line="240" w:lineRule="auto"/>
              <w:jc w:val="center"/>
              <w:rPr>
                <w:b w:val="0"/>
                <w:sz w:val="24"/>
                <w:szCs w:val="24"/>
              </w:rPr>
            </w:pPr>
            <w:r w:rsidRPr="00B57217">
              <w:rPr>
                <w:rStyle w:val="a7"/>
                <w:b/>
                <w:sz w:val="24"/>
                <w:szCs w:val="24"/>
              </w:rPr>
              <w:t>Наименование групп субъектов предпринимательской (инвестиционной) деятельности</w:t>
            </w:r>
          </w:p>
        </w:tc>
        <w:tc>
          <w:tcPr>
            <w:tcW w:w="3989" w:type="dxa"/>
            <w:vAlign w:val="center"/>
          </w:tcPr>
          <w:p w:rsidR="004B1031" w:rsidRPr="00B57217" w:rsidRDefault="004B1031" w:rsidP="004D605D">
            <w:pPr>
              <w:pStyle w:val="30"/>
              <w:shd w:val="clear" w:color="auto" w:fill="auto"/>
              <w:tabs>
                <w:tab w:val="left" w:pos="773"/>
                <w:tab w:val="left" w:pos="1560"/>
                <w:tab w:val="left" w:pos="3261"/>
              </w:tabs>
              <w:spacing w:before="0" w:after="0" w:line="240" w:lineRule="auto"/>
              <w:jc w:val="center"/>
              <w:rPr>
                <w:b w:val="0"/>
                <w:sz w:val="24"/>
                <w:szCs w:val="24"/>
              </w:rPr>
            </w:pPr>
            <w:r w:rsidRPr="00B57217">
              <w:rPr>
                <w:rStyle w:val="a7"/>
                <w:b/>
                <w:sz w:val="24"/>
                <w:szCs w:val="24"/>
              </w:rPr>
              <w:t>Оценка количества на стадии разработки проекта акта</w:t>
            </w:r>
          </w:p>
        </w:tc>
        <w:tc>
          <w:tcPr>
            <w:tcW w:w="2945" w:type="dxa"/>
            <w:vAlign w:val="center"/>
          </w:tcPr>
          <w:p w:rsidR="004B1031" w:rsidRPr="00B57217" w:rsidRDefault="004B1031" w:rsidP="004D605D">
            <w:pPr>
              <w:pStyle w:val="30"/>
              <w:shd w:val="clear" w:color="auto" w:fill="auto"/>
              <w:tabs>
                <w:tab w:val="left" w:pos="773"/>
                <w:tab w:val="left" w:pos="1560"/>
                <w:tab w:val="left" w:pos="3261"/>
              </w:tabs>
              <w:spacing w:before="0" w:after="0" w:line="240" w:lineRule="auto"/>
              <w:jc w:val="center"/>
              <w:rPr>
                <w:b w:val="0"/>
                <w:sz w:val="24"/>
                <w:szCs w:val="24"/>
              </w:rPr>
            </w:pPr>
            <w:r w:rsidRPr="00B57217">
              <w:rPr>
                <w:rStyle w:val="a7"/>
                <w:b/>
                <w:sz w:val="24"/>
                <w:szCs w:val="24"/>
              </w:rPr>
              <w:t>Источники данных</w:t>
            </w:r>
          </w:p>
        </w:tc>
      </w:tr>
      <w:tr w:rsidR="004B1031" w:rsidRPr="00B57217" w:rsidTr="00C625DA">
        <w:tc>
          <w:tcPr>
            <w:tcW w:w="3470" w:type="dxa"/>
          </w:tcPr>
          <w:p w:rsidR="00BB2E1D" w:rsidRPr="00DA530E" w:rsidRDefault="00866388" w:rsidP="00C625DA">
            <w:pPr>
              <w:widowControl/>
              <w:autoSpaceDE w:val="0"/>
              <w:autoSpaceDN w:val="0"/>
              <w:adjustRightInd w:val="0"/>
              <w:contextualSpacing/>
              <w:jc w:val="both"/>
              <w:rPr>
                <w:rFonts w:ascii="Times New Roman" w:hAnsi="Times New Roman" w:cs="Times New Roman"/>
                <w:color w:val="auto"/>
                <w:lang w:bidi="ar-SA"/>
              </w:rPr>
            </w:pPr>
            <w:r w:rsidRPr="00DA530E">
              <w:rPr>
                <w:rFonts w:ascii="Times New Roman" w:hAnsi="Times New Roman" w:cs="Times New Roman"/>
                <w:color w:val="auto"/>
                <w:lang w:bidi="ar-SA"/>
              </w:rPr>
              <w:t xml:space="preserve">Застройщики - </w:t>
            </w:r>
            <w:r w:rsidR="00DA530E">
              <w:rPr>
                <w:rFonts w:ascii="Times New Roman" w:hAnsi="Times New Roman" w:cs="Times New Roman"/>
                <w:color w:val="auto"/>
                <w:lang w:bidi="ar-SA"/>
              </w:rPr>
              <w:t>ю</w:t>
            </w:r>
            <w:r w:rsidR="00BB2E1D" w:rsidRPr="00DA530E">
              <w:rPr>
                <w:rFonts w:ascii="Times New Roman" w:hAnsi="Times New Roman" w:cs="Times New Roman"/>
                <w:color w:val="auto"/>
                <w:lang w:bidi="ar-SA"/>
              </w:rPr>
              <w:t>ридические лиц</w:t>
            </w:r>
            <w:r w:rsidR="00F910C1" w:rsidRPr="00DA530E">
              <w:rPr>
                <w:rFonts w:ascii="Times New Roman" w:hAnsi="Times New Roman" w:cs="Times New Roman"/>
                <w:color w:val="auto"/>
                <w:lang w:bidi="ar-SA"/>
              </w:rPr>
              <w:t>а</w:t>
            </w:r>
            <w:r w:rsidR="00BB2E1D" w:rsidRPr="00DA530E">
              <w:rPr>
                <w:rFonts w:ascii="Times New Roman" w:hAnsi="Times New Roman" w:cs="Times New Roman"/>
                <w:color w:val="auto"/>
                <w:lang w:bidi="ar-SA"/>
              </w:rPr>
              <w:t xml:space="preserve">, </w:t>
            </w:r>
            <w:r w:rsidRPr="00DA530E">
              <w:rPr>
                <w:rFonts w:ascii="Times New Roman" w:hAnsi="Times New Roman" w:cs="Times New Roman"/>
                <w:color w:val="auto"/>
                <w:lang w:bidi="ar-SA"/>
              </w:rPr>
              <w:t>индивидуальные предприниматели</w:t>
            </w:r>
          </w:p>
          <w:p w:rsidR="004B1031" w:rsidRPr="00DA530E" w:rsidRDefault="008D00AE" w:rsidP="00C625DA">
            <w:pPr>
              <w:pStyle w:val="30"/>
              <w:shd w:val="clear" w:color="auto" w:fill="auto"/>
              <w:tabs>
                <w:tab w:val="left" w:pos="773"/>
                <w:tab w:val="left" w:pos="1560"/>
                <w:tab w:val="left" w:pos="3261"/>
              </w:tabs>
              <w:spacing w:before="0" w:after="0" w:line="240" w:lineRule="auto"/>
              <w:contextualSpacing/>
              <w:rPr>
                <w:b w:val="0"/>
                <w:sz w:val="24"/>
                <w:szCs w:val="24"/>
              </w:rPr>
            </w:pPr>
            <w:r w:rsidRPr="00DA530E">
              <w:rPr>
                <w:b w:val="0"/>
                <w:sz w:val="24"/>
                <w:szCs w:val="24"/>
              </w:rPr>
              <w:t xml:space="preserve"> </w:t>
            </w:r>
          </w:p>
        </w:tc>
        <w:tc>
          <w:tcPr>
            <w:tcW w:w="3989" w:type="dxa"/>
          </w:tcPr>
          <w:p w:rsidR="00866388" w:rsidRPr="00DA530E" w:rsidRDefault="00BB01A4" w:rsidP="00DA530E">
            <w:pPr>
              <w:jc w:val="both"/>
              <w:rPr>
                <w:rFonts w:ascii="Times New Roman" w:hAnsi="Times New Roman" w:cs="Times New Roman"/>
              </w:rPr>
            </w:pPr>
            <w:r w:rsidRPr="00DA530E">
              <w:rPr>
                <w:rFonts w:ascii="Times New Roman" w:hAnsi="Times New Roman" w:cs="Times New Roman"/>
              </w:rPr>
              <w:t>После</w:t>
            </w:r>
            <w:r w:rsidR="008D00AE" w:rsidRPr="00DA530E">
              <w:rPr>
                <w:rFonts w:ascii="Times New Roman" w:hAnsi="Times New Roman" w:cs="Times New Roman"/>
              </w:rPr>
              <w:t xml:space="preserve"> принятия</w:t>
            </w:r>
            <w:r w:rsidR="00F910C1" w:rsidRPr="00DA530E">
              <w:rPr>
                <w:rFonts w:ascii="Times New Roman" w:hAnsi="Times New Roman" w:cs="Times New Roman"/>
              </w:rPr>
              <w:t xml:space="preserve"> нормативного акта планируется</w:t>
            </w:r>
            <w:r w:rsidR="00866388" w:rsidRPr="00DA530E">
              <w:rPr>
                <w:rFonts w:ascii="Times New Roman" w:hAnsi="Times New Roman" w:cs="Times New Roman"/>
              </w:rPr>
              <w:t xml:space="preserve">   в 2017 году выдать 10 разрешений</w:t>
            </w:r>
            <w:r w:rsidR="00866388" w:rsidRPr="00DA530E">
              <w:rPr>
                <w:rFonts w:ascii="Times New Roman" w:eastAsia="Times New Roman" w:hAnsi="Times New Roman" w:cs="Times New Roman"/>
                <w:color w:val="auto"/>
                <w:lang w:bidi="ar-SA"/>
              </w:rPr>
              <w:t xml:space="preserve">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 государственного природного заказника новосибирской области</w:t>
            </w:r>
          </w:p>
          <w:p w:rsidR="00866388" w:rsidRPr="00DA530E" w:rsidRDefault="00866388" w:rsidP="00866388">
            <w:pPr>
              <w:pStyle w:val="30"/>
              <w:shd w:val="clear" w:color="auto" w:fill="auto"/>
              <w:tabs>
                <w:tab w:val="left" w:pos="773"/>
                <w:tab w:val="left" w:pos="1560"/>
                <w:tab w:val="left" w:pos="3261"/>
              </w:tabs>
              <w:spacing w:before="0" w:after="0" w:line="240" w:lineRule="auto"/>
              <w:contextualSpacing/>
              <w:rPr>
                <w:b w:val="0"/>
                <w:sz w:val="24"/>
                <w:szCs w:val="24"/>
              </w:rPr>
            </w:pPr>
          </w:p>
          <w:p w:rsidR="00866388" w:rsidRPr="00DA530E" w:rsidRDefault="00866388" w:rsidP="00866388">
            <w:pPr>
              <w:widowControl/>
              <w:contextualSpacing/>
              <w:jc w:val="both"/>
              <w:rPr>
                <w:rFonts w:ascii="Times New Roman" w:hAnsi="Times New Roman" w:cs="Times New Roman"/>
              </w:rPr>
            </w:pPr>
          </w:p>
          <w:p w:rsidR="00866388" w:rsidRPr="00DA530E" w:rsidRDefault="00866388" w:rsidP="00DA530E">
            <w:pPr>
              <w:jc w:val="both"/>
              <w:rPr>
                <w:rFonts w:ascii="Times New Roman" w:hAnsi="Times New Roman" w:cs="Times New Roman"/>
              </w:rPr>
            </w:pPr>
            <w:r w:rsidRPr="00DA530E">
              <w:rPr>
                <w:rFonts w:ascii="Times New Roman" w:hAnsi="Times New Roman" w:cs="Times New Roman"/>
              </w:rPr>
              <w:t xml:space="preserve">По состоянию на   01.10.2017 департаментом выдано 20 разрешений </w:t>
            </w:r>
            <w:r w:rsidRPr="00DA530E">
              <w:rPr>
                <w:rFonts w:ascii="Times New Roman" w:eastAsia="Times New Roman" w:hAnsi="Times New Roman" w:cs="Times New Roman"/>
                <w:color w:val="auto"/>
                <w:lang w:bidi="ar-SA"/>
              </w:rPr>
              <w:t>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 государственного природного заказника новосибирской области</w:t>
            </w:r>
          </w:p>
          <w:p w:rsidR="00017E25" w:rsidRPr="00DA530E" w:rsidRDefault="00017E25" w:rsidP="00C625DA">
            <w:pPr>
              <w:pStyle w:val="30"/>
              <w:shd w:val="clear" w:color="auto" w:fill="auto"/>
              <w:tabs>
                <w:tab w:val="left" w:pos="773"/>
                <w:tab w:val="left" w:pos="1560"/>
                <w:tab w:val="left" w:pos="3261"/>
              </w:tabs>
              <w:spacing w:before="0" w:after="0" w:line="240" w:lineRule="auto"/>
              <w:contextualSpacing/>
              <w:rPr>
                <w:b w:val="0"/>
                <w:sz w:val="24"/>
                <w:szCs w:val="24"/>
              </w:rPr>
            </w:pPr>
          </w:p>
        </w:tc>
        <w:tc>
          <w:tcPr>
            <w:tcW w:w="2945" w:type="dxa"/>
          </w:tcPr>
          <w:p w:rsidR="004B1031" w:rsidRPr="00DA530E" w:rsidRDefault="00F910C1" w:rsidP="00C625DA">
            <w:pPr>
              <w:pStyle w:val="30"/>
              <w:shd w:val="clear" w:color="auto" w:fill="auto"/>
              <w:tabs>
                <w:tab w:val="left" w:pos="773"/>
                <w:tab w:val="left" w:pos="1560"/>
                <w:tab w:val="left" w:pos="3261"/>
              </w:tabs>
              <w:spacing w:before="0" w:after="0" w:line="240" w:lineRule="auto"/>
              <w:contextualSpacing/>
              <w:rPr>
                <w:b w:val="0"/>
                <w:sz w:val="24"/>
                <w:szCs w:val="24"/>
              </w:rPr>
            </w:pPr>
            <w:r w:rsidRPr="00DA530E">
              <w:rPr>
                <w:b w:val="0"/>
                <w:sz w:val="24"/>
                <w:szCs w:val="24"/>
              </w:rPr>
              <w:t xml:space="preserve">Учетные данные </w:t>
            </w:r>
            <w:r w:rsidR="00BB01A4" w:rsidRPr="00DA530E">
              <w:rPr>
                <w:b w:val="0"/>
                <w:sz w:val="24"/>
                <w:szCs w:val="24"/>
              </w:rPr>
              <w:t>департамента</w:t>
            </w:r>
            <w:r w:rsidR="00E47155" w:rsidRPr="00DA530E">
              <w:rPr>
                <w:b w:val="0"/>
                <w:sz w:val="24"/>
                <w:szCs w:val="24"/>
              </w:rPr>
              <w:t xml:space="preserve"> по охране животного мира Новосибирской области</w:t>
            </w:r>
          </w:p>
        </w:tc>
      </w:tr>
    </w:tbl>
    <w:p w:rsidR="004B1031" w:rsidRPr="00B57217" w:rsidRDefault="004B1031" w:rsidP="004B1031">
      <w:pPr>
        <w:pStyle w:val="30"/>
        <w:shd w:val="clear" w:color="auto" w:fill="auto"/>
        <w:tabs>
          <w:tab w:val="left" w:pos="773"/>
          <w:tab w:val="left" w:pos="1560"/>
          <w:tab w:val="left" w:pos="3261"/>
        </w:tabs>
        <w:spacing w:before="0" w:after="0" w:line="240" w:lineRule="auto"/>
        <w:ind w:left="20"/>
        <w:rPr>
          <w:b w:val="0"/>
          <w:sz w:val="28"/>
          <w:szCs w:val="28"/>
        </w:rPr>
      </w:pPr>
    </w:p>
    <w:p w:rsidR="00894A5C" w:rsidRPr="00B57217" w:rsidRDefault="004B1031" w:rsidP="002A48E8">
      <w:pPr>
        <w:pStyle w:val="21"/>
        <w:shd w:val="clear" w:color="auto" w:fill="auto"/>
        <w:tabs>
          <w:tab w:val="left" w:pos="973"/>
          <w:tab w:val="left" w:pos="1560"/>
          <w:tab w:val="left" w:pos="3261"/>
        </w:tabs>
        <w:spacing w:before="0" w:after="0" w:line="240" w:lineRule="auto"/>
        <w:ind w:left="20" w:firstLine="547"/>
        <w:rPr>
          <w:sz w:val="28"/>
          <w:szCs w:val="28"/>
        </w:rPr>
      </w:pPr>
      <w:r w:rsidRPr="00B57217">
        <w:rPr>
          <w:sz w:val="28"/>
          <w:szCs w:val="28"/>
        </w:rPr>
        <w:t>3.2. </w:t>
      </w:r>
      <w:r w:rsidR="006E16B7" w:rsidRPr="00B57217">
        <w:rPr>
          <w:sz w:val="28"/>
          <w:szCs w:val="28"/>
        </w:rPr>
        <w:t>Вводимые или изменяемые обязанности, ограничения субъектов предпринимательской (инвестиционной) деятельности</w:t>
      </w:r>
      <w:r w:rsidR="008D1BFB" w:rsidRPr="00B57217">
        <w:rPr>
          <w:sz w:val="28"/>
          <w:szCs w:val="28"/>
        </w:rPr>
        <w:t>, требования к ним</w:t>
      </w:r>
    </w:p>
    <w:tbl>
      <w:tblPr>
        <w:tblStyle w:val="af3"/>
        <w:tblW w:w="0" w:type="auto"/>
        <w:tblInd w:w="20" w:type="dxa"/>
        <w:tblLook w:val="04A0" w:firstRow="1" w:lastRow="0" w:firstColumn="1" w:lastColumn="0" w:noHBand="0" w:noVBand="1"/>
      </w:tblPr>
      <w:tblGrid>
        <w:gridCol w:w="3916"/>
        <w:gridCol w:w="3402"/>
        <w:gridCol w:w="3086"/>
      </w:tblGrid>
      <w:tr w:rsidR="00C64B53" w:rsidRPr="00B57217" w:rsidTr="00417A3C">
        <w:tc>
          <w:tcPr>
            <w:tcW w:w="3916" w:type="dxa"/>
            <w:vAlign w:val="center"/>
          </w:tcPr>
          <w:p w:rsidR="00C64B53" w:rsidRPr="00B57217" w:rsidRDefault="00C64B53" w:rsidP="004D605D">
            <w:pPr>
              <w:pStyle w:val="21"/>
              <w:shd w:val="clear" w:color="auto" w:fill="auto"/>
              <w:tabs>
                <w:tab w:val="left" w:pos="973"/>
                <w:tab w:val="left" w:pos="1560"/>
                <w:tab w:val="left" w:pos="3261"/>
              </w:tabs>
              <w:spacing w:before="0" w:after="0" w:line="240" w:lineRule="auto"/>
              <w:jc w:val="center"/>
              <w:rPr>
                <w:b/>
                <w:sz w:val="24"/>
                <w:szCs w:val="24"/>
              </w:rPr>
            </w:pPr>
            <w:r w:rsidRPr="00B57217">
              <w:rPr>
                <w:rStyle w:val="a7"/>
                <w:sz w:val="24"/>
                <w:szCs w:val="24"/>
              </w:rPr>
              <w:t xml:space="preserve">Содержание новой (измененной) обязанности, ограничения, </w:t>
            </w:r>
            <w:r w:rsidRPr="00B57217">
              <w:rPr>
                <w:rStyle w:val="a7"/>
                <w:sz w:val="24"/>
                <w:szCs w:val="24"/>
              </w:rPr>
              <w:lastRenderedPageBreak/>
              <w:t>требования</w:t>
            </w:r>
          </w:p>
        </w:tc>
        <w:tc>
          <w:tcPr>
            <w:tcW w:w="3402" w:type="dxa"/>
            <w:vAlign w:val="center"/>
          </w:tcPr>
          <w:p w:rsidR="00C64B53" w:rsidRPr="00B57217" w:rsidRDefault="00C64B53" w:rsidP="004D605D">
            <w:pPr>
              <w:pStyle w:val="21"/>
              <w:shd w:val="clear" w:color="auto" w:fill="auto"/>
              <w:tabs>
                <w:tab w:val="left" w:pos="973"/>
                <w:tab w:val="left" w:pos="1560"/>
                <w:tab w:val="left" w:pos="3261"/>
              </w:tabs>
              <w:spacing w:before="0" w:after="0" w:line="240" w:lineRule="auto"/>
              <w:jc w:val="center"/>
              <w:rPr>
                <w:b/>
                <w:sz w:val="24"/>
                <w:szCs w:val="24"/>
              </w:rPr>
            </w:pPr>
            <w:r w:rsidRPr="00B57217">
              <w:rPr>
                <w:rStyle w:val="a7"/>
                <w:sz w:val="24"/>
                <w:szCs w:val="24"/>
              </w:rPr>
              <w:lastRenderedPageBreak/>
              <w:t>Порядок организации исполнения субъектами</w:t>
            </w:r>
          </w:p>
        </w:tc>
        <w:tc>
          <w:tcPr>
            <w:tcW w:w="3086" w:type="dxa"/>
            <w:vAlign w:val="center"/>
          </w:tcPr>
          <w:p w:rsidR="00C64B53" w:rsidRPr="00B57217" w:rsidRDefault="00C64B53" w:rsidP="004D605D">
            <w:pPr>
              <w:pStyle w:val="21"/>
              <w:shd w:val="clear" w:color="auto" w:fill="auto"/>
              <w:tabs>
                <w:tab w:val="left" w:pos="973"/>
                <w:tab w:val="left" w:pos="1560"/>
                <w:tab w:val="left" w:pos="3261"/>
              </w:tabs>
              <w:spacing w:before="0" w:after="0" w:line="240" w:lineRule="auto"/>
              <w:jc w:val="center"/>
              <w:rPr>
                <w:b/>
                <w:sz w:val="24"/>
                <w:szCs w:val="24"/>
              </w:rPr>
            </w:pPr>
            <w:r w:rsidRPr="00B57217">
              <w:rPr>
                <w:rStyle w:val="a7"/>
                <w:sz w:val="24"/>
                <w:szCs w:val="24"/>
              </w:rPr>
              <w:t xml:space="preserve">Оценка расходов субъектов (включая </w:t>
            </w:r>
            <w:r w:rsidRPr="00B57217">
              <w:rPr>
                <w:rStyle w:val="a7"/>
                <w:sz w:val="24"/>
                <w:szCs w:val="24"/>
              </w:rPr>
              <w:lastRenderedPageBreak/>
              <w:t>периодичность, если применимо)</w:t>
            </w:r>
          </w:p>
        </w:tc>
      </w:tr>
      <w:tr w:rsidR="00C64B53" w:rsidRPr="00B57217" w:rsidTr="00725CE9">
        <w:tc>
          <w:tcPr>
            <w:tcW w:w="10404" w:type="dxa"/>
            <w:gridSpan w:val="3"/>
          </w:tcPr>
          <w:p w:rsidR="00C64B53" w:rsidRPr="00B57217" w:rsidRDefault="00C64B53" w:rsidP="00866388">
            <w:pPr>
              <w:widowControl/>
              <w:autoSpaceDE w:val="0"/>
              <w:autoSpaceDN w:val="0"/>
              <w:adjustRightInd w:val="0"/>
              <w:ind w:firstLine="540"/>
              <w:jc w:val="both"/>
              <w:rPr>
                <w:rFonts w:ascii="Times New Roman" w:hAnsi="Times New Roman" w:cs="Times New Roman"/>
                <w:color w:val="auto"/>
                <w:lang w:bidi="ar-SA"/>
              </w:rPr>
            </w:pPr>
            <w:r w:rsidRPr="00B57217">
              <w:rPr>
                <w:rFonts w:ascii="Times New Roman" w:hAnsi="Times New Roman" w:cs="Times New Roman"/>
                <w:b/>
                <w:sz w:val="28"/>
                <w:szCs w:val="28"/>
              </w:rPr>
              <w:lastRenderedPageBreak/>
              <w:t>Группа участников (по пункту 3.1)</w:t>
            </w:r>
            <w:r w:rsidR="0011673E" w:rsidRPr="00B57217">
              <w:rPr>
                <w:rFonts w:ascii="Times New Roman" w:hAnsi="Times New Roman" w:cs="Times New Roman"/>
                <w:b/>
                <w:sz w:val="28"/>
                <w:szCs w:val="28"/>
              </w:rPr>
              <w:t>:</w:t>
            </w:r>
            <w:r w:rsidR="0011673E" w:rsidRPr="00B57217">
              <w:rPr>
                <w:rFonts w:ascii="Times New Roman" w:hAnsi="Times New Roman" w:cs="Times New Roman"/>
                <w:sz w:val="28"/>
                <w:szCs w:val="28"/>
              </w:rPr>
              <w:t xml:space="preserve"> </w:t>
            </w:r>
            <w:r w:rsidR="00866388" w:rsidRPr="00B57217">
              <w:rPr>
                <w:rFonts w:ascii="Times New Roman" w:hAnsi="Times New Roman" w:cs="Times New Roman"/>
                <w:sz w:val="28"/>
                <w:szCs w:val="28"/>
              </w:rPr>
              <w:t xml:space="preserve">застройщики - </w:t>
            </w:r>
            <w:r w:rsidR="008D00AE" w:rsidRPr="00B57217">
              <w:rPr>
                <w:rFonts w:ascii="Times New Roman" w:hAnsi="Times New Roman" w:cs="Times New Roman"/>
                <w:color w:val="auto"/>
                <w:lang w:bidi="ar-SA"/>
              </w:rPr>
              <w:t>юридические лица, индивидуальные предприниматели</w:t>
            </w:r>
          </w:p>
        </w:tc>
      </w:tr>
      <w:tr w:rsidR="00C64B53" w:rsidRPr="00B57217" w:rsidTr="00417A3C">
        <w:tc>
          <w:tcPr>
            <w:tcW w:w="3916" w:type="dxa"/>
          </w:tcPr>
          <w:p w:rsidR="00C64B53" w:rsidRPr="00B57217" w:rsidRDefault="005D4944" w:rsidP="004B1031">
            <w:pPr>
              <w:pStyle w:val="21"/>
              <w:shd w:val="clear" w:color="auto" w:fill="auto"/>
              <w:tabs>
                <w:tab w:val="left" w:pos="973"/>
                <w:tab w:val="left" w:pos="1560"/>
                <w:tab w:val="left" w:pos="3261"/>
              </w:tabs>
              <w:spacing w:before="0" w:after="0" w:line="240" w:lineRule="auto"/>
              <w:rPr>
                <w:sz w:val="28"/>
                <w:szCs w:val="28"/>
              </w:rPr>
            </w:pPr>
            <w:r w:rsidRPr="00B57217">
              <w:rPr>
                <w:sz w:val="28"/>
                <w:szCs w:val="28"/>
              </w:rPr>
              <w:t>Новые обязанности, ограничения проектом не вводятся</w:t>
            </w:r>
          </w:p>
        </w:tc>
        <w:tc>
          <w:tcPr>
            <w:tcW w:w="3402" w:type="dxa"/>
          </w:tcPr>
          <w:p w:rsidR="002E4EC9" w:rsidRPr="00B57217" w:rsidRDefault="005D4944" w:rsidP="004B1031">
            <w:pPr>
              <w:pStyle w:val="21"/>
              <w:shd w:val="clear" w:color="auto" w:fill="auto"/>
              <w:tabs>
                <w:tab w:val="left" w:pos="973"/>
                <w:tab w:val="left" w:pos="1560"/>
                <w:tab w:val="left" w:pos="3261"/>
              </w:tabs>
              <w:spacing w:before="0" w:after="0" w:line="240" w:lineRule="auto"/>
              <w:rPr>
                <w:sz w:val="28"/>
                <w:szCs w:val="28"/>
              </w:rPr>
            </w:pPr>
            <w:r w:rsidRPr="00B57217">
              <w:rPr>
                <w:sz w:val="28"/>
                <w:szCs w:val="28"/>
              </w:rPr>
              <w:t>-</w:t>
            </w:r>
          </w:p>
          <w:p w:rsidR="002E4EC9" w:rsidRPr="00B57217" w:rsidRDefault="002E4EC9" w:rsidP="004B1031">
            <w:pPr>
              <w:pStyle w:val="21"/>
              <w:shd w:val="clear" w:color="auto" w:fill="auto"/>
              <w:tabs>
                <w:tab w:val="left" w:pos="973"/>
                <w:tab w:val="left" w:pos="1560"/>
                <w:tab w:val="left" w:pos="3261"/>
              </w:tabs>
              <w:spacing w:before="0" w:after="0" w:line="240" w:lineRule="auto"/>
              <w:rPr>
                <w:sz w:val="28"/>
                <w:szCs w:val="28"/>
              </w:rPr>
            </w:pPr>
          </w:p>
          <w:p w:rsidR="00C64B53" w:rsidRPr="00B57217" w:rsidRDefault="00ED1553" w:rsidP="004B1031">
            <w:pPr>
              <w:pStyle w:val="21"/>
              <w:shd w:val="clear" w:color="auto" w:fill="auto"/>
              <w:tabs>
                <w:tab w:val="left" w:pos="973"/>
                <w:tab w:val="left" w:pos="1560"/>
                <w:tab w:val="left" w:pos="3261"/>
              </w:tabs>
              <w:spacing w:before="0" w:after="0" w:line="240" w:lineRule="auto"/>
              <w:rPr>
                <w:sz w:val="28"/>
                <w:szCs w:val="28"/>
              </w:rPr>
            </w:pPr>
            <w:r w:rsidRPr="00B57217">
              <w:rPr>
                <w:sz w:val="28"/>
                <w:szCs w:val="28"/>
              </w:rPr>
              <w:t xml:space="preserve"> </w:t>
            </w:r>
          </w:p>
        </w:tc>
        <w:tc>
          <w:tcPr>
            <w:tcW w:w="3086" w:type="dxa"/>
          </w:tcPr>
          <w:p w:rsidR="00C64B53" w:rsidRPr="00B57217" w:rsidRDefault="005D4944" w:rsidP="002E4EC9">
            <w:pPr>
              <w:pStyle w:val="21"/>
              <w:shd w:val="clear" w:color="auto" w:fill="auto"/>
              <w:tabs>
                <w:tab w:val="left" w:pos="973"/>
                <w:tab w:val="left" w:pos="1560"/>
                <w:tab w:val="left" w:pos="3261"/>
              </w:tabs>
              <w:spacing w:before="0" w:after="0" w:line="240" w:lineRule="auto"/>
              <w:rPr>
                <w:sz w:val="28"/>
                <w:szCs w:val="28"/>
              </w:rPr>
            </w:pPr>
            <w:r w:rsidRPr="00B57217">
              <w:rPr>
                <w:sz w:val="28"/>
                <w:szCs w:val="28"/>
              </w:rPr>
              <w:t>-</w:t>
            </w:r>
            <w:r w:rsidR="00ED1553" w:rsidRPr="00B57217">
              <w:rPr>
                <w:sz w:val="28"/>
                <w:szCs w:val="28"/>
              </w:rPr>
              <w:t xml:space="preserve"> </w:t>
            </w:r>
            <w:r w:rsidR="002E4EC9" w:rsidRPr="00B57217">
              <w:rPr>
                <w:sz w:val="28"/>
                <w:szCs w:val="28"/>
              </w:rPr>
              <w:t xml:space="preserve">  </w:t>
            </w:r>
          </w:p>
        </w:tc>
      </w:tr>
    </w:tbl>
    <w:p w:rsidR="00C64B53" w:rsidRPr="00B57217" w:rsidRDefault="00C64B53" w:rsidP="004B1031">
      <w:pPr>
        <w:pStyle w:val="21"/>
        <w:shd w:val="clear" w:color="auto" w:fill="auto"/>
        <w:tabs>
          <w:tab w:val="left" w:pos="973"/>
          <w:tab w:val="left" w:pos="1560"/>
          <w:tab w:val="left" w:pos="3261"/>
        </w:tabs>
        <w:spacing w:before="0" w:after="0" w:line="240" w:lineRule="auto"/>
        <w:ind w:left="20"/>
        <w:rPr>
          <w:sz w:val="28"/>
          <w:szCs w:val="28"/>
        </w:rPr>
      </w:pPr>
    </w:p>
    <w:p w:rsidR="00DA530E" w:rsidRDefault="00DA530E" w:rsidP="002A48E8">
      <w:pPr>
        <w:pStyle w:val="21"/>
        <w:shd w:val="clear" w:color="auto" w:fill="auto"/>
        <w:tabs>
          <w:tab w:val="left" w:pos="973"/>
          <w:tab w:val="left" w:pos="1560"/>
          <w:tab w:val="left" w:pos="3261"/>
        </w:tabs>
        <w:spacing w:before="0" w:after="0" w:line="240" w:lineRule="auto"/>
        <w:ind w:left="20" w:firstLine="547"/>
        <w:rPr>
          <w:sz w:val="28"/>
          <w:szCs w:val="28"/>
        </w:rPr>
      </w:pPr>
    </w:p>
    <w:p w:rsidR="00C64B53" w:rsidRPr="00B57217" w:rsidRDefault="00C64B53" w:rsidP="002A48E8">
      <w:pPr>
        <w:pStyle w:val="21"/>
        <w:shd w:val="clear" w:color="auto" w:fill="auto"/>
        <w:tabs>
          <w:tab w:val="left" w:pos="973"/>
          <w:tab w:val="left" w:pos="1560"/>
          <w:tab w:val="left" w:pos="3261"/>
        </w:tabs>
        <w:spacing w:before="0" w:after="0" w:line="240" w:lineRule="auto"/>
        <w:ind w:left="20" w:firstLine="547"/>
        <w:rPr>
          <w:sz w:val="28"/>
          <w:szCs w:val="28"/>
        </w:rPr>
      </w:pPr>
      <w:r w:rsidRPr="00B57217">
        <w:rPr>
          <w:sz w:val="28"/>
          <w:szCs w:val="28"/>
        </w:rPr>
        <w:t xml:space="preserve">3.3. Новые, изменяемые или </w:t>
      </w:r>
      <w:r w:rsidR="00CB5FAF" w:rsidRPr="00B57217">
        <w:rPr>
          <w:sz w:val="28"/>
          <w:szCs w:val="28"/>
        </w:rPr>
        <w:t>отменяемые</w:t>
      </w:r>
      <w:r w:rsidRPr="00B57217">
        <w:rPr>
          <w:sz w:val="28"/>
          <w:szCs w:val="28"/>
        </w:rPr>
        <w:t xml:space="preserve"> функции, полномочия, обязанности, права областных исполнительных органов государственной власти Новосибирской области, органов местного самоуправления</w:t>
      </w:r>
    </w:p>
    <w:tbl>
      <w:tblPr>
        <w:tblStyle w:val="af3"/>
        <w:tblW w:w="0" w:type="auto"/>
        <w:tblInd w:w="20" w:type="dxa"/>
        <w:tblLayout w:type="fixed"/>
        <w:tblLook w:val="04A0" w:firstRow="1" w:lastRow="0" w:firstColumn="1" w:lastColumn="0" w:noHBand="0" w:noVBand="1"/>
      </w:tblPr>
      <w:tblGrid>
        <w:gridCol w:w="4483"/>
        <w:gridCol w:w="1701"/>
        <w:gridCol w:w="2268"/>
        <w:gridCol w:w="1952"/>
      </w:tblGrid>
      <w:tr w:rsidR="00A60B28" w:rsidRPr="00B57217" w:rsidTr="00515C5A">
        <w:tc>
          <w:tcPr>
            <w:tcW w:w="4483" w:type="dxa"/>
            <w:vAlign w:val="center"/>
          </w:tcPr>
          <w:p w:rsidR="00A60B28" w:rsidRPr="00B57217" w:rsidRDefault="00A60B28" w:rsidP="004D605D">
            <w:pPr>
              <w:pStyle w:val="21"/>
              <w:shd w:val="clear" w:color="auto" w:fill="auto"/>
              <w:tabs>
                <w:tab w:val="left" w:pos="973"/>
                <w:tab w:val="left" w:pos="1560"/>
                <w:tab w:val="left" w:pos="3261"/>
              </w:tabs>
              <w:spacing w:before="0" w:after="0" w:line="240" w:lineRule="auto"/>
              <w:jc w:val="center"/>
              <w:rPr>
                <w:sz w:val="24"/>
                <w:szCs w:val="24"/>
              </w:rPr>
            </w:pPr>
            <w:r w:rsidRPr="00B57217">
              <w:rPr>
                <w:rStyle w:val="a7"/>
                <w:sz w:val="24"/>
                <w:szCs w:val="24"/>
              </w:rPr>
              <w:t>Функция, полномочия, право, обязанность</w:t>
            </w:r>
          </w:p>
        </w:tc>
        <w:tc>
          <w:tcPr>
            <w:tcW w:w="1701" w:type="dxa"/>
            <w:vAlign w:val="center"/>
          </w:tcPr>
          <w:p w:rsidR="00A60B28" w:rsidRPr="00B57217" w:rsidRDefault="00A60B28" w:rsidP="004D605D">
            <w:pPr>
              <w:pStyle w:val="21"/>
              <w:shd w:val="clear" w:color="auto" w:fill="auto"/>
              <w:tabs>
                <w:tab w:val="left" w:pos="1560"/>
                <w:tab w:val="left" w:pos="3261"/>
              </w:tabs>
              <w:spacing w:before="0" w:after="0" w:line="240" w:lineRule="auto"/>
              <w:ind w:left="20"/>
              <w:jc w:val="center"/>
              <w:rPr>
                <w:sz w:val="24"/>
                <w:szCs w:val="24"/>
              </w:rPr>
            </w:pPr>
            <w:r w:rsidRPr="00B57217">
              <w:rPr>
                <w:rStyle w:val="a7"/>
                <w:sz w:val="24"/>
                <w:szCs w:val="24"/>
              </w:rPr>
              <w:t>Характер</w:t>
            </w:r>
          </w:p>
          <w:p w:rsidR="00A60B28" w:rsidRPr="00B57217" w:rsidRDefault="00091907" w:rsidP="004D605D">
            <w:pPr>
              <w:pStyle w:val="21"/>
              <w:shd w:val="clear" w:color="auto" w:fill="auto"/>
              <w:tabs>
                <w:tab w:val="left" w:pos="973"/>
                <w:tab w:val="left" w:pos="1560"/>
                <w:tab w:val="left" w:pos="3261"/>
              </w:tabs>
              <w:spacing w:before="0" w:after="0" w:line="240" w:lineRule="auto"/>
              <w:jc w:val="center"/>
              <w:rPr>
                <w:rStyle w:val="a7"/>
                <w:sz w:val="24"/>
                <w:szCs w:val="24"/>
              </w:rPr>
            </w:pPr>
            <w:r w:rsidRPr="00B57217">
              <w:rPr>
                <w:rStyle w:val="a7"/>
                <w:sz w:val="24"/>
                <w:szCs w:val="24"/>
              </w:rPr>
              <w:t>в</w:t>
            </w:r>
            <w:r w:rsidR="00A60B28" w:rsidRPr="00B57217">
              <w:rPr>
                <w:rStyle w:val="a7"/>
                <w:sz w:val="24"/>
                <w:szCs w:val="24"/>
              </w:rPr>
              <w:t>оздействия</w:t>
            </w:r>
          </w:p>
          <w:p w:rsidR="00546B19" w:rsidRPr="00B57217" w:rsidRDefault="00546B19" w:rsidP="004D605D">
            <w:pPr>
              <w:pStyle w:val="21"/>
              <w:shd w:val="clear" w:color="auto" w:fill="auto"/>
              <w:tabs>
                <w:tab w:val="left" w:pos="973"/>
                <w:tab w:val="left" w:pos="1560"/>
                <w:tab w:val="left" w:pos="3261"/>
              </w:tabs>
              <w:spacing w:before="0" w:after="0" w:line="240" w:lineRule="auto"/>
              <w:jc w:val="center"/>
              <w:rPr>
                <w:b/>
                <w:sz w:val="24"/>
                <w:szCs w:val="24"/>
              </w:rPr>
            </w:pPr>
            <w:r w:rsidRPr="00B57217">
              <w:rPr>
                <w:rStyle w:val="13"/>
                <w:b/>
                <w:sz w:val="24"/>
                <w:szCs w:val="24"/>
              </w:rPr>
              <w:t xml:space="preserve">(Введение/ Изменение/ </w:t>
            </w:r>
            <w:r w:rsidR="008D1BFB" w:rsidRPr="00B57217">
              <w:rPr>
                <w:rStyle w:val="13"/>
                <w:b/>
                <w:sz w:val="24"/>
                <w:szCs w:val="24"/>
              </w:rPr>
              <w:t>Отмена</w:t>
            </w:r>
            <w:r w:rsidRPr="00B57217">
              <w:rPr>
                <w:rStyle w:val="13"/>
                <w:b/>
                <w:sz w:val="24"/>
                <w:szCs w:val="24"/>
              </w:rPr>
              <w:t>)</w:t>
            </w:r>
          </w:p>
        </w:tc>
        <w:tc>
          <w:tcPr>
            <w:tcW w:w="2268" w:type="dxa"/>
            <w:vAlign w:val="center"/>
          </w:tcPr>
          <w:p w:rsidR="00A60B28" w:rsidRPr="00B57217" w:rsidRDefault="00A60B28" w:rsidP="004D605D">
            <w:pPr>
              <w:pStyle w:val="21"/>
              <w:shd w:val="clear" w:color="auto" w:fill="auto"/>
              <w:tabs>
                <w:tab w:val="left" w:pos="1560"/>
                <w:tab w:val="left" w:pos="3261"/>
              </w:tabs>
              <w:spacing w:before="0" w:after="0" w:line="240" w:lineRule="auto"/>
              <w:ind w:left="20"/>
              <w:jc w:val="center"/>
              <w:rPr>
                <w:sz w:val="24"/>
                <w:szCs w:val="24"/>
              </w:rPr>
            </w:pPr>
            <w:r w:rsidRPr="00B57217">
              <w:rPr>
                <w:rStyle w:val="a7"/>
                <w:sz w:val="24"/>
                <w:szCs w:val="24"/>
              </w:rPr>
              <w:t>Предполагаемый</w:t>
            </w:r>
          </w:p>
          <w:p w:rsidR="00A60B28" w:rsidRPr="00B57217" w:rsidRDefault="00A60B28" w:rsidP="004D605D">
            <w:pPr>
              <w:pStyle w:val="21"/>
              <w:shd w:val="clear" w:color="auto" w:fill="auto"/>
              <w:tabs>
                <w:tab w:val="left" w:pos="1560"/>
                <w:tab w:val="left" w:pos="3261"/>
              </w:tabs>
              <w:spacing w:before="0" w:after="0" w:line="240" w:lineRule="auto"/>
              <w:ind w:left="20"/>
              <w:jc w:val="center"/>
              <w:rPr>
                <w:sz w:val="24"/>
                <w:szCs w:val="24"/>
              </w:rPr>
            </w:pPr>
            <w:r w:rsidRPr="00B57217">
              <w:rPr>
                <w:rStyle w:val="a7"/>
                <w:sz w:val="24"/>
                <w:szCs w:val="24"/>
              </w:rPr>
              <w:t>порядок</w:t>
            </w:r>
          </w:p>
          <w:p w:rsidR="00A60B28" w:rsidRPr="00B57217" w:rsidRDefault="00A60B28" w:rsidP="004D605D">
            <w:pPr>
              <w:pStyle w:val="21"/>
              <w:shd w:val="clear" w:color="auto" w:fill="auto"/>
              <w:tabs>
                <w:tab w:val="left" w:pos="973"/>
                <w:tab w:val="left" w:pos="1560"/>
                <w:tab w:val="left" w:pos="3261"/>
              </w:tabs>
              <w:spacing w:before="0" w:after="0" w:line="240" w:lineRule="auto"/>
              <w:jc w:val="center"/>
              <w:rPr>
                <w:sz w:val="24"/>
                <w:szCs w:val="24"/>
              </w:rPr>
            </w:pPr>
            <w:r w:rsidRPr="00B57217">
              <w:rPr>
                <w:rStyle w:val="a7"/>
                <w:sz w:val="24"/>
                <w:szCs w:val="24"/>
              </w:rPr>
              <w:t>реализации</w:t>
            </w:r>
          </w:p>
        </w:tc>
        <w:tc>
          <w:tcPr>
            <w:tcW w:w="1952" w:type="dxa"/>
            <w:vAlign w:val="center"/>
          </w:tcPr>
          <w:p w:rsidR="00A60B28" w:rsidRPr="00B57217" w:rsidRDefault="00546B19" w:rsidP="004D605D">
            <w:pPr>
              <w:pStyle w:val="21"/>
              <w:shd w:val="clear" w:color="auto" w:fill="auto"/>
              <w:tabs>
                <w:tab w:val="left" w:pos="973"/>
                <w:tab w:val="left" w:pos="1560"/>
                <w:tab w:val="left" w:pos="3261"/>
              </w:tabs>
              <w:spacing w:before="0" w:after="0" w:line="240" w:lineRule="auto"/>
              <w:jc w:val="center"/>
              <w:rPr>
                <w:sz w:val="24"/>
                <w:szCs w:val="24"/>
              </w:rPr>
            </w:pPr>
            <w:r w:rsidRPr="00B57217">
              <w:rPr>
                <w:rStyle w:val="a7"/>
                <w:sz w:val="24"/>
                <w:szCs w:val="24"/>
              </w:rPr>
              <w:t>Расходы</w:t>
            </w:r>
            <w:r w:rsidRPr="00B57217">
              <w:rPr>
                <w:rStyle w:val="af6"/>
                <w:b/>
                <w:bCs/>
                <w:sz w:val="24"/>
                <w:szCs w:val="24"/>
              </w:rPr>
              <w:footnoteReference w:id="1"/>
            </w:r>
            <w:r w:rsidRPr="00B57217">
              <w:rPr>
                <w:rStyle w:val="a7"/>
                <w:sz w:val="24"/>
                <w:szCs w:val="24"/>
              </w:rPr>
              <w:t xml:space="preserve"> консолидирован</w:t>
            </w:r>
            <w:r w:rsidR="00A60B28" w:rsidRPr="00B57217">
              <w:rPr>
                <w:rStyle w:val="a7"/>
                <w:sz w:val="24"/>
                <w:szCs w:val="24"/>
              </w:rPr>
              <w:t>ного бюджета Новосибирской области</w:t>
            </w:r>
          </w:p>
        </w:tc>
      </w:tr>
      <w:tr w:rsidR="00A60B28" w:rsidRPr="00B57217" w:rsidTr="00515C5A">
        <w:tc>
          <w:tcPr>
            <w:tcW w:w="10404" w:type="dxa"/>
            <w:gridSpan w:val="4"/>
          </w:tcPr>
          <w:p w:rsidR="00A60B28" w:rsidRPr="00B57217" w:rsidRDefault="005D4944" w:rsidP="0035631E">
            <w:pPr>
              <w:pStyle w:val="21"/>
              <w:shd w:val="clear" w:color="auto" w:fill="auto"/>
              <w:tabs>
                <w:tab w:val="left" w:pos="973"/>
                <w:tab w:val="left" w:pos="1560"/>
                <w:tab w:val="left" w:pos="3261"/>
              </w:tabs>
              <w:spacing w:before="0" w:after="0" w:line="240" w:lineRule="auto"/>
              <w:jc w:val="center"/>
              <w:rPr>
                <w:sz w:val="24"/>
                <w:szCs w:val="24"/>
              </w:rPr>
            </w:pPr>
            <w:r w:rsidRPr="00B57217">
              <w:rPr>
                <w:rStyle w:val="a8"/>
              </w:rPr>
              <w:t>Департамент по охране животного мира Новосибирской области</w:t>
            </w:r>
          </w:p>
        </w:tc>
      </w:tr>
      <w:tr w:rsidR="00A60B28" w:rsidRPr="00B57217" w:rsidTr="00515C5A">
        <w:tc>
          <w:tcPr>
            <w:tcW w:w="4483" w:type="dxa"/>
          </w:tcPr>
          <w:p w:rsidR="005D4944" w:rsidRPr="00DA530E" w:rsidRDefault="00E13B8D" w:rsidP="00E13B8D">
            <w:pPr>
              <w:widowControl/>
              <w:contextualSpacing/>
              <w:jc w:val="both"/>
              <w:rPr>
                <w:rFonts w:ascii="Times New Roman" w:hAnsi="Times New Roman" w:cs="Times New Roman"/>
              </w:rPr>
            </w:pPr>
            <w:r w:rsidRPr="00DA530E">
              <w:rPr>
                <w:rFonts w:ascii="Times New Roman" w:hAnsi="Times New Roman" w:cs="Times New Roman"/>
              </w:rPr>
              <w:t xml:space="preserve">Обязанность предоставить государственную услугу в установленный </w:t>
            </w:r>
            <w:r w:rsidRPr="00DA530E">
              <w:rPr>
                <w:rFonts w:ascii="Times New Roman" w:eastAsia="Times New Roman" w:hAnsi="Times New Roman" w:cs="Times New Roman"/>
                <w:color w:val="auto"/>
                <w:lang w:bidi="ar-SA"/>
              </w:rPr>
              <w:t>Градостроительным Кодексом Российской Федерации</w:t>
            </w:r>
            <w:r w:rsidRPr="00DA530E">
              <w:rPr>
                <w:rFonts w:ascii="Times New Roman" w:hAnsi="Times New Roman" w:cs="Times New Roman"/>
              </w:rPr>
              <w:t xml:space="preserve"> срок  </w:t>
            </w:r>
          </w:p>
        </w:tc>
        <w:tc>
          <w:tcPr>
            <w:tcW w:w="1701" w:type="dxa"/>
          </w:tcPr>
          <w:p w:rsidR="00A60B28" w:rsidRPr="00DA530E" w:rsidRDefault="00E13B8D" w:rsidP="00DA530E">
            <w:pPr>
              <w:pStyle w:val="21"/>
              <w:shd w:val="clear" w:color="auto" w:fill="auto"/>
              <w:tabs>
                <w:tab w:val="left" w:pos="973"/>
                <w:tab w:val="left" w:pos="1560"/>
                <w:tab w:val="left" w:pos="3261"/>
              </w:tabs>
              <w:spacing w:before="0" w:after="0" w:line="240" w:lineRule="auto"/>
              <w:contextualSpacing/>
              <w:rPr>
                <w:sz w:val="24"/>
                <w:szCs w:val="24"/>
              </w:rPr>
            </w:pPr>
            <w:r w:rsidRPr="00DA530E">
              <w:rPr>
                <w:sz w:val="24"/>
                <w:szCs w:val="24"/>
              </w:rPr>
              <w:t>изменение</w:t>
            </w:r>
          </w:p>
        </w:tc>
        <w:tc>
          <w:tcPr>
            <w:tcW w:w="2268" w:type="dxa"/>
          </w:tcPr>
          <w:p w:rsidR="00A60B28" w:rsidRPr="00DA530E" w:rsidRDefault="00390766" w:rsidP="00DA530E">
            <w:pPr>
              <w:pStyle w:val="21"/>
              <w:shd w:val="clear" w:color="auto" w:fill="auto"/>
              <w:tabs>
                <w:tab w:val="left" w:pos="973"/>
                <w:tab w:val="left" w:pos="1560"/>
                <w:tab w:val="left" w:pos="3261"/>
              </w:tabs>
              <w:spacing w:before="0" w:after="0" w:line="240" w:lineRule="auto"/>
              <w:contextualSpacing/>
              <w:rPr>
                <w:sz w:val="24"/>
                <w:szCs w:val="24"/>
              </w:rPr>
            </w:pPr>
            <w:r w:rsidRPr="00DA530E">
              <w:rPr>
                <w:sz w:val="24"/>
                <w:szCs w:val="24"/>
              </w:rPr>
              <w:t xml:space="preserve"> </w:t>
            </w:r>
            <w:r w:rsidR="00DA530E">
              <w:rPr>
                <w:sz w:val="24"/>
                <w:szCs w:val="24"/>
              </w:rPr>
              <w:t>в</w:t>
            </w:r>
            <w:r w:rsidRPr="00DA530E">
              <w:rPr>
                <w:sz w:val="24"/>
                <w:szCs w:val="24"/>
              </w:rPr>
              <w:t xml:space="preserve"> соответствии с </w:t>
            </w:r>
            <w:r w:rsidR="009F31EE" w:rsidRPr="00DA530E">
              <w:rPr>
                <w:sz w:val="24"/>
                <w:szCs w:val="24"/>
              </w:rPr>
              <w:t xml:space="preserve"> проектом</w:t>
            </w:r>
            <w:r w:rsidR="00E13B8D" w:rsidRPr="00DA530E">
              <w:rPr>
                <w:sz w:val="24"/>
                <w:szCs w:val="24"/>
              </w:rPr>
              <w:t xml:space="preserve"> приказа</w:t>
            </w:r>
          </w:p>
        </w:tc>
        <w:tc>
          <w:tcPr>
            <w:tcW w:w="1952" w:type="dxa"/>
          </w:tcPr>
          <w:p w:rsidR="00A60B28" w:rsidRPr="00DA530E" w:rsidRDefault="009A512A" w:rsidP="00DA530E">
            <w:pPr>
              <w:pStyle w:val="21"/>
              <w:shd w:val="clear" w:color="auto" w:fill="auto"/>
              <w:tabs>
                <w:tab w:val="left" w:pos="973"/>
                <w:tab w:val="left" w:pos="1560"/>
                <w:tab w:val="left" w:pos="3261"/>
              </w:tabs>
              <w:spacing w:before="0" w:after="0" w:line="240" w:lineRule="auto"/>
              <w:contextualSpacing/>
              <w:rPr>
                <w:sz w:val="24"/>
                <w:szCs w:val="24"/>
              </w:rPr>
            </w:pPr>
            <w:r w:rsidRPr="00DA530E">
              <w:rPr>
                <w:sz w:val="24"/>
                <w:szCs w:val="24"/>
              </w:rPr>
              <w:t>отсутствуют</w:t>
            </w:r>
          </w:p>
        </w:tc>
      </w:tr>
      <w:tr w:rsidR="00E13B8D" w:rsidRPr="00B57217" w:rsidTr="00515C5A">
        <w:tc>
          <w:tcPr>
            <w:tcW w:w="4483" w:type="dxa"/>
          </w:tcPr>
          <w:p w:rsidR="00E13B8D" w:rsidRPr="004543FF" w:rsidRDefault="00E13B8D" w:rsidP="00DA530E">
            <w:pPr>
              <w:widowControl/>
              <w:contextualSpacing/>
              <w:jc w:val="both"/>
              <w:rPr>
                <w:rFonts w:ascii="Times New Roman" w:eastAsia="Times New Roman" w:hAnsi="Times New Roman" w:cs="Times New Roman"/>
                <w:color w:val="auto"/>
                <w:lang w:bidi="ar-SA"/>
              </w:rPr>
            </w:pPr>
            <w:r w:rsidRPr="004543FF">
              <w:rPr>
                <w:rFonts w:ascii="Times New Roman" w:eastAsia="Times New Roman" w:hAnsi="Times New Roman" w:cs="Times New Roman"/>
                <w:color w:val="auto"/>
                <w:lang w:bidi="ar-SA"/>
              </w:rPr>
              <w:t xml:space="preserve">Обязанность требовать у заявителя </w:t>
            </w:r>
            <w:r w:rsidR="004543FF">
              <w:rPr>
                <w:rFonts w:ascii="Times New Roman" w:eastAsia="Times New Roman" w:hAnsi="Times New Roman" w:cs="Times New Roman"/>
                <w:color w:val="auto"/>
                <w:lang w:bidi="ar-SA"/>
              </w:rPr>
              <w:t>содержания</w:t>
            </w:r>
            <w:r w:rsidR="004543FF" w:rsidRPr="004543FF">
              <w:rPr>
                <w:rFonts w:ascii="Times New Roman" w:eastAsia="Times New Roman" w:hAnsi="Times New Roman" w:cs="Times New Roman"/>
                <w:color w:val="auto"/>
                <w:lang w:bidi="ar-SA"/>
              </w:rPr>
              <w:t xml:space="preserve"> в проектной документации</w:t>
            </w:r>
            <w:r w:rsidR="004543FF">
              <w:rPr>
                <w:rFonts w:ascii="Times New Roman" w:eastAsia="Times New Roman" w:hAnsi="Times New Roman" w:cs="Times New Roman"/>
                <w:color w:val="auto"/>
                <w:lang w:bidi="ar-SA"/>
              </w:rPr>
              <w:t xml:space="preserve"> </w:t>
            </w:r>
            <w:r w:rsidR="004543FF" w:rsidRPr="004543FF">
              <w:rPr>
                <w:rFonts w:ascii="Times New Roman" w:eastAsia="Times New Roman" w:hAnsi="Times New Roman" w:cs="Times New Roman"/>
                <w:color w:val="auto"/>
                <w:lang w:bidi="ar-SA"/>
              </w:rPr>
              <w:t>мероприятий</w:t>
            </w:r>
            <w:r w:rsidR="004543FF" w:rsidRPr="004543FF">
              <w:rPr>
                <w:rFonts w:ascii="Times New Roman" w:hAnsi="Times New Roman" w:cs="Times New Roman"/>
                <w:color w:val="auto"/>
                <w:lang w:bidi="ar-SA"/>
              </w:rPr>
              <w:t xml:space="preserve">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40" w:history="1">
              <w:r w:rsidR="004543FF" w:rsidRPr="004543FF">
                <w:rPr>
                  <w:rFonts w:ascii="Times New Roman" w:hAnsi="Times New Roman" w:cs="Times New Roman"/>
                  <w:color w:val="auto"/>
                  <w:lang w:bidi="ar-SA"/>
                </w:rPr>
                <w:t>статьей 49</w:t>
              </w:r>
            </w:hyperlink>
            <w:r w:rsidR="004543FF" w:rsidRPr="004543FF">
              <w:rPr>
                <w:rFonts w:ascii="Times New Roman" w:hAnsi="Times New Roman" w:cs="Times New Roman"/>
                <w:color w:val="auto"/>
                <w:lang w:bidi="ar-SA"/>
              </w:rPr>
              <w:t xml:space="preserve"> </w:t>
            </w:r>
            <w:r w:rsidR="004543FF" w:rsidRPr="004543FF">
              <w:rPr>
                <w:rFonts w:ascii="Times New Roman" w:eastAsia="Times New Roman" w:hAnsi="Times New Roman" w:cs="Times New Roman"/>
                <w:color w:val="auto"/>
                <w:lang w:bidi="ar-SA"/>
              </w:rPr>
              <w:t>Градостроительного Кодекса Российской Федерации</w:t>
            </w:r>
          </w:p>
          <w:p w:rsidR="00E13B8D" w:rsidRPr="00DA530E" w:rsidRDefault="00E13B8D" w:rsidP="00E13B8D">
            <w:pPr>
              <w:widowControl/>
              <w:contextualSpacing/>
              <w:jc w:val="both"/>
              <w:rPr>
                <w:rFonts w:ascii="Times New Roman" w:hAnsi="Times New Roman" w:cs="Times New Roman"/>
                <w:color w:val="auto"/>
                <w:lang w:bidi="ar-SA"/>
              </w:rPr>
            </w:pPr>
          </w:p>
        </w:tc>
        <w:tc>
          <w:tcPr>
            <w:tcW w:w="1701" w:type="dxa"/>
          </w:tcPr>
          <w:p w:rsidR="00E13B8D" w:rsidRPr="00DA530E" w:rsidRDefault="004543FF" w:rsidP="00DA530E">
            <w:pPr>
              <w:pStyle w:val="21"/>
              <w:shd w:val="clear" w:color="auto" w:fill="auto"/>
              <w:tabs>
                <w:tab w:val="left" w:pos="973"/>
                <w:tab w:val="left" w:pos="1560"/>
                <w:tab w:val="left" w:pos="3261"/>
              </w:tabs>
              <w:spacing w:before="0" w:after="0" w:line="240" w:lineRule="auto"/>
              <w:contextualSpacing/>
              <w:rPr>
                <w:sz w:val="24"/>
                <w:szCs w:val="24"/>
              </w:rPr>
            </w:pPr>
            <w:r w:rsidRPr="00DA530E">
              <w:rPr>
                <w:sz w:val="24"/>
                <w:szCs w:val="24"/>
              </w:rPr>
              <w:t>введение</w:t>
            </w:r>
          </w:p>
        </w:tc>
        <w:tc>
          <w:tcPr>
            <w:tcW w:w="2268" w:type="dxa"/>
          </w:tcPr>
          <w:p w:rsidR="00E13B8D" w:rsidRPr="00DA530E" w:rsidRDefault="00E13B8D" w:rsidP="00DA530E">
            <w:pPr>
              <w:pStyle w:val="21"/>
              <w:shd w:val="clear" w:color="auto" w:fill="auto"/>
              <w:tabs>
                <w:tab w:val="left" w:pos="973"/>
                <w:tab w:val="left" w:pos="1560"/>
                <w:tab w:val="left" w:pos="3261"/>
              </w:tabs>
              <w:spacing w:before="0" w:after="0" w:line="240" w:lineRule="auto"/>
              <w:contextualSpacing/>
              <w:rPr>
                <w:sz w:val="24"/>
                <w:szCs w:val="24"/>
              </w:rPr>
            </w:pPr>
            <w:r w:rsidRPr="00DA530E">
              <w:rPr>
                <w:sz w:val="24"/>
                <w:szCs w:val="24"/>
              </w:rPr>
              <w:t xml:space="preserve"> </w:t>
            </w:r>
            <w:r w:rsidR="00DA530E">
              <w:rPr>
                <w:sz w:val="24"/>
                <w:szCs w:val="24"/>
              </w:rPr>
              <w:t>в</w:t>
            </w:r>
            <w:r w:rsidRPr="00DA530E">
              <w:rPr>
                <w:sz w:val="24"/>
                <w:szCs w:val="24"/>
              </w:rPr>
              <w:t xml:space="preserve"> соответствии с  проектом приказа</w:t>
            </w:r>
          </w:p>
        </w:tc>
        <w:tc>
          <w:tcPr>
            <w:tcW w:w="1952" w:type="dxa"/>
          </w:tcPr>
          <w:p w:rsidR="00E13B8D" w:rsidRPr="00DA530E" w:rsidRDefault="00E13B8D" w:rsidP="00DA530E">
            <w:pPr>
              <w:pStyle w:val="21"/>
              <w:shd w:val="clear" w:color="auto" w:fill="auto"/>
              <w:tabs>
                <w:tab w:val="left" w:pos="973"/>
                <w:tab w:val="left" w:pos="1560"/>
                <w:tab w:val="left" w:pos="3261"/>
              </w:tabs>
              <w:spacing w:before="0" w:after="0" w:line="240" w:lineRule="auto"/>
              <w:contextualSpacing/>
              <w:rPr>
                <w:sz w:val="24"/>
                <w:szCs w:val="24"/>
              </w:rPr>
            </w:pPr>
            <w:r w:rsidRPr="00DA530E">
              <w:rPr>
                <w:sz w:val="24"/>
                <w:szCs w:val="24"/>
              </w:rPr>
              <w:t>отсутствуют</w:t>
            </w:r>
          </w:p>
        </w:tc>
      </w:tr>
      <w:tr w:rsidR="00E13B8D" w:rsidRPr="00B57217" w:rsidTr="00515C5A">
        <w:tc>
          <w:tcPr>
            <w:tcW w:w="4483" w:type="dxa"/>
          </w:tcPr>
          <w:p w:rsidR="00E13B8D" w:rsidRPr="00DA530E" w:rsidRDefault="00E13B8D" w:rsidP="004543FF">
            <w:pPr>
              <w:widowControl/>
              <w:contextualSpacing/>
              <w:jc w:val="both"/>
              <w:rPr>
                <w:rFonts w:ascii="Times New Roman" w:eastAsia="Times New Roman" w:hAnsi="Times New Roman" w:cs="Times New Roman"/>
                <w:color w:val="auto"/>
                <w:lang w:bidi="ar-SA"/>
              </w:rPr>
            </w:pPr>
            <w:r w:rsidRPr="00DA530E">
              <w:rPr>
                <w:rFonts w:ascii="Times New Roman" w:eastAsia="Times New Roman" w:hAnsi="Times New Roman" w:cs="Times New Roman"/>
                <w:color w:val="auto"/>
                <w:lang w:bidi="ar-SA"/>
              </w:rPr>
              <w:t xml:space="preserve">Обязанность </w:t>
            </w:r>
            <w:r w:rsidR="004543FF">
              <w:rPr>
                <w:rFonts w:ascii="Times New Roman" w:eastAsia="Times New Roman" w:hAnsi="Times New Roman" w:cs="Times New Roman"/>
                <w:color w:val="auto"/>
                <w:lang w:bidi="ar-SA"/>
              </w:rPr>
              <w:t xml:space="preserve">требовать от заявителя </w:t>
            </w:r>
            <w:r w:rsidR="00CE4DD6">
              <w:rPr>
                <w:rFonts w:ascii="Times New Roman" w:eastAsia="Times New Roman" w:hAnsi="Times New Roman" w:cs="Times New Roman"/>
                <w:color w:val="auto"/>
                <w:lang w:bidi="ar-SA"/>
              </w:rPr>
              <w:t xml:space="preserve">указание в уведомлении о переходе к заявителю прав на земельный участок указания реквизитов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w:t>
            </w:r>
            <w:r w:rsidR="00CE4DD6">
              <w:rPr>
                <w:rFonts w:ascii="Times New Roman" w:eastAsia="Times New Roman" w:hAnsi="Times New Roman" w:cs="Times New Roman"/>
                <w:color w:val="auto"/>
                <w:lang w:bidi="ar-SA"/>
              </w:rPr>
              <w:lastRenderedPageBreak/>
              <w:t>Градостроительного Кодекса Российской Федерации</w:t>
            </w:r>
          </w:p>
        </w:tc>
        <w:tc>
          <w:tcPr>
            <w:tcW w:w="1701" w:type="dxa"/>
          </w:tcPr>
          <w:p w:rsidR="00E13B8D" w:rsidRPr="00DA530E" w:rsidRDefault="00E13B8D" w:rsidP="00DA530E">
            <w:pPr>
              <w:pStyle w:val="21"/>
              <w:shd w:val="clear" w:color="auto" w:fill="auto"/>
              <w:tabs>
                <w:tab w:val="left" w:pos="973"/>
                <w:tab w:val="left" w:pos="1560"/>
                <w:tab w:val="left" w:pos="3261"/>
              </w:tabs>
              <w:spacing w:before="0" w:after="0" w:line="240" w:lineRule="auto"/>
              <w:contextualSpacing/>
              <w:rPr>
                <w:sz w:val="24"/>
                <w:szCs w:val="24"/>
              </w:rPr>
            </w:pPr>
            <w:r w:rsidRPr="00DA530E">
              <w:rPr>
                <w:sz w:val="24"/>
                <w:szCs w:val="24"/>
              </w:rPr>
              <w:lastRenderedPageBreak/>
              <w:t>введение</w:t>
            </w:r>
          </w:p>
        </w:tc>
        <w:tc>
          <w:tcPr>
            <w:tcW w:w="2268" w:type="dxa"/>
          </w:tcPr>
          <w:p w:rsidR="00E13B8D" w:rsidRPr="00DA530E" w:rsidRDefault="00E13B8D" w:rsidP="00DA530E">
            <w:pPr>
              <w:pStyle w:val="21"/>
              <w:shd w:val="clear" w:color="auto" w:fill="auto"/>
              <w:tabs>
                <w:tab w:val="left" w:pos="973"/>
                <w:tab w:val="left" w:pos="1560"/>
                <w:tab w:val="left" w:pos="3261"/>
              </w:tabs>
              <w:spacing w:before="0" w:after="0" w:line="240" w:lineRule="auto"/>
              <w:contextualSpacing/>
              <w:rPr>
                <w:sz w:val="24"/>
                <w:szCs w:val="24"/>
              </w:rPr>
            </w:pPr>
            <w:r w:rsidRPr="00DA530E">
              <w:rPr>
                <w:sz w:val="24"/>
                <w:szCs w:val="24"/>
              </w:rPr>
              <w:t xml:space="preserve"> </w:t>
            </w:r>
            <w:r w:rsidR="00DA530E">
              <w:rPr>
                <w:sz w:val="24"/>
                <w:szCs w:val="24"/>
              </w:rPr>
              <w:t>в</w:t>
            </w:r>
            <w:r w:rsidRPr="00DA530E">
              <w:rPr>
                <w:sz w:val="24"/>
                <w:szCs w:val="24"/>
              </w:rPr>
              <w:t xml:space="preserve"> соответствии с  проектом приказа</w:t>
            </w:r>
          </w:p>
        </w:tc>
        <w:tc>
          <w:tcPr>
            <w:tcW w:w="1952" w:type="dxa"/>
          </w:tcPr>
          <w:p w:rsidR="00E13B8D" w:rsidRPr="00DA530E" w:rsidRDefault="00E13B8D" w:rsidP="00DA530E">
            <w:pPr>
              <w:pStyle w:val="21"/>
              <w:shd w:val="clear" w:color="auto" w:fill="auto"/>
              <w:tabs>
                <w:tab w:val="left" w:pos="973"/>
                <w:tab w:val="left" w:pos="1560"/>
                <w:tab w:val="left" w:pos="3261"/>
              </w:tabs>
              <w:spacing w:before="0" w:after="0" w:line="240" w:lineRule="auto"/>
              <w:contextualSpacing/>
              <w:rPr>
                <w:sz w:val="24"/>
                <w:szCs w:val="24"/>
              </w:rPr>
            </w:pPr>
            <w:r w:rsidRPr="00DA530E">
              <w:rPr>
                <w:sz w:val="24"/>
                <w:szCs w:val="24"/>
              </w:rPr>
              <w:t>отсутствуют</w:t>
            </w:r>
          </w:p>
        </w:tc>
      </w:tr>
      <w:tr w:rsidR="00CE4DD6" w:rsidRPr="00B57217" w:rsidTr="00515C5A">
        <w:tc>
          <w:tcPr>
            <w:tcW w:w="4483" w:type="dxa"/>
          </w:tcPr>
          <w:p w:rsidR="00CE4DD6" w:rsidRPr="00CE4DD6" w:rsidRDefault="00CE4DD6" w:rsidP="00CE4DD6">
            <w:pPr>
              <w:widowControl/>
              <w:autoSpaceDE w:val="0"/>
              <w:autoSpaceDN w:val="0"/>
              <w:adjustRightInd w:val="0"/>
              <w:jc w:val="both"/>
              <w:rPr>
                <w:rFonts w:ascii="Times New Roman" w:hAnsi="Times New Roman" w:cs="Times New Roman"/>
                <w:color w:val="auto"/>
                <w:lang w:bidi="ar-SA"/>
              </w:rPr>
            </w:pPr>
            <w:r w:rsidRPr="00CE4DD6">
              <w:rPr>
                <w:rFonts w:ascii="Times New Roman" w:eastAsia="Times New Roman" w:hAnsi="Times New Roman" w:cs="Times New Roman"/>
                <w:color w:val="auto"/>
                <w:lang w:bidi="ar-SA"/>
              </w:rPr>
              <w:lastRenderedPageBreak/>
              <w:t>Право отказать</w:t>
            </w:r>
            <w:r w:rsidRPr="00CE4DD6">
              <w:rPr>
                <w:rFonts w:ascii="Times New Roman" w:hAnsi="Times New Roman" w:cs="Times New Roman"/>
                <w:color w:val="auto"/>
                <w:lang w:bidi="ar-SA"/>
              </w:rPr>
              <w:t xml:space="preserve"> в выдаче разрешения на строительство при несоответствии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CE4DD6" w:rsidRPr="00DA530E" w:rsidRDefault="00CE4DD6" w:rsidP="00CE4DD6">
            <w:pPr>
              <w:widowControl/>
              <w:contextualSpacing/>
              <w:jc w:val="both"/>
              <w:rPr>
                <w:rFonts w:ascii="Times New Roman" w:eastAsia="Times New Roman" w:hAnsi="Times New Roman" w:cs="Times New Roman"/>
                <w:color w:val="auto"/>
                <w:lang w:bidi="ar-SA"/>
              </w:rPr>
            </w:pPr>
          </w:p>
        </w:tc>
        <w:tc>
          <w:tcPr>
            <w:tcW w:w="1701" w:type="dxa"/>
          </w:tcPr>
          <w:p w:rsidR="00CE4DD6" w:rsidRPr="00DA530E" w:rsidRDefault="00CE4DD6" w:rsidP="00CE4DD6">
            <w:pPr>
              <w:pStyle w:val="21"/>
              <w:shd w:val="clear" w:color="auto" w:fill="auto"/>
              <w:tabs>
                <w:tab w:val="left" w:pos="973"/>
                <w:tab w:val="left" w:pos="1560"/>
                <w:tab w:val="left" w:pos="3261"/>
              </w:tabs>
              <w:spacing w:before="0" w:after="0" w:line="240" w:lineRule="auto"/>
              <w:contextualSpacing/>
              <w:rPr>
                <w:sz w:val="24"/>
                <w:szCs w:val="24"/>
              </w:rPr>
            </w:pPr>
            <w:r w:rsidRPr="00DA530E">
              <w:rPr>
                <w:sz w:val="24"/>
                <w:szCs w:val="24"/>
              </w:rPr>
              <w:t>введение</w:t>
            </w:r>
          </w:p>
        </w:tc>
        <w:tc>
          <w:tcPr>
            <w:tcW w:w="2268" w:type="dxa"/>
          </w:tcPr>
          <w:p w:rsidR="00CE4DD6" w:rsidRPr="00DA530E" w:rsidRDefault="00CE4DD6" w:rsidP="00CE4DD6">
            <w:pPr>
              <w:pStyle w:val="21"/>
              <w:shd w:val="clear" w:color="auto" w:fill="auto"/>
              <w:tabs>
                <w:tab w:val="left" w:pos="973"/>
                <w:tab w:val="left" w:pos="1560"/>
                <w:tab w:val="left" w:pos="3261"/>
              </w:tabs>
              <w:spacing w:before="0" w:after="0" w:line="240" w:lineRule="auto"/>
              <w:contextualSpacing/>
              <w:rPr>
                <w:sz w:val="24"/>
                <w:szCs w:val="24"/>
              </w:rPr>
            </w:pPr>
            <w:r w:rsidRPr="00DA530E">
              <w:rPr>
                <w:sz w:val="24"/>
                <w:szCs w:val="24"/>
              </w:rPr>
              <w:t xml:space="preserve"> </w:t>
            </w:r>
            <w:r>
              <w:rPr>
                <w:sz w:val="24"/>
                <w:szCs w:val="24"/>
              </w:rPr>
              <w:t>в</w:t>
            </w:r>
            <w:r w:rsidRPr="00DA530E">
              <w:rPr>
                <w:sz w:val="24"/>
                <w:szCs w:val="24"/>
              </w:rPr>
              <w:t xml:space="preserve"> соответствии с  проектом приказа</w:t>
            </w:r>
          </w:p>
        </w:tc>
        <w:tc>
          <w:tcPr>
            <w:tcW w:w="1952" w:type="dxa"/>
          </w:tcPr>
          <w:p w:rsidR="00CE4DD6" w:rsidRPr="00DA530E" w:rsidRDefault="00CE4DD6" w:rsidP="00CE4DD6">
            <w:pPr>
              <w:pStyle w:val="21"/>
              <w:shd w:val="clear" w:color="auto" w:fill="auto"/>
              <w:tabs>
                <w:tab w:val="left" w:pos="973"/>
                <w:tab w:val="left" w:pos="1560"/>
                <w:tab w:val="left" w:pos="3261"/>
              </w:tabs>
              <w:spacing w:before="0" w:after="0" w:line="240" w:lineRule="auto"/>
              <w:contextualSpacing/>
              <w:rPr>
                <w:sz w:val="24"/>
                <w:szCs w:val="24"/>
              </w:rPr>
            </w:pPr>
            <w:r w:rsidRPr="00DA530E">
              <w:rPr>
                <w:sz w:val="24"/>
                <w:szCs w:val="24"/>
              </w:rPr>
              <w:t>отсутствуют</w:t>
            </w:r>
          </w:p>
        </w:tc>
      </w:tr>
      <w:tr w:rsidR="00CE4DD6" w:rsidRPr="00B57217" w:rsidTr="00515C5A">
        <w:tc>
          <w:tcPr>
            <w:tcW w:w="4483" w:type="dxa"/>
          </w:tcPr>
          <w:p w:rsidR="00CE4DD6" w:rsidRPr="00CE4DD6" w:rsidRDefault="00CE4DD6" w:rsidP="00CE4DD6">
            <w:pPr>
              <w:autoSpaceDE w:val="0"/>
              <w:autoSpaceDN w:val="0"/>
              <w:adjustRightInd w:val="0"/>
              <w:jc w:val="both"/>
              <w:rPr>
                <w:rFonts w:ascii="Times New Roman" w:hAnsi="Times New Roman" w:cs="Times New Roman"/>
              </w:rPr>
            </w:pPr>
            <w:r>
              <w:rPr>
                <w:rFonts w:ascii="Times New Roman" w:eastAsia="Times New Roman" w:hAnsi="Times New Roman" w:cs="Times New Roman"/>
                <w:color w:val="auto"/>
                <w:lang w:bidi="ar-SA"/>
              </w:rPr>
              <w:t xml:space="preserve">Право отказа о внесении изменений в </w:t>
            </w:r>
            <w:r w:rsidRPr="00CE4DD6">
              <w:rPr>
                <w:rFonts w:ascii="Times New Roman" w:eastAsia="Times New Roman" w:hAnsi="Times New Roman" w:cs="Times New Roman"/>
                <w:color w:val="auto"/>
                <w:lang w:bidi="ar-SA"/>
              </w:rPr>
              <w:t>разрешение на строительство</w:t>
            </w:r>
            <w:r>
              <w:rPr>
                <w:rFonts w:ascii="Times New Roman" w:eastAsia="Times New Roman" w:hAnsi="Times New Roman" w:cs="Times New Roman"/>
                <w:color w:val="auto"/>
                <w:lang w:bidi="ar-SA"/>
              </w:rPr>
              <w:t xml:space="preserve"> в следующих случаях:</w:t>
            </w:r>
            <w:r w:rsidRPr="00CE4DD6">
              <w:rPr>
                <w:rFonts w:ascii="Times New Roman" w:eastAsia="Times New Roman" w:hAnsi="Times New Roman" w:cs="Times New Roman"/>
                <w:color w:val="auto"/>
                <w:lang w:bidi="ar-SA"/>
              </w:rPr>
              <w:t xml:space="preserve"> </w:t>
            </w:r>
            <w:r w:rsidRPr="00CE4DD6">
              <w:rPr>
                <w:rFonts w:ascii="Times New Roman" w:hAnsi="Times New Roman" w:cs="Times New Roman"/>
              </w:rPr>
              <w:t xml:space="preserve">а)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w:t>
            </w:r>
            <w:hyperlink r:id="rId41" w:history="1">
              <w:r w:rsidRPr="00CE4DD6">
                <w:rPr>
                  <w:rFonts w:ascii="Times New Roman" w:hAnsi="Times New Roman" w:cs="Times New Roman"/>
                </w:rPr>
                <w:t>пунктами 1</w:t>
              </w:r>
            </w:hyperlink>
            <w:r w:rsidRPr="00CE4DD6">
              <w:rPr>
                <w:rFonts w:ascii="Times New Roman" w:hAnsi="Times New Roman" w:cs="Times New Roman"/>
              </w:rPr>
              <w:t xml:space="preserve"> – </w:t>
            </w:r>
            <w:hyperlink r:id="rId42" w:history="1">
              <w:r w:rsidRPr="00CE4DD6">
                <w:rPr>
                  <w:rFonts w:ascii="Times New Roman" w:hAnsi="Times New Roman" w:cs="Times New Roman"/>
                </w:rPr>
                <w:t xml:space="preserve">4 пункта 27 административного регламента </w:t>
              </w:r>
            </w:hyperlink>
            <w:r w:rsidRPr="00CE4DD6">
              <w:rPr>
                <w:rFonts w:ascii="Times New Roman" w:hAnsi="Times New Roman" w:cs="Times New Roman"/>
              </w:rPr>
              <w:t xml:space="preserve">, или отсутствие правоустанавливающего документа на земельный участок в случае, указанном в </w:t>
            </w:r>
            <w:hyperlink r:id="rId43" w:history="1">
              <w:r w:rsidRPr="00CE4DD6">
                <w:rPr>
                  <w:rFonts w:ascii="Times New Roman" w:hAnsi="Times New Roman" w:cs="Times New Roman"/>
                </w:rPr>
                <w:t>части 21.13</w:t>
              </w:r>
            </w:hyperlink>
            <w:r w:rsidRPr="00CE4DD6">
              <w:rPr>
                <w:rFonts w:ascii="Times New Roman" w:hAnsi="Times New Roman" w:cs="Times New Roman"/>
              </w:rPr>
              <w:t xml:space="preserve"> статьи 51 Градостроительного</w:t>
            </w:r>
            <w:r>
              <w:rPr>
                <w:rFonts w:ascii="Times New Roman" w:hAnsi="Times New Roman" w:cs="Times New Roman"/>
              </w:rPr>
              <w:t xml:space="preserve"> кодекса Российской Федерации; </w:t>
            </w:r>
            <w:r w:rsidRPr="00CE4DD6">
              <w:rPr>
                <w:rFonts w:ascii="Times New Roman" w:hAnsi="Times New Roman" w:cs="Times New Roman"/>
              </w:rPr>
              <w:t>б)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Pr>
                <w:rFonts w:ascii="Times New Roman" w:hAnsi="Times New Roman" w:cs="Times New Roman"/>
              </w:rPr>
              <w:t xml:space="preserve"> </w:t>
            </w:r>
            <w:r w:rsidRPr="00CE4DD6">
              <w:rPr>
                <w:rFonts w:ascii="Times New Roman" w:hAnsi="Times New Roman" w:cs="Times New Roman"/>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статьей 51 Градостроительного кодекса Российской Федерации.»;</w:t>
            </w:r>
          </w:p>
          <w:p w:rsidR="00CE4DD6" w:rsidRDefault="00CE4DD6" w:rsidP="00CE4DD6">
            <w:pPr>
              <w:widowControl/>
              <w:autoSpaceDE w:val="0"/>
              <w:autoSpaceDN w:val="0"/>
              <w:adjustRightInd w:val="0"/>
              <w:ind w:firstLine="540"/>
              <w:jc w:val="both"/>
              <w:rPr>
                <w:rFonts w:ascii="Times New Roman" w:eastAsia="Times New Roman" w:hAnsi="Times New Roman" w:cs="Times New Roman"/>
                <w:color w:val="auto"/>
                <w:lang w:bidi="ar-SA"/>
              </w:rPr>
            </w:pPr>
          </w:p>
          <w:p w:rsidR="00CE4DD6" w:rsidRDefault="00CE4DD6" w:rsidP="00CE4DD6">
            <w:pPr>
              <w:widowControl/>
              <w:autoSpaceDE w:val="0"/>
              <w:autoSpaceDN w:val="0"/>
              <w:adjustRightInd w:val="0"/>
              <w:ind w:firstLine="540"/>
              <w:jc w:val="both"/>
              <w:rPr>
                <w:rFonts w:ascii="Times New Roman" w:eastAsia="Times New Roman" w:hAnsi="Times New Roman" w:cs="Times New Roman"/>
                <w:color w:val="auto"/>
                <w:lang w:bidi="ar-SA"/>
              </w:rPr>
            </w:pPr>
          </w:p>
          <w:p w:rsidR="00CE4DD6" w:rsidRDefault="00CE4DD6" w:rsidP="00CE4DD6">
            <w:pPr>
              <w:widowControl/>
              <w:autoSpaceDE w:val="0"/>
              <w:autoSpaceDN w:val="0"/>
              <w:adjustRightInd w:val="0"/>
              <w:ind w:firstLine="540"/>
              <w:jc w:val="both"/>
              <w:rPr>
                <w:rFonts w:ascii="Times New Roman" w:eastAsia="Times New Roman" w:hAnsi="Times New Roman" w:cs="Times New Roman"/>
                <w:color w:val="auto"/>
                <w:lang w:bidi="ar-SA"/>
              </w:rPr>
            </w:pPr>
          </w:p>
          <w:p w:rsidR="00CE4DD6" w:rsidRPr="00CE4DD6" w:rsidRDefault="00CE4DD6" w:rsidP="00CE4DD6">
            <w:pPr>
              <w:widowControl/>
              <w:autoSpaceDE w:val="0"/>
              <w:autoSpaceDN w:val="0"/>
              <w:adjustRightInd w:val="0"/>
              <w:ind w:firstLine="540"/>
              <w:jc w:val="both"/>
              <w:rPr>
                <w:rFonts w:ascii="Times New Roman" w:eastAsia="Times New Roman" w:hAnsi="Times New Roman" w:cs="Times New Roman"/>
                <w:color w:val="auto"/>
                <w:lang w:bidi="ar-SA"/>
              </w:rPr>
            </w:pPr>
          </w:p>
        </w:tc>
        <w:tc>
          <w:tcPr>
            <w:tcW w:w="1701" w:type="dxa"/>
          </w:tcPr>
          <w:p w:rsidR="00CE4DD6" w:rsidRPr="00DA530E" w:rsidRDefault="00CE4DD6" w:rsidP="00CE4DD6">
            <w:pPr>
              <w:pStyle w:val="21"/>
              <w:shd w:val="clear" w:color="auto" w:fill="auto"/>
              <w:tabs>
                <w:tab w:val="left" w:pos="973"/>
                <w:tab w:val="left" w:pos="1560"/>
                <w:tab w:val="left" w:pos="3261"/>
              </w:tabs>
              <w:spacing w:before="0" w:after="0" w:line="240" w:lineRule="auto"/>
              <w:contextualSpacing/>
              <w:rPr>
                <w:sz w:val="24"/>
                <w:szCs w:val="24"/>
              </w:rPr>
            </w:pPr>
            <w:r>
              <w:rPr>
                <w:sz w:val="24"/>
                <w:szCs w:val="24"/>
              </w:rPr>
              <w:t xml:space="preserve">изменение </w:t>
            </w:r>
          </w:p>
        </w:tc>
        <w:tc>
          <w:tcPr>
            <w:tcW w:w="2268" w:type="dxa"/>
          </w:tcPr>
          <w:p w:rsidR="00CE4DD6" w:rsidRPr="00DA530E" w:rsidRDefault="00CE4DD6" w:rsidP="00CE4DD6">
            <w:pPr>
              <w:pStyle w:val="21"/>
              <w:shd w:val="clear" w:color="auto" w:fill="auto"/>
              <w:tabs>
                <w:tab w:val="left" w:pos="973"/>
                <w:tab w:val="left" w:pos="1560"/>
                <w:tab w:val="left" w:pos="3261"/>
              </w:tabs>
              <w:spacing w:before="0" w:after="0" w:line="240" w:lineRule="auto"/>
              <w:contextualSpacing/>
              <w:rPr>
                <w:sz w:val="24"/>
                <w:szCs w:val="24"/>
              </w:rPr>
            </w:pPr>
            <w:r w:rsidRPr="00DA530E">
              <w:rPr>
                <w:sz w:val="24"/>
                <w:szCs w:val="24"/>
              </w:rPr>
              <w:t xml:space="preserve"> </w:t>
            </w:r>
            <w:r>
              <w:rPr>
                <w:sz w:val="24"/>
                <w:szCs w:val="24"/>
              </w:rPr>
              <w:t>в</w:t>
            </w:r>
            <w:r w:rsidRPr="00DA530E">
              <w:rPr>
                <w:sz w:val="24"/>
                <w:szCs w:val="24"/>
              </w:rPr>
              <w:t xml:space="preserve"> соответствии с  проектом приказа</w:t>
            </w:r>
          </w:p>
        </w:tc>
        <w:tc>
          <w:tcPr>
            <w:tcW w:w="1952" w:type="dxa"/>
          </w:tcPr>
          <w:p w:rsidR="00CE4DD6" w:rsidRPr="00DA530E" w:rsidRDefault="00CE4DD6" w:rsidP="00CE4DD6">
            <w:pPr>
              <w:pStyle w:val="21"/>
              <w:shd w:val="clear" w:color="auto" w:fill="auto"/>
              <w:tabs>
                <w:tab w:val="left" w:pos="973"/>
                <w:tab w:val="left" w:pos="1560"/>
                <w:tab w:val="left" w:pos="3261"/>
              </w:tabs>
              <w:spacing w:before="0" w:after="0" w:line="240" w:lineRule="auto"/>
              <w:contextualSpacing/>
              <w:rPr>
                <w:sz w:val="24"/>
                <w:szCs w:val="24"/>
              </w:rPr>
            </w:pPr>
            <w:r w:rsidRPr="00DA530E">
              <w:rPr>
                <w:sz w:val="24"/>
                <w:szCs w:val="24"/>
              </w:rPr>
              <w:t>отсутствуют</w:t>
            </w:r>
          </w:p>
        </w:tc>
      </w:tr>
      <w:tr w:rsidR="00C32F4D" w:rsidRPr="00B57217" w:rsidTr="00515C5A">
        <w:tc>
          <w:tcPr>
            <w:tcW w:w="4483" w:type="dxa"/>
          </w:tcPr>
          <w:p w:rsidR="00C32F4D" w:rsidRDefault="00C32F4D" w:rsidP="00C32F4D">
            <w:pPr>
              <w:widowControl/>
              <w:ind w:left="2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Обязанность требовать от заявителя использовать универсальную </w:t>
            </w:r>
            <w:r>
              <w:rPr>
                <w:rFonts w:ascii="Times New Roman" w:eastAsia="Times New Roman" w:hAnsi="Times New Roman" w:cs="Times New Roman"/>
                <w:color w:val="auto"/>
                <w:lang w:bidi="ar-SA"/>
              </w:rPr>
              <w:lastRenderedPageBreak/>
              <w:t>электронную карту в случае ее наличия.</w:t>
            </w:r>
          </w:p>
          <w:p w:rsidR="00C32F4D" w:rsidRDefault="00C32F4D" w:rsidP="00C32F4D">
            <w:pPr>
              <w:autoSpaceDE w:val="0"/>
              <w:autoSpaceDN w:val="0"/>
              <w:adjustRightInd w:val="0"/>
              <w:jc w:val="both"/>
              <w:rPr>
                <w:rFonts w:ascii="Times New Roman" w:eastAsia="Times New Roman" w:hAnsi="Times New Roman" w:cs="Times New Roman"/>
                <w:color w:val="auto"/>
                <w:lang w:bidi="ar-SA"/>
              </w:rPr>
            </w:pPr>
          </w:p>
        </w:tc>
        <w:tc>
          <w:tcPr>
            <w:tcW w:w="1701" w:type="dxa"/>
          </w:tcPr>
          <w:p w:rsidR="00C32F4D" w:rsidRPr="00DA530E" w:rsidRDefault="00C32F4D" w:rsidP="00C32F4D">
            <w:pPr>
              <w:pStyle w:val="21"/>
              <w:shd w:val="clear" w:color="auto" w:fill="auto"/>
              <w:tabs>
                <w:tab w:val="left" w:pos="973"/>
                <w:tab w:val="left" w:pos="1560"/>
                <w:tab w:val="left" w:pos="3261"/>
              </w:tabs>
              <w:spacing w:before="0" w:after="0" w:line="240" w:lineRule="auto"/>
              <w:contextualSpacing/>
              <w:rPr>
                <w:sz w:val="24"/>
                <w:szCs w:val="24"/>
              </w:rPr>
            </w:pPr>
            <w:r>
              <w:rPr>
                <w:sz w:val="24"/>
                <w:szCs w:val="24"/>
              </w:rPr>
              <w:lastRenderedPageBreak/>
              <w:t xml:space="preserve">отмена </w:t>
            </w:r>
          </w:p>
        </w:tc>
        <w:tc>
          <w:tcPr>
            <w:tcW w:w="2268" w:type="dxa"/>
          </w:tcPr>
          <w:p w:rsidR="00C32F4D" w:rsidRPr="00DA530E" w:rsidRDefault="00C32F4D" w:rsidP="00C32F4D">
            <w:pPr>
              <w:pStyle w:val="21"/>
              <w:shd w:val="clear" w:color="auto" w:fill="auto"/>
              <w:tabs>
                <w:tab w:val="left" w:pos="973"/>
                <w:tab w:val="left" w:pos="1560"/>
                <w:tab w:val="left" w:pos="3261"/>
              </w:tabs>
              <w:spacing w:before="0" w:after="0" w:line="240" w:lineRule="auto"/>
              <w:contextualSpacing/>
              <w:rPr>
                <w:sz w:val="24"/>
                <w:szCs w:val="24"/>
              </w:rPr>
            </w:pPr>
            <w:r w:rsidRPr="00DA530E">
              <w:rPr>
                <w:sz w:val="24"/>
                <w:szCs w:val="24"/>
              </w:rPr>
              <w:t xml:space="preserve"> </w:t>
            </w:r>
            <w:r>
              <w:rPr>
                <w:sz w:val="24"/>
                <w:szCs w:val="24"/>
              </w:rPr>
              <w:t>в</w:t>
            </w:r>
            <w:r w:rsidRPr="00DA530E">
              <w:rPr>
                <w:sz w:val="24"/>
                <w:szCs w:val="24"/>
              </w:rPr>
              <w:t xml:space="preserve"> соответствии с  проектом приказа</w:t>
            </w:r>
          </w:p>
        </w:tc>
        <w:tc>
          <w:tcPr>
            <w:tcW w:w="1952" w:type="dxa"/>
          </w:tcPr>
          <w:p w:rsidR="00C32F4D" w:rsidRPr="00DA530E" w:rsidRDefault="00C32F4D" w:rsidP="00C32F4D">
            <w:pPr>
              <w:pStyle w:val="21"/>
              <w:shd w:val="clear" w:color="auto" w:fill="auto"/>
              <w:tabs>
                <w:tab w:val="left" w:pos="973"/>
                <w:tab w:val="left" w:pos="1560"/>
                <w:tab w:val="left" w:pos="3261"/>
              </w:tabs>
              <w:spacing w:before="0" w:after="0" w:line="240" w:lineRule="auto"/>
              <w:contextualSpacing/>
              <w:rPr>
                <w:sz w:val="24"/>
                <w:szCs w:val="24"/>
              </w:rPr>
            </w:pPr>
            <w:r w:rsidRPr="00DA530E">
              <w:rPr>
                <w:sz w:val="24"/>
                <w:szCs w:val="24"/>
              </w:rPr>
              <w:t>отсутствуют</w:t>
            </w:r>
          </w:p>
        </w:tc>
      </w:tr>
      <w:tr w:rsidR="00C32F4D" w:rsidRPr="00B57217" w:rsidTr="00515C5A">
        <w:tc>
          <w:tcPr>
            <w:tcW w:w="4483" w:type="dxa"/>
          </w:tcPr>
          <w:p w:rsidR="00C32F4D" w:rsidRDefault="00C32F4D" w:rsidP="00C32F4D">
            <w:pPr>
              <w:widowControl/>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 xml:space="preserve">Обязанность принимать заявление от уполномоченного представителя заявителя, требовать </w:t>
            </w:r>
            <w:r>
              <w:rPr>
                <w:rFonts w:ascii="Times New Roman" w:hAnsi="Times New Roman" w:cs="Times New Roman"/>
              </w:rPr>
              <w:t xml:space="preserve">предоставления </w:t>
            </w:r>
            <w:r w:rsidRPr="00C32F4D">
              <w:rPr>
                <w:rFonts w:ascii="Times New Roman" w:hAnsi="Times New Roman" w:cs="Times New Roman"/>
              </w:rPr>
              <w:t>документ</w:t>
            </w:r>
            <w:r>
              <w:rPr>
                <w:rFonts w:ascii="Times New Roman" w:hAnsi="Times New Roman" w:cs="Times New Roman"/>
              </w:rPr>
              <w:t>а</w:t>
            </w:r>
            <w:r w:rsidRPr="00C32F4D">
              <w:rPr>
                <w:rFonts w:ascii="Times New Roman" w:hAnsi="Times New Roman" w:cs="Times New Roman"/>
              </w:rPr>
              <w:t>, подтверждающ</w:t>
            </w:r>
            <w:r>
              <w:rPr>
                <w:rFonts w:ascii="Times New Roman" w:hAnsi="Times New Roman" w:cs="Times New Roman"/>
              </w:rPr>
              <w:t>его его полномочия.</w:t>
            </w:r>
            <w:r>
              <w:rPr>
                <w:rFonts w:ascii="Times New Roman" w:eastAsia="Times New Roman" w:hAnsi="Times New Roman" w:cs="Times New Roman"/>
                <w:color w:val="auto"/>
                <w:lang w:bidi="ar-SA"/>
              </w:rPr>
              <w:t xml:space="preserve"> </w:t>
            </w:r>
            <w:r w:rsidRPr="00C32F4D">
              <w:rPr>
                <w:rFonts w:ascii="Times New Roman" w:hAnsi="Times New Roman" w:cs="Times New Roman"/>
              </w:rPr>
              <w:t xml:space="preserve">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w:t>
            </w:r>
            <w:r>
              <w:rPr>
                <w:rFonts w:ascii="Times New Roman" w:hAnsi="Times New Roman" w:cs="Times New Roman"/>
              </w:rPr>
              <w:t xml:space="preserve">требовать от </w:t>
            </w:r>
            <w:r w:rsidRPr="00C32F4D">
              <w:rPr>
                <w:rFonts w:ascii="Times New Roman" w:hAnsi="Times New Roman" w:cs="Times New Roman"/>
              </w:rPr>
              <w:t>з</w:t>
            </w:r>
            <w:r>
              <w:rPr>
                <w:rFonts w:ascii="Times New Roman" w:hAnsi="Times New Roman" w:cs="Times New Roman"/>
              </w:rPr>
              <w:t>аявителя</w:t>
            </w:r>
            <w:r w:rsidRPr="00C32F4D">
              <w:rPr>
                <w:rFonts w:ascii="Times New Roman" w:hAnsi="Times New Roman" w:cs="Times New Roman"/>
              </w:rPr>
              <w:t xml:space="preserve"> дополнительно согласи</w:t>
            </w:r>
            <w:r>
              <w:rPr>
                <w:rFonts w:ascii="Times New Roman" w:hAnsi="Times New Roman" w:cs="Times New Roman"/>
              </w:rPr>
              <w:t>е</w:t>
            </w:r>
            <w:r w:rsidRPr="00C32F4D">
              <w:rPr>
                <w:rFonts w:ascii="Times New Roman" w:hAnsi="Times New Roman" w:cs="Times New Roman"/>
              </w:rPr>
              <w:t xml:space="preserve"> на обработку персональных данных указанного лица</w:t>
            </w:r>
          </w:p>
        </w:tc>
        <w:tc>
          <w:tcPr>
            <w:tcW w:w="1701" w:type="dxa"/>
          </w:tcPr>
          <w:p w:rsidR="00C32F4D" w:rsidRDefault="00C32F4D" w:rsidP="00C32F4D">
            <w:pPr>
              <w:pStyle w:val="21"/>
              <w:shd w:val="clear" w:color="auto" w:fill="auto"/>
              <w:tabs>
                <w:tab w:val="left" w:pos="973"/>
                <w:tab w:val="left" w:pos="1560"/>
                <w:tab w:val="left" w:pos="3261"/>
              </w:tabs>
              <w:spacing w:before="0" w:after="0" w:line="240" w:lineRule="auto"/>
              <w:contextualSpacing/>
              <w:rPr>
                <w:sz w:val="24"/>
                <w:szCs w:val="24"/>
              </w:rPr>
            </w:pPr>
            <w:r>
              <w:rPr>
                <w:sz w:val="24"/>
                <w:szCs w:val="24"/>
              </w:rPr>
              <w:t>введена</w:t>
            </w:r>
          </w:p>
        </w:tc>
        <w:tc>
          <w:tcPr>
            <w:tcW w:w="2268" w:type="dxa"/>
          </w:tcPr>
          <w:p w:rsidR="00C32F4D" w:rsidRPr="00DA530E" w:rsidRDefault="00C32F4D" w:rsidP="00C32F4D">
            <w:pPr>
              <w:pStyle w:val="21"/>
              <w:shd w:val="clear" w:color="auto" w:fill="auto"/>
              <w:tabs>
                <w:tab w:val="left" w:pos="973"/>
                <w:tab w:val="left" w:pos="1560"/>
                <w:tab w:val="left" w:pos="3261"/>
              </w:tabs>
              <w:spacing w:before="0" w:after="0" w:line="240" w:lineRule="auto"/>
              <w:contextualSpacing/>
              <w:rPr>
                <w:sz w:val="24"/>
                <w:szCs w:val="24"/>
              </w:rPr>
            </w:pPr>
            <w:r w:rsidRPr="00DA530E">
              <w:rPr>
                <w:sz w:val="24"/>
                <w:szCs w:val="24"/>
              </w:rPr>
              <w:t xml:space="preserve"> </w:t>
            </w:r>
            <w:r>
              <w:rPr>
                <w:sz w:val="24"/>
                <w:szCs w:val="24"/>
              </w:rPr>
              <w:t>в</w:t>
            </w:r>
            <w:r w:rsidRPr="00DA530E">
              <w:rPr>
                <w:sz w:val="24"/>
                <w:szCs w:val="24"/>
              </w:rPr>
              <w:t xml:space="preserve"> соответствии с  проектом приказа</w:t>
            </w:r>
          </w:p>
        </w:tc>
        <w:tc>
          <w:tcPr>
            <w:tcW w:w="1952" w:type="dxa"/>
          </w:tcPr>
          <w:p w:rsidR="00C32F4D" w:rsidRPr="00DA530E" w:rsidRDefault="00C32F4D" w:rsidP="00C32F4D">
            <w:pPr>
              <w:pStyle w:val="21"/>
              <w:shd w:val="clear" w:color="auto" w:fill="auto"/>
              <w:tabs>
                <w:tab w:val="left" w:pos="973"/>
                <w:tab w:val="left" w:pos="1560"/>
                <w:tab w:val="left" w:pos="3261"/>
              </w:tabs>
              <w:spacing w:before="0" w:after="0" w:line="240" w:lineRule="auto"/>
              <w:contextualSpacing/>
              <w:rPr>
                <w:sz w:val="24"/>
                <w:szCs w:val="24"/>
              </w:rPr>
            </w:pPr>
            <w:r w:rsidRPr="00DA530E">
              <w:rPr>
                <w:sz w:val="24"/>
                <w:szCs w:val="24"/>
              </w:rPr>
              <w:t>отсутствуют</w:t>
            </w:r>
          </w:p>
        </w:tc>
      </w:tr>
    </w:tbl>
    <w:p w:rsidR="00CB5FAF" w:rsidRPr="00B57217" w:rsidRDefault="00CB5FAF" w:rsidP="002A48E8">
      <w:pPr>
        <w:pStyle w:val="21"/>
        <w:shd w:val="clear" w:color="auto" w:fill="auto"/>
        <w:tabs>
          <w:tab w:val="left" w:pos="973"/>
          <w:tab w:val="left" w:pos="1560"/>
          <w:tab w:val="left" w:pos="3261"/>
        </w:tabs>
        <w:spacing w:before="0" w:after="0" w:line="240" w:lineRule="auto"/>
        <w:ind w:left="20" w:firstLine="547"/>
        <w:rPr>
          <w:i/>
          <w:sz w:val="28"/>
          <w:szCs w:val="28"/>
        </w:rPr>
      </w:pPr>
    </w:p>
    <w:p w:rsidR="00894A5C" w:rsidRPr="00B57217" w:rsidRDefault="00725CE9" w:rsidP="002A48E8">
      <w:pPr>
        <w:pStyle w:val="21"/>
        <w:shd w:val="clear" w:color="auto" w:fill="auto"/>
        <w:tabs>
          <w:tab w:val="left" w:pos="1007"/>
          <w:tab w:val="left" w:pos="1560"/>
          <w:tab w:val="left" w:pos="3261"/>
        </w:tabs>
        <w:spacing w:before="0" w:after="0" w:line="240" w:lineRule="auto"/>
        <w:ind w:left="20" w:firstLine="547"/>
        <w:rPr>
          <w:sz w:val="28"/>
          <w:szCs w:val="28"/>
        </w:rPr>
      </w:pPr>
      <w:r w:rsidRPr="00B57217">
        <w:rPr>
          <w:sz w:val="28"/>
          <w:szCs w:val="28"/>
        </w:rPr>
        <w:t>3.4. </w:t>
      </w:r>
      <w:r w:rsidR="006E16B7" w:rsidRPr="00B57217">
        <w:rPr>
          <w:sz w:val="28"/>
          <w:szCs w:val="28"/>
        </w:rPr>
        <w:t>Описание расходов консолидированного бюджета Новосибирской области на реализацию вводимых, изменяемых функций, полномочий, прав, обязанностей (расходы на трудовые ресурсы, закупку оборудования и иные ресурсы)</w:t>
      </w:r>
      <w:r w:rsidR="003C475F" w:rsidRPr="00B57217">
        <w:rPr>
          <w:sz w:val="28"/>
          <w:szCs w:val="28"/>
        </w:rPr>
        <w:t xml:space="preserve"> – </w:t>
      </w:r>
      <w:r w:rsidR="003C475F" w:rsidRPr="00B57217">
        <w:rPr>
          <w:b/>
          <w:sz w:val="28"/>
          <w:szCs w:val="28"/>
        </w:rPr>
        <w:t>отсутствуют</w:t>
      </w:r>
      <w:r w:rsidR="003C475F" w:rsidRPr="00B57217">
        <w:rPr>
          <w:sz w:val="28"/>
          <w:szCs w:val="28"/>
        </w:rPr>
        <w:t xml:space="preserve"> </w:t>
      </w:r>
    </w:p>
    <w:p w:rsidR="00725CE9" w:rsidRPr="00B57217" w:rsidRDefault="00725CE9" w:rsidP="00725CE9">
      <w:pPr>
        <w:tabs>
          <w:tab w:val="left" w:pos="1560"/>
          <w:tab w:val="left" w:pos="3261"/>
        </w:tabs>
        <w:ind w:left="20"/>
        <w:jc w:val="both"/>
        <w:rPr>
          <w:rFonts w:ascii="Times New Roman" w:eastAsia="Times New Roman" w:hAnsi="Times New Roman" w:cs="Times New Roman"/>
          <w:color w:val="auto"/>
          <w:sz w:val="28"/>
          <w:szCs w:val="28"/>
        </w:rPr>
      </w:pPr>
      <w:r w:rsidRPr="00B57217">
        <w:rPr>
          <w:rFonts w:ascii="Times New Roman" w:eastAsia="Times New Roman" w:hAnsi="Times New Roman" w:cs="Times New Roman"/>
          <w:color w:val="auto"/>
          <w:sz w:val="28"/>
          <w:szCs w:val="28"/>
        </w:rPr>
        <w:t>________________________________________________________________________</w:t>
      </w:r>
    </w:p>
    <w:p w:rsidR="00725CE9" w:rsidRPr="00B57217" w:rsidRDefault="00725CE9" w:rsidP="00725CE9">
      <w:pPr>
        <w:tabs>
          <w:tab w:val="left" w:pos="1560"/>
          <w:tab w:val="left" w:pos="3261"/>
        </w:tabs>
        <w:ind w:left="20"/>
        <w:jc w:val="both"/>
        <w:rPr>
          <w:rFonts w:ascii="Times New Roman" w:eastAsia="Times New Roman" w:hAnsi="Times New Roman" w:cs="Times New Roman"/>
          <w:color w:val="auto"/>
          <w:sz w:val="28"/>
          <w:szCs w:val="28"/>
        </w:rPr>
      </w:pPr>
      <w:r w:rsidRPr="00B57217">
        <w:rPr>
          <w:rFonts w:ascii="Times New Roman" w:eastAsia="Times New Roman" w:hAnsi="Times New Roman" w:cs="Times New Roman"/>
          <w:color w:val="auto"/>
          <w:sz w:val="28"/>
          <w:szCs w:val="28"/>
        </w:rPr>
        <w:t>________________________________________________________________________</w:t>
      </w:r>
    </w:p>
    <w:p w:rsidR="00CB5FAF" w:rsidRPr="00B57217" w:rsidRDefault="00CB5FAF" w:rsidP="002A48E8">
      <w:pPr>
        <w:pStyle w:val="21"/>
        <w:shd w:val="clear" w:color="auto" w:fill="auto"/>
        <w:tabs>
          <w:tab w:val="left" w:pos="1007"/>
          <w:tab w:val="left" w:pos="1560"/>
          <w:tab w:val="left" w:pos="3261"/>
        </w:tabs>
        <w:spacing w:before="0" w:after="0" w:line="240" w:lineRule="auto"/>
        <w:ind w:left="20" w:firstLine="547"/>
        <w:rPr>
          <w:i/>
          <w:sz w:val="28"/>
          <w:szCs w:val="28"/>
        </w:rPr>
      </w:pPr>
    </w:p>
    <w:p w:rsidR="00725CE9" w:rsidRPr="00B57217" w:rsidRDefault="00725CE9" w:rsidP="002A48E8">
      <w:pPr>
        <w:pStyle w:val="21"/>
        <w:shd w:val="clear" w:color="auto" w:fill="auto"/>
        <w:tabs>
          <w:tab w:val="left" w:pos="1007"/>
          <w:tab w:val="left" w:pos="1560"/>
          <w:tab w:val="left" w:pos="3261"/>
        </w:tabs>
        <w:spacing w:before="0" w:after="0" w:line="240" w:lineRule="auto"/>
        <w:ind w:left="20" w:firstLine="547"/>
        <w:rPr>
          <w:sz w:val="28"/>
          <w:szCs w:val="28"/>
        </w:rPr>
      </w:pPr>
      <w:r w:rsidRPr="00B57217">
        <w:rPr>
          <w:sz w:val="28"/>
          <w:szCs w:val="28"/>
        </w:rPr>
        <w:t xml:space="preserve">3.5. Описание расходов консолидированного бюджета на </w:t>
      </w:r>
      <w:r w:rsidR="008D1BFB" w:rsidRPr="00B57217">
        <w:rPr>
          <w:sz w:val="28"/>
          <w:szCs w:val="28"/>
        </w:rPr>
        <w:t>организационно-технические</w:t>
      </w:r>
      <w:r w:rsidRPr="00B57217">
        <w:rPr>
          <w:sz w:val="28"/>
          <w:szCs w:val="28"/>
        </w:rPr>
        <w:t>, методологические и иные мероприятия</w:t>
      </w:r>
      <w:r w:rsidR="00B970C6" w:rsidRPr="00B57217">
        <w:rPr>
          <w:sz w:val="28"/>
          <w:szCs w:val="28"/>
        </w:rPr>
        <w:t xml:space="preserve"> - </w:t>
      </w:r>
      <w:r w:rsidR="00B970C6" w:rsidRPr="00B57217">
        <w:rPr>
          <w:b/>
          <w:sz w:val="28"/>
          <w:szCs w:val="28"/>
        </w:rPr>
        <w:t>отсутствуют</w:t>
      </w:r>
    </w:p>
    <w:tbl>
      <w:tblPr>
        <w:tblStyle w:val="af3"/>
        <w:tblW w:w="0" w:type="auto"/>
        <w:tblInd w:w="20" w:type="dxa"/>
        <w:tblLook w:val="04A0" w:firstRow="1" w:lastRow="0" w:firstColumn="1" w:lastColumn="0" w:noHBand="0" w:noVBand="1"/>
      </w:tblPr>
      <w:tblGrid>
        <w:gridCol w:w="3467"/>
        <w:gridCol w:w="3467"/>
        <w:gridCol w:w="3470"/>
      </w:tblGrid>
      <w:tr w:rsidR="00725CE9" w:rsidRPr="00B57217" w:rsidTr="004D605D">
        <w:tc>
          <w:tcPr>
            <w:tcW w:w="3467" w:type="dxa"/>
            <w:vAlign w:val="center"/>
          </w:tcPr>
          <w:p w:rsidR="00725CE9" w:rsidRPr="00B57217"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B57217">
              <w:rPr>
                <w:b/>
                <w:sz w:val="24"/>
                <w:szCs w:val="24"/>
              </w:rPr>
              <w:t>Мероприятия</w:t>
            </w:r>
          </w:p>
        </w:tc>
        <w:tc>
          <w:tcPr>
            <w:tcW w:w="3467" w:type="dxa"/>
            <w:vAlign w:val="center"/>
          </w:tcPr>
          <w:p w:rsidR="00725CE9" w:rsidRPr="00B57217"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B57217">
              <w:rPr>
                <w:rStyle w:val="a7"/>
                <w:sz w:val="24"/>
                <w:szCs w:val="24"/>
              </w:rPr>
              <w:t>Сроки реализации</w:t>
            </w:r>
          </w:p>
        </w:tc>
        <w:tc>
          <w:tcPr>
            <w:tcW w:w="3470" w:type="dxa"/>
            <w:vAlign w:val="center"/>
          </w:tcPr>
          <w:p w:rsidR="00725CE9" w:rsidRPr="00B57217"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B57217">
              <w:rPr>
                <w:b/>
                <w:bCs/>
                <w:sz w:val="24"/>
                <w:szCs w:val="24"/>
              </w:rPr>
              <w:t>Объём финансирования</w:t>
            </w:r>
          </w:p>
        </w:tc>
      </w:tr>
      <w:tr w:rsidR="00725CE9" w:rsidRPr="00B57217" w:rsidTr="005C5BC3">
        <w:tc>
          <w:tcPr>
            <w:tcW w:w="3467" w:type="dxa"/>
          </w:tcPr>
          <w:p w:rsidR="00725CE9" w:rsidRPr="00B57217" w:rsidRDefault="00390766" w:rsidP="00725CE9">
            <w:pPr>
              <w:pStyle w:val="21"/>
              <w:shd w:val="clear" w:color="auto" w:fill="auto"/>
              <w:tabs>
                <w:tab w:val="left" w:pos="1007"/>
                <w:tab w:val="left" w:pos="1560"/>
                <w:tab w:val="left" w:pos="3261"/>
              </w:tabs>
              <w:spacing w:before="0" w:after="0" w:line="240" w:lineRule="auto"/>
              <w:rPr>
                <w:sz w:val="28"/>
                <w:szCs w:val="28"/>
              </w:rPr>
            </w:pPr>
            <w:r w:rsidRPr="00B57217">
              <w:rPr>
                <w:sz w:val="28"/>
                <w:szCs w:val="28"/>
              </w:rPr>
              <w:t>отсутствуют</w:t>
            </w:r>
          </w:p>
        </w:tc>
        <w:tc>
          <w:tcPr>
            <w:tcW w:w="3467" w:type="dxa"/>
          </w:tcPr>
          <w:p w:rsidR="00725CE9" w:rsidRPr="00B57217" w:rsidRDefault="00725CE9" w:rsidP="00725CE9">
            <w:pPr>
              <w:pStyle w:val="21"/>
              <w:shd w:val="clear" w:color="auto" w:fill="auto"/>
              <w:tabs>
                <w:tab w:val="left" w:pos="1007"/>
                <w:tab w:val="left" w:pos="1560"/>
                <w:tab w:val="left" w:pos="3261"/>
              </w:tabs>
              <w:spacing w:before="0" w:after="0" w:line="240" w:lineRule="auto"/>
              <w:rPr>
                <w:sz w:val="28"/>
                <w:szCs w:val="28"/>
              </w:rPr>
            </w:pPr>
          </w:p>
        </w:tc>
        <w:tc>
          <w:tcPr>
            <w:tcW w:w="3470" w:type="dxa"/>
          </w:tcPr>
          <w:p w:rsidR="00725CE9" w:rsidRPr="00B57217" w:rsidRDefault="00725CE9" w:rsidP="00725CE9">
            <w:pPr>
              <w:pStyle w:val="21"/>
              <w:shd w:val="clear" w:color="auto" w:fill="auto"/>
              <w:tabs>
                <w:tab w:val="left" w:pos="1007"/>
                <w:tab w:val="left" w:pos="1560"/>
                <w:tab w:val="left" w:pos="3261"/>
              </w:tabs>
              <w:spacing w:before="0" w:after="0" w:line="240" w:lineRule="auto"/>
              <w:rPr>
                <w:sz w:val="28"/>
                <w:szCs w:val="28"/>
              </w:rPr>
            </w:pPr>
          </w:p>
        </w:tc>
      </w:tr>
    </w:tbl>
    <w:p w:rsidR="00725CE9" w:rsidRPr="00B57217" w:rsidRDefault="00725CE9" w:rsidP="00725CE9">
      <w:pPr>
        <w:pStyle w:val="21"/>
        <w:shd w:val="clear" w:color="auto" w:fill="auto"/>
        <w:tabs>
          <w:tab w:val="left" w:pos="1007"/>
          <w:tab w:val="left" w:pos="1560"/>
          <w:tab w:val="left" w:pos="3261"/>
        </w:tabs>
        <w:spacing w:before="0" w:after="0" w:line="240" w:lineRule="auto"/>
        <w:ind w:left="20"/>
        <w:rPr>
          <w:i/>
          <w:sz w:val="28"/>
          <w:szCs w:val="28"/>
        </w:rPr>
      </w:pPr>
    </w:p>
    <w:p w:rsidR="00725CE9" w:rsidRPr="00B57217" w:rsidRDefault="00725CE9" w:rsidP="002A48E8">
      <w:pPr>
        <w:pStyle w:val="21"/>
        <w:shd w:val="clear" w:color="auto" w:fill="auto"/>
        <w:tabs>
          <w:tab w:val="left" w:pos="1007"/>
          <w:tab w:val="left" w:pos="1560"/>
          <w:tab w:val="left" w:pos="3261"/>
        </w:tabs>
        <w:spacing w:before="0" w:after="0" w:line="240" w:lineRule="auto"/>
        <w:ind w:left="20" w:firstLine="547"/>
        <w:rPr>
          <w:color w:val="auto"/>
          <w:sz w:val="28"/>
          <w:szCs w:val="28"/>
        </w:rPr>
      </w:pPr>
      <w:r w:rsidRPr="00B57217">
        <w:rPr>
          <w:color w:val="auto"/>
          <w:sz w:val="28"/>
          <w:szCs w:val="28"/>
        </w:rPr>
        <w:t>3.6. Оценка возможных поступлений консолидированного бюджета Новосибирской области</w:t>
      </w:r>
      <w:r w:rsidR="00B970C6" w:rsidRPr="00B57217">
        <w:rPr>
          <w:color w:val="auto"/>
          <w:sz w:val="28"/>
          <w:szCs w:val="28"/>
        </w:rPr>
        <w:t xml:space="preserve"> - отсутствуют</w:t>
      </w:r>
    </w:p>
    <w:tbl>
      <w:tblPr>
        <w:tblStyle w:val="af3"/>
        <w:tblW w:w="0" w:type="auto"/>
        <w:tblInd w:w="20" w:type="dxa"/>
        <w:tblLook w:val="04A0" w:firstRow="1" w:lastRow="0" w:firstColumn="1" w:lastColumn="0" w:noHBand="0" w:noVBand="1"/>
      </w:tblPr>
      <w:tblGrid>
        <w:gridCol w:w="3466"/>
        <w:gridCol w:w="3468"/>
        <w:gridCol w:w="3470"/>
      </w:tblGrid>
      <w:tr w:rsidR="00725CE9" w:rsidRPr="00B57217" w:rsidTr="004D605D">
        <w:tc>
          <w:tcPr>
            <w:tcW w:w="3466" w:type="dxa"/>
            <w:vAlign w:val="center"/>
          </w:tcPr>
          <w:p w:rsidR="00725CE9" w:rsidRPr="00B57217" w:rsidRDefault="00725CE9" w:rsidP="004D605D">
            <w:pPr>
              <w:pStyle w:val="21"/>
              <w:tabs>
                <w:tab w:val="left" w:pos="1007"/>
                <w:tab w:val="left" w:pos="1560"/>
                <w:tab w:val="left" w:pos="3261"/>
              </w:tabs>
              <w:spacing w:before="0" w:after="0" w:line="240" w:lineRule="auto"/>
              <w:jc w:val="center"/>
              <w:rPr>
                <w:b/>
                <w:sz w:val="24"/>
                <w:szCs w:val="24"/>
              </w:rPr>
            </w:pPr>
            <w:r w:rsidRPr="00B57217">
              <w:rPr>
                <w:b/>
                <w:sz w:val="24"/>
                <w:szCs w:val="24"/>
              </w:rPr>
              <w:t>Уровень бюджета бюджетной системы</w:t>
            </w:r>
          </w:p>
        </w:tc>
        <w:tc>
          <w:tcPr>
            <w:tcW w:w="3468" w:type="dxa"/>
            <w:vAlign w:val="center"/>
          </w:tcPr>
          <w:p w:rsidR="00725CE9" w:rsidRPr="00B57217"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B57217">
              <w:rPr>
                <w:rStyle w:val="a7"/>
                <w:sz w:val="24"/>
                <w:szCs w:val="24"/>
              </w:rPr>
              <w:t>Источник поступлений</w:t>
            </w:r>
          </w:p>
        </w:tc>
        <w:tc>
          <w:tcPr>
            <w:tcW w:w="3470" w:type="dxa"/>
            <w:vAlign w:val="center"/>
          </w:tcPr>
          <w:p w:rsidR="00725CE9" w:rsidRPr="00B57217"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B57217">
              <w:rPr>
                <w:b/>
                <w:bCs/>
                <w:sz w:val="24"/>
                <w:szCs w:val="24"/>
              </w:rPr>
              <w:t>Количественная оценка и периодичность возможных поступлений</w:t>
            </w:r>
          </w:p>
        </w:tc>
      </w:tr>
      <w:tr w:rsidR="00725CE9" w:rsidRPr="00B57217" w:rsidTr="005C5BC3">
        <w:tc>
          <w:tcPr>
            <w:tcW w:w="3466" w:type="dxa"/>
          </w:tcPr>
          <w:p w:rsidR="00725CE9" w:rsidRPr="00B57217" w:rsidRDefault="00390766" w:rsidP="00725CE9">
            <w:pPr>
              <w:pStyle w:val="21"/>
              <w:shd w:val="clear" w:color="auto" w:fill="auto"/>
              <w:tabs>
                <w:tab w:val="left" w:pos="1007"/>
                <w:tab w:val="left" w:pos="1560"/>
                <w:tab w:val="left" w:pos="3261"/>
              </w:tabs>
              <w:spacing w:before="0" w:after="0" w:line="240" w:lineRule="auto"/>
              <w:rPr>
                <w:sz w:val="28"/>
                <w:szCs w:val="28"/>
              </w:rPr>
            </w:pPr>
            <w:r w:rsidRPr="00B57217">
              <w:rPr>
                <w:sz w:val="28"/>
                <w:szCs w:val="28"/>
              </w:rPr>
              <w:t>отсутствуют</w:t>
            </w:r>
          </w:p>
        </w:tc>
        <w:tc>
          <w:tcPr>
            <w:tcW w:w="3468" w:type="dxa"/>
          </w:tcPr>
          <w:p w:rsidR="00725CE9" w:rsidRPr="00B57217" w:rsidRDefault="00725CE9" w:rsidP="00725CE9">
            <w:pPr>
              <w:pStyle w:val="21"/>
              <w:shd w:val="clear" w:color="auto" w:fill="auto"/>
              <w:tabs>
                <w:tab w:val="left" w:pos="1007"/>
                <w:tab w:val="left" w:pos="1560"/>
                <w:tab w:val="left" w:pos="3261"/>
              </w:tabs>
              <w:spacing w:before="0" w:after="0" w:line="240" w:lineRule="auto"/>
              <w:rPr>
                <w:sz w:val="28"/>
                <w:szCs w:val="28"/>
              </w:rPr>
            </w:pPr>
          </w:p>
        </w:tc>
        <w:tc>
          <w:tcPr>
            <w:tcW w:w="3470" w:type="dxa"/>
          </w:tcPr>
          <w:p w:rsidR="00725CE9" w:rsidRPr="00B57217" w:rsidRDefault="00725CE9" w:rsidP="00725CE9">
            <w:pPr>
              <w:pStyle w:val="21"/>
              <w:shd w:val="clear" w:color="auto" w:fill="auto"/>
              <w:tabs>
                <w:tab w:val="left" w:pos="1007"/>
                <w:tab w:val="left" w:pos="1560"/>
                <w:tab w:val="left" w:pos="3261"/>
              </w:tabs>
              <w:spacing w:before="0" w:after="0" w:line="240" w:lineRule="auto"/>
              <w:rPr>
                <w:sz w:val="28"/>
                <w:szCs w:val="28"/>
              </w:rPr>
            </w:pPr>
          </w:p>
        </w:tc>
      </w:tr>
    </w:tbl>
    <w:p w:rsidR="00725CE9" w:rsidRPr="00B57217" w:rsidRDefault="00725CE9" w:rsidP="00725CE9">
      <w:pPr>
        <w:pStyle w:val="21"/>
        <w:shd w:val="clear" w:color="auto" w:fill="auto"/>
        <w:tabs>
          <w:tab w:val="left" w:pos="1007"/>
          <w:tab w:val="left" w:pos="1560"/>
          <w:tab w:val="left" w:pos="3261"/>
        </w:tabs>
        <w:spacing w:before="0" w:after="0" w:line="240" w:lineRule="auto"/>
        <w:ind w:left="20"/>
        <w:rPr>
          <w:i/>
          <w:sz w:val="28"/>
          <w:szCs w:val="28"/>
        </w:rPr>
      </w:pPr>
    </w:p>
    <w:p w:rsidR="00894A5C" w:rsidRPr="00B57217" w:rsidRDefault="004046C5" w:rsidP="002A48E8">
      <w:pPr>
        <w:ind w:left="20" w:firstLine="547"/>
        <w:jc w:val="both"/>
        <w:rPr>
          <w:rFonts w:ascii="Times New Roman" w:hAnsi="Times New Roman" w:cs="Times New Roman"/>
          <w:sz w:val="28"/>
          <w:szCs w:val="28"/>
        </w:rPr>
      </w:pPr>
      <w:r w:rsidRPr="00B57217">
        <w:rPr>
          <w:rFonts w:ascii="Times New Roman" w:hAnsi="Times New Roman" w:cs="Times New Roman"/>
          <w:sz w:val="28"/>
          <w:szCs w:val="28"/>
        </w:rPr>
        <w:t>3.7. </w:t>
      </w:r>
      <w:r w:rsidR="006E16B7" w:rsidRPr="00B57217">
        <w:rPr>
          <w:rFonts w:ascii="Times New Roman" w:hAnsi="Times New Roman" w:cs="Times New Roman"/>
          <w:sz w:val="28"/>
          <w:szCs w:val="28"/>
        </w:rPr>
        <w:t>Обоснование</w:t>
      </w:r>
      <w:r w:rsidR="006E16B7" w:rsidRPr="00B57217">
        <w:rPr>
          <w:rFonts w:ascii="Times New Roman" w:hAnsi="Times New Roman" w:cs="Times New Roman"/>
          <w:sz w:val="28"/>
          <w:szCs w:val="28"/>
        </w:rPr>
        <w:tab/>
        <w:t>количественной</w:t>
      </w:r>
      <w:r w:rsidRPr="00B57217">
        <w:rPr>
          <w:rFonts w:ascii="Times New Roman" w:hAnsi="Times New Roman" w:cs="Times New Roman"/>
          <w:sz w:val="28"/>
          <w:szCs w:val="28"/>
        </w:rPr>
        <w:t xml:space="preserve"> </w:t>
      </w:r>
      <w:r w:rsidR="006E16B7" w:rsidRPr="00B57217">
        <w:rPr>
          <w:rFonts w:ascii="Times New Roman" w:hAnsi="Times New Roman" w:cs="Times New Roman"/>
          <w:sz w:val="28"/>
          <w:szCs w:val="28"/>
        </w:rPr>
        <w:t>оценки</w:t>
      </w:r>
      <w:r w:rsidRPr="00B57217">
        <w:rPr>
          <w:rFonts w:ascii="Times New Roman" w:hAnsi="Times New Roman" w:cs="Times New Roman"/>
          <w:sz w:val="28"/>
          <w:szCs w:val="28"/>
        </w:rPr>
        <w:t xml:space="preserve"> </w:t>
      </w:r>
      <w:r w:rsidR="006E16B7" w:rsidRPr="00B57217">
        <w:rPr>
          <w:rFonts w:ascii="Times New Roman" w:hAnsi="Times New Roman" w:cs="Times New Roman"/>
          <w:sz w:val="28"/>
          <w:szCs w:val="28"/>
        </w:rPr>
        <w:t>поступлений</w:t>
      </w:r>
      <w:r w:rsidRPr="00B57217">
        <w:rPr>
          <w:rFonts w:ascii="Times New Roman" w:hAnsi="Times New Roman" w:cs="Times New Roman"/>
          <w:sz w:val="28"/>
          <w:szCs w:val="28"/>
        </w:rPr>
        <w:t xml:space="preserve"> </w:t>
      </w:r>
      <w:r w:rsidR="006E16B7" w:rsidRPr="00B57217">
        <w:rPr>
          <w:rFonts w:ascii="Times New Roman" w:hAnsi="Times New Roman" w:cs="Times New Roman"/>
          <w:sz w:val="28"/>
          <w:szCs w:val="28"/>
        </w:rPr>
        <w:t>в</w:t>
      </w:r>
      <w:r w:rsidRPr="00B57217">
        <w:rPr>
          <w:rFonts w:ascii="Times New Roman" w:hAnsi="Times New Roman" w:cs="Times New Roman"/>
          <w:sz w:val="28"/>
          <w:szCs w:val="28"/>
        </w:rPr>
        <w:t xml:space="preserve"> </w:t>
      </w:r>
      <w:r w:rsidR="006E16B7" w:rsidRPr="00B57217">
        <w:rPr>
          <w:rFonts w:ascii="Times New Roman" w:hAnsi="Times New Roman" w:cs="Times New Roman"/>
          <w:sz w:val="28"/>
          <w:szCs w:val="28"/>
        </w:rPr>
        <w:t>консолидированный бюджет Новосибирской области</w:t>
      </w:r>
      <w:r w:rsidR="00B970C6" w:rsidRPr="00B57217">
        <w:rPr>
          <w:rFonts w:ascii="Times New Roman" w:hAnsi="Times New Roman" w:cs="Times New Roman"/>
          <w:sz w:val="28"/>
          <w:szCs w:val="28"/>
        </w:rPr>
        <w:t xml:space="preserve"> -</w:t>
      </w:r>
      <w:r w:rsidR="00B970C6" w:rsidRPr="00B57217">
        <w:rPr>
          <w:rFonts w:ascii="Times New Roman" w:hAnsi="Times New Roman" w:cs="Times New Roman"/>
          <w:b/>
          <w:sz w:val="28"/>
          <w:szCs w:val="28"/>
        </w:rPr>
        <w:t xml:space="preserve"> отсутствуют</w:t>
      </w:r>
    </w:p>
    <w:p w:rsidR="004046C5" w:rsidRPr="00B57217" w:rsidRDefault="004046C5" w:rsidP="004046C5">
      <w:pPr>
        <w:tabs>
          <w:tab w:val="left" w:pos="1560"/>
          <w:tab w:val="left" w:pos="3261"/>
        </w:tabs>
        <w:ind w:left="20"/>
        <w:jc w:val="both"/>
        <w:rPr>
          <w:rFonts w:ascii="Times New Roman" w:eastAsia="Times New Roman" w:hAnsi="Times New Roman" w:cs="Times New Roman"/>
          <w:color w:val="auto"/>
          <w:sz w:val="28"/>
          <w:szCs w:val="28"/>
        </w:rPr>
      </w:pPr>
      <w:r w:rsidRPr="00B57217">
        <w:rPr>
          <w:rFonts w:ascii="Times New Roman" w:eastAsia="Times New Roman" w:hAnsi="Times New Roman" w:cs="Times New Roman"/>
          <w:color w:val="auto"/>
          <w:sz w:val="28"/>
          <w:szCs w:val="28"/>
        </w:rPr>
        <w:t>________________________________________________________________________</w:t>
      </w:r>
    </w:p>
    <w:p w:rsidR="004046C5" w:rsidRPr="00B57217" w:rsidRDefault="004046C5" w:rsidP="004046C5">
      <w:pPr>
        <w:tabs>
          <w:tab w:val="left" w:pos="1560"/>
          <w:tab w:val="left" w:pos="3261"/>
        </w:tabs>
        <w:ind w:left="20"/>
        <w:jc w:val="both"/>
        <w:rPr>
          <w:rFonts w:ascii="Times New Roman" w:eastAsia="Times New Roman" w:hAnsi="Times New Roman" w:cs="Times New Roman"/>
          <w:color w:val="auto"/>
          <w:sz w:val="28"/>
          <w:szCs w:val="28"/>
        </w:rPr>
      </w:pPr>
      <w:r w:rsidRPr="00B57217">
        <w:rPr>
          <w:rFonts w:ascii="Times New Roman" w:eastAsia="Times New Roman" w:hAnsi="Times New Roman" w:cs="Times New Roman"/>
          <w:color w:val="auto"/>
          <w:sz w:val="28"/>
          <w:szCs w:val="28"/>
        </w:rPr>
        <w:t>________________________________________________________________________</w:t>
      </w:r>
    </w:p>
    <w:p w:rsidR="00CB5FAF" w:rsidRPr="00B57217" w:rsidRDefault="00CB5FAF" w:rsidP="002A48E8">
      <w:pPr>
        <w:ind w:firstLine="567"/>
        <w:jc w:val="both"/>
        <w:rPr>
          <w:rFonts w:ascii="Times New Roman" w:hAnsi="Times New Roman" w:cs="Times New Roman"/>
          <w:i/>
          <w:sz w:val="28"/>
          <w:szCs w:val="28"/>
        </w:rPr>
      </w:pPr>
    </w:p>
    <w:p w:rsidR="004046C5" w:rsidRPr="00B57217" w:rsidRDefault="004046C5" w:rsidP="002A48E8">
      <w:pPr>
        <w:pStyle w:val="a6"/>
        <w:shd w:val="clear" w:color="auto" w:fill="auto"/>
        <w:tabs>
          <w:tab w:val="left" w:pos="1560"/>
          <w:tab w:val="left" w:pos="3261"/>
        </w:tabs>
        <w:spacing w:line="240" w:lineRule="auto"/>
        <w:ind w:firstLine="567"/>
        <w:jc w:val="both"/>
        <w:rPr>
          <w:sz w:val="28"/>
          <w:szCs w:val="28"/>
        </w:rPr>
      </w:pPr>
      <w:r w:rsidRPr="00B57217">
        <w:rPr>
          <w:sz w:val="28"/>
          <w:szCs w:val="28"/>
        </w:rPr>
        <w:t>3.8. Иные заинтересованные лица</w:t>
      </w:r>
      <w:r w:rsidR="006C70C1" w:rsidRPr="00B57217">
        <w:rPr>
          <w:sz w:val="28"/>
          <w:szCs w:val="28"/>
        </w:rPr>
        <w:t xml:space="preserve"> - </w:t>
      </w:r>
      <w:r w:rsidR="006C70C1" w:rsidRPr="00B57217">
        <w:rPr>
          <w:b/>
          <w:sz w:val="28"/>
          <w:szCs w:val="28"/>
        </w:rPr>
        <w:t>отсутствуют</w:t>
      </w:r>
    </w:p>
    <w:p w:rsidR="004046C5" w:rsidRPr="00B57217" w:rsidRDefault="004046C5" w:rsidP="002A48E8">
      <w:pPr>
        <w:pStyle w:val="21"/>
        <w:shd w:val="clear" w:color="auto" w:fill="auto"/>
        <w:tabs>
          <w:tab w:val="left" w:pos="1560"/>
          <w:tab w:val="left" w:pos="3261"/>
          <w:tab w:val="right" w:pos="5335"/>
          <w:tab w:val="right" w:pos="7145"/>
          <w:tab w:val="right" w:pos="9636"/>
          <w:tab w:val="left" w:pos="999"/>
        </w:tabs>
        <w:spacing w:before="0" w:after="0" w:line="240" w:lineRule="auto"/>
        <w:ind w:firstLine="567"/>
        <w:rPr>
          <w:sz w:val="28"/>
          <w:szCs w:val="28"/>
        </w:rPr>
      </w:pPr>
      <w:r w:rsidRPr="00B57217">
        <w:rPr>
          <w:sz w:val="28"/>
          <w:szCs w:val="28"/>
        </w:rPr>
        <w:t>Предлагаемое регулирование повлияет также на интересы следующих лиц:</w:t>
      </w:r>
    </w:p>
    <w:tbl>
      <w:tblPr>
        <w:tblStyle w:val="af3"/>
        <w:tblW w:w="0" w:type="auto"/>
        <w:tblLook w:val="04A0" w:firstRow="1" w:lastRow="0" w:firstColumn="1" w:lastColumn="0" w:noHBand="0" w:noVBand="1"/>
      </w:tblPr>
      <w:tblGrid>
        <w:gridCol w:w="5212"/>
        <w:gridCol w:w="5212"/>
      </w:tblGrid>
      <w:tr w:rsidR="004046C5" w:rsidRPr="00B57217" w:rsidTr="004D605D">
        <w:tc>
          <w:tcPr>
            <w:tcW w:w="5212" w:type="dxa"/>
            <w:vAlign w:val="center"/>
          </w:tcPr>
          <w:p w:rsidR="004046C5" w:rsidRPr="00B57217" w:rsidRDefault="004046C5" w:rsidP="004D605D">
            <w:pPr>
              <w:pStyle w:val="21"/>
              <w:shd w:val="clear" w:color="auto" w:fill="auto"/>
              <w:tabs>
                <w:tab w:val="left" w:pos="1560"/>
                <w:tab w:val="left" w:pos="3261"/>
                <w:tab w:val="right" w:pos="5335"/>
                <w:tab w:val="right" w:pos="7145"/>
                <w:tab w:val="right" w:pos="9636"/>
                <w:tab w:val="left" w:pos="999"/>
              </w:tabs>
              <w:spacing w:before="0" w:after="0" w:line="240" w:lineRule="auto"/>
              <w:jc w:val="center"/>
              <w:rPr>
                <w:b/>
                <w:sz w:val="24"/>
                <w:szCs w:val="24"/>
              </w:rPr>
            </w:pPr>
            <w:r w:rsidRPr="00B57217">
              <w:rPr>
                <w:b/>
                <w:sz w:val="24"/>
                <w:szCs w:val="24"/>
              </w:rPr>
              <w:t>Наименование группы участников</w:t>
            </w:r>
          </w:p>
        </w:tc>
        <w:tc>
          <w:tcPr>
            <w:tcW w:w="5212" w:type="dxa"/>
            <w:vAlign w:val="center"/>
          </w:tcPr>
          <w:p w:rsidR="004046C5" w:rsidRPr="00B57217" w:rsidRDefault="004046C5" w:rsidP="004D605D">
            <w:pPr>
              <w:pStyle w:val="21"/>
              <w:shd w:val="clear" w:color="auto" w:fill="auto"/>
              <w:tabs>
                <w:tab w:val="left" w:pos="1560"/>
                <w:tab w:val="left" w:pos="3261"/>
                <w:tab w:val="right" w:pos="5335"/>
                <w:tab w:val="right" w:pos="7145"/>
                <w:tab w:val="right" w:pos="9636"/>
                <w:tab w:val="left" w:pos="999"/>
              </w:tabs>
              <w:spacing w:before="0" w:after="0" w:line="240" w:lineRule="auto"/>
              <w:jc w:val="center"/>
              <w:rPr>
                <w:b/>
                <w:sz w:val="24"/>
                <w:szCs w:val="24"/>
              </w:rPr>
            </w:pPr>
            <w:r w:rsidRPr="00B57217">
              <w:rPr>
                <w:b/>
                <w:sz w:val="24"/>
                <w:szCs w:val="24"/>
              </w:rPr>
              <w:t>Оценка количества на стадии разработки проекта акта</w:t>
            </w:r>
          </w:p>
        </w:tc>
      </w:tr>
      <w:tr w:rsidR="004046C5" w:rsidRPr="00B57217" w:rsidTr="004046C5">
        <w:tc>
          <w:tcPr>
            <w:tcW w:w="5212" w:type="dxa"/>
          </w:tcPr>
          <w:p w:rsidR="004046C5" w:rsidRPr="00B57217" w:rsidRDefault="004046C5" w:rsidP="004046C5">
            <w:pPr>
              <w:pStyle w:val="21"/>
              <w:shd w:val="clear" w:color="auto" w:fill="auto"/>
              <w:tabs>
                <w:tab w:val="left" w:pos="1560"/>
                <w:tab w:val="left" w:pos="3261"/>
                <w:tab w:val="right" w:pos="5335"/>
                <w:tab w:val="right" w:pos="7145"/>
                <w:tab w:val="right" w:pos="9636"/>
                <w:tab w:val="left" w:pos="999"/>
              </w:tabs>
              <w:spacing w:before="0" w:after="0" w:line="240" w:lineRule="auto"/>
              <w:rPr>
                <w:sz w:val="28"/>
                <w:szCs w:val="28"/>
              </w:rPr>
            </w:pPr>
          </w:p>
        </w:tc>
        <w:tc>
          <w:tcPr>
            <w:tcW w:w="5212" w:type="dxa"/>
          </w:tcPr>
          <w:p w:rsidR="004046C5" w:rsidRPr="00B57217" w:rsidRDefault="004046C5" w:rsidP="004046C5">
            <w:pPr>
              <w:pStyle w:val="21"/>
              <w:shd w:val="clear" w:color="auto" w:fill="auto"/>
              <w:tabs>
                <w:tab w:val="left" w:pos="1560"/>
                <w:tab w:val="left" w:pos="3261"/>
                <w:tab w:val="right" w:pos="5335"/>
                <w:tab w:val="right" w:pos="7145"/>
                <w:tab w:val="right" w:pos="9636"/>
                <w:tab w:val="left" w:pos="999"/>
              </w:tabs>
              <w:spacing w:before="0" w:after="0" w:line="240" w:lineRule="auto"/>
              <w:rPr>
                <w:sz w:val="28"/>
                <w:szCs w:val="28"/>
              </w:rPr>
            </w:pPr>
          </w:p>
        </w:tc>
      </w:tr>
    </w:tbl>
    <w:p w:rsidR="00CB5FAF" w:rsidRPr="00B57217" w:rsidRDefault="00CB5FAF" w:rsidP="002A48E8">
      <w:pPr>
        <w:pStyle w:val="21"/>
        <w:shd w:val="clear" w:color="auto" w:fill="auto"/>
        <w:tabs>
          <w:tab w:val="left" w:pos="1560"/>
          <w:tab w:val="left" w:pos="3261"/>
        </w:tabs>
        <w:spacing w:before="0" w:after="0" w:line="240" w:lineRule="auto"/>
        <w:ind w:left="20" w:firstLine="547"/>
        <w:rPr>
          <w:i/>
          <w:sz w:val="28"/>
          <w:szCs w:val="28"/>
        </w:rPr>
      </w:pPr>
    </w:p>
    <w:p w:rsidR="00894A5C" w:rsidRPr="00B57217" w:rsidRDefault="004E56C0" w:rsidP="002A48E8">
      <w:pPr>
        <w:pStyle w:val="30"/>
        <w:shd w:val="clear" w:color="auto" w:fill="auto"/>
        <w:tabs>
          <w:tab w:val="left" w:pos="806"/>
          <w:tab w:val="left" w:pos="1560"/>
          <w:tab w:val="left" w:pos="3261"/>
        </w:tabs>
        <w:spacing w:before="0" w:after="0" w:line="240" w:lineRule="auto"/>
        <w:ind w:left="20" w:firstLine="547"/>
        <w:rPr>
          <w:sz w:val="28"/>
          <w:szCs w:val="28"/>
        </w:rPr>
      </w:pPr>
      <w:r w:rsidRPr="00B57217">
        <w:rPr>
          <w:sz w:val="28"/>
          <w:szCs w:val="28"/>
        </w:rPr>
        <w:t>4. </w:t>
      </w:r>
      <w:r w:rsidR="006E16B7" w:rsidRPr="00B57217">
        <w:rPr>
          <w:sz w:val="28"/>
          <w:szCs w:val="28"/>
        </w:rPr>
        <w:t>Риски решения проблем предложенным способом и риски негативных последствий</w:t>
      </w:r>
      <w:r w:rsidR="00B970C6" w:rsidRPr="00B57217">
        <w:rPr>
          <w:sz w:val="28"/>
          <w:szCs w:val="28"/>
        </w:rPr>
        <w:t xml:space="preserve"> - </w:t>
      </w:r>
      <w:r w:rsidR="00B970C6" w:rsidRPr="00B57217">
        <w:rPr>
          <w:b w:val="0"/>
          <w:sz w:val="28"/>
          <w:szCs w:val="28"/>
        </w:rPr>
        <w:t>отсутствуют</w:t>
      </w:r>
    </w:p>
    <w:p w:rsidR="004E56C0" w:rsidRPr="00B57217" w:rsidRDefault="004E56C0" w:rsidP="004E56C0">
      <w:pPr>
        <w:pStyle w:val="21"/>
        <w:shd w:val="clear" w:color="auto" w:fill="auto"/>
        <w:tabs>
          <w:tab w:val="left" w:pos="1560"/>
          <w:tab w:val="left" w:pos="3261"/>
        </w:tabs>
        <w:spacing w:before="0" w:after="0" w:line="240" w:lineRule="auto"/>
        <w:ind w:left="20"/>
        <w:rPr>
          <w:sz w:val="28"/>
          <w:szCs w:val="28"/>
        </w:rPr>
      </w:pPr>
      <w:r w:rsidRPr="00B57217">
        <w:rPr>
          <w:sz w:val="28"/>
          <w:szCs w:val="28"/>
        </w:rPr>
        <w:t>________________________________________________________________________</w:t>
      </w:r>
    </w:p>
    <w:p w:rsidR="004E56C0" w:rsidRPr="00B57217" w:rsidRDefault="004E56C0" w:rsidP="004E56C0">
      <w:pPr>
        <w:pStyle w:val="21"/>
        <w:shd w:val="clear" w:color="auto" w:fill="auto"/>
        <w:tabs>
          <w:tab w:val="left" w:pos="1560"/>
          <w:tab w:val="left" w:pos="3261"/>
        </w:tabs>
        <w:spacing w:before="0" w:after="0" w:line="240" w:lineRule="auto"/>
        <w:ind w:left="20"/>
        <w:rPr>
          <w:sz w:val="28"/>
          <w:szCs w:val="28"/>
        </w:rPr>
      </w:pPr>
      <w:r w:rsidRPr="00B57217">
        <w:rPr>
          <w:sz w:val="28"/>
          <w:szCs w:val="28"/>
        </w:rPr>
        <w:t>________________________________________________________________________</w:t>
      </w:r>
    </w:p>
    <w:p w:rsidR="004E56C0" w:rsidRPr="00B57217" w:rsidRDefault="004E56C0" w:rsidP="004E56C0">
      <w:pPr>
        <w:pStyle w:val="30"/>
        <w:shd w:val="clear" w:color="auto" w:fill="auto"/>
        <w:tabs>
          <w:tab w:val="left" w:pos="802"/>
          <w:tab w:val="left" w:pos="1560"/>
          <w:tab w:val="left" w:pos="3261"/>
        </w:tabs>
        <w:spacing w:before="0" w:after="0" w:line="240" w:lineRule="auto"/>
        <w:rPr>
          <w:sz w:val="28"/>
          <w:szCs w:val="28"/>
        </w:rPr>
      </w:pPr>
    </w:p>
    <w:p w:rsidR="004E56C0" w:rsidRPr="00B57217" w:rsidRDefault="004E56C0" w:rsidP="002A48E8">
      <w:pPr>
        <w:pStyle w:val="30"/>
        <w:shd w:val="clear" w:color="auto" w:fill="auto"/>
        <w:tabs>
          <w:tab w:val="left" w:pos="802"/>
          <w:tab w:val="left" w:pos="1560"/>
          <w:tab w:val="left" w:pos="3261"/>
        </w:tabs>
        <w:spacing w:before="0" w:after="0" w:line="240" w:lineRule="auto"/>
        <w:ind w:firstLine="567"/>
        <w:rPr>
          <w:sz w:val="28"/>
          <w:szCs w:val="28"/>
        </w:rPr>
      </w:pPr>
      <w:r w:rsidRPr="00B57217">
        <w:rPr>
          <w:sz w:val="28"/>
          <w:szCs w:val="28"/>
        </w:rPr>
        <w:t>5. </w:t>
      </w:r>
      <w:r w:rsidR="006E16B7" w:rsidRPr="00B57217">
        <w:rPr>
          <w:sz w:val="28"/>
          <w:szCs w:val="28"/>
        </w:rPr>
        <w:t>Порядок введения регулирования</w:t>
      </w:r>
    </w:p>
    <w:p w:rsidR="004E56C0" w:rsidRPr="00B57217" w:rsidRDefault="004E56C0" w:rsidP="00535B25">
      <w:pPr>
        <w:pStyle w:val="30"/>
        <w:shd w:val="clear" w:color="auto" w:fill="auto"/>
        <w:tabs>
          <w:tab w:val="left" w:pos="802"/>
          <w:tab w:val="left" w:pos="1560"/>
          <w:tab w:val="left" w:pos="3261"/>
        </w:tabs>
        <w:spacing w:before="0" w:after="0" w:line="240" w:lineRule="auto"/>
        <w:ind w:firstLine="567"/>
        <w:rPr>
          <w:b w:val="0"/>
          <w:sz w:val="28"/>
          <w:szCs w:val="28"/>
        </w:rPr>
      </w:pPr>
      <w:r w:rsidRPr="00B57217">
        <w:rPr>
          <w:b w:val="0"/>
          <w:sz w:val="28"/>
          <w:szCs w:val="28"/>
        </w:rPr>
        <w:t>5.1. </w:t>
      </w:r>
      <w:r w:rsidR="006E16B7" w:rsidRPr="00B57217">
        <w:rPr>
          <w:b w:val="0"/>
          <w:sz w:val="28"/>
          <w:szCs w:val="28"/>
        </w:rPr>
        <w:t>Обоснование (отсутствия) необходимости установления переходного периода</w:t>
      </w:r>
      <w:r w:rsidR="00535B25" w:rsidRPr="00B57217">
        <w:rPr>
          <w:b w:val="0"/>
          <w:sz w:val="28"/>
          <w:szCs w:val="28"/>
        </w:rPr>
        <w:t xml:space="preserve">: </w:t>
      </w:r>
      <w:r w:rsidR="00535B25" w:rsidRPr="00B57217">
        <w:rPr>
          <w:sz w:val="28"/>
          <w:szCs w:val="28"/>
        </w:rPr>
        <w:t xml:space="preserve">отсутствует </w:t>
      </w:r>
    </w:p>
    <w:p w:rsidR="004E56C0" w:rsidRPr="00B57217" w:rsidRDefault="004E56C0" w:rsidP="004E56C0">
      <w:pPr>
        <w:pStyle w:val="21"/>
        <w:shd w:val="clear" w:color="auto" w:fill="auto"/>
        <w:tabs>
          <w:tab w:val="left" w:pos="1560"/>
          <w:tab w:val="left" w:pos="3261"/>
        </w:tabs>
        <w:spacing w:before="0" w:after="0" w:line="240" w:lineRule="auto"/>
        <w:rPr>
          <w:bCs/>
          <w:sz w:val="28"/>
          <w:szCs w:val="28"/>
        </w:rPr>
      </w:pPr>
    </w:p>
    <w:p w:rsidR="00390766" w:rsidRPr="00B57217" w:rsidRDefault="004E56C0" w:rsidP="00390766">
      <w:pPr>
        <w:pStyle w:val="21"/>
        <w:shd w:val="clear" w:color="auto" w:fill="auto"/>
        <w:tabs>
          <w:tab w:val="left" w:pos="1560"/>
          <w:tab w:val="left" w:pos="3261"/>
        </w:tabs>
        <w:spacing w:before="0" w:after="0" w:line="240" w:lineRule="auto"/>
        <w:ind w:firstLine="567"/>
        <w:rPr>
          <w:sz w:val="28"/>
          <w:szCs w:val="28"/>
        </w:rPr>
      </w:pPr>
      <w:r w:rsidRPr="00B57217">
        <w:rPr>
          <w:sz w:val="28"/>
          <w:szCs w:val="28"/>
        </w:rPr>
        <w:t>5.2. </w:t>
      </w:r>
      <w:r w:rsidR="006E16B7" w:rsidRPr="00B57217">
        <w:rPr>
          <w:sz w:val="28"/>
          <w:szCs w:val="28"/>
        </w:rPr>
        <w:t>Обоснование (отсутствия) необходимости распространения предлагаемого регулирования на ранее возникшие отношения</w:t>
      </w:r>
      <w:r w:rsidR="00390766" w:rsidRPr="00B57217">
        <w:rPr>
          <w:sz w:val="28"/>
          <w:szCs w:val="28"/>
        </w:rPr>
        <w:t>:</w:t>
      </w:r>
    </w:p>
    <w:p w:rsidR="004E56C0" w:rsidRPr="00B57217" w:rsidRDefault="00B95D7B" w:rsidP="00390766">
      <w:pPr>
        <w:pStyle w:val="21"/>
        <w:shd w:val="clear" w:color="auto" w:fill="auto"/>
        <w:tabs>
          <w:tab w:val="left" w:pos="1560"/>
          <w:tab w:val="left" w:pos="3261"/>
        </w:tabs>
        <w:spacing w:before="0" w:after="0" w:line="240" w:lineRule="auto"/>
        <w:ind w:firstLine="567"/>
        <w:rPr>
          <w:sz w:val="28"/>
          <w:szCs w:val="28"/>
        </w:rPr>
      </w:pPr>
      <w:r w:rsidRPr="00B57217">
        <w:rPr>
          <w:sz w:val="28"/>
          <w:szCs w:val="28"/>
        </w:rPr>
        <w:t xml:space="preserve"> </w:t>
      </w:r>
      <w:r w:rsidR="00390766" w:rsidRPr="00B57217">
        <w:rPr>
          <w:sz w:val="28"/>
          <w:szCs w:val="28"/>
        </w:rPr>
        <w:t>устанавливаемые нормы не касаются ранее возникших отношений</w:t>
      </w:r>
    </w:p>
    <w:p w:rsidR="00894A5C" w:rsidRPr="00B57217" w:rsidRDefault="004E56C0" w:rsidP="002A48E8">
      <w:pPr>
        <w:pStyle w:val="21"/>
        <w:shd w:val="clear" w:color="auto" w:fill="auto"/>
        <w:tabs>
          <w:tab w:val="left" w:pos="999"/>
          <w:tab w:val="left" w:pos="1560"/>
          <w:tab w:val="left" w:pos="3261"/>
        </w:tabs>
        <w:spacing w:before="0" w:after="0" w:line="240" w:lineRule="auto"/>
        <w:ind w:firstLine="567"/>
        <w:rPr>
          <w:sz w:val="28"/>
          <w:szCs w:val="28"/>
        </w:rPr>
      </w:pPr>
      <w:r w:rsidRPr="00B57217">
        <w:rPr>
          <w:sz w:val="28"/>
          <w:szCs w:val="28"/>
        </w:rPr>
        <w:t>5.3. </w:t>
      </w:r>
      <w:r w:rsidR="006E16B7" w:rsidRPr="00B57217">
        <w:rPr>
          <w:sz w:val="28"/>
          <w:szCs w:val="28"/>
        </w:rPr>
        <w:t>Предполагаемая дата вступления в силу проекта акта</w:t>
      </w:r>
      <w:r w:rsidR="00B95D7B" w:rsidRPr="00B57217">
        <w:rPr>
          <w:b/>
          <w:sz w:val="28"/>
          <w:szCs w:val="28"/>
        </w:rPr>
        <w:t xml:space="preserve"> </w:t>
      </w:r>
      <w:r w:rsidR="000F220D" w:rsidRPr="00B57217">
        <w:rPr>
          <w:b/>
          <w:sz w:val="28"/>
          <w:szCs w:val="28"/>
        </w:rPr>
        <w:t>–</w:t>
      </w:r>
      <w:r w:rsidR="00B95D7B" w:rsidRPr="00B57217">
        <w:rPr>
          <w:b/>
          <w:sz w:val="28"/>
          <w:szCs w:val="28"/>
        </w:rPr>
        <w:t xml:space="preserve"> </w:t>
      </w:r>
      <w:r w:rsidR="00B04A51" w:rsidRPr="00B57217">
        <w:rPr>
          <w:b/>
          <w:sz w:val="28"/>
          <w:szCs w:val="28"/>
        </w:rPr>
        <w:t>06.11</w:t>
      </w:r>
      <w:r w:rsidR="000F220D" w:rsidRPr="00B57217">
        <w:rPr>
          <w:b/>
          <w:sz w:val="28"/>
          <w:szCs w:val="28"/>
        </w:rPr>
        <w:t>.2017</w:t>
      </w:r>
    </w:p>
    <w:p w:rsidR="004E56C0" w:rsidRPr="00B57217" w:rsidRDefault="00B95D7B" w:rsidP="004E56C0">
      <w:pPr>
        <w:pStyle w:val="21"/>
        <w:shd w:val="clear" w:color="auto" w:fill="auto"/>
        <w:tabs>
          <w:tab w:val="left" w:pos="1560"/>
          <w:tab w:val="left" w:pos="3261"/>
        </w:tabs>
        <w:spacing w:before="0" w:after="0" w:line="240" w:lineRule="auto"/>
        <w:ind w:left="20"/>
        <w:rPr>
          <w:sz w:val="28"/>
          <w:szCs w:val="28"/>
        </w:rPr>
      </w:pPr>
      <w:r w:rsidRPr="00B57217">
        <w:rPr>
          <w:sz w:val="28"/>
          <w:szCs w:val="28"/>
        </w:rPr>
        <w:t xml:space="preserve"> </w:t>
      </w:r>
    </w:p>
    <w:p w:rsidR="00AF70A3" w:rsidRPr="00B57217" w:rsidRDefault="00AF70A3" w:rsidP="00AF70A3">
      <w:pPr>
        <w:pStyle w:val="ConsPlusNormal"/>
        <w:jc w:val="both"/>
        <w:rPr>
          <w:rFonts w:eastAsia="Times New Roman"/>
          <w:color w:val="000000"/>
          <w:lang w:bidi="ru-RU"/>
        </w:rPr>
      </w:pPr>
    </w:p>
    <w:p w:rsidR="00AF70A3" w:rsidRPr="00B57217" w:rsidRDefault="00AF70A3" w:rsidP="00AF70A3">
      <w:pPr>
        <w:pStyle w:val="ConsPlusNormal"/>
        <w:ind w:firstLine="567"/>
        <w:jc w:val="both"/>
      </w:pPr>
      <w:r w:rsidRPr="00B57217">
        <w:rPr>
          <w:b/>
        </w:rPr>
        <w:t>6. Иные сведения, которые, по мнению разработчика акта, позволяют оценить обоснованность предлагаемого регулирования</w:t>
      </w:r>
      <w:r w:rsidR="00B95D7B" w:rsidRPr="00B57217">
        <w:rPr>
          <w:b/>
        </w:rPr>
        <w:t xml:space="preserve"> </w:t>
      </w:r>
      <w:r w:rsidR="00B04A51" w:rsidRPr="00B57217">
        <w:rPr>
          <w:b/>
        </w:rPr>
        <w:t>–</w:t>
      </w:r>
      <w:r w:rsidR="00B95D7B" w:rsidRPr="00B57217">
        <w:rPr>
          <w:b/>
        </w:rPr>
        <w:t xml:space="preserve"> </w:t>
      </w:r>
      <w:r w:rsidR="00B95D7B" w:rsidRPr="00B57217">
        <w:t>отсутствуют</w:t>
      </w:r>
      <w:r w:rsidR="00B04A51" w:rsidRPr="00B57217">
        <w:t>.</w:t>
      </w:r>
    </w:p>
    <w:p w:rsidR="00C62366" w:rsidRPr="00B57217" w:rsidRDefault="00B95D7B" w:rsidP="004E56C0">
      <w:pPr>
        <w:pStyle w:val="21"/>
        <w:shd w:val="clear" w:color="auto" w:fill="auto"/>
        <w:tabs>
          <w:tab w:val="left" w:pos="999"/>
          <w:tab w:val="left" w:pos="1560"/>
          <w:tab w:val="left" w:pos="3261"/>
        </w:tabs>
        <w:spacing w:before="0" w:after="0" w:line="240" w:lineRule="auto"/>
        <w:rPr>
          <w:sz w:val="28"/>
          <w:szCs w:val="28"/>
        </w:rPr>
      </w:pPr>
      <w:r w:rsidRPr="00B57217">
        <w:rPr>
          <w:sz w:val="28"/>
          <w:szCs w:val="28"/>
        </w:rPr>
        <w:t xml:space="preserve"> </w:t>
      </w:r>
    </w:p>
    <w:p w:rsidR="00C62366" w:rsidRPr="00B57217" w:rsidRDefault="00C62366" w:rsidP="004E56C0">
      <w:pPr>
        <w:pStyle w:val="21"/>
        <w:shd w:val="clear" w:color="auto" w:fill="auto"/>
        <w:tabs>
          <w:tab w:val="left" w:pos="999"/>
          <w:tab w:val="left" w:pos="1560"/>
          <w:tab w:val="left" w:pos="3261"/>
        </w:tabs>
        <w:spacing w:before="0" w:after="0" w:line="240" w:lineRule="auto"/>
        <w:rPr>
          <w:sz w:val="28"/>
          <w:szCs w:val="28"/>
        </w:rPr>
      </w:pPr>
    </w:p>
    <w:p w:rsidR="00C62366" w:rsidRPr="00B57217" w:rsidRDefault="00C62366" w:rsidP="004E56C0">
      <w:pPr>
        <w:pStyle w:val="21"/>
        <w:shd w:val="clear" w:color="auto" w:fill="auto"/>
        <w:tabs>
          <w:tab w:val="left" w:pos="999"/>
          <w:tab w:val="left" w:pos="1560"/>
          <w:tab w:val="left" w:pos="3261"/>
        </w:tabs>
        <w:spacing w:before="0" w:after="0" w:line="240" w:lineRule="auto"/>
        <w:rPr>
          <w:sz w:val="28"/>
          <w:szCs w:val="28"/>
        </w:rPr>
        <w:sectPr w:rsidR="00C62366" w:rsidRPr="00B57217" w:rsidSect="003F52E7">
          <w:headerReference w:type="default" r:id="rId44"/>
          <w:type w:val="nextColumn"/>
          <w:pgSz w:w="11909" w:h="16838"/>
          <w:pgMar w:top="709" w:right="567" w:bottom="851" w:left="1134" w:header="568" w:footer="6" w:gutter="0"/>
          <w:cols w:space="720"/>
          <w:noEndnote/>
          <w:titlePg/>
          <w:docGrid w:linePitch="360"/>
        </w:sectPr>
      </w:pPr>
    </w:p>
    <w:p w:rsidR="00C62366" w:rsidRPr="00B57217" w:rsidRDefault="00C62366" w:rsidP="00C62366">
      <w:pPr>
        <w:pStyle w:val="21"/>
        <w:shd w:val="clear" w:color="auto" w:fill="auto"/>
        <w:tabs>
          <w:tab w:val="left" w:pos="999"/>
          <w:tab w:val="left" w:pos="1560"/>
          <w:tab w:val="left" w:pos="3261"/>
        </w:tabs>
        <w:spacing w:before="0" w:after="0" w:line="240" w:lineRule="auto"/>
        <w:jc w:val="center"/>
        <w:rPr>
          <w:b/>
          <w:sz w:val="28"/>
          <w:szCs w:val="28"/>
        </w:rPr>
      </w:pPr>
      <w:r w:rsidRPr="00B57217">
        <w:rPr>
          <w:b/>
          <w:sz w:val="28"/>
          <w:szCs w:val="28"/>
        </w:rPr>
        <w:lastRenderedPageBreak/>
        <w:t>I</w:t>
      </w:r>
      <w:r w:rsidRPr="00B57217">
        <w:rPr>
          <w:b/>
          <w:sz w:val="28"/>
          <w:szCs w:val="28"/>
          <w:lang w:val="en-US"/>
        </w:rPr>
        <w:t>II</w:t>
      </w:r>
      <w:r w:rsidRPr="00B57217">
        <w:rPr>
          <w:b/>
          <w:sz w:val="28"/>
          <w:szCs w:val="28"/>
        </w:rPr>
        <w:t>. Обоснование проблем и способы их решения</w:t>
      </w:r>
    </w:p>
    <w:p w:rsidR="00C62366" w:rsidRPr="00B57217" w:rsidRDefault="000F2FF4" w:rsidP="000F2FF4">
      <w:pPr>
        <w:pStyle w:val="21"/>
        <w:shd w:val="clear" w:color="auto" w:fill="FFFFFF" w:themeFill="background1"/>
        <w:tabs>
          <w:tab w:val="left" w:pos="15168"/>
        </w:tabs>
        <w:spacing w:before="0" w:after="0" w:line="240" w:lineRule="auto"/>
        <w:rPr>
          <w:color w:val="FFFFFF" w:themeColor="background1"/>
          <w:sz w:val="28"/>
          <w:szCs w:val="28"/>
        </w:rPr>
      </w:pPr>
      <w:r w:rsidRPr="00B57217">
        <w:rPr>
          <w:color w:val="FFFFFF" w:themeColor="background1"/>
          <w:sz w:val="28"/>
          <w:szCs w:val="28"/>
        </w:rPr>
        <w:tab/>
      </w:r>
    </w:p>
    <w:p w:rsidR="00C62366" w:rsidRPr="00B57217" w:rsidRDefault="00C62366" w:rsidP="002A48E8">
      <w:pPr>
        <w:pStyle w:val="21"/>
        <w:shd w:val="clear" w:color="auto" w:fill="auto"/>
        <w:tabs>
          <w:tab w:val="left" w:pos="999"/>
          <w:tab w:val="left" w:pos="1560"/>
          <w:tab w:val="left" w:pos="3261"/>
        </w:tabs>
        <w:spacing w:before="0" w:after="0" w:line="240" w:lineRule="auto"/>
        <w:ind w:firstLine="567"/>
        <w:rPr>
          <w:b/>
          <w:sz w:val="28"/>
          <w:szCs w:val="28"/>
        </w:rPr>
      </w:pPr>
      <w:bookmarkStart w:id="6" w:name="bookmark7"/>
      <w:r w:rsidRPr="00B57217">
        <w:rPr>
          <w:b/>
          <w:sz w:val="28"/>
          <w:szCs w:val="28"/>
        </w:rPr>
        <w:t>1. Описание проблем, негативных эффектов и их обоснование</w:t>
      </w:r>
      <w:bookmarkEnd w:id="6"/>
    </w:p>
    <w:p w:rsidR="00C62366" w:rsidRPr="00B57217" w:rsidRDefault="003179D4" w:rsidP="003179D4">
      <w:pPr>
        <w:pStyle w:val="21"/>
        <w:shd w:val="clear" w:color="auto" w:fill="auto"/>
        <w:tabs>
          <w:tab w:val="left" w:pos="999"/>
          <w:tab w:val="left" w:pos="1560"/>
          <w:tab w:val="left" w:pos="3261"/>
        </w:tabs>
        <w:spacing w:before="0" w:after="0" w:line="240" w:lineRule="auto"/>
        <w:jc w:val="right"/>
        <w:rPr>
          <w:b/>
          <w:sz w:val="28"/>
          <w:szCs w:val="28"/>
        </w:rPr>
      </w:pPr>
      <w:r w:rsidRPr="00B57217">
        <w:rPr>
          <w:b/>
          <w:sz w:val="28"/>
          <w:szCs w:val="28"/>
        </w:rPr>
        <w:t>Таблица 1</w:t>
      </w:r>
    </w:p>
    <w:tbl>
      <w:tblPr>
        <w:tblStyle w:val="af3"/>
        <w:tblW w:w="0" w:type="auto"/>
        <w:tblLook w:val="04A0" w:firstRow="1" w:lastRow="0" w:firstColumn="1" w:lastColumn="0" w:noHBand="0" w:noVBand="1"/>
      </w:tblPr>
      <w:tblGrid>
        <w:gridCol w:w="944"/>
        <w:gridCol w:w="4267"/>
        <w:gridCol w:w="2552"/>
        <w:gridCol w:w="3685"/>
        <w:gridCol w:w="3905"/>
      </w:tblGrid>
      <w:tr w:rsidR="00D0005F" w:rsidRPr="00B57217" w:rsidTr="0072443B">
        <w:tc>
          <w:tcPr>
            <w:tcW w:w="944" w:type="dxa"/>
            <w:vAlign w:val="center"/>
          </w:tcPr>
          <w:p w:rsidR="00C62366" w:rsidRPr="00B57217"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B57217">
              <w:rPr>
                <w:b/>
                <w:sz w:val="24"/>
                <w:szCs w:val="24"/>
              </w:rPr>
              <w:t>№</w:t>
            </w:r>
          </w:p>
        </w:tc>
        <w:tc>
          <w:tcPr>
            <w:tcW w:w="4267" w:type="dxa"/>
            <w:vAlign w:val="center"/>
          </w:tcPr>
          <w:p w:rsidR="00C62366" w:rsidRPr="00B57217"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B57217">
              <w:rPr>
                <w:b/>
                <w:sz w:val="24"/>
                <w:szCs w:val="24"/>
              </w:rPr>
              <w:t>Проблема (сущность проблемы)</w:t>
            </w:r>
          </w:p>
        </w:tc>
        <w:tc>
          <w:tcPr>
            <w:tcW w:w="2552" w:type="dxa"/>
            <w:vAlign w:val="center"/>
          </w:tcPr>
          <w:p w:rsidR="00C62366" w:rsidRPr="00B57217"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B57217">
              <w:rPr>
                <w:b/>
                <w:sz w:val="24"/>
                <w:szCs w:val="24"/>
              </w:rPr>
              <w:t>Характер проблемы</w:t>
            </w:r>
          </w:p>
        </w:tc>
        <w:tc>
          <w:tcPr>
            <w:tcW w:w="3685" w:type="dxa"/>
            <w:vAlign w:val="center"/>
          </w:tcPr>
          <w:p w:rsidR="00C62366" w:rsidRPr="00B57217"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B57217">
              <w:rPr>
                <w:b/>
                <w:sz w:val="24"/>
                <w:szCs w:val="24"/>
              </w:rPr>
              <w:t>Негативные эффекты</w:t>
            </w:r>
          </w:p>
        </w:tc>
        <w:tc>
          <w:tcPr>
            <w:tcW w:w="3905" w:type="dxa"/>
            <w:vAlign w:val="center"/>
          </w:tcPr>
          <w:p w:rsidR="00C62366" w:rsidRPr="00B57217"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B57217">
              <w:rPr>
                <w:b/>
                <w:sz w:val="24"/>
                <w:szCs w:val="24"/>
              </w:rPr>
              <w:t>Обоснование негативных эффектов</w:t>
            </w:r>
          </w:p>
        </w:tc>
      </w:tr>
      <w:tr w:rsidR="00A25C03" w:rsidRPr="00B57217" w:rsidTr="00A25C03">
        <w:tc>
          <w:tcPr>
            <w:tcW w:w="944" w:type="dxa"/>
            <w:vAlign w:val="center"/>
          </w:tcPr>
          <w:p w:rsidR="00A25C03" w:rsidRPr="00B57217" w:rsidRDefault="00A25C03" w:rsidP="00A25C03">
            <w:pPr>
              <w:pStyle w:val="21"/>
              <w:shd w:val="clear" w:color="auto" w:fill="auto"/>
              <w:tabs>
                <w:tab w:val="left" w:pos="999"/>
                <w:tab w:val="left" w:pos="1560"/>
                <w:tab w:val="left" w:pos="3261"/>
              </w:tabs>
              <w:spacing w:before="0" w:after="0" w:line="240" w:lineRule="auto"/>
              <w:jc w:val="center"/>
              <w:rPr>
                <w:b/>
                <w:sz w:val="24"/>
                <w:szCs w:val="24"/>
              </w:rPr>
            </w:pPr>
            <w:r w:rsidRPr="00B57217">
              <w:rPr>
                <w:b/>
                <w:sz w:val="24"/>
                <w:szCs w:val="24"/>
              </w:rPr>
              <w:t>1</w:t>
            </w:r>
          </w:p>
        </w:tc>
        <w:tc>
          <w:tcPr>
            <w:tcW w:w="4267" w:type="dxa"/>
          </w:tcPr>
          <w:p w:rsidR="00A25C03" w:rsidRDefault="00A25C03" w:rsidP="00A25C03">
            <w:pPr>
              <w:widowControl/>
              <w:ind w:left="20"/>
              <w:contextualSpacing/>
              <w:jc w:val="both"/>
              <w:rPr>
                <w:rFonts w:ascii="Times New Roman" w:eastAsia="Times New Roman" w:hAnsi="Times New Roman" w:cs="Times New Roman"/>
                <w:color w:val="auto"/>
                <w:lang w:bidi="ar-SA"/>
              </w:rPr>
            </w:pPr>
            <w:r>
              <w:rPr>
                <w:rFonts w:ascii="Times New Roman" w:hAnsi="Times New Roman" w:cs="Times New Roman"/>
              </w:rPr>
              <w:t>Несоответствие</w:t>
            </w:r>
            <w:r w:rsidRPr="00C5508A">
              <w:rPr>
                <w:rFonts w:ascii="Times New Roman" w:hAnsi="Times New Roman" w:cs="Times New Roman"/>
              </w:rPr>
              <w:t xml:space="preserve"> пункта 2</w:t>
            </w:r>
            <w:r>
              <w:rPr>
                <w:rFonts w:ascii="Times New Roman" w:hAnsi="Times New Roman" w:cs="Times New Roman"/>
              </w:rPr>
              <w:t>2</w:t>
            </w:r>
            <w:r w:rsidRPr="00C5508A">
              <w:rPr>
                <w:rFonts w:ascii="Times New Roman" w:hAnsi="Times New Roman" w:cs="Times New Roman"/>
              </w:rPr>
              <w:t xml:space="preserve"> Административного регламента </w:t>
            </w:r>
            <w:r>
              <w:rPr>
                <w:rFonts w:ascii="Times New Roman" w:eastAsia="Times New Roman" w:hAnsi="Times New Roman" w:cs="Times New Roman"/>
                <w:color w:val="auto"/>
                <w:lang w:bidi="ar-SA"/>
              </w:rPr>
              <w:t>части</w:t>
            </w:r>
            <w:r w:rsidRPr="00C5508A">
              <w:rPr>
                <w:rFonts w:ascii="Times New Roman" w:eastAsia="Times New Roman" w:hAnsi="Times New Roman" w:cs="Times New Roman"/>
                <w:color w:val="auto"/>
                <w:lang w:bidi="ar-SA"/>
              </w:rPr>
              <w:t xml:space="preserve"> 11 статьи 51 Градостроительного Кодекса Российской Федерации</w:t>
            </w:r>
            <w:r>
              <w:rPr>
                <w:rFonts w:ascii="Times New Roman" w:eastAsia="Times New Roman" w:hAnsi="Times New Roman" w:cs="Times New Roman"/>
                <w:color w:val="auto"/>
                <w:lang w:bidi="ar-SA"/>
              </w:rPr>
              <w:t xml:space="preserve">, согласно которой </w:t>
            </w:r>
            <w:r w:rsidRPr="002A0FF3">
              <w:rPr>
                <w:rFonts w:ascii="Times New Roman" w:eastAsia="Times New Roman" w:hAnsi="Times New Roman" w:cs="Times New Roman"/>
                <w:color w:val="auto"/>
                <w:lang w:bidi="ar-SA"/>
              </w:rPr>
              <w:t>уполномоченные на выдачу разрешений на строительство органы в течение семи рабочих дней со дня получения заявления о выдаче разрешения на строительство, за исключением случая, предусмотренного частью 11.1 настоящей статьи, выдают разрешение на строительство или отказывают в выдаче такого разре</w:t>
            </w:r>
            <w:r>
              <w:rPr>
                <w:rFonts w:ascii="Times New Roman" w:eastAsia="Times New Roman" w:hAnsi="Times New Roman" w:cs="Times New Roman"/>
                <w:color w:val="auto"/>
                <w:lang w:bidi="ar-SA"/>
              </w:rPr>
              <w:t>шения с указанием причин отказа</w:t>
            </w:r>
          </w:p>
          <w:p w:rsidR="00A25C03" w:rsidRPr="00C625DA" w:rsidRDefault="00A25C03" w:rsidP="00A25C03">
            <w:pPr>
              <w:widowControl/>
              <w:ind w:left="20"/>
              <w:contextualSpacing/>
              <w:jc w:val="both"/>
              <w:rPr>
                <w:b/>
              </w:rPr>
            </w:pPr>
          </w:p>
        </w:tc>
        <w:tc>
          <w:tcPr>
            <w:tcW w:w="2552" w:type="dxa"/>
          </w:tcPr>
          <w:p w:rsidR="00A25C03" w:rsidRPr="00DA530E" w:rsidRDefault="00A25C03" w:rsidP="00A25C03">
            <w:pPr>
              <w:pStyle w:val="21"/>
              <w:shd w:val="clear" w:color="auto" w:fill="auto"/>
              <w:tabs>
                <w:tab w:val="left" w:pos="1560"/>
                <w:tab w:val="left" w:pos="3261"/>
              </w:tabs>
              <w:spacing w:before="0" w:after="0" w:line="240" w:lineRule="auto"/>
              <w:contextualSpacing/>
              <w:rPr>
                <w:sz w:val="24"/>
                <w:szCs w:val="24"/>
              </w:rPr>
            </w:pPr>
            <w:r w:rsidRPr="00DA530E">
              <w:rPr>
                <w:sz w:val="24"/>
                <w:szCs w:val="24"/>
              </w:rPr>
              <w:t>Несоответствие нормы Административного регламента требованиям действующего законодательства</w:t>
            </w:r>
          </w:p>
          <w:p w:rsidR="00A25C03" w:rsidRPr="00C625DA" w:rsidRDefault="00A25C03" w:rsidP="00A25C03">
            <w:pPr>
              <w:pStyle w:val="21"/>
              <w:shd w:val="clear" w:color="auto" w:fill="auto"/>
              <w:tabs>
                <w:tab w:val="left" w:pos="1560"/>
                <w:tab w:val="left" w:pos="3261"/>
              </w:tabs>
              <w:spacing w:before="0" w:after="0" w:line="240" w:lineRule="auto"/>
              <w:rPr>
                <w:b/>
                <w:sz w:val="24"/>
                <w:szCs w:val="24"/>
              </w:rPr>
            </w:pPr>
          </w:p>
        </w:tc>
        <w:tc>
          <w:tcPr>
            <w:tcW w:w="3685" w:type="dxa"/>
          </w:tcPr>
          <w:p w:rsidR="00A25C03" w:rsidRDefault="00A25C03" w:rsidP="00A25C03">
            <w:pPr>
              <w:pStyle w:val="21"/>
              <w:shd w:val="clear" w:color="auto" w:fill="auto"/>
              <w:tabs>
                <w:tab w:val="left" w:pos="999"/>
                <w:tab w:val="left" w:pos="1560"/>
                <w:tab w:val="left" w:pos="3261"/>
              </w:tabs>
              <w:spacing w:before="0" w:after="0" w:line="240" w:lineRule="auto"/>
              <w:rPr>
                <w:sz w:val="24"/>
                <w:szCs w:val="24"/>
              </w:rPr>
            </w:pPr>
            <w:r w:rsidRPr="00DA530E">
              <w:rPr>
                <w:sz w:val="24"/>
                <w:szCs w:val="24"/>
              </w:rPr>
              <w:t>В соответствии с действующей редакцией пункта 2</w:t>
            </w:r>
            <w:r>
              <w:rPr>
                <w:sz w:val="24"/>
                <w:szCs w:val="24"/>
              </w:rPr>
              <w:t>2</w:t>
            </w:r>
            <w:r w:rsidRPr="00DA530E">
              <w:rPr>
                <w:sz w:val="24"/>
                <w:szCs w:val="24"/>
              </w:rPr>
              <w:t xml:space="preserve"> Административного регламента, </w:t>
            </w:r>
            <w:r>
              <w:rPr>
                <w:sz w:val="24"/>
                <w:szCs w:val="24"/>
              </w:rPr>
              <w:t>в случае продления срока действия разрешения на строительство решение принимается в срок, не превышающий 10 дней.</w:t>
            </w:r>
          </w:p>
          <w:p w:rsidR="00A25C03" w:rsidRDefault="00A25C03" w:rsidP="00A25C03">
            <w:pPr>
              <w:pStyle w:val="21"/>
              <w:shd w:val="clear" w:color="auto" w:fill="auto"/>
              <w:tabs>
                <w:tab w:val="left" w:pos="999"/>
                <w:tab w:val="left" w:pos="1560"/>
                <w:tab w:val="left" w:pos="3261"/>
              </w:tabs>
              <w:spacing w:before="0" w:after="0" w:line="240" w:lineRule="auto"/>
              <w:rPr>
                <w:sz w:val="24"/>
                <w:szCs w:val="24"/>
              </w:rPr>
            </w:pPr>
          </w:p>
          <w:p w:rsidR="00A25C03" w:rsidRPr="00DA530E" w:rsidRDefault="00A25C03" w:rsidP="00A25C03">
            <w:pPr>
              <w:pStyle w:val="21"/>
              <w:shd w:val="clear" w:color="auto" w:fill="auto"/>
              <w:tabs>
                <w:tab w:val="left" w:pos="999"/>
                <w:tab w:val="left" w:pos="1560"/>
                <w:tab w:val="left" w:pos="3261"/>
              </w:tabs>
              <w:spacing w:before="0" w:after="0" w:line="240" w:lineRule="auto"/>
              <w:rPr>
                <w:sz w:val="24"/>
                <w:szCs w:val="24"/>
              </w:rPr>
            </w:pPr>
          </w:p>
        </w:tc>
        <w:tc>
          <w:tcPr>
            <w:tcW w:w="3905" w:type="dxa"/>
          </w:tcPr>
          <w:p w:rsidR="00A25C03" w:rsidRPr="00DA530E" w:rsidRDefault="00A25C03" w:rsidP="00A25C03">
            <w:pPr>
              <w:pStyle w:val="21"/>
              <w:shd w:val="clear" w:color="auto" w:fill="auto"/>
              <w:tabs>
                <w:tab w:val="left" w:pos="999"/>
                <w:tab w:val="left" w:pos="1560"/>
                <w:tab w:val="left" w:pos="3261"/>
              </w:tabs>
              <w:spacing w:before="0" w:after="0" w:line="240" w:lineRule="auto"/>
              <w:rPr>
                <w:sz w:val="24"/>
                <w:szCs w:val="24"/>
              </w:rPr>
            </w:pPr>
            <w:r w:rsidRPr="00DA530E">
              <w:rPr>
                <w:sz w:val="24"/>
                <w:szCs w:val="24"/>
              </w:rPr>
              <w:t xml:space="preserve">Несоответствие срока, установленного для </w:t>
            </w:r>
            <w:r>
              <w:rPr>
                <w:sz w:val="24"/>
                <w:szCs w:val="24"/>
              </w:rPr>
              <w:t xml:space="preserve">принятия решения о продлении срока действия </w:t>
            </w:r>
            <w:r w:rsidRPr="00DA530E">
              <w:rPr>
                <w:color w:val="auto"/>
                <w:sz w:val="24"/>
                <w:szCs w:val="24"/>
                <w:lang w:bidi="ar-SA"/>
              </w:rPr>
              <w:t>разрешения на строительство требованиям действующего законодательства может привести к нарушению законных прав застройщиков</w:t>
            </w:r>
          </w:p>
        </w:tc>
      </w:tr>
      <w:tr w:rsidR="00A25C03" w:rsidRPr="00B57217" w:rsidTr="001018B8">
        <w:tc>
          <w:tcPr>
            <w:tcW w:w="944" w:type="dxa"/>
            <w:vAlign w:val="center"/>
          </w:tcPr>
          <w:p w:rsidR="00A25C03" w:rsidRPr="00B57217" w:rsidRDefault="00A25C03" w:rsidP="00A25C03">
            <w:pPr>
              <w:pStyle w:val="21"/>
              <w:shd w:val="clear" w:color="auto" w:fill="auto"/>
              <w:tabs>
                <w:tab w:val="left" w:pos="999"/>
                <w:tab w:val="left" w:pos="1560"/>
                <w:tab w:val="left" w:pos="3261"/>
              </w:tabs>
              <w:spacing w:before="0" w:after="0" w:line="240" w:lineRule="auto"/>
              <w:jc w:val="center"/>
              <w:rPr>
                <w:b/>
                <w:sz w:val="24"/>
                <w:szCs w:val="24"/>
              </w:rPr>
            </w:pPr>
            <w:r>
              <w:rPr>
                <w:b/>
                <w:sz w:val="24"/>
                <w:szCs w:val="24"/>
              </w:rPr>
              <w:t>2</w:t>
            </w:r>
          </w:p>
        </w:tc>
        <w:tc>
          <w:tcPr>
            <w:tcW w:w="4267" w:type="dxa"/>
          </w:tcPr>
          <w:p w:rsidR="00A25C03" w:rsidRDefault="00A25C03" w:rsidP="001018B8">
            <w:pPr>
              <w:pStyle w:val="21"/>
              <w:shd w:val="clear" w:color="auto" w:fill="auto"/>
              <w:tabs>
                <w:tab w:val="left" w:pos="1560"/>
                <w:tab w:val="left" w:pos="3261"/>
              </w:tabs>
              <w:spacing w:before="0" w:after="0" w:line="240" w:lineRule="auto"/>
              <w:rPr>
                <w:color w:val="auto"/>
                <w:sz w:val="24"/>
                <w:szCs w:val="24"/>
                <w:lang w:bidi="ar-SA"/>
              </w:rPr>
            </w:pPr>
            <w:r>
              <w:rPr>
                <w:color w:val="auto"/>
                <w:sz w:val="24"/>
                <w:szCs w:val="24"/>
                <w:lang w:bidi="ar-SA"/>
              </w:rPr>
              <w:t>Перечень</w:t>
            </w:r>
            <w:r w:rsidRPr="001E4D82">
              <w:rPr>
                <w:color w:val="auto"/>
                <w:sz w:val="24"/>
                <w:szCs w:val="24"/>
                <w:lang w:bidi="ar-SA"/>
              </w:rPr>
              <w:t xml:space="preserve"> материалов, содержащихся в проектной документации</w:t>
            </w:r>
            <w:r>
              <w:rPr>
                <w:color w:val="auto"/>
                <w:sz w:val="24"/>
                <w:szCs w:val="24"/>
                <w:lang w:bidi="ar-SA"/>
              </w:rPr>
              <w:t xml:space="preserve"> (подпункт 4 пункта 24 Административного регламента) не соответствует пункту </w:t>
            </w:r>
            <w:r w:rsidRPr="001E4D82">
              <w:rPr>
                <w:color w:val="auto"/>
                <w:sz w:val="24"/>
                <w:szCs w:val="24"/>
                <w:lang w:bidi="ar-SA"/>
              </w:rPr>
              <w:t>7 статьи 51 Градостроительного Кодекса Российской Федерации</w:t>
            </w:r>
          </w:p>
          <w:p w:rsidR="00A25C03" w:rsidRDefault="00A25C03" w:rsidP="001018B8">
            <w:pPr>
              <w:pStyle w:val="21"/>
              <w:shd w:val="clear" w:color="auto" w:fill="auto"/>
              <w:tabs>
                <w:tab w:val="left" w:pos="1560"/>
                <w:tab w:val="left" w:pos="3261"/>
              </w:tabs>
              <w:spacing w:before="0" w:after="0" w:line="240" w:lineRule="auto"/>
              <w:rPr>
                <w:color w:val="auto"/>
                <w:sz w:val="24"/>
                <w:szCs w:val="24"/>
                <w:lang w:bidi="ar-SA"/>
              </w:rPr>
            </w:pPr>
          </w:p>
          <w:p w:rsidR="00A25C03" w:rsidRPr="001E4D82" w:rsidRDefault="00A25C03" w:rsidP="001018B8">
            <w:pPr>
              <w:pStyle w:val="21"/>
              <w:shd w:val="clear" w:color="auto" w:fill="auto"/>
              <w:tabs>
                <w:tab w:val="left" w:pos="1560"/>
                <w:tab w:val="left" w:pos="3261"/>
              </w:tabs>
              <w:spacing w:before="0" w:after="0" w:line="240" w:lineRule="auto"/>
              <w:rPr>
                <w:b/>
                <w:sz w:val="24"/>
                <w:szCs w:val="24"/>
              </w:rPr>
            </w:pPr>
          </w:p>
        </w:tc>
        <w:tc>
          <w:tcPr>
            <w:tcW w:w="2552" w:type="dxa"/>
          </w:tcPr>
          <w:p w:rsidR="00A25C03" w:rsidRPr="00DA530E" w:rsidRDefault="00A25C03" w:rsidP="00A25C03">
            <w:pPr>
              <w:pStyle w:val="21"/>
              <w:shd w:val="clear" w:color="auto" w:fill="auto"/>
              <w:tabs>
                <w:tab w:val="left" w:pos="1560"/>
                <w:tab w:val="left" w:pos="3261"/>
              </w:tabs>
              <w:spacing w:before="0" w:after="0" w:line="240" w:lineRule="auto"/>
              <w:contextualSpacing/>
              <w:rPr>
                <w:sz w:val="24"/>
                <w:szCs w:val="24"/>
              </w:rPr>
            </w:pPr>
            <w:r w:rsidRPr="00DA530E">
              <w:rPr>
                <w:sz w:val="24"/>
                <w:szCs w:val="24"/>
              </w:rPr>
              <w:t>Несоответствие нормы Административного регламента требованиям действующего законодательства</w:t>
            </w:r>
          </w:p>
          <w:p w:rsidR="00A25C03" w:rsidRPr="00C625DA" w:rsidRDefault="00A25C03" w:rsidP="00A25C03">
            <w:pPr>
              <w:pStyle w:val="21"/>
              <w:shd w:val="clear" w:color="auto" w:fill="auto"/>
              <w:tabs>
                <w:tab w:val="left" w:pos="1560"/>
                <w:tab w:val="left" w:pos="3261"/>
              </w:tabs>
              <w:spacing w:before="0" w:after="0" w:line="240" w:lineRule="auto"/>
              <w:rPr>
                <w:b/>
                <w:sz w:val="24"/>
                <w:szCs w:val="24"/>
              </w:rPr>
            </w:pPr>
          </w:p>
        </w:tc>
        <w:tc>
          <w:tcPr>
            <w:tcW w:w="3685" w:type="dxa"/>
            <w:vAlign w:val="center"/>
          </w:tcPr>
          <w:p w:rsidR="00A25C03" w:rsidRPr="00DA530E" w:rsidRDefault="001018B8" w:rsidP="00A25C03">
            <w:pPr>
              <w:pStyle w:val="21"/>
              <w:shd w:val="clear" w:color="auto" w:fill="auto"/>
              <w:tabs>
                <w:tab w:val="left" w:pos="999"/>
                <w:tab w:val="left" w:pos="1560"/>
                <w:tab w:val="left" w:pos="3261"/>
              </w:tabs>
              <w:spacing w:before="0" w:after="0" w:line="240" w:lineRule="auto"/>
              <w:rPr>
                <w:sz w:val="24"/>
                <w:szCs w:val="24"/>
              </w:rPr>
            </w:pPr>
            <w:r>
              <w:rPr>
                <w:color w:val="auto"/>
                <w:sz w:val="24"/>
                <w:szCs w:val="24"/>
                <w:lang w:bidi="ar-SA"/>
              </w:rPr>
              <w:t>Отсутствие в проектной документации мероприятий</w:t>
            </w:r>
            <w:r w:rsidRPr="001E4D82">
              <w:rPr>
                <w:color w:val="auto"/>
                <w:sz w:val="24"/>
                <w:szCs w:val="24"/>
                <w:lang w:bidi="ar-SA"/>
              </w:rPr>
              <w:t xml:space="preserve">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w:t>
            </w:r>
            <w:r w:rsidRPr="001E4D82">
              <w:rPr>
                <w:color w:val="auto"/>
                <w:sz w:val="24"/>
                <w:szCs w:val="24"/>
                <w:lang w:bidi="ar-SA"/>
              </w:rPr>
              <w:lastRenderedPageBreak/>
              <w:t xml:space="preserve">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45" w:history="1">
              <w:r w:rsidRPr="001E4D82">
                <w:rPr>
                  <w:color w:val="auto"/>
                  <w:sz w:val="24"/>
                  <w:szCs w:val="24"/>
                  <w:lang w:bidi="ar-SA"/>
                </w:rPr>
                <w:t>статьей 49</w:t>
              </w:r>
            </w:hyperlink>
            <w:r w:rsidRPr="001E4D82">
              <w:rPr>
                <w:color w:val="auto"/>
                <w:sz w:val="24"/>
                <w:szCs w:val="24"/>
                <w:lang w:bidi="ar-SA"/>
              </w:rPr>
              <w:t xml:space="preserve"> Градостроительно</w:t>
            </w:r>
            <w:r>
              <w:rPr>
                <w:color w:val="auto"/>
                <w:sz w:val="24"/>
                <w:szCs w:val="24"/>
                <w:lang w:bidi="ar-SA"/>
              </w:rPr>
              <w:t xml:space="preserve">го Кодекса Российской Федерации является нарушением пункта 7 статьи 51 </w:t>
            </w:r>
            <w:r w:rsidRPr="001E4D82">
              <w:rPr>
                <w:color w:val="auto"/>
                <w:sz w:val="24"/>
                <w:szCs w:val="24"/>
                <w:lang w:bidi="ar-SA"/>
              </w:rPr>
              <w:t>Градостроительного Кодекса Российской Федерации</w:t>
            </w:r>
          </w:p>
        </w:tc>
        <w:tc>
          <w:tcPr>
            <w:tcW w:w="3905" w:type="dxa"/>
          </w:tcPr>
          <w:p w:rsidR="00A25C03" w:rsidRPr="00DA530E" w:rsidRDefault="001018B8" w:rsidP="001018B8">
            <w:pPr>
              <w:pStyle w:val="21"/>
              <w:shd w:val="clear" w:color="auto" w:fill="auto"/>
              <w:tabs>
                <w:tab w:val="left" w:pos="999"/>
                <w:tab w:val="left" w:pos="1560"/>
                <w:tab w:val="left" w:pos="3261"/>
              </w:tabs>
              <w:spacing w:before="0" w:after="0" w:line="240" w:lineRule="auto"/>
              <w:rPr>
                <w:sz w:val="24"/>
                <w:szCs w:val="24"/>
              </w:rPr>
            </w:pPr>
            <w:r>
              <w:rPr>
                <w:sz w:val="24"/>
                <w:szCs w:val="24"/>
              </w:rPr>
              <w:lastRenderedPageBreak/>
              <w:t>Нарушение застройщиками норм действующего законодательства, устанавливающих требования к проектной документации</w:t>
            </w:r>
          </w:p>
        </w:tc>
      </w:tr>
      <w:tr w:rsidR="001018B8" w:rsidRPr="00B57217" w:rsidTr="00616975">
        <w:tc>
          <w:tcPr>
            <w:tcW w:w="944" w:type="dxa"/>
            <w:vAlign w:val="center"/>
          </w:tcPr>
          <w:p w:rsidR="001018B8" w:rsidRPr="00B57217" w:rsidRDefault="001018B8" w:rsidP="001018B8">
            <w:pPr>
              <w:pStyle w:val="21"/>
              <w:shd w:val="clear" w:color="auto" w:fill="auto"/>
              <w:tabs>
                <w:tab w:val="left" w:pos="999"/>
                <w:tab w:val="left" w:pos="1560"/>
                <w:tab w:val="left" w:pos="3261"/>
              </w:tabs>
              <w:spacing w:before="0" w:after="0" w:line="240" w:lineRule="auto"/>
              <w:jc w:val="center"/>
              <w:rPr>
                <w:b/>
                <w:sz w:val="24"/>
                <w:szCs w:val="24"/>
              </w:rPr>
            </w:pPr>
            <w:r>
              <w:rPr>
                <w:b/>
                <w:sz w:val="24"/>
                <w:szCs w:val="24"/>
              </w:rPr>
              <w:lastRenderedPageBreak/>
              <w:t>3</w:t>
            </w:r>
          </w:p>
        </w:tc>
        <w:tc>
          <w:tcPr>
            <w:tcW w:w="4267" w:type="dxa"/>
          </w:tcPr>
          <w:p w:rsidR="001018B8" w:rsidRDefault="001018B8" w:rsidP="00616975">
            <w:pPr>
              <w:widowControl/>
              <w:autoSpaceDE w:val="0"/>
              <w:autoSpaceDN w:val="0"/>
              <w:adjustRightInd w:val="0"/>
              <w:contextualSpacing/>
              <w:jc w:val="both"/>
              <w:rPr>
                <w:rFonts w:ascii="Times New Roman" w:hAnsi="Times New Roman" w:cs="Times New Roman"/>
                <w:color w:val="auto"/>
                <w:lang w:bidi="ar-SA"/>
              </w:rPr>
            </w:pPr>
            <w:r>
              <w:rPr>
                <w:rFonts w:ascii="Times New Roman" w:eastAsia="Times New Roman" w:hAnsi="Times New Roman" w:cs="Times New Roman"/>
                <w:color w:val="auto"/>
                <w:lang w:bidi="ar-SA"/>
              </w:rPr>
              <w:t>Несоответствие пункта 27 Административного регламента части</w:t>
            </w:r>
            <w:r w:rsidRPr="001E4D82">
              <w:rPr>
                <w:rFonts w:ascii="Times New Roman" w:eastAsia="Times New Roman" w:hAnsi="Times New Roman" w:cs="Times New Roman"/>
                <w:color w:val="auto"/>
                <w:lang w:bidi="ar-SA"/>
              </w:rPr>
              <w:t xml:space="preserve"> </w:t>
            </w:r>
            <w:r w:rsidRPr="001E4D82">
              <w:rPr>
                <w:rFonts w:ascii="Times New Roman" w:hAnsi="Times New Roman" w:cs="Times New Roman"/>
                <w:color w:val="auto"/>
                <w:lang w:bidi="ar-SA"/>
              </w:rPr>
              <w:t>21.10 статьи 51 Градостроительного Кодекса Российской Федерации</w:t>
            </w:r>
          </w:p>
          <w:p w:rsidR="001018B8" w:rsidRDefault="001018B8" w:rsidP="00616975">
            <w:pPr>
              <w:widowControl/>
              <w:autoSpaceDE w:val="0"/>
              <w:autoSpaceDN w:val="0"/>
              <w:adjustRightInd w:val="0"/>
              <w:contextualSpacing/>
              <w:jc w:val="both"/>
              <w:rPr>
                <w:rFonts w:ascii="Times New Roman" w:hAnsi="Times New Roman" w:cs="Times New Roman"/>
                <w:color w:val="auto"/>
                <w:lang w:bidi="ar-SA"/>
              </w:rPr>
            </w:pPr>
          </w:p>
          <w:p w:rsidR="001018B8" w:rsidRDefault="001018B8" w:rsidP="00616975">
            <w:pPr>
              <w:widowControl/>
              <w:autoSpaceDE w:val="0"/>
              <w:autoSpaceDN w:val="0"/>
              <w:adjustRightInd w:val="0"/>
              <w:contextualSpacing/>
              <w:jc w:val="both"/>
              <w:rPr>
                <w:rFonts w:ascii="Times New Roman" w:hAnsi="Times New Roman" w:cs="Times New Roman"/>
                <w:color w:val="auto"/>
                <w:lang w:bidi="ar-SA"/>
              </w:rPr>
            </w:pPr>
          </w:p>
          <w:p w:rsidR="001018B8" w:rsidRDefault="001018B8" w:rsidP="00616975">
            <w:pPr>
              <w:widowControl/>
              <w:autoSpaceDE w:val="0"/>
              <w:autoSpaceDN w:val="0"/>
              <w:adjustRightInd w:val="0"/>
              <w:contextualSpacing/>
              <w:jc w:val="both"/>
              <w:rPr>
                <w:rFonts w:ascii="Times New Roman" w:hAnsi="Times New Roman" w:cs="Times New Roman"/>
                <w:color w:val="auto"/>
                <w:lang w:bidi="ar-SA"/>
              </w:rPr>
            </w:pPr>
          </w:p>
          <w:p w:rsidR="001018B8" w:rsidRDefault="001018B8" w:rsidP="00616975">
            <w:pPr>
              <w:widowControl/>
              <w:autoSpaceDE w:val="0"/>
              <w:autoSpaceDN w:val="0"/>
              <w:adjustRightInd w:val="0"/>
              <w:contextualSpacing/>
              <w:jc w:val="both"/>
              <w:rPr>
                <w:rFonts w:ascii="Times New Roman" w:hAnsi="Times New Roman" w:cs="Times New Roman"/>
                <w:color w:val="auto"/>
                <w:lang w:bidi="ar-SA"/>
              </w:rPr>
            </w:pPr>
          </w:p>
          <w:p w:rsidR="001018B8" w:rsidRPr="001E4D82" w:rsidRDefault="001018B8" w:rsidP="00616975">
            <w:pPr>
              <w:widowControl/>
              <w:autoSpaceDE w:val="0"/>
              <w:autoSpaceDN w:val="0"/>
              <w:adjustRightInd w:val="0"/>
              <w:spacing w:before="280"/>
              <w:ind w:firstLine="539"/>
              <w:contextualSpacing/>
              <w:jc w:val="both"/>
              <w:rPr>
                <w:b/>
              </w:rPr>
            </w:pPr>
          </w:p>
        </w:tc>
        <w:tc>
          <w:tcPr>
            <w:tcW w:w="2552" w:type="dxa"/>
          </w:tcPr>
          <w:p w:rsidR="00616975" w:rsidRPr="00DA530E" w:rsidRDefault="00616975" w:rsidP="00616975">
            <w:pPr>
              <w:pStyle w:val="21"/>
              <w:shd w:val="clear" w:color="auto" w:fill="auto"/>
              <w:tabs>
                <w:tab w:val="left" w:pos="1560"/>
                <w:tab w:val="left" w:pos="3261"/>
              </w:tabs>
              <w:spacing w:before="0" w:after="0" w:line="240" w:lineRule="auto"/>
              <w:contextualSpacing/>
              <w:rPr>
                <w:sz w:val="24"/>
                <w:szCs w:val="24"/>
              </w:rPr>
            </w:pPr>
            <w:r w:rsidRPr="00DA530E">
              <w:rPr>
                <w:sz w:val="24"/>
                <w:szCs w:val="24"/>
              </w:rPr>
              <w:t>Несоответствие нормы Административного регламента требованиям действующего законодательства</w:t>
            </w:r>
          </w:p>
          <w:p w:rsidR="001018B8" w:rsidRPr="00C625DA" w:rsidRDefault="001018B8" w:rsidP="001018B8">
            <w:pPr>
              <w:pStyle w:val="21"/>
              <w:shd w:val="clear" w:color="auto" w:fill="auto"/>
              <w:tabs>
                <w:tab w:val="left" w:pos="1560"/>
                <w:tab w:val="left" w:pos="3261"/>
              </w:tabs>
              <w:spacing w:before="0" w:after="0" w:line="240" w:lineRule="auto"/>
              <w:rPr>
                <w:b/>
                <w:sz w:val="24"/>
                <w:szCs w:val="24"/>
              </w:rPr>
            </w:pPr>
          </w:p>
        </w:tc>
        <w:tc>
          <w:tcPr>
            <w:tcW w:w="3685" w:type="dxa"/>
          </w:tcPr>
          <w:p w:rsidR="00616975" w:rsidRPr="00616975" w:rsidRDefault="00616975" w:rsidP="00616975">
            <w:pPr>
              <w:widowControl/>
              <w:autoSpaceDE w:val="0"/>
              <w:autoSpaceDN w:val="0"/>
              <w:adjustRightInd w:val="0"/>
              <w:spacing w:before="280"/>
              <w:contextualSpacing/>
              <w:jc w:val="both"/>
              <w:rPr>
                <w:rFonts w:ascii="Times New Roman" w:hAnsi="Times New Roman" w:cs="Times New Roman"/>
                <w:color w:val="auto"/>
                <w:lang w:bidi="ar-SA"/>
              </w:rPr>
            </w:pPr>
            <w:r w:rsidRPr="00616975">
              <w:rPr>
                <w:rFonts w:ascii="Times New Roman" w:hAnsi="Times New Roman" w:cs="Times New Roman"/>
              </w:rPr>
              <w:t>Отсутствие обязанности заявителя при внесении изменений в разрешение на строительство  в письменном уведомлении о переходе к заявителю прав на земельный участок указывать реквизиты</w:t>
            </w:r>
            <w:r w:rsidRPr="00616975">
              <w:rPr>
                <w:rFonts w:ascii="Times New Roman" w:hAnsi="Times New Roman" w:cs="Times New Roman"/>
                <w:color w:val="auto"/>
                <w:lang w:bidi="ar-SA"/>
              </w:rPr>
              <w:t xml:space="preserve">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46" w:history="1">
              <w:r w:rsidRPr="00616975">
                <w:rPr>
                  <w:rFonts w:ascii="Times New Roman" w:hAnsi="Times New Roman" w:cs="Times New Roman"/>
                  <w:color w:val="auto"/>
                  <w:lang w:bidi="ar-SA"/>
                </w:rPr>
                <w:t>частью 21.9</w:t>
              </w:r>
            </w:hyperlink>
            <w:r>
              <w:rPr>
                <w:rFonts w:ascii="Times New Roman" w:hAnsi="Times New Roman" w:cs="Times New Roman"/>
                <w:color w:val="auto"/>
                <w:lang w:bidi="ar-SA"/>
              </w:rPr>
              <w:t xml:space="preserve"> </w:t>
            </w:r>
            <w:r w:rsidRPr="001E4D82">
              <w:rPr>
                <w:rFonts w:ascii="Times New Roman" w:hAnsi="Times New Roman" w:cs="Times New Roman"/>
                <w:color w:val="auto"/>
                <w:lang w:bidi="ar-SA"/>
              </w:rPr>
              <w:t>Градостроительного Кодекса Российской Федерации</w:t>
            </w:r>
          </w:p>
          <w:p w:rsidR="001018B8" w:rsidRPr="00616975" w:rsidRDefault="001018B8" w:rsidP="00616975">
            <w:pPr>
              <w:pStyle w:val="21"/>
              <w:shd w:val="clear" w:color="auto" w:fill="auto"/>
              <w:tabs>
                <w:tab w:val="left" w:pos="999"/>
                <w:tab w:val="left" w:pos="1560"/>
                <w:tab w:val="left" w:pos="3261"/>
              </w:tabs>
              <w:spacing w:before="0" w:after="0" w:line="240" w:lineRule="auto"/>
              <w:jc w:val="center"/>
              <w:rPr>
                <w:sz w:val="24"/>
                <w:szCs w:val="24"/>
              </w:rPr>
            </w:pPr>
          </w:p>
        </w:tc>
        <w:tc>
          <w:tcPr>
            <w:tcW w:w="3905" w:type="dxa"/>
          </w:tcPr>
          <w:p w:rsidR="001018B8" w:rsidRPr="00DA530E" w:rsidRDefault="00616975" w:rsidP="00616975">
            <w:pPr>
              <w:pStyle w:val="21"/>
              <w:shd w:val="clear" w:color="auto" w:fill="auto"/>
              <w:tabs>
                <w:tab w:val="left" w:pos="999"/>
                <w:tab w:val="left" w:pos="1560"/>
                <w:tab w:val="left" w:pos="3261"/>
              </w:tabs>
              <w:spacing w:before="0" w:after="0" w:line="240" w:lineRule="auto"/>
              <w:rPr>
                <w:b/>
                <w:sz w:val="24"/>
                <w:szCs w:val="24"/>
              </w:rPr>
            </w:pPr>
            <w:r>
              <w:rPr>
                <w:sz w:val="24"/>
                <w:szCs w:val="24"/>
              </w:rPr>
              <w:t>Нарушение застройщиками норм действующего законодательства, устанавливающих требования к письменному уведомлению о переходе</w:t>
            </w:r>
            <w:r w:rsidRPr="00616975">
              <w:rPr>
                <w:sz w:val="24"/>
                <w:szCs w:val="24"/>
              </w:rPr>
              <w:t xml:space="preserve"> к заявителю прав на земельный участок</w:t>
            </w:r>
          </w:p>
        </w:tc>
      </w:tr>
      <w:tr w:rsidR="00616975" w:rsidRPr="00B57217" w:rsidTr="0030248C">
        <w:trPr>
          <w:trHeight w:val="4241"/>
        </w:trPr>
        <w:tc>
          <w:tcPr>
            <w:tcW w:w="944" w:type="dxa"/>
            <w:vAlign w:val="center"/>
          </w:tcPr>
          <w:p w:rsidR="00616975" w:rsidRDefault="00616975" w:rsidP="00616975">
            <w:pPr>
              <w:pStyle w:val="21"/>
              <w:shd w:val="clear" w:color="auto" w:fill="auto"/>
              <w:tabs>
                <w:tab w:val="left" w:pos="999"/>
                <w:tab w:val="left" w:pos="1560"/>
                <w:tab w:val="left" w:pos="3261"/>
              </w:tabs>
              <w:spacing w:before="0" w:after="0" w:line="240" w:lineRule="auto"/>
              <w:jc w:val="center"/>
              <w:rPr>
                <w:b/>
                <w:sz w:val="24"/>
                <w:szCs w:val="24"/>
              </w:rPr>
            </w:pPr>
            <w:r>
              <w:rPr>
                <w:b/>
                <w:sz w:val="24"/>
                <w:szCs w:val="24"/>
              </w:rPr>
              <w:lastRenderedPageBreak/>
              <w:t>4</w:t>
            </w:r>
          </w:p>
        </w:tc>
        <w:tc>
          <w:tcPr>
            <w:tcW w:w="4267" w:type="dxa"/>
            <w:vAlign w:val="center"/>
          </w:tcPr>
          <w:p w:rsidR="0030248C" w:rsidRDefault="0030248C" w:rsidP="00616975">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В</w:t>
            </w:r>
            <w:r w:rsidRPr="00F009E5">
              <w:rPr>
                <w:rFonts w:ascii="Times New Roman" w:hAnsi="Times New Roman" w:cs="Times New Roman"/>
                <w:color w:val="auto"/>
                <w:lang w:bidi="ar-SA"/>
              </w:rPr>
              <w:t xml:space="preserve"> подпункте 1 пункта 34 Административного регламента отсутствует такое основание для отказа в выдаче разрешения на строительство, как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w:t>
            </w:r>
            <w:r>
              <w:rPr>
                <w:rFonts w:ascii="Times New Roman" w:hAnsi="Times New Roman" w:cs="Times New Roman"/>
                <w:color w:val="auto"/>
                <w:lang w:bidi="ar-SA"/>
              </w:rPr>
              <w:t>ательством Российской Федерации, что не соответствует требованиям пункта 13</w:t>
            </w:r>
            <w:r w:rsidRPr="00F009E5">
              <w:rPr>
                <w:rFonts w:ascii="Times New Roman" w:hAnsi="Times New Roman" w:cs="Times New Roman"/>
                <w:color w:val="auto"/>
                <w:lang w:bidi="ar-SA"/>
              </w:rPr>
              <w:t xml:space="preserve"> статьи 51 Градостроительного Кодекса Российской Федерации</w:t>
            </w:r>
          </w:p>
          <w:p w:rsidR="0030248C" w:rsidRDefault="0030248C" w:rsidP="00616975">
            <w:pPr>
              <w:widowControl/>
              <w:autoSpaceDE w:val="0"/>
              <w:autoSpaceDN w:val="0"/>
              <w:adjustRightInd w:val="0"/>
              <w:jc w:val="both"/>
              <w:rPr>
                <w:rFonts w:ascii="Times New Roman" w:hAnsi="Times New Roman" w:cs="Times New Roman"/>
                <w:color w:val="auto"/>
                <w:lang w:bidi="ar-SA"/>
              </w:rPr>
            </w:pPr>
          </w:p>
          <w:p w:rsidR="0030248C" w:rsidRDefault="0030248C" w:rsidP="00616975">
            <w:pPr>
              <w:widowControl/>
              <w:autoSpaceDE w:val="0"/>
              <w:autoSpaceDN w:val="0"/>
              <w:adjustRightInd w:val="0"/>
              <w:jc w:val="both"/>
              <w:rPr>
                <w:rFonts w:ascii="Times New Roman" w:hAnsi="Times New Roman" w:cs="Times New Roman"/>
                <w:color w:val="auto"/>
                <w:lang w:bidi="ar-SA"/>
              </w:rPr>
            </w:pPr>
          </w:p>
          <w:p w:rsidR="0030248C" w:rsidRDefault="0030248C" w:rsidP="00616975">
            <w:pPr>
              <w:widowControl/>
              <w:autoSpaceDE w:val="0"/>
              <w:autoSpaceDN w:val="0"/>
              <w:adjustRightInd w:val="0"/>
              <w:jc w:val="both"/>
              <w:rPr>
                <w:rFonts w:ascii="Times New Roman" w:eastAsia="Times New Roman" w:hAnsi="Times New Roman" w:cs="Times New Roman"/>
                <w:color w:val="auto"/>
                <w:lang w:bidi="ar-SA"/>
              </w:rPr>
            </w:pPr>
          </w:p>
          <w:p w:rsidR="00616975" w:rsidRPr="00F009E5" w:rsidRDefault="00616975" w:rsidP="0030248C">
            <w:pPr>
              <w:widowControl/>
              <w:autoSpaceDE w:val="0"/>
              <w:autoSpaceDN w:val="0"/>
              <w:adjustRightInd w:val="0"/>
              <w:jc w:val="both"/>
              <w:rPr>
                <w:b/>
              </w:rPr>
            </w:pPr>
          </w:p>
        </w:tc>
        <w:tc>
          <w:tcPr>
            <w:tcW w:w="2552" w:type="dxa"/>
          </w:tcPr>
          <w:p w:rsidR="0030248C" w:rsidRPr="00DA530E" w:rsidRDefault="0030248C" w:rsidP="0030248C">
            <w:pPr>
              <w:pStyle w:val="21"/>
              <w:shd w:val="clear" w:color="auto" w:fill="auto"/>
              <w:tabs>
                <w:tab w:val="left" w:pos="1560"/>
                <w:tab w:val="left" w:pos="3261"/>
              </w:tabs>
              <w:spacing w:before="0" w:after="0" w:line="240" w:lineRule="auto"/>
              <w:contextualSpacing/>
              <w:rPr>
                <w:sz w:val="24"/>
                <w:szCs w:val="24"/>
              </w:rPr>
            </w:pPr>
            <w:r w:rsidRPr="00DA530E">
              <w:rPr>
                <w:sz w:val="24"/>
                <w:szCs w:val="24"/>
              </w:rPr>
              <w:t>Несоответствие нормы Административного регламента требованиям действующего законодательства</w:t>
            </w:r>
          </w:p>
          <w:p w:rsidR="00616975" w:rsidRPr="00DA530E" w:rsidRDefault="00616975" w:rsidP="0030248C">
            <w:pPr>
              <w:widowControl/>
              <w:autoSpaceDE w:val="0"/>
              <w:autoSpaceDN w:val="0"/>
              <w:adjustRightInd w:val="0"/>
              <w:jc w:val="both"/>
              <w:rPr>
                <w:rFonts w:ascii="Times New Roman" w:hAnsi="Times New Roman" w:cs="Times New Roman"/>
                <w:b/>
              </w:rPr>
            </w:pPr>
          </w:p>
        </w:tc>
        <w:tc>
          <w:tcPr>
            <w:tcW w:w="3685" w:type="dxa"/>
          </w:tcPr>
          <w:p w:rsidR="00616975" w:rsidRPr="00DA530E" w:rsidRDefault="0030248C" w:rsidP="0030248C">
            <w:pPr>
              <w:pStyle w:val="21"/>
              <w:shd w:val="clear" w:color="auto" w:fill="auto"/>
              <w:tabs>
                <w:tab w:val="left" w:pos="999"/>
                <w:tab w:val="left" w:pos="1560"/>
                <w:tab w:val="left" w:pos="3261"/>
              </w:tabs>
              <w:spacing w:before="0" w:after="0" w:line="240" w:lineRule="auto"/>
              <w:rPr>
                <w:b/>
                <w:sz w:val="24"/>
                <w:szCs w:val="24"/>
              </w:rPr>
            </w:pPr>
            <w:r>
              <w:rPr>
                <w:color w:val="auto"/>
                <w:sz w:val="24"/>
                <w:szCs w:val="24"/>
                <w:lang w:bidi="ar-SA"/>
              </w:rPr>
              <w:t xml:space="preserve">Отсутствие предусмотренного </w:t>
            </w:r>
            <w:r w:rsidRPr="00F009E5">
              <w:rPr>
                <w:color w:val="auto"/>
                <w:sz w:val="24"/>
                <w:szCs w:val="24"/>
                <w:lang w:bidi="ar-SA"/>
              </w:rPr>
              <w:t>Градостроительного Кодекс</w:t>
            </w:r>
            <w:r>
              <w:rPr>
                <w:color w:val="auto"/>
                <w:sz w:val="24"/>
                <w:szCs w:val="24"/>
                <w:lang w:bidi="ar-SA"/>
              </w:rPr>
              <w:t>ом</w:t>
            </w:r>
            <w:r w:rsidRPr="00F009E5">
              <w:rPr>
                <w:color w:val="auto"/>
                <w:sz w:val="24"/>
                <w:szCs w:val="24"/>
                <w:lang w:bidi="ar-SA"/>
              </w:rPr>
              <w:t xml:space="preserve"> Российской Федерации основани</w:t>
            </w:r>
            <w:r>
              <w:rPr>
                <w:color w:val="auto"/>
                <w:sz w:val="24"/>
                <w:szCs w:val="24"/>
                <w:lang w:bidi="ar-SA"/>
              </w:rPr>
              <w:t>я</w:t>
            </w:r>
            <w:r w:rsidRPr="00F009E5">
              <w:rPr>
                <w:color w:val="auto"/>
                <w:sz w:val="24"/>
                <w:szCs w:val="24"/>
                <w:lang w:bidi="ar-SA"/>
              </w:rPr>
              <w:t xml:space="preserve"> для отказа в выдаче разрешения на строительство</w:t>
            </w:r>
          </w:p>
        </w:tc>
        <w:tc>
          <w:tcPr>
            <w:tcW w:w="3905" w:type="dxa"/>
          </w:tcPr>
          <w:p w:rsidR="00616975" w:rsidRPr="00DA530E" w:rsidRDefault="0030248C" w:rsidP="0030248C">
            <w:pPr>
              <w:pStyle w:val="21"/>
              <w:shd w:val="clear" w:color="auto" w:fill="auto"/>
              <w:tabs>
                <w:tab w:val="left" w:pos="999"/>
                <w:tab w:val="left" w:pos="1560"/>
                <w:tab w:val="left" w:pos="3261"/>
              </w:tabs>
              <w:spacing w:before="0" w:after="0" w:line="240" w:lineRule="auto"/>
              <w:rPr>
                <w:b/>
                <w:sz w:val="24"/>
                <w:szCs w:val="24"/>
              </w:rPr>
            </w:pPr>
            <w:r>
              <w:rPr>
                <w:color w:val="auto"/>
                <w:sz w:val="24"/>
                <w:szCs w:val="24"/>
                <w:lang w:bidi="ar-SA"/>
              </w:rPr>
              <w:t xml:space="preserve">Отсутствие предусмотренного </w:t>
            </w:r>
            <w:r w:rsidRPr="00F009E5">
              <w:rPr>
                <w:color w:val="auto"/>
                <w:sz w:val="24"/>
                <w:szCs w:val="24"/>
                <w:lang w:bidi="ar-SA"/>
              </w:rPr>
              <w:t>Градостроительного Кодекс</w:t>
            </w:r>
            <w:r>
              <w:rPr>
                <w:color w:val="auto"/>
                <w:sz w:val="24"/>
                <w:szCs w:val="24"/>
                <w:lang w:bidi="ar-SA"/>
              </w:rPr>
              <w:t>ом</w:t>
            </w:r>
            <w:r w:rsidRPr="00F009E5">
              <w:rPr>
                <w:color w:val="auto"/>
                <w:sz w:val="24"/>
                <w:szCs w:val="24"/>
                <w:lang w:bidi="ar-SA"/>
              </w:rPr>
              <w:t xml:space="preserve"> Российской Федерации основани</w:t>
            </w:r>
            <w:r>
              <w:rPr>
                <w:color w:val="auto"/>
                <w:sz w:val="24"/>
                <w:szCs w:val="24"/>
                <w:lang w:bidi="ar-SA"/>
              </w:rPr>
              <w:t>я</w:t>
            </w:r>
            <w:r w:rsidRPr="00F009E5">
              <w:rPr>
                <w:color w:val="auto"/>
                <w:sz w:val="24"/>
                <w:szCs w:val="24"/>
                <w:lang w:bidi="ar-SA"/>
              </w:rPr>
              <w:t xml:space="preserve"> для отказа в выдаче разрешения на строительство</w:t>
            </w:r>
            <w:r>
              <w:rPr>
                <w:color w:val="auto"/>
                <w:sz w:val="24"/>
                <w:szCs w:val="24"/>
                <w:lang w:bidi="ar-SA"/>
              </w:rPr>
              <w:t xml:space="preserve"> может привести к нарушению прав и законных интересов юридических лиц</w:t>
            </w:r>
          </w:p>
        </w:tc>
      </w:tr>
      <w:tr w:rsidR="0030248C" w:rsidRPr="00B57217" w:rsidTr="003A4EF7">
        <w:tc>
          <w:tcPr>
            <w:tcW w:w="944" w:type="dxa"/>
            <w:vAlign w:val="center"/>
          </w:tcPr>
          <w:p w:rsidR="0030248C" w:rsidRDefault="0030248C" w:rsidP="0030248C">
            <w:pPr>
              <w:pStyle w:val="21"/>
              <w:shd w:val="clear" w:color="auto" w:fill="auto"/>
              <w:tabs>
                <w:tab w:val="left" w:pos="999"/>
                <w:tab w:val="left" w:pos="1560"/>
                <w:tab w:val="left" w:pos="3261"/>
              </w:tabs>
              <w:spacing w:before="0" w:after="0" w:line="240" w:lineRule="auto"/>
              <w:jc w:val="center"/>
              <w:rPr>
                <w:b/>
                <w:sz w:val="24"/>
                <w:szCs w:val="24"/>
              </w:rPr>
            </w:pPr>
            <w:r>
              <w:rPr>
                <w:b/>
                <w:sz w:val="24"/>
                <w:szCs w:val="24"/>
              </w:rPr>
              <w:t>5</w:t>
            </w:r>
          </w:p>
        </w:tc>
        <w:tc>
          <w:tcPr>
            <w:tcW w:w="4267" w:type="dxa"/>
          </w:tcPr>
          <w:p w:rsidR="0030248C" w:rsidRDefault="0030248C" w:rsidP="0030248C">
            <w:pPr>
              <w:widowControl/>
              <w:ind w:left="20"/>
              <w:contextualSpacing/>
              <w:jc w:val="both"/>
              <w:rPr>
                <w:rFonts w:ascii="Times New Roman" w:hAnsi="Times New Roman" w:cs="Times New Roman"/>
              </w:rPr>
            </w:pPr>
            <w:r>
              <w:rPr>
                <w:rFonts w:ascii="Times New Roman" w:eastAsia="Times New Roman" w:hAnsi="Times New Roman" w:cs="Times New Roman"/>
                <w:color w:val="auto"/>
                <w:lang w:bidi="ar-SA"/>
              </w:rPr>
              <w:t xml:space="preserve">Часть 3 пункта 34 </w:t>
            </w:r>
            <w:r w:rsidRPr="005E7AA6">
              <w:rPr>
                <w:rFonts w:ascii="Times New Roman" w:eastAsia="Times New Roman" w:hAnsi="Times New Roman" w:cs="Times New Roman"/>
                <w:color w:val="auto"/>
                <w:lang w:bidi="ar-SA"/>
              </w:rPr>
              <w:t>Административн</w:t>
            </w:r>
            <w:r>
              <w:rPr>
                <w:rFonts w:ascii="Times New Roman" w:eastAsia="Times New Roman" w:hAnsi="Times New Roman" w:cs="Times New Roman"/>
                <w:color w:val="auto"/>
                <w:lang w:bidi="ar-SA"/>
              </w:rPr>
              <w:t>ого</w:t>
            </w:r>
            <w:r w:rsidRPr="005E7AA6">
              <w:rPr>
                <w:rFonts w:ascii="Times New Roman" w:eastAsia="Times New Roman" w:hAnsi="Times New Roman" w:cs="Times New Roman"/>
                <w:color w:val="auto"/>
                <w:lang w:bidi="ar-SA"/>
              </w:rPr>
              <w:t xml:space="preserve"> регламент</w:t>
            </w:r>
            <w:r>
              <w:rPr>
                <w:rFonts w:ascii="Times New Roman" w:eastAsia="Times New Roman" w:hAnsi="Times New Roman" w:cs="Times New Roman"/>
                <w:color w:val="auto"/>
                <w:lang w:bidi="ar-SA"/>
              </w:rPr>
              <w:t>а</w:t>
            </w:r>
            <w:r w:rsidRPr="005E7AA6">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противоречит</w:t>
            </w:r>
            <w:r w:rsidRPr="005E7AA6">
              <w:rPr>
                <w:rFonts w:ascii="Times New Roman" w:eastAsia="Times New Roman" w:hAnsi="Times New Roman" w:cs="Times New Roman"/>
                <w:color w:val="auto"/>
                <w:lang w:bidi="ar-SA"/>
              </w:rPr>
              <w:t xml:space="preserve"> </w:t>
            </w:r>
            <w:r w:rsidRPr="005E7AA6">
              <w:rPr>
                <w:rFonts w:ascii="Times New Roman" w:hAnsi="Times New Roman" w:cs="Times New Roman"/>
              </w:rPr>
              <w:t>част</w:t>
            </w:r>
            <w:r>
              <w:rPr>
                <w:rFonts w:ascii="Times New Roman" w:hAnsi="Times New Roman" w:cs="Times New Roman"/>
              </w:rPr>
              <w:t>и</w:t>
            </w:r>
            <w:r w:rsidRPr="005E7AA6">
              <w:rPr>
                <w:rFonts w:ascii="Times New Roman" w:hAnsi="Times New Roman" w:cs="Times New Roman"/>
              </w:rPr>
              <w:t xml:space="preserve"> 21.15 статьи 51 Градостроительного Кодекса Российской Федерации</w:t>
            </w:r>
          </w:p>
          <w:p w:rsidR="0030248C" w:rsidRDefault="0030248C" w:rsidP="0030248C">
            <w:pPr>
              <w:widowControl/>
              <w:ind w:left="20"/>
              <w:contextualSpacing/>
              <w:jc w:val="center"/>
              <w:rPr>
                <w:rFonts w:ascii="Times New Roman" w:eastAsia="Times New Roman" w:hAnsi="Times New Roman" w:cs="Times New Roman"/>
                <w:color w:val="auto"/>
                <w:lang w:bidi="ar-SA"/>
              </w:rPr>
            </w:pPr>
          </w:p>
          <w:p w:rsidR="0030248C" w:rsidRPr="005E7AA6" w:rsidRDefault="0030248C" w:rsidP="0030248C">
            <w:pPr>
              <w:widowControl/>
              <w:ind w:left="20"/>
              <w:contextualSpacing/>
              <w:jc w:val="center"/>
              <w:rPr>
                <w:rFonts w:ascii="Times New Roman" w:eastAsia="Times New Roman" w:hAnsi="Times New Roman" w:cs="Times New Roman"/>
                <w:color w:val="auto"/>
                <w:lang w:bidi="ar-SA"/>
              </w:rPr>
            </w:pPr>
          </w:p>
          <w:p w:rsidR="0030248C" w:rsidRPr="005E7AA6" w:rsidRDefault="0030248C" w:rsidP="0030248C">
            <w:pPr>
              <w:widowControl/>
              <w:ind w:left="20" w:firstLine="709"/>
              <w:contextualSpacing/>
              <w:jc w:val="center"/>
              <w:rPr>
                <w:b/>
              </w:rPr>
            </w:pPr>
          </w:p>
        </w:tc>
        <w:tc>
          <w:tcPr>
            <w:tcW w:w="2552" w:type="dxa"/>
          </w:tcPr>
          <w:p w:rsidR="003A4EF7" w:rsidRPr="003A4EF7" w:rsidRDefault="003A4EF7" w:rsidP="003A4EF7">
            <w:pPr>
              <w:pStyle w:val="21"/>
              <w:shd w:val="clear" w:color="auto" w:fill="auto"/>
              <w:tabs>
                <w:tab w:val="left" w:pos="1560"/>
                <w:tab w:val="left" w:pos="3261"/>
              </w:tabs>
              <w:spacing w:before="0" w:after="0" w:line="240" w:lineRule="auto"/>
              <w:contextualSpacing/>
              <w:rPr>
                <w:sz w:val="24"/>
                <w:szCs w:val="24"/>
              </w:rPr>
            </w:pPr>
            <w:r w:rsidRPr="003A4EF7">
              <w:rPr>
                <w:sz w:val="24"/>
                <w:szCs w:val="24"/>
              </w:rPr>
              <w:t>Несоответствие нормы Административного регламента требованиям действующего законодательства</w:t>
            </w:r>
          </w:p>
          <w:p w:rsidR="0030248C" w:rsidRPr="003A4EF7" w:rsidRDefault="0030248C" w:rsidP="003A4EF7">
            <w:pPr>
              <w:pStyle w:val="21"/>
              <w:shd w:val="clear" w:color="auto" w:fill="auto"/>
              <w:tabs>
                <w:tab w:val="left" w:pos="1560"/>
                <w:tab w:val="left" w:pos="3261"/>
              </w:tabs>
              <w:spacing w:before="0" w:after="0" w:line="240" w:lineRule="auto"/>
              <w:rPr>
                <w:sz w:val="24"/>
                <w:szCs w:val="24"/>
              </w:rPr>
            </w:pPr>
          </w:p>
        </w:tc>
        <w:tc>
          <w:tcPr>
            <w:tcW w:w="3685" w:type="dxa"/>
          </w:tcPr>
          <w:p w:rsidR="0030248C" w:rsidRPr="003A4EF7" w:rsidRDefault="003A4EF7" w:rsidP="003A4EF7">
            <w:pPr>
              <w:pStyle w:val="21"/>
              <w:shd w:val="clear" w:color="auto" w:fill="auto"/>
              <w:tabs>
                <w:tab w:val="left" w:pos="999"/>
                <w:tab w:val="left" w:pos="1560"/>
                <w:tab w:val="left" w:pos="3261"/>
              </w:tabs>
              <w:spacing w:before="0" w:after="0" w:line="240" w:lineRule="auto"/>
              <w:rPr>
                <w:sz w:val="24"/>
                <w:szCs w:val="24"/>
              </w:rPr>
            </w:pPr>
            <w:r w:rsidRPr="003A4EF7">
              <w:rPr>
                <w:sz w:val="24"/>
                <w:szCs w:val="24"/>
              </w:rPr>
              <w:t>Наличие в Административном регламенте основания для отказа в предоставлении государственной услуги, не предусмотренных действующим законодательством</w:t>
            </w:r>
          </w:p>
        </w:tc>
        <w:tc>
          <w:tcPr>
            <w:tcW w:w="3905" w:type="dxa"/>
          </w:tcPr>
          <w:p w:rsidR="0030248C" w:rsidRPr="003A4EF7" w:rsidRDefault="003A4EF7" w:rsidP="003A4EF7">
            <w:pPr>
              <w:pStyle w:val="21"/>
              <w:shd w:val="clear" w:color="auto" w:fill="auto"/>
              <w:tabs>
                <w:tab w:val="left" w:pos="999"/>
                <w:tab w:val="left" w:pos="1560"/>
                <w:tab w:val="left" w:pos="3261"/>
              </w:tabs>
              <w:spacing w:before="0" w:after="0" w:line="240" w:lineRule="auto"/>
              <w:rPr>
                <w:sz w:val="24"/>
                <w:szCs w:val="24"/>
              </w:rPr>
            </w:pPr>
            <w:r w:rsidRPr="003A4EF7">
              <w:rPr>
                <w:sz w:val="24"/>
                <w:szCs w:val="24"/>
              </w:rPr>
              <w:t>Наличие в Административном регламенте основания для отказа в предоставлении государственной услуги, не предусмотренных действующим законодательством</w:t>
            </w:r>
            <w:r w:rsidRPr="003A4EF7">
              <w:rPr>
                <w:color w:val="auto"/>
                <w:sz w:val="24"/>
                <w:szCs w:val="24"/>
                <w:lang w:bidi="ar-SA"/>
              </w:rPr>
              <w:t xml:space="preserve"> может привести к нарушению прав и законных интересов юридических лиц, а также</w:t>
            </w:r>
            <w:r w:rsidRPr="003A4EF7">
              <w:rPr>
                <w:sz w:val="24"/>
                <w:szCs w:val="24"/>
                <w:highlight w:val="yellow"/>
              </w:rPr>
              <w:t xml:space="preserve"> </w:t>
            </w:r>
            <w:r w:rsidRPr="003A4EF7">
              <w:rPr>
                <w:sz w:val="24"/>
                <w:szCs w:val="24"/>
              </w:rPr>
              <w:t>способствовать расширению правомочий органа, предоставляющего</w:t>
            </w:r>
            <w:r w:rsidR="00662505">
              <w:rPr>
                <w:sz w:val="24"/>
                <w:szCs w:val="24"/>
              </w:rPr>
              <w:t xml:space="preserve"> государственную услугу</w:t>
            </w:r>
          </w:p>
        </w:tc>
      </w:tr>
      <w:tr w:rsidR="003A4EF7" w:rsidRPr="00B57217" w:rsidTr="003A4EF7">
        <w:tc>
          <w:tcPr>
            <w:tcW w:w="944" w:type="dxa"/>
            <w:vAlign w:val="center"/>
          </w:tcPr>
          <w:p w:rsidR="003A4EF7" w:rsidRDefault="003A4EF7" w:rsidP="003A4EF7">
            <w:pPr>
              <w:pStyle w:val="21"/>
              <w:shd w:val="clear" w:color="auto" w:fill="auto"/>
              <w:tabs>
                <w:tab w:val="left" w:pos="999"/>
                <w:tab w:val="left" w:pos="1560"/>
                <w:tab w:val="left" w:pos="3261"/>
              </w:tabs>
              <w:spacing w:before="0" w:after="0" w:line="240" w:lineRule="auto"/>
              <w:jc w:val="center"/>
              <w:rPr>
                <w:b/>
                <w:sz w:val="24"/>
                <w:szCs w:val="24"/>
              </w:rPr>
            </w:pPr>
            <w:r>
              <w:rPr>
                <w:b/>
                <w:sz w:val="24"/>
                <w:szCs w:val="24"/>
              </w:rPr>
              <w:t>6</w:t>
            </w:r>
          </w:p>
        </w:tc>
        <w:tc>
          <w:tcPr>
            <w:tcW w:w="4267" w:type="dxa"/>
            <w:vAlign w:val="center"/>
          </w:tcPr>
          <w:p w:rsidR="003A4EF7" w:rsidRDefault="003A4EF7" w:rsidP="003A4EF7">
            <w:pPr>
              <w:pStyle w:val="21"/>
              <w:shd w:val="clear" w:color="auto" w:fill="auto"/>
              <w:tabs>
                <w:tab w:val="left" w:pos="1560"/>
                <w:tab w:val="left" w:pos="3261"/>
              </w:tabs>
              <w:spacing w:before="0" w:after="0" w:line="240" w:lineRule="auto"/>
              <w:rPr>
                <w:color w:val="auto"/>
                <w:sz w:val="24"/>
                <w:szCs w:val="24"/>
                <w:lang w:bidi="ar-SA"/>
              </w:rPr>
            </w:pPr>
            <w:r>
              <w:rPr>
                <w:color w:val="auto"/>
                <w:sz w:val="24"/>
                <w:szCs w:val="24"/>
                <w:lang w:bidi="ar-SA"/>
              </w:rPr>
              <w:t>П</w:t>
            </w:r>
            <w:r w:rsidRPr="005E7AA6">
              <w:rPr>
                <w:color w:val="auto"/>
                <w:sz w:val="24"/>
                <w:szCs w:val="24"/>
                <w:lang w:bidi="ar-SA"/>
              </w:rPr>
              <w:t xml:space="preserve">ункт 29 Административного регламента </w:t>
            </w:r>
            <w:r>
              <w:rPr>
                <w:color w:val="auto"/>
                <w:sz w:val="24"/>
                <w:szCs w:val="24"/>
                <w:lang w:bidi="ar-SA"/>
              </w:rPr>
              <w:t>не соответствует</w:t>
            </w:r>
            <w:r w:rsidRPr="005E7AA6">
              <w:rPr>
                <w:color w:val="auto"/>
                <w:sz w:val="24"/>
                <w:szCs w:val="24"/>
                <w:lang w:bidi="ar-SA"/>
              </w:rPr>
              <w:t xml:space="preserve">  част</w:t>
            </w:r>
            <w:r>
              <w:rPr>
                <w:color w:val="auto"/>
                <w:sz w:val="24"/>
                <w:szCs w:val="24"/>
                <w:lang w:bidi="ar-SA"/>
              </w:rPr>
              <w:t>и</w:t>
            </w:r>
            <w:r w:rsidRPr="005E7AA6">
              <w:rPr>
                <w:color w:val="auto"/>
                <w:sz w:val="24"/>
                <w:szCs w:val="24"/>
                <w:lang w:bidi="ar-SA"/>
              </w:rPr>
              <w:t xml:space="preserve"> 21.9 статьи 51 Градостроительного Кодекса Российской Федерации</w:t>
            </w:r>
          </w:p>
          <w:p w:rsidR="003A4EF7" w:rsidRDefault="003A4EF7" w:rsidP="003A4EF7">
            <w:pPr>
              <w:pStyle w:val="21"/>
              <w:shd w:val="clear" w:color="auto" w:fill="auto"/>
              <w:tabs>
                <w:tab w:val="left" w:pos="1560"/>
                <w:tab w:val="left" w:pos="3261"/>
              </w:tabs>
              <w:spacing w:before="0" w:after="0" w:line="240" w:lineRule="auto"/>
              <w:rPr>
                <w:color w:val="auto"/>
                <w:sz w:val="24"/>
                <w:szCs w:val="24"/>
                <w:lang w:bidi="ar-SA"/>
              </w:rPr>
            </w:pPr>
          </w:p>
          <w:p w:rsidR="003A4EF7" w:rsidRDefault="003A4EF7" w:rsidP="003A4EF7">
            <w:pPr>
              <w:pStyle w:val="21"/>
              <w:shd w:val="clear" w:color="auto" w:fill="auto"/>
              <w:tabs>
                <w:tab w:val="left" w:pos="1560"/>
                <w:tab w:val="left" w:pos="3261"/>
              </w:tabs>
              <w:spacing w:before="0" w:after="0" w:line="240" w:lineRule="auto"/>
              <w:rPr>
                <w:color w:val="auto"/>
                <w:sz w:val="24"/>
                <w:szCs w:val="24"/>
                <w:lang w:bidi="ar-SA"/>
              </w:rPr>
            </w:pPr>
          </w:p>
          <w:p w:rsidR="003A4EF7" w:rsidRPr="005E7AA6" w:rsidRDefault="003A4EF7" w:rsidP="003A4EF7">
            <w:pPr>
              <w:pStyle w:val="21"/>
              <w:shd w:val="clear" w:color="auto" w:fill="auto"/>
              <w:tabs>
                <w:tab w:val="left" w:pos="1560"/>
                <w:tab w:val="left" w:pos="3261"/>
              </w:tabs>
              <w:spacing w:before="0" w:after="0" w:line="240" w:lineRule="auto"/>
              <w:rPr>
                <w:b/>
                <w:sz w:val="24"/>
                <w:szCs w:val="24"/>
              </w:rPr>
            </w:pPr>
            <w:r>
              <w:rPr>
                <w:color w:val="auto"/>
                <w:sz w:val="24"/>
                <w:szCs w:val="24"/>
                <w:lang w:bidi="ar-SA"/>
              </w:rPr>
              <w:t>Приведение п</w:t>
            </w:r>
            <w:r w:rsidRPr="005E7AA6">
              <w:rPr>
                <w:color w:val="auto"/>
                <w:sz w:val="24"/>
                <w:szCs w:val="24"/>
                <w:lang w:bidi="ar-SA"/>
              </w:rPr>
              <w:t>ункт</w:t>
            </w:r>
            <w:r>
              <w:rPr>
                <w:color w:val="auto"/>
                <w:sz w:val="24"/>
                <w:szCs w:val="24"/>
                <w:lang w:bidi="ar-SA"/>
              </w:rPr>
              <w:t>а</w:t>
            </w:r>
            <w:r w:rsidRPr="005E7AA6">
              <w:rPr>
                <w:color w:val="auto"/>
                <w:sz w:val="24"/>
                <w:szCs w:val="24"/>
                <w:lang w:bidi="ar-SA"/>
              </w:rPr>
              <w:t xml:space="preserve"> 29 Административного регламента </w:t>
            </w:r>
            <w:r>
              <w:rPr>
                <w:color w:val="auto"/>
                <w:sz w:val="24"/>
                <w:szCs w:val="24"/>
                <w:lang w:bidi="ar-SA"/>
              </w:rPr>
              <w:t xml:space="preserve">в </w:t>
            </w:r>
            <w:r w:rsidRPr="005E7AA6">
              <w:rPr>
                <w:color w:val="auto"/>
                <w:sz w:val="24"/>
                <w:szCs w:val="24"/>
                <w:lang w:bidi="ar-SA"/>
              </w:rPr>
              <w:t>соответств</w:t>
            </w:r>
            <w:r>
              <w:rPr>
                <w:color w:val="auto"/>
                <w:sz w:val="24"/>
                <w:szCs w:val="24"/>
                <w:lang w:bidi="ar-SA"/>
              </w:rPr>
              <w:t>ии с</w:t>
            </w:r>
            <w:r w:rsidRPr="005E7AA6">
              <w:rPr>
                <w:color w:val="auto"/>
                <w:sz w:val="24"/>
                <w:szCs w:val="24"/>
                <w:lang w:bidi="ar-SA"/>
              </w:rPr>
              <w:t xml:space="preserve">  част</w:t>
            </w:r>
            <w:r>
              <w:rPr>
                <w:color w:val="auto"/>
                <w:sz w:val="24"/>
                <w:szCs w:val="24"/>
                <w:lang w:bidi="ar-SA"/>
              </w:rPr>
              <w:t>ью</w:t>
            </w:r>
            <w:r w:rsidRPr="005E7AA6">
              <w:rPr>
                <w:color w:val="auto"/>
                <w:sz w:val="24"/>
                <w:szCs w:val="24"/>
                <w:lang w:bidi="ar-SA"/>
              </w:rPr>
              <w:t xml:space="preserve"> 21.9 статьи 51 Градостроительного Кодекса Российской Федерации, в соответствии с которой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tc>
        <w:tc>
          <w:tcPr>
            <w:tcW w:w="2552" w:type="dxa"/>
          </w:tcPr>
          <w:p w:rsidR="003A4EF7" w:rsidRPr="003A4EF7" w:rsidRDefault="003A4EF7" w:rsidP="003A4EF7">
            <w:pPr>
              <w:pStyle w:val="21"/>
              <w:shd w:val="clear" w:color="auto" w:fill="auto"/>
              <w:tabs>
                <w:tab w:val="left" w:pos="1560"/>
                <w:tab w:val="left" w:pos="3261"/>
              </w:tabs>
              <w:spacing w:before="0" w:after="0" w:line="240" w:lineRule="auto"/>
              <w:contextualSpacing/>
              <w:rPr>
                <w:sz w:val="24"/>
                <w:szCs w:val="24"/>
              </w:rPr>
            </w:pPr>
            <w:r w:rsidRPr="003A4EF7">
              <w:rPr>
                <w:sz w:val="24"/>
                <w:szCs w:val="24"/>
              </w:rPr>
              <w:lastRenderedPageBreak/>
              <w:t xml:space="preserve">Несоответствие нормы Административного регламента </w:t>
            </w:r>
            <w:r w:rsidRPr="003A4EF7">
              <w:rPr>
                <w:sz w:val="24"/>
                <w:szCs w:val="24"/>
              </w:rPr>
              <w:lastRenderedPageBreak/>
              <w:t>требованиям действующего законодательства</w:t>
            </w:r>
          </w:p>
          <w:p w:rsidR="003A4EF7" w:rsidRPr="00C625DA" w:rsidRDefault="003A4EF7" w:rsidP="003A4EF7">
            <w:pPr>
              <w:pStyle w:val="21"/>
              <w:shd w:val="clear" w:color="auto" w:fill="auto"/>
              <w:tabs>
                <w:tab w:val="left" w:pos="1560"/>
                <w:tab w:val="left" w:pos="3261"/>
              </w:tabs>
              <w:spacing w:before="0" w:after="0" w:line="240" w:lineRule="auto"/>
              <w:rPr>
                <w:b/>
                <w:sz w:val="24"/>
                <w:szCs w:val="24"/>
              </w:rPr>
            </w:pPr>
          </w:p>
        </w:tc>
        <w:tc>
          <w:tcPr>
            <w:tcW w:w="3685" w:type="dxa"/>
            <w:vAlign w:val="center"/>
          </w:tcPr>
          <w:p w:rsidR="003A4EF7" w:rsidRPr="003A4EF7" w:rsidRDefault="003A4EF7" w:rsidP="003A4EF7">
            <w:pPr>
              <w:pStyle w:val="21"/>
              <w:shd w:val="clear" w:color="auto" w:fill="auto"/>
              <w:tabs>
                <w:tab w:val="left" w:pos="999"/>
                <w:tab w:val="left" w:pos="1560"/>
                <w:tab w:val="left" w:pos="3261"/>
              </w:tabs>
              <w:spacing w:before="0" w:after="0" w:line="240" w:lineRule="auto"/>
              <w:rPr>
                <w:sz w:val="24"/>
                <w:szCs w:val="24"/>
              </w:rPr>
            </w:pPr>
            <w:r w:rsidRPr="003A4EF7">
              <w:rPr>
                <w:sz w:val="24"/>
                <w:szCs w:val="24"/>
              </w:rPr>
              <w:lastRenderedPageBreak/>
              <w:t xml:space="preserve">Перечень документов, которые заявитель вправе предоставить одновременно с письменным уведомлением о переходе к </w:t>
            </w:r>
            <w:r w:rsidRPr="003A4EF7">
              <w:rPr>
                <w:sz w:val="24"/>
                <w:szCs w:val="24"/>
              </w:rPr>
              <w:lastRenderedPageBreak/>
              <w:t>заявителю прав на земельный участок не предусматривает право предоставить решение о предоставлении права пользования недрами и решения о переоформлении лицензии на право пользования недрами</w:t>
            </w:r>
          </w:p>
        </w:tc>
        <w:tc>
          <w:tcPr>
            <w:tcW w:w="3905" w:type="dxa"/>
            <w:vAlign w:val="center"/>
          </w:tcPr>
          <w:p w:rsidR="003A4EF7" w:rsidRPr="00DA530E" w:rsidRDefault="003A4EF7" w:rsidP="003A4EF7">
            <w:pPr>
              <w:pStyle w:val="21"/>
              <w:shd w:val="clear" w:color="auto" w:fill="auto"/>
              <w:tabs>
                <w:tab w:val="left" w:pos="999"/>
                <w:tab w:val="left" w:pos="1560"/>
                <w:tab w:val="left" w:pos="3261"/>
              </w:tabs>
              <w:spacing w:before="0" w:after="0" w:line="240" w:lineRule="auto"/>
              <w:rPr>
                <w:b/>
                <w:sz w:val="24"/>
                <w:szCs w:val="24"/>
              </w:rPr>
            </w:pPr>
            <w:r>
              <w:rPr>
                <w:sz w:val="24"/>
                <w:szCs w:val="24"/>
              </w:rPr>
              <w:lastRenderedPageBreak/>
              <w:t xml:space="preserve">Отсутствие в </w:t>
            </w:r>
            <w:r w:rsidR="008D6F1D">
              <w:rPr>
                <w:sz w:val="24"/>
                <w:szCs w:val="24"/>
              </w:rPr>
              <w:t>перечне</w:t>
            </w:r>
            <w:r w:rsidRPr="003A4EF7">
              <w:rPr>
                <w:sz w:val="24"/>
                <w:szCs w:val="24"/>
              </w:rPr>
              <w:t xml:space="preserve"> документов, которые заявитель вправе предоставить одновременно с письменным уведомлением о </w:t>
            </w:r>
            <w:r w:rsidRPr="003A4EF7">
              <w:rPr>
                <w:sz w:val="24"/>
                <w:szCs w:val="24"/>
              </w:rPr>
              <w:lastRenderedPageBreak/>
              <w:t xml:space="preserve">переходе к заявителю прав на земельный участок </w:t>
            </w:r>
            <w:r>
              <w:rPr>
                <w:sz w:val="24"/>
                <w:szCs w:val="24"/>
              </w:rPr>
              <w:t>решения</w:t>
            </w:r>
            <w:r w:rsidRPr="003A4EF7">
              <w:rPr>
                <w:sz w:val="24"/>
                <w:szCs w:val="24"/>
              </w:rPr>
              <w:t xml:space="preserve"> о предоставлении права пользования недрами и решения о переоформлении лицензии на право пользования недрами</w:t>
            </w:r>
            <w:r w:rsidRPr="003A4EF7">
              <w:rPr>
                <w:color w:val="auto"/>
                <w:sz w:val="24"/>
                <w:szCs w:val="24"/>
                <w:lang w:bidi="ar-SA"/>
              </w:rPr>
              <w:t xml:space="preserve"> может привести к нарушению прав и законных интересов юридических лиц, а также</w:t>
            </w:r>
            <w:r w:rsidRPr="003A4EF7">
              <w:rPr>
                <w:sz w:val="24"/>
                <w:szCs w:val="24"/>
              </w:rPr>
              <w:t xml:space="preserve"> способствовать расширению правомочий органа, предоставляющего</w:t>
            </w:r>
            <w:r w:rsidR="00662505">
              <w:rPr>
                <w:sz w:val="24"/>
                <w:szCs w:val="24"/>
              </w:rPr>
              <w:t xml:space="preserve"> государственную услугу</w:t>
            </w:r>
          </w:p>
        </w:tc>
      </w:tr>
      <w:tr w:rsidR="003A4EF7" w:rsidRPr="00B57217" w:rsidTr="008D6F1D">
        <w:tc>
          <w:tcPr>
            <w:tcW w:w="944" w:type="dxa"/>
            <w:vAlign w:val="center"/>
          </w:tcPr>
          <w:p w:rsidR="003A4EF7" w:rsidRDefault="003A4EF7" w:rsidP="003A4EF7">
            <w:pPr>
              <w:pStyle w:val="21"/>
              <w:shd w:val="clear" w:color="auto" w:fill="auto"/>
              <w:tabs>
                <w:tab w:val="left" w:pos="999"/>
                <w:tab w:val="left" w:pos="1560"/>
                <w:tab w:val="left" w:pos="3261"/>
              </w:tabs>
              <w:spacing w:before="0" w:after="0" w:line="240" w:lineRule="auto"/>
              <w:jc w:val="center"/>
              <w:rPr>
                <w:b/>
                <w:sz w:val="24"/>
                <w:szCs w:val="24"/>
              </w:rPr>
            </w:pPr>
            <w:r>
              <w:rPr>
                <w:b/>
                <w:sz w:val="24"/>
                <w:szCs w:val="24"/>
              </w:rPr>
              <w:lastRenderedPageBreak/>
              <w:t>7</w:t>
            </w:r>
          </w:p>
        </w:tc>
        <w:tc>
          <w:tcPr>
            <w:tcW w:w="4267" w:type="dxa"/>
          </w:tcPr>
          <w:p w:rsidR="008D6F1D" w:rsidRDefault="008D6F1D" w:rsidP="008D6F1D">
            <w:pPr>
              <w:widowControl/>
              <w:ind w:left="2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Несоответствие пункта</w:t>
            </w:r>
            <w:r w:rsidRPr="008133B1">
              <w:rPr>
                <w:rFonts w:ascii="Times New Roman" w:eastAsia="Times New Roman" w:hAnsi="Times New Roman" w:cs="Times New Roman"/>
                <w:color w:val="auto"/>
                <w:lang w:bidi="ar-SA"/>
              </w:rPr>
              <w:t xml:space="preserve"> 51 Административного регламента</w:t>
            </w:r>
            <w:r>
              <w:rPr>
                <w:rFonts w:ascii="Times New Roman" w:eastAsia="Times New Roman" w:hAnsi="Times New Roman" w:cs="Times New Roman"/>
                <w:color w:val="auto"/>
                <w:lang w:bidi="ar-SA"/>
              </w:rPr>
              <w:t xml:space="preserve"> требованиям</w:t>
            </w:r>
            <w:r w:rsidRPr="008133B1">
              <w:rPr>
                <w:rFonts w:ascii="Times New Roman" w:hAnsi="Times New Roman" w:cs="Times New Roman"/>
                <w:color w:val="auto"/>
                <w:lang w:bidi="ar-SA"/>
              </w:rPr>
              <w:t xml:space="preserve"> Федеральн</w:t>
            </w:r>
            <w:r>
              <w:rPr>
                <w:rFonts w:ascii="Times New Roman" w:hAnsi="Times New Roman" w:cs="Times New Roman"/>
                <w:color w:val="auto"/>
                <w:lang w:bidi="ar-SA"/>
              </w:rPr>
              <w:t>ого</w:t>
            </w:r>
            <w:r w:rsidRPr="008133B1">
              <w:rPr>
                <w:rFonts w:ascii="Times New Roman" w:hAnsi="Times New Roman" w:cs="Times New Roman"/>
                <w:color w:val="auto"/>
                <w:lang w:bidi="ar-SA"/>
              </w:rPr>
              <w:t xml:space="preserve"> закон</w:t>
            </w:r>
            <w:r>
              <w:rPr>
                <w:rFonts w:ascii="Times New Roman" w:hAnsi="Times New Roman" w:cs="Times New Roman"/>
                <w:color w:val="auto"/>
                <w:lang w:bidi="ar-SA"/>
              </w:rPr>
              <w:t>а</w:t>
            </w:r>
            <w:r w:rsidRPr="008133B1">
              <w:rPr>
                <w:rFonts w:ascii="Times New Roman" w:hAnsi="Times New Roman" w:cs="Times New Roman"/>
                <w:color w:val="auto"/>
                <w:lang w:bidi="ar-SA"/>
              </w:rPr>
              <w:t xml:space="preserve"> от 27.07.2010 </w:t>
            </w:r>
            <w:r>
              <w:rPr>
                <w:rFonts w:ascii="Times New Roman" w:hAnsi="Times New Roman" w:cs="Times New Roman"/>
                <w:color w:val="auto"/>
                <w:lang w:bidi="ar-SA"/>
              </w:rPr>
              <w:t>№</w:t>
            </w:r>
            <w:r w:rsidRPr="008133B1">
              <w:rPr>
                <w:rFonts w:ascii="Times New Roman" w:hAnsi="Times New Roman" w:cs="Times New Roman"/>
                <w:color w:val="auto"/>
                <w:lang w:bidi="ar-SA"/>
              </w:rPr>
              <w:t xml:space="preserve"> 210-ФЗ </w:t>
            </w:r>
            <w:r>
              <w:rPr>
                <w:rFonts w:ascii="Times New Roman" w:hAnsi="Times New Roman" w:cs="Times New Roman"/>
                <w:color w:val="auto"/>
                <w:lang w:bidi="ar-SA"/>
              </w:rPr>
              <w:t>«</w:t>
            </w:r>
            <w:r w:rsidRPr="008133B1">
              <w:rPr>
                <w:rFonts w:ascii="Times New Roman" w:hAnsi="Times New Roman" w:cs="Times New Roman"/>
                <w:color w:val="auto"/>
                <w:lang w:bidi="ar-SA"/>
              </w:rPr>
              <w:t>Об организации предоставления государственных и муниципальных услуг</w:t>
            </w:r>
            <w:r>
              <w:rPr>
                <w:rFonts w:ascii="Times New Roman" w:hAnsi="Times New Roman" w:cs="Times New Roman"/>
                <w:color w:val="auto"/>
                <w:lang w:bidi="ar-SA"/>
              </w:rPr>
              <w:t>» в части возможности предоставления государственной услуги с использованием универсальной электронной карты</w:t>
            </w:r>
          </w:p>
          <w:p w:rsidR="008D6F1D" w:rsidRDefault="008D6F1D" w:rsidP="008D6F1D">
            <w:pPr>
              <w:widowControl/>
              <w:ind w:left="20"/>
              <w:contextualSpacing/>
              <w:jc w:val="both"/>
              <w:rPr>
                <w:rFonts w:ascii="Times New Roman" w:eastAsia="Times New Roman" w:hAnsi="Times New Roman" w:cs="Times New Roman"/>
                <w:color w:val="auto"/>
                <w:lang w:bidi="ar-SA"/>
              </w:rPr>
            </w:pPr>
          </w:p>
          <w:p w:rsidR="003A4EF7" w:rsidRPr="008133B1" w:rsidRDefault="003A4EF7" w:rsidP="008D6F1D">
            <w:pPr>
              <w:widowControl/>
              <w:ind w:left="20"/>
              <w:contextualSpacing/>
              <w:jc w:val="both"/>
              <w:rPr>
                <w:rFonts w:ascii="Times New Roman" w:hAnsi="Times New Roman" w:cs="Times New Roman"/>
              </w:rPr>
            </w:pPr>
          </w:p>
        </w:tc>
        <w:tc>
          <w:tcPr>
            <w:tcW w:w="2552" w:type="dxa"/>
          </w:tcPr>
          <w:p w:rsidR="008D6F1D" w:rsidRPr="003A4EF7" w:rsidRDefault="008D6F1D" w:rsidP="008D6F1D">
            <w:pPr>
              <w:pStyle w:val="21"/>
              <w:shd w:val="clear" w:color="auto" w:fill="auto"/>
              <w:tabs>
                <w:tab w:val="left" w:pos="1560"/>
                <w:tab w:val="left" w:pos="3261"/>
              </w:tabs>
              <w:spacing w:before="0" w:after="0" w:line="240" w:lineRule="auto"/>
              <w:contextualSpacing/>
              <w:rPr>
                <w:sz w:val="24"/>
                <w:szCs w:val="24"/>
              </w:rPr>
            </w:pPr>
            <w:r w:rsidRPr="003A4EF7">
              <w:rPr>
                <w:sz w:val="24"/>
                <w:szCs w:val="24"/>
              </w:rPr>
              <w:t>Несоответствие нормы Административного регламента требованиям действующего законодательства</w:t>
            </w:r>
          </w:p>
          <w:p w:rsidR="003A4EF7" w:rsidRPr="00C625DA" w:rsidRDefault="003A4EF7" w:rsidP="008D6F1D">
            <w:pPr>
              <w:widowControl/>
              <w:ind w:left="20"/>
              <w:contextualSpacing/>
              <w:jc w:val="both"/>
              <w:rPr>
                <w:b/>
              </w:rPr>
            </w:pPr>
          </w:p>
        </w:tc>
        <w:tc>
          <w:tcPr>
            <w:tcW w:w="3685" w:type="dxa"/>
          </w:tcPr>
          <w:p w:rsidR="003A4EF7" w:rsidRPr="00DA530E" w:rsidRDefault="008D6F1D" w:rsidP="008D6F1D">
            <w:pPr>
              <w:widowControl/>
              <w:ind w:left="20"/>
              <w:contextualSpacing/>
              <w:jc w:val="both"/>
              <w:rPr>
                <w:b/>
              </w:rPr>
            </w:pPr>
            <w:r>
              <w:rPr>
                <w:rFonts w:ascii="Times New Roman" w:eastAsia="Times New Roman" w:hAnsi="Times New Roman" w:cs="Times New Roman"/>
                <w:color w:val="auto"/>
                <w:lang w:bidi="ar-SA"/>
              </w:rPr>
              <w:t xml:space="preserve">Нормы регламента предусматривающие возможность получения </w:t>
            </w:r>
            <w:r w:rsidRPr="008133B1">
              <w:rPr>
                <w:rFonts w:ascii="Times New Roman" w:eastAsia="Times New Roman" w:hAnsi="Times New Roman" w:cs="Times New Roman"/>
                <w:color w:val="auto"/>
                <w:lang w:bidi="ar-SA"/>
              </w:rPr>
              <w:t xml:space="preserve"> государственной услуги с использованием универсальной электронной карты</w:t>
            </w:r>
          </w:p>
        </w:tc>
        <w:tc>
          <w:tcPr>
            <w:tcW w:w="3905" w:type="dxa"/>
          </w:tcPr>
          <w:p w:rsidR="003A4EF7" w:rsidRPr="00DA530E" w:rsidRDefault="008D6F1D" w:rsidP="008D6F1D">
            <w:pPr>
              <w:pStyle w:val="21"/>
              <w:shd w:val="clear" w:color="auto" w:fill="auto"/>
              <w:tabs>
                <w:tab w:val="left" w:pos="999"/>
                <w:tab w:val="left" w:pos="1560"/>
                <w:tab w:val="left" w:pos="3261"/>
              </w:tabs>
              <w:spacing w:before="0" w:after="0" w:line="240" w:lineRule="auto"/>
              <w:rPr>
                <w:b/>
                <w:sz w:val="24"/>
                <w:szCs w:val="24"/>
              </w:rPr>
            </w:pPr>
            <w:r>
              <w:rPr>
                <w:color w:val="auto"/>
                <w:lang w:bidi="ar-SA"/>
              </w:rPr>
              <w:t xml:space="preserve">Нормы регламента предусматривающие возможность получения </w:t>
            </w:r>
            <w:r w:rsidRPr="008133B1">
              <w:rPr>
                <w:color w:val="auto"/>
                <w:lang w:bidi="ar-SA"/>
              </w:rPr>
              <w:t xml:space="preserve"> государственной услуги с использованием универсальной электронной карты</w:t>
            </w:r>
            <w:r w:rsidRPr="003A4EF7">
              <w:rPr>
                <w:color w:val="auto"/>
                <w:sz w:val="24"/>
                <w:szCs w:val="24"/>
                <w:lang w:bidi="ar-SA"/>
              </w:rPr>
              <w:t xml:space="preserve"> мо</w:t>
            </w:r>
            <w:r>
              <w:rPr>
                <w:color w:val="auto"/>
                <w:sz w:val="24"/>
                <w:szCs w:val="24"/>
                <w:lang w:bidi="ar-SA"/>
              </w:rPr>
              <w:t>гут</w:t>
            </w:r>
            <w:r w:rsidRPr="003A4EF7">
              <w:rPr>
                <w:color w:val="auto"/>
                <w:sz w:val="24"/>
                <w:szCs w:val="24"/>
                <w:lang w:bidi="ar-SA"/>
              </w:rPr>
              <w:t xml:space="preserve"> привести к нарушению прав и законных интересов юридических лиц, а также</w:t>
            </w:r>
            <w:r w:rsidRPr="003A4EF7">
              <w:rPr>
                <w:sz w:val="24"/>
                <w:szCs w:val="24"/>
              </w:rPr>
              <w:t xml:space="preserve"> способствовать расширению правомочий органа, предоставляющего</w:t>
            </w:r>
            <w:r w:rsidR="00662505">
              <w:rPr>
                <w:sz w:val="24"/>
                <w:szCs w:val="24"/>
              </w:rPr>
              <w:t xml:space="preserve"> государственную услугу</w:t>
            </w:r>
          </w:p>
        </w:tc>
      </w:tr>
      <w:tr w:rsidR="008D6F1D" w:rsidRPr="00B57217" w:rsidTr="00C279DA">
        <w:tc>
          <w:tcPr>
            <w:tcW w:w="944" w:type="dxa"/>
            <w:vAlign w:val="center"/>
          </w:tcPr>
          <w:p w:rsidR="008D6F1D" w:rsidRDefault="008D6F1D" w:rsidP="008D6F1D">
            <w:pPr>
              <w:pStyle w:val="21"/>
              <w:shd w:val="clear" w:color="auto" w:fill="auto"/>
              <w:tabs>
                <w:tab w:val="left" w:pos="999"/>
                <w:tab w:val="left" w:pos="1560"/>
                <w:tab w:val="left" w:pos="3261"/>
              </w:tabs>
              <w:spacing w:before="0" w:after="0" w:line="240" w:lineRule="auto"/>
              <w:jc w:val="center"/>
              <w:rPr>
                <w:b/>
                <w:sz w:val="24"/>
                <w:szCs w:val="24"/>
              </w:rPr>
            </w:pPr>
            <w:r>
              <w:rPr>
                <w:b/>
                <w:sz w:val="24"/>
                <w:szCs w:val="24"/>
              </w:rPr>
              <w:t>8</w:t>
            </w:r>
          </w:p>
        </w:tc>
        <w:tc>
          <w:tcPr>
            <w:tcW w:w="4267" w:type="dxa"/>
            <w:vAlign w:val="center"/>
          </w:tcPr>
          <w:p w:rsidR="008D6F1D" w:rsidRPr="00C625DA" w:rsidRDefault="008D6F1D" w:rsidP="008D6F1D">
            <w:pPr>
              <w:widowControl/>
              <w:autoSpaceDE w:val="0"/>
              <w:autoSpaceDN w:val="0"/>
              <w:adjustRightInd w:val="0"/>
              <w:jc w:val="both"/>
              <w:rPr>
                <w:b/>
              </w:rPr>
            </w:pPr>
            <w:r>
              <w:rPr>
                <w:rFonts w:ascii="Times New Roman" w:eastAsia="Times New Roman" w:hAnsi="Times New Roman" w:cs="Times New Roman"/>
                <w:color w:val="auto"/>
                <w:lang w:bidi="ar-SA"/>
              </w:rPr>
              <w:t>Пункта 53 Административного регламента не соответствует требованиями</w:t>
            </w:r>
            <w:r w:rsidRPr="008133B1">
              <w:rPr>
                <w:rFonts w:ascii="Times New Roman" w:hAnsi="Times New Roman" w:cs="Times New Roman"/>
                <w:color w:val="auto"/>
                <w:lang w:bidi="ar-SA"/>
              </w:rPr>
              <w:t xml:space="preserve"> Федеральн</w:t>
            </w:r>
            <w:r>
              <w:rPr>
                <w:rFonts w:ascii="Times New Roman" w:hAnsi="Times New Roman" w:cs="Times New Roman"/>
                <w:color w:val="auto"/>
                <w:lang w:bidi="ar-SA"/>
              </w:rPr>
              <w:t>ого</w:t>
            </w:r>
            <w:r w:rsidRPr="008133B1">
              <w:rPr>
                <w:rFonts w:ascii="Times New Roman" w:hAnsi="Times New Roman" w:cs="Times New Roman"/>
                <w:color w:val="auto"/>
                <w:lang w:bidi="ar-SA"/>
              </w:rPr>
              <w:t xml:space="preserve"> закон</w:t>
            </w:r>
            <w:r>
              <w:rPr>
                <w:rFonts w:ascii="Times New Roman" w:hAnsi="Times New Roman" w:cs="Times New Roman"/>
                <w:color w:val="auto"/>
                <w:lang w:bidi="ar-SA"/>
              </w:rPr>
              <w:t>а</w:t>
            </w:r>
            <w:r w:rsidRPr="008133B1">
              <w:rPr>
                <w:rFonts w:ascii="Times New Roman" w:hAnsi="Times New Roman" w:cs="Times New Roman"/>
                <w:color w:val="auto"/>
                <w:lang w:bidi="ar-SA"/>
              </w:rPr>
              <w:t xml:space="preserve"> от 27.07.2010 </w:t>
            </w:r>
            <w:r>
              <w:rPr>
                <w:rFonts w:ascii="Times New Roman" w:hAnsi="Times New Roman" w:cs="Times New Roman"/>
                <w:color w:val="auto"/>
                <w:lang w:bidi="ar-SA"/>
              </w:rPr>
              <w:t>№</w:t>
            </w:r>
            <w:r w:rsidRPr="008133B1">
              <w:rPr>
                <w:rFonts w:ascii="Times New Roman" w:hAnsi="Times New Roman" w:cs="Times New Roman"/>
                <w:color w:val="auto"/>
                <w:lang w:bidi="ar-SA"/>
              </w:rPr>
              <w:t xml:space="preserve"> 210-ФЗ </w:t>
            </w:r>
            <w:r>
              <w:rPr>
                <w:rFonts w:ascii="Times New Roman" w:hAnsi="Times New Roman" w:cs="Times New Roman"/>
                <w:color w:val="auto"/>
                <w:lang w:bidi="ar-SA"/>
              </w:rPr>
              <w:t>«</w:t>
            </w:r>
            <w:r w:rsidRPr="008133B1">
              <w:rPr>
                <w:rFonts w:ascii="Times New Roman" w:hAnsi="Times New Roman" w:cs="Times New Roman"/>
                <w:color w:val="auto"/>
                <w:lang w:bidi="ar-SA"/>
              </w:rPr>
              <w:t xml:space="preserve">Об организации предоставления государственных и </w:t>
            </w:r>
            <w:r w:rsidRPr="008133B1">
              <w:rPr>
                <w:rFonts w:ascii="Times New Roman" w:hAnsi="Times New Roman" w:cs="Times New Roman"/>
                <w:color w:val="auto"/>
                <w:lang w:bidi="ar-SA"/>
              </w:rPr>
              <w:lastRenderedPageBreak/>
              <w:t>муниципальных услуг</w:t>
            </w:r>
            <w:r>
              <w:rPr>
                <w:rFonts w:ascii="Times New Roman" w:hAnsi="Times New Roman" w:cs="Times New Roman"/>
                <w:color w:val="auto"/>
                <w:lang w:bidi="ar-SA"/>
              </w:rPr>
              <w:t>»,</w:t>
            </w:r>
            <w:r w:rsidRPr="008133B1">
              <w:rPr>
                <w:rFonts w:ascii="Times New Roman" w:eastAsia="Times New Roman" w:hAnsi="Times New Roman" w:cs="Times New Roman"/>
                <w:color w:val="auto"/>
                <w:lang w:bidi="ar-SA"/>
              </w:rPr>
              <w:t xml:space="preserve"> </w:t>
            </w:r>
            <w:r w:rsidRPr="008133B1">
              <w:rPr>
                <w:rFonts w:ascii="Times New Roman" w:hAnsi="Times New Roman" w:cs="Times New Roman"/>
                <w:color w:val="auto"/>
                <w:lang w:bidi="ar-SA"/>
              </w:rPr>
              <w:t>постановления Правительства Новосибирской области от 01.08.2012 № 367-п «Об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w:t>
            </w:r>
            <w:r w:rsidRPr="00C625DA">
              <w:rPr>
                <w:b/>
              </w:rPr>
              <w:t xml:space="preserve"> </w:t>
            </w:r>
          </w:p>
        </w:tc>
        <w:tc>
          <w:tcPr>
            <w:tcW w:w="2552" w:type="dxa"/>
          </w:tcPr>
          <w:p w:rsidR="00662505" w:rsidRPr="003A4EF7" w:rsidRDefault="00662505" w:rsidP="00662505">
            <w:pPr>
              <w:pStyle w:val="21"/>
              <w:shd w:val="clear" w:color="auto" w:fill="auto"/>
              <w:tabs>
                <w:tab w:val="left" w:pos="1560"/>
                <w:tab w:val="left" w:pos="3261"/>
              </w:tabs>
              <w:spacing w:before="0" w:after="0" w:line="240" w:lineRule="auto"/>
              <w:contextualSpacing/>
              <w:rPr>
                <w:sz w:val="24"/>
                <w:szCs w:val="24"/>
              </w:rPr>
            </w:pPr>
            <w:r w:rsidRPr="003A4EF7">
              <w:rPr>
                <w:sz w:val="24"/>
                <w:szCs w:val="24"/>
              </w:rPr>
              <w:lastRenderedPageBreak/>
              <w:t xml:space="preserve">Несоответствие нормы Административного регламента требованиям </w:t>
            </w:r>
            <w:r w:rsidRPr="003A4EF7">
              <w:rPr>
                <w:sz w:val="24"/>
                <w:szCs w:val="24"/>
              </w:rPr>
              <w:lastRenderedPageBreak/>
              <w:t>действующего законодательства</w:t>
            </w:r>
          </w:p>
          <w:p w:rsidR="008D6F1D" w:rsidRPr="00C625DA" w:rsidRDefault="008D6F1D" w:rsidP="00662505">
            <w:pPr>
              <w:pStyle w:val="21"/>
              <w:shd w:val="clear" w:color="auto" w:fill="auto"/>
              <w:tabs>
                <w:tab w:val="left" w:pos="1560"/>
                <w:tab w:val="left" w:pos="3261"/>
              </w:tabs>
              <w:spacing w:before="0" w:after="0" w:line="240" w:lineRule="auto"/>
              <w:rPr>
                <w:b/>
                <w:sz w:val="24"/>
                <w:szCs w:val="24"/>
              </w:rPr>
            </w:pPr>
          </w:p>
        </w:tc>
        <w:tc>
          <w:tcPr>
            <w:tcW w:w="3685" w:type="dxa"/>
            <w:vAlign w:val="center"/>
          </w:tcPr>
          <w:p w:rsidR="008D6F1D" w:rsidRPr="00DA530E" w:rsidRDefault="00662505" w:rsidP="00662505">
            <w:pPr>
              <w:pStyle w:val="21"/>
              <w:shd w:val="clear" w:color="auto" w:fill="auto"/>
              <w:tabs>
                <w:tab w:val="left" w:pos="999"/>
                <w:tab w:val="left" w:pos="1560"/>
                <w:tab w:val="left" w:pos="3261"/>
              </w:tabs>
              <w:spacing w:before="0" w:after="0" w:line="240" w:lineRule="auto"/>
              <w:rPr>
                <w:b/>
                <w:sz w:val="24"/>
                <w:szCs w:val="24"/>
              </w:rPr>
            </w:pPr>
            <w:r>
              <w:rPr>
                <w:color w:val="auto"/>
                <w:sz w:val="24"/>
                <w:szCs w:val="24"/>
                <w:lang w:bidi="ar-SA"/>
              </w:rPr>
              <w:lastRenderedPageBreak/>
              <w:t xml:space="preserve">Отсутствие в Административном регламенте </w:t>
            </w:r>
            <w:r w:rsidRPr="008133B1">
              <w:rPr>
                <w:color w:val="auto"/>
                <w:sz w:val="24"/>
                <w:szCs w:val="24"/>
                <w:lang w:bidi="ar-SA"/>
              </w:rPr>
              <w:t>положени</w:t>
            </w:r>
            <w:r>
              <w:rPr>
                <w:color w:val="auto"/>
                <w:sz w:val="24"/>
                <w:szCs w:val="24"/>
                <w:lang w:bidi="ar-SA"/>
              </w:rPr>
              <w:t>й</w:t>
            </w:r>
            <w:r w:rsidRPr="008133B1">
              <w:rPr>
                <w:color w:val="auto"/>
                <w:sz w:val="24"/>
                <w:szCs w:val="24"/>
                <w:lang w:bidi="ar-SA"/>
              </w:rPr>
              <w:t xml:space="preserve"> об обеспечении возможности при получении государственной услуги посредством </w:t>
            </w:r>
            <w:r w:rsidRPr="008133B1">
              <w:rPr>
                <w:color w:val="auto"/>
                <w:sz w:val="24"/>
                <w:szCs w:val="24"/>
                <w:lang w:bidi="ar-SA"/>
              </w:rPr>
              <w:lastRenderedPageBreak/>
              <w:t>использования ЕПГУ получения информации о порядке и сроках предоставления услуги, досудебного (внесудебного) обжалования решений и действий (бездействия) департамента, должностного лица департамента либо государственного служащего.</w:t>
            </w:r>
          </w:p>
        </w:tc>
        <w:tc>
          <w:tcPr>
            <w:tcW w:w="3905" w:type="dxa"/>
            <w:vAlign w:val="center"/>
          </w:tcPr>
          <w:p w:rsidR="008D6F1D" w:rsidRPr="00DA530E" w:rsidRDefault="00662505" w:rsidP="008D6F1D">
            <w:pPr>
              <w:pStyle w:val="21"/>
              <w:shd w:val="clear" w:color="auto" w:fill="auto"/>
              <w:tabs>
                <w:tab w:val="left" w:pos="999"/>
                <w:tab w:val="left" w:pos="1560"/>
                <w:tab w:val="left" w:pos="3261"/>
              </w:tabs>
              <w:spacing w:before="0" w:after="0" w:line="240" w:lineRule="auto"/>
              <w:rPr>
                <w:b/>
                <w:sz w:val="24"/>
                <w:szCs w:val="24"/>
              </w:rPr>
            </w:pPr>
            <w:r>
              <w:rPr>
                <w:color w:val="auto"/>
                <w:sz w:val="24"/>
                <w:szCs w:val="24"/>
                <w:lang w:bidi="ar-SA"/>
              </w:rPr>
              <w:lastRenderedPageBreak/>
              <w:t xml:space="preserve">Отсутствие в Административном регламенте </w:t>
            </w:r>
            <w:r w:rsidRPr="008133B1">
              <w:rPr>
                <w:color w:val="auto"/>
                <w:sz w:val="24"/>
                <w:szCs w:val="24"/>
                <w:lang w:bidi="ar-SA"/>
              </w:rPr>
              <w:t>положени</w:t>
            </w:r>
            <w:r>
              <w:rPr>
                <w:color w:val="auto"/>
                <w:sz w:val="24"/>
                <w:szCs w:val="24"/>
                <w:lang w:bidi="ar-SA"/>
              </w:rPr>
              <w:t>й</w:t>
            </w:r>
            <w:r w:rsidRPr="008133B1">
              <w:rPr>
                <w:color w:val="auto"/>
                <w:sz w:val="24"/>
                <w:szCs w:val="24"/>
                <w:lang w:bidi="ar-SA"/>
              </w:rPr>
              <w:t xml:space="preserve"> об обеспечении возможности при получении государственной услуги посредством использования ЕПГУ </w:t>
            </w:r>
            <w:r w:rsidRPr="008133B1">
              <w:rPr>
                <w:color w:val="auto"/>
                <w:sz w:val="24"/>
                <w:szCs w:val="24"/>
                <w:lang w:bidi="ar-SA"/>
              </w:rPr>
              <w:lastRenderedPageBreak/>
              <w:t>получения информации о порядке и сроках предоставления услуги, досудебного (внесудебного) обжалования решений и действий (бездействия) департамента, должностного лица департамента л</w:t>
            </w:r>
            <w:r>
              <w:rPr>
                <w:color w:val="auto"/>
                <w:sz w:val="24"/>
                <w:szCs w:val="24"/>
                <w:lang w:bidi="ar-SA"/>
              </w:rPr>
              <w:t xml:space="preserve">ибо государственного служащего </w:t>
            </w:r>
            <w:r w:rsidRPr="003A4EF7">
              <w:rPr>
                <w:color w:val="auto"/>
                <w:sz w:val="24"/>
                <w:szCs w:val="24"/>
                <w:lang w:bidi="ar-SA"/>
              </w:rPr>
              <w:t>мо</w:t>
            </w:r>
            <w:r>
              <w:rPr>
                <w:color w:val="auto"/>
                <w:sz w:val="24"/>
                <w:szCs w:val="24"/>
                <w:lang w:bidi="ar-SA"/>
              </w:rPr>
              <w:t>жет</w:t>
            </w:r>
            <w:r w:rsidRPr="003A4EF7">
              <w:rPr>
                <w:color w:val="auto"/>
                <w:sz w:val="24"/>
                <w:szCs w:val="24"/>
                <w:lang w:bidi="ar-SA"/>
              </w:rPr>
              <w:t xml:space="preserve"> привести к нарушению прав и законных интересов юридических лиц, а также</w:t>
            </w:r>
            <w:r w:rsidRPr="003A4EF7">
              <w:rPr>
                <w:sz w:val="24"/>
                <w:szCs w:val="24"/>
              </w:rPr>
              <w:t xml:space="preserve"> способствовать расширению правомочий органа, предоставляющего</w:t>
            </w:r>
            <w:r>
              <w:rPr>
                <w:sz w:val="24"/>
                <w:szCs w:val="24"/>
              </w:rPr>
              <w:t xml:space="preserve"> государственную услугу</w:t>
            </w:r>
          </w:p>
        </w:tc>
      </w:tr>
      <w:tr w:rsidR="00662505" w:rsidRPr="00B57217" w:rsidTr="00662505">
        <w:tc>
          <w:tcPr>
            <w:tcW w:w="944" w:type="dxa"/>
            <w:vAlign w:val="center"/>
          </w:tcPr>
          <w:p w:rsidR="00662505" w:rsidRDefault="00662505" w:rsidP="00662505">
            <w:pPr>
              <w:pStyle w:val="21"/>
              <w:shd w:val="clear" w:color="auto" w:fill="auto"/>
              <w:tabs>
                <w:tab w:val="left" w:pos="999"/>
                <w:tab w:val="left" w:pos="1560"/>
                <w:tab w:val="left" w:pos="3261"/>
              </w:tabs>
              <w:spacing w:before="0" w:after="0" w:line="240" w:lineRule="auto"/>
              <w:jc w:val="center"/>
              <w:rPr>
                <w:b/>
                <w:sz w:val="24"/>
                <w:szCs w:val="24"/>
              </w:rPr>
            </w:pPr>
            <w:r>
              <w:rPr>
                <w:b/>
                <w:sz w:val="24"/>
                <w:szCs w:val="24"/>
              </w:rPr>
              <w:lastRenderedPageBreak/>
              <w:t>9</w:t>
            </w:r>
          </w:p>
        </w:tc>
        <w:tc>
          <w:tcPr>
            <w:tcW w:w="4267" w:type="dxa"/>
          </w:tcPr>
          <w:p w:rsidR="00662505" w:rsidRPr="008133B1" w:rsidRDefault="00662505" w:rsidP="00662505">
            <w:pPr>
              <w:widowControl/>
              <w:autoSpaceDE w:val="0"/>
              <w:autoSpaceDN w:val="0"/>
              <w:adjustRightInd w:val="0"/>
              <w:jc w:val="both"/>
              <w:rPr>
                <w:rFonts w:ascii="Times New Roman" w:eastAsia="Times New Roman" w:hAnsi="Times New Roman" w:cs="Times New Roman"/>
                <w:color w:val="auto"/>
                <w:lang w:bidi="ar-SA"/>
              </w:rPr>
            </w:pPr>
            <w:r w:rsidRPr="008133B1">
              <w:rPr>
                <w:rFonts w:ascii="Times New Roman" w:eastAsia="Times New Roman" w:hAnsi="Times New Roman" w:cs="Times New Roman"/>
                <w:color w:val="auto"/>
                <w:lang w:bidi="ar-SA"/>
              </w:rPr>
              <w:t>Пункт 27 Административного регламента не содержит нормы, предоставляющей право обращения заявителю не лично, а через представителя в случае внесения изменений в разрешение на строительство.</w:t>
            </w:r>
          </w:p>
          <w:p w:rsidR="00662505" w:rsidRDefault="00662505" w:rsidP="00662505">
            <w:pPr>
              <w:widowControl/>
              <w:autoSpaceDE w:val="0"/>
              <w:autoSpaceDN w:val="0"/>
              <w:adjustRightInd w:val="0"/>
              <w:jc w:val="both"/>
              <w:rPr>
                <w:rFonts w:ascii="Times New Roman" w:eastAsia="Times New Roman" w:hAnsi="Times New Roman" w:cs="Times New Roman"/>
                <w:color w:val="auto"/>
                <w:lang w:bidi="ar-SA"/>
              </w:rPr>
            </w:pPr>
          </w:p>
          <w:p w:rsidR="00662505" w:rsidRDefault="00662505" w:rsidP="00662505">
            <w:pPr>
              <w:widowControl/>
              <w:autoSpaceDE w:val="0"/>
              <w:autoSpaceDN w:val="0"/>
              <w:adjustRightInd w:val="0"/>
              <w:jc w:val="both"/>
              <w:rPr>
                <w:rFonts w:ascii="Times New Roman" w:eastAsia="Times New Roman" w:hAnsi="Times New Roman" w:cs="Times New Roman"/>
                <w:color w:val="auto"/>
                <w:lang w:bidi="ar-SA"/>
              </w:rPr>
            </w:pPr>
          </w:p>
          <w:p w:rsidR="00662505" w:rsidRPr="00C625DA" w:rsidRDefault="00662505" w:rsidP="00662505">
            <w:pPr>
              <w:widowControl/>
              <w:autoSpaceDE w:val="0"/>
              <w:autoSpaceDN w:val="0"/>
              <w:adjustRightInd w:val="0"/>
              <w:jc w:val="both"/>
              <w:rPr>
                <w:b/>
              </w:rPr>
            </w:pPr>
          </w:p>
        </w:tc>
        <w:tc>
          <w:tcPr>
            <w:tcW w:w="2552" w:type="dxa"/>
          </w:tcPr>
          <w:p w:rsidR="00662505" w:rsidRPr="003A4EF7" w:rsidRDefault="00662505" w:rsidP="00662505">
            <w:pPr>
              <w:pStyle w:val="21"/>
              <w:shd w:val="clear" w:color="auto" w:fill="auto"/>
              <w:tabs>
                <w:tab w:val="left" w:pos="1560"/>
                <w:tab w:val="left" w:pos="3261"/>
              </w:tabs>
              <w:spacing w:before="0" w:after="0" w:line="240" w:lineRule="auto"/>
              <w:contextualSpacing/>
              <w:rPr>
                <w:sz w:val="24"/>
                <w:szCs w:val="24"/>
              </w:rPr>
            </w:pPr>
            <w:r w:rsidRPr="003A4EF7">
              <w:rPr>
                <w:sz w:val="24"/>
                <w:szCs w:val="24"/>
              </w:rPr>
              <w:t>Несоответствие нормы Административного регламента требованиям действующего законодательства</w:t>
            </w:r>
          </w:p>
          <w:p w:rsidR="00662505" w:rsidRPr="00C625DA" w:rsidRDefault="00662505" w:rsidP="00662505">
            <w:pPr>
              <w:widowControl/>
              <w:autoSpaceDE w:val="0"/>
              <w:autoSpaceDN w:val="0"/>
              <w:adjustRightInd w:val="0"/>
              <w:jc w:val="both"/>
              <w:rPr>
                <w:b/>
              </w:rPr>
            </w:pPr>
          </w:p>
        </w:tc>
        <w:tc>
          <w:tcPr>
            <w:tcW w:w="3685" w:type="dxa"/>
          </w:tcPr>
          <w:p w:rsidR="00662505" w:rsidRPr="00DA530E" w:rsidRDefault="00662505" w:rsidP="00662505">
            <w:pPr>
              <w:pStyle w:val="21"/>
              <w:shd w:val="clear" w:color="auto" w:fill="auto"/>
              <w:tabs>
                <w:tab w:val="left" w:pos="999"/>
                <w:tab w:val="left" w:pos="1560"/>
                <w:tab w:val="left" w:pos="3261"/>
              </w:tabs>
              <w:spacing w:before="0" w:after="0" w:line="240" w:lineRule="auto"/>
              <w:rPr>
                <w:b/>
                <w:sz w:val="24"/>
                <w:szCs w:val="24"/>
              </w:rPr>
            </w:pPr>
            <w:r w:rsidRPr="00662505">
              <w:rPr>
                <w:sz w:val="24"/>
                <w:szCs w:val="24"/>
              </w:rPr>
              <w:t>Отсутствие норм</w:t>
            </w:r>
            <w:r w:rsidRPr="00662505">
              <w:rPr>
                <w:color w:val="auto"/>
                <w:lang w:bidi="ar-SA"/>
              </w:rPr>
              <w:t xml:space="preserve"> предоставляющих право обращения заявителя не лично, а через представителя в случае внесения изменений в разрешение на строительство</w:t>
            </w:r>
            <w:r w:rsidRPr="008133B1">
              <w:rPr>
                <w:color w:val="auto"/>
                <w:lang w:bidi="ar-SA"/>
              </w:rPr>
              <w:t>.</w:t>
            </w:r>
          </w:p>
        </w:tc>
        <w:tc>
          <w:tcPr>
            <w:tcW w:w="3905" w:type="dxa"/>
          </w:tcPr>
          <w:p w:rsidR="00662505" w:rsidRPr="00DA530E" w:rsidRDefault="00662505" w:rsidP="00662505">
            <w:pPr>
              <w:pStyle w:val="21"/>
              <w:shd w:val="clear" w:color="auto" w:fill="auto"/>
              <w:tabs>
                <w:tab w:val="left" w:pos="999"/>
                <w:tab w:val="left" w:pos="1560"/>
                <w:tab w:val="left" w:pos="3261"/>
              </w:tabs>
              <w:spacing w:before="0" w:after="0" w:line="240" w:lineRule="auto"/>
              <w:rPr>
                <w:b/>
                <w:sz w:val="24"/>
                <w:szCs w:val="24"/>
              </w:rPr>
            </w:pPr>
            <w:r w:rsidRPr="00662505">
              <w:rPr>
                <w:sz w:val="24"/>
                <w:szCs w:val="24"/>
              </w:rPr>
              <w:t>Отсутствие норм</w:t>
            </w:r>
            <w:r w:rsidRPr="00662505">
              <w:rPr>
                <w:color w:val="auto"/>
                <w:lang w:bidi="ar-SA"/>
              </w:rPr>
              <w:t xml:space="preserve"> предоставляющих право обращения заявителя не лично, а через представителя в случае внесения изменений в разрешение на строительство</w:t>
            </w:r>
            <w:r>
              <w:rPr>
                <w:color w:val="auto"/>
                <w:lang w:bidi="ar-SA"/>
              </w:rPr>
              <w:t xml:space="preserve"> </w:t>
            </w:r>
            <w:r w:rsidRPr="003A4EF7">
              <w:rPr>
                <w:color w:val="auto"/>
                <w:sz w:val="24"/>
                <w:szCs w:val="24"/>
                <w:lang w:bidi="ar-SA"/>
              </w:rPr>
              <w:t>мо</w:t>
            </w:r>
            <w:r>
              <w:rPr>
                <w:color w:val="auto"/>
                <w:sz w:val="24"/>
                <w:szCs w:val="24"/>
                <w:lang w:bidi="ar-SA"/>
              </w:rPr>
              <w:t>жет</w:t>
            </w:r>
            <w:r w:rsidRPr="003A4EF7">
              <w:rPr>
                <w:color w:val="auto"/>
                <w:sz w:val="24"/>
                <w:szCs w:val="24"/>
                <w:lang w:bidi="ar-SA"/>
              </w:rPr>
              <w:t xml:space="preserve"> привести к нарушению прав и законных интересов юридических лиц, а также</w:t>
            </w:r>
            <w:r w:rsidRPr="003A4EF7">
              <w:rPr>
                <w:sz w:val="24"/>
                <w:szCs w:val="24"/>
              </w:rPr>
              <w:t xml:space="preserve"> способствовать расширению правомочий органа, предоставляющего</w:t>
            </w:r>
            <w:r>
              <w:rPr>
                <w:sz w:val="24"/>
                <w:szCs w:val="24"/>
              </w:rPr>
              <w:t xml:space="preserve"> государственную услугу</w:t>
            </w:r>
          </w:p>
        </w:tc>
      </w:tr>
    </w:tbl>
    <w:p w:rsidR="00C62366" w:rsidRDefault="00C62366" w:rsidP="00C62366">
      <w:pPr>
        <w:pStyle w:val="21"/>
        <w:shd w:val="clear" w:color="auto" w:fill="auto"/>
        <w:tabs>
          <w:tab w:val="left" w:pos="999"/>
          <w:tab w:val="left" w:pos="1560"/>
          <w:tab w:val="left" w:pos="3261"/>
        </w:tabs>
        <w:spacing w:before="0" w:after="0" w:line="240" w:lineRule="auto"/>
        <w:rPr>
          <w:b/>
          <w:sz w:val="28"/>
          <w:szCs w:val="28"/>
        </w:rPr>
      </w:pPr>
    </w:p>
    <w:p w:rsidR="00662505" w:rsidRPr="00B57217" w:rsidRDefault="00662505" w:rsidP="00C62366">
      <w:pPr>
        <w:pStyle w:val="21"/>
        <w:shd w:val="clear" w:color="auto" w:fill="auto"/>
        <w:tabs>
          <w:tab w:val="left" w:pos="999"/>
          <w:tab w:val="left" w:pos="1560"/>
          <w:tab w:val="left" w:pos="3261"/>
        </w:tabs>
        <w:spacing w:before="0" w:after="0" w:line="240" w:lineRule="auto"/>
        <w:rPr>
          <w:b/>
          <w:sz w:val="28"/>
          <w:szCs w:val="28"/>
        </w:rPr>
      </w:pPr>
    </w:p>
    <w:p w:rsidR="003669FB" w:rsidRPr="00B57217" w:rsidRDefault="003669FB" w:rsidP="00C625DA">
      <w:pPr>
        <w:pStyle w:val="21"/>
        <w:shd w:val="clear" w:color="auto" w:fill="auto"/>
        <w:tabs>
          <w:tab w:val="left" w:pos="999"/>
          <w:tab w:val="left" w:pos="1560"/>
          <w:tab w:val="left" w:pos="3261"/>
        </w:tabs>
        <w:spacing w:before="0" w:after="0" w:line="240" w:lineRule="auto"/>
        <w:rPr>
          <w:b/>
          <w:sz w:val="28"/>
          <w:szCs w:val="28"/>
        </w:rPr>
      </w:pPr>
      <w:bookmarkStart w:id="7" w:name="bookmark8"/>
    </w:p>
    <w:p w:rsidR="003669FB" w:rsidRPr="00B57217" w:rsidRDefault="003669FB" w:rsidP="002A48E8">
      <w:pPr>
        <w:pStyle w:val="21"/>
        <w:shd w:val="clear" w:color="auto" w:fill="auto"/>
        <w:tabs>
          <w:tab w:val="left" w:pos="999"/>
          <w:tab w:val="left" w:pos="1560"/>
          <w:tab w:val="left" w:pos="3261"/>
        </w:tabs>
        <w:spacing w:before="0" w:after="0" w:line="240" w:lineRule="auto"/>
        <w:ind w:firstLine="567"/>
        <w:rPr>
          <w:b/>
          <w:sz w:val="28"/>
          <w:szCs w:val="28"/>
        </w:rPr>
      </w:pPr>
    </w:p>
    <w:p w:rsidR="00C82FF6" w:rsidRPr="00B57217" w:rsidRDefault="00C82FF6" w:rsidP="002A48E8">
      <w:pPr>
        <w:pStyle w:val="21"/>
        <w:shd w:val="clear" w:color="auto" w:fill="auto"/>
        <w:tabs>
          <w:tab w:val="left" w:pos="999"/>
          <w:tab w:val="left" w:pos="1560"/>
          <w:tab w:val="left" w:pos="3261"/>
        </w:tabs>
        <w:spacing w:before="0" w:after="0" w:line="240" w:lineRule="auto"/>
        <w:ind w:firstLine="567"/>
        <w:rPr>
          <w:b/>
          <w:sz w:val="28"/>
          <w:szCs w:val="28"/>
        </w:rPr>
      </w:pPr>
      <w:r w:rsidRPr="00B57217">
        <w:rPr>
          <w:b/>
          <w:sz w:val="28"/>
          <w:szCs w:val="28"/>
        </w:rPr>
        <w:lastRenderedPageBreak/>
        <w:t>2. Описание международного опыта решения заявленных проблем, а также опыта других субъектов Российской Федерации</w:t>
      </w:r>
      <w:bookmarkEnd w:id="7"/>
    </w:p>
    <w:p w:rsidR="00C82FF6" w:rsidRPr="00B57217" w:rsidRDefault="003179D4" w:rsidP="003179D4">
      <w:pPr>
        <w:pStyle w:val="21"/>
        <w:shd w:val="clear" w:color="auto" w:fill="auto"/>
        <w:tabs>
          <w:tab w:val="left" w:pos="999"/>
          <w:tab w:val="left" w:pos="1560"/>
          <w:tab w:val="left" w:pos="3261"/>
        </w:tabs>
        <w:spacing w:before="0" w:after="0" w:line="240" w:lineRule="auto"/>
        <w:jc w:val="right"/>
        <w:rPr>
          <w:b/>
          <w:sz w:val="28"/>
          <w:szCs w:val="28"/>
        </w:rPr>
      </w:pPr>
      <w:r w:rsidRPr="00B57217">
        <w:rPr>
          <w:b/>
          <w:sz w:val="28"/>
          <w:szCs w:val="28"/>
        </w:rPr>
        <w:t>Таблица 2</w:t>
      </w:r>
    </w:p>
    <w:p w:rsidR="001245C7" w:rsidRPr="00B57217" w:rsidRDefault="001245C7" w:rsidP="003179D4">
      <w:pPr>
        <w:pStyle w:val="21"/>
        <w:shd w:val="clear" w:color="auto" w:fill="auto"/>
        <w:tabs>
          <w:tab w:val="left" w:pos="999"/>
          <w:tab w:val="left" w:pos="1560"/>
          <w:tab w:val="left" w:pos="3261"/>
        </w:tabs>
        <w:spacing w:before="0" w:after="0" w:line="240" w:lineRule="auto"/>
        <w:jc w:val="right"/>
        <w:rPr>
          <w:b/>
          <w:sz w:val="28"/>
          <w:szCs w:val="28"/>
        </w:rPr>
      </w:pPr>
    </w:p>
    <w:tbl>
      <w:tblPr>
        <w:tblStyle w:val="af3"/>
        <w:tblW w:w="0" w:type="auto"/>
        <w:tblLook w:val="04A0" w:firstRow="1" w:lastRow="0" w:firstColumn="1" w:lastColumn="0" w:noHBand="0" w:noVBand="1"/>
      </w:tblPr>
      <w:tblGrid>
        <w:gridCol w:w="3794"/>
        <w:gridCol w:w="1701"/>
        <w:gridCol w:w="2263"/>
        <w:gridCol w:w="1871"/>
        <w:gridCol w:w="5724"/>
      </w:tblGrid>
      <w:tr w:rsidR="0055413D" w:rsidRPr="00B57217" w:rsidTr="00A104DB">
        <w:tc>
          <w:tcPr>
            <w:tcW w:w="3794" w:type="dxa"/>
            <w:vAlign w:val="center"/>
          </w:tcPr>
          <w:p w:rsidR="00C82FF6" w:rsidRPr="00B57217" w:rsidRDefault="000F2FF4" w:rsidP="004D605D">
            <w:pPr>
              <w:pStyle w:val="21"/>
              <w:shd w:val="clear" w:color="auto" w:fill="auto"/>
              <w:tabs>
                <w:tab w:val="left" w:pos="999"/>
                <w:tab w:val="left" w:pos="1560"/>
                <w:tab w:val="left" w:pos="3261"/>
              </w:tabs>
              <w:spacing w:before="0" w:after="0" w:line="240" w:lineRule="auto"/>
              <w:jc w:val="center"/>
              <w:rPr>
                <w:b/>
                <w:sz w:val="24"/>
                <w:szCs w:val="24"/>
              </w:rPr>
            </w:pPr>
            <w:r w:rsidRPr="00B57217">
              <w:rPr>
                <w:b/>
                <w:sz w:val="24"/>
                <w:szCs w:val="24"/>
              </w:rPr>
              <w:t xml:space="preserve">Наименование </w:t>
            </w:r>
            <w:r w:rsidR="00C82FF6" w:rsidRPr="00B57217">
              <w:rPr>
                <w:b/>
                <w:sz w:val="24"/>
                <w:szCs w:val="24"/>
              </w:rPr>
              <w:t xml:space="preserve">проблемы </w:t>
            </w:r>
            <w:r w:rsidRPr="00B57217">
              <w:rPr>
                <w:b/>
                <w:sz w:val="24"/>
                <w:szCs w:val="24"/>
              </w:rPr>
              <w:t xml:space="preserve">с указанием </w:t>
            </w:r>
            <w:r w:rsidR="002F07E1" w:rsidRPr="00B57217">
              <w:rPr>
                <w:b/>
                <w:sz w:val="24"/>
                <w:szCs w:val="24"/>
              </w:rPr>
              <w:t>номера</w:t>
            </w:r>
            <w:r w:rsidRPr="00B57217">
              <w:rPr>
                <w:b/>
                <w:sz w:val="24"/>
                <w:szCs w:val="24"/>
              </w:rPr>
              <w:t xml:space="preserve"> </w:t>
            </w:r>
            <w:r w:rsidR="00C82FF6" w:rsidRPr="00B57217">
              <w:rPr>
                <w:b/>
                <w:sz w:val="24"/>
                <w:szCs w:val="24"/>
              </w:rPr>
              <w:t>(из таблицы 1)</w:t>
            </w:r>
          </w:p>
        </w:tc>
        <w:tc>
          <w:tcPr>
            <w:tcW w:w="1701" w:type="dxa"/>
            <w:vAlign w:val="center"/>
          </w:tcPr>
          <w:p w:rsidR="00C82FF6" w:rsidRPr="00B57217" w:rsidRDefault="0065162C" w:rsidP="004D605D">
            <w:pPr>
              <w:pStyle w:val="21"/>
              <w:shd w:val="clear" w:color="auto" w:fill="auto"/>
              <w:tabs>
                <w:tab w:val="left" w:pos="999"/>
                <w:tab w:val="left" w:pos="1560"/>
                <w:tab w:val="left" w:pos="3261"/>
              </w:tabs>
              <w:spacing w:before="0" w:after="0" w:line="240" w:lineRule="auto"/>
              <w:jc w:val="center"/>
              <w:rPr>
                <w:b/>
                <w:sz w:val="24"/>
                <w:szCs w:val="24"/>
              </w:rPr>
            </w:pPr>
            <w:r w:rsidRPr="00B57217">
              <w:rPr>
                <w:b/>
                <w:sz w:val="24"/>
                <w:szCs w:val="24"/>
              </w:rPr>
              <w:t>№ способа решения проблемы</w:t>
            </w:r>
          </w:p>
        </w:tc>
        <w:tc>
          <w:tcPr>
            <w:tcW w:w="2263" w:type="dxa"/>
            <w:vAlign w:val="center"/>
          </w:tcPr>
          <w:p w:rsidR="00C82FF6" w:rsidRPr="00B57217" w:rsidRDefault="00C82FF6" w:rsidP="004D605D">
            <w:pPr>
              <w:pStyle w:val="21"/>
              <w:shd w:val="clear" w:color="auto" w:fill="auto"/>
              <w:tabs>
                <w:tab w:val="left" w:pos="999"/>
                <w:tab w:val="left" w:pos="1560"/>
                <w:tab w:val="left" w:pos="3261"/>
              </w:tabs>
              <w:spacing w:before="0" w:after="0" w:line="240" w:lineRule="auto"/>
              <w:jc w:val="center"/>
              <w:rPr>
                <w:b/>
                <w:sz w:val="24"/>
                <w:szCs w:val="24"/>
              </w:rPr>
            </w:pPr>
            <w:r w:rsidRPr="00B57217">
              <w:rPr>
                <w:b/>
                <w:sz w:val="24"/>
                <w:szCs w:val="24"/>
              </w:rPr>
              <w:t>Описание способа решения заявленной проблемы</w:t>
            </w:r>
          </w:p>
        </w:tc>
        <w:tc>
          <w:tcPr>
            <w:tcW w:w="1871" w:type="dxa"/>
            <w:vAlign w:val="center"/>
          </w:tcPr>
          <w:p w:rsidR="00C82FF6" w:rsidRPr="00B57217" w:rsidRDefault="00C82FF6" w:rsidP="004D605D">
            <w:pPr>
              <w:pStyle w:val="21"/>
              <w:shd w:val="clear" w:color="auto" w:fill="auto"/>
              <w:tabs>
                <w:tab w:val="left" w:pos="999"/>
                <w:tab w:val="left" w:pos="1560"/>
                <w:tab w:val="left" w:pos="3261"/>
              </w:tabs>
              <w:spacing w:before="0" w:after="0" w:line="240" w:lineRule="auto"/>
              <w:jc w:val="center"/>
              <w:rPr>
                <w:b/>
                <w:sz w:val="24"/>
                <w:szCs w:val="24"/>
              </w:rPr>
            </w:pPr>
            <w:r w:rsidRPr="00B57217">
              <w:rPr>
                <w:b/>
                <w:sz w:val="24"/>
                <w:szCs w:val="24"/>
              </w:rPr>
              <w:t>Наименование субъекта РФ (страны)</w:t>
            </w:r>
          </w:p>
        </w:tc>
        <w:tc>
          <w:tcPr>
            <w:tcW w:w="5724" w:type="dxa"/>
            <w:vAlign w:val="center"/>
          </w:tcPr>
          <w:p w:rsidR="00C82FF6" w:rsidRPr="00B57217" w:rsidRDefault="00C82FF6" w:rsidP="004D605D">
            <w:pPr>
              <w:pStyle w:val="21"/>
              <w:shd w:val="clear" w:color="auto" w:fill="auto"/>
              <w:tabs>
                <w:tab w:val="left" w:pos="999"/>
                <w:tab w:val="left" w:pos="1560"/>
                <w:tab w:val="left" w:pos="3261"/>
              </w:tabs>
              <w:spacing w:before="0" w:after="0" w:line="240" w:lineRule="auto"/>
              <w:jc w:val="center"/>
              <w:rPr>
                <w:b/>
                <w:sz w:val="24"/>
                <w:szCs w:val="24"/>
              </w:rPr>
            </w:pPr>
            <w:r w:rsidRPr="00B57217">
              <w:rPr>
                <w:b/>
                <w:sz w:val="24"/>
                <w:szCs w:val="24"/>
              </w:rPr>
              <w:t>Источник данных</w:t>
            </w:r>
            <w:r w:rsidR="000F2FF4" w:rsidRPr="00B57217">
              <w:rPr>
                <w:b/>
                <w:sz w:val="24"/>
                <w:szCs w:val="24"/>
              </w:rPr>
              <w:t xml:space="preserve"> </w:t>
            </w:r>
            <w:r w:rsidR="000F2FF4" w:rsidRPr="00B57217">
              <w:rPr>
                <w:b/>
                <w:bCs/>
                <w:sz w:val="24"/>
                <w:szCs w:val="24"/>
              </w:rPr>
              <w:t>(название статьи НПА, адрес страницы сайта)</w:t>
            </w:r>
          </w:p>
        </w:tc>
      </w:tr>
      <w:tr w:rsidR="00662505" w:rsidRPr="00B57217" w:rsidTr="00A104DB">
        <w:trPr>
          <w:trHeight w:val="70"/>
        </w:trPr>
        <w:tc>
          <w:tcPr>
            <w:tcW w:w="3794" w:type="dxa"/>
          </w:tcPr>
          <w:p w:rsidR="00662505" w:rsidRDefault="00662505" w:rsidP="00662505">
            <w:pPr>
              <w:widowControl/>
              <w:ind w:left="20"/>
              <w:contextualSpacing/>
              <w:jc w:val="both"/>
              <w:rPr>
                <w:rFonts w:ascii="Times New Roman" w:eastAsia="Times New Roman" w:hAnsi="Times New Roman" w:cs="Times New Roman"/>
                <w:color w:val="auto"/>
                <w:lang w:bidi="ar-SA"/>
              </w:rPr>
            </w:pPr>
            <w:r>
              <w:rPr>
                <w:rFonts w:ascii="Times New Roman" w:hAnsi="Times New Roman" w:cs="Times New Roman"/>
              </w:rPr>
              <w:t>Несоответствие</w:t>
            </w:r>
            <w:r w:rsidRPr="00C5508A">
              <w:rPr>
                <w:rFonts w:ascii="Times New Roman" w:hAnsi="Times New Roman" w:cs="Times New Roman"/>
              </w:rPr>
              <w:t xml:space="preserve"> пункта 2</w:t>
            </w:r>
            <w:r>
              <w:rPr>
                <w:rFonts w:ascii="Times New Roman" w:hAnsi="Times New Roman" w:cs="Times New Roman"/>
              </w:rPr>
              <w:t>2</w:t>
            </w:r>
            <w:r w:rsidRPr="00C5508A">
              <w:rPr>
                <w:rFonts w:ascii="Times New Roman" w:hAnsi="Times New Roman" w:cs="Times New Roman"/>
              </w:rPr>
              <w:t xml:space="preserve"> Административного регламента </w:t>
            </w:r>
            <w:r>
              <w:rPr>
                <w:rFonts w:ascii="Times New Roman" w:eastAsia="Times New Roman" w:hAnsi="Times New Roman" w:cs="Times New Roman"/>
                <w:color w:val="auto"/>
                <w:lang w:bidi="ar-SA"/>
              </w:rPr>
              <w:t>части</w:t>
            </w:r>
            <w:r w:rsidRPr="00C5508A">
              <w:rPr>
                <w:rFonts w:ascii="Times New Roman" w:eastAsia="Times New Roman" w:hAnsi="Times New Roman" w:cs="Times New Roman"/>
                <w:color w:val="auto"/>
                <w:lang w:bidi="ar-SA"/>
              </w:rPr>
              <w:t xml:space="preserve"> 11 статьи 51 Градостроительного Кодекса Российской Федерации</w:t>
            </w:r>
            <w:r>
              <w:rPr>
                <w:rFonts w:ascii="Times New Roman" w:eastAsia="Times New Roman" w:hAnsi="Times New Roman" w:cs="Times New Roman"/>
                <w:color w:val="auto"/>
                <w:lang w:bidi="ar-SA"/>
              </w:rPr>
              <w:t xml:space="preserve">, согласно которой </w:t>
            </w:r>
            <w:r w:rsidRPr="002A0FF3">
              <w:rPr>
                <w:rFonts w:ascii="Times New Roman" w:eastAsia="Times New Roman" w:hAnsi="Times New Roman" w:cs="Times New Roman"/>
                <w:color w:val="auto"/>
                <w:lang w:bidi="ar-SA"/>
              </w:rPr>
              <w:t>уполномоченные на выдачу разрешений на строительство органы в течение семи рабочих дней со дня получения заявления о выдаче разрешения на строительство, за исключением случая, предусмотренного частью 11.1 настоящей статьи, выдают разрешение на строительство или отказывают в выдаче такого разре</w:t>
            </w:r>
            <w:r>
              <w:rPr>
                <w:rFonts w:ascii="Times New Roman" w:eastAsia="Times New Roman" w:hAnsi="Times New Roman" w:cs="Times New Roman"/>
                <w:color w:val="auto"/>
                <w:lang w:bidi="ar-SA"/>
              </w:rPr>
              <w:t>шения с указанием причин отказа</w:t>
            </w:r>
          </w:p>
          <w:p w:rsidR="00662505" w:rsidRPr="00C625DA" w:rsidRDefault="00662505" w:rsidP="00662505">
            <w:pPr>
              <w:widowControl/>
              <w:ind w:left="20"/>
              <w:contextualSpacing/>
              <w:jc w:val="both"/>
              <w:rPr>
                <w:b/>
              </w:rPr>
            </w:pPr>
          </w:p>
        </w:tc>
        <w:tc>
          <w:tcPr>
            <w:tcW w:w="1701" w:type="dxa"/>
          </w:tcPr>
          <w:p w:rsidR="00662505" w:rsidRPr="00B57217" w:rsidRDefault="00662505" w:rsidP="00662505">
            <w:pPr>
              <w:pStyle w:val="21"/>
              <w:shd w:val="clear" w:color="auto" w:fill="auto"/>
              <w:tabs>
                <w:tab w:val="left" w:pos="999"/>
                <w:tab w:val="left" w:pos="1560"/>
                <w:tab w:val="left" w:pos="3261"/>
              </w:tabs>
              <w:spacing w:before="0" w:after="0" w:line="240" w:lineRule="auto"/>
              <w:rPr>
                <w:sz w:val="24"/>
                <w:szCs w:val="24"/>
              </w:rPr>
            </w:pPr>
            <w:r w:rsidRPr="00B57217">
              <w:rPr>
                <w:sz w:val="24"/>
                <w:szCs w:val="24"/>
              </w:rPr>
              <w:t>Принятие нормативного правового акта</w:t>
            </w:r>
          </w:p>
        </w:tc>
        <w:tc>
          <w:tcPr>
            <w:tcW w:w="2263" w:type="dxa"/>
          </w:tcPr>
          <w:p w:rsidR="00662505" w:rsidRPr="00B57217" w:rsidRDefault="00662505" w:rsidP="00662505">
            <w:pPr>
              <w:pStyle w:val="21"/>
              <w:shd w:val="clear" w:color="auto" w:fill="auto"/>
              <w:tabs>
                <w:tab w:val="left" w:pos="999"/>
                <w:tab w:val="left" w:pos="1560"/>
                <w:tab w:val="left" w:pos="3261"/>
              </w:tabs>
              <w:spacing w:before="0" w:after="0" w:line="240" w:lineRule="auto"/>
              <w:rPr>
                <w:sz w:val="24"/>
                <w:szCs w:val="24"/>
              </w:rPr>
            </w:pPr>
            <w:r w:rsidRPr="00B57217">
              <w:rPr>
                <w:sz w:val="24"/>
                <w:szCs w:val="24"/>
              </w:rPr>
              <w:t>Внесение изменений в Административный регламент</w:t>
            </w:r>
          </w:p>
        </w:tc>
        <w:tc>
          <w:tcPr>
            <w:tcW w:w="1871" w:type="dxa"/>
            <w:vMerge w:val="restart"/>
          </w:tcPr>
          <w:p w:rsidR="00662505" w:rsidRPr="00B57217" w:rsidRDefault="00662505" w:rsidP="00662505">
            <w:pPr>
              <w:pStyle w:val="ConsPlusNormal"/>
              <w:jc w:val="both"/>
              <w:rPr>
                <w:sz w:val="24"/>
                <w:szCs w:val="24"/>
              </w:rPr>
            </w:pPr>
            <w:r w:rsidRPr="00B57217">
              <w:rPr>
                <w:sz w:val="24"/>
                <w:szCs w:val="24"/>
              </w:rPr>
              <w:t>Псковская область</w:t>
            </w: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Default="00662505" w:rsidP="00662505">
            <w:pPr>
              <w:pStyle w:val="ConsPlusNormal"/>
              <w:jc w:val="both"/>
              <w:rPr>
                <w:sz w:val="24"/>
                <w:szCs w:val="24"/>
              </w:rPr>
            </w:pPr>
          </w:p>
          <w:p w:rsidR="00662505"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r w:rsidRPr="00B57217">
              <w:rPr>
                <w:sz w:val="24"/>
                <w:szCs w:val="24"/>
              </w:rPr>
              <w:t>Российская Федерация</w:t>
            </w: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Pr="00B57217" w:rsidRDefault="00662505" w:rsidP="00662505">
            <w:pPr>
              <w:pStyle w:val="ConsPlusNormal"/>
              <w:jc w:val="both"/>
              <w:rPr>
                <w:sz w:val="24"/>
                <w:szCs w:val="24"/>
              </w:rPr>
            </w:pPr>
          </w:p>
          <w:p w:rsidR="00662505" w:rsidRDefault="00662505" w:rsidP="00662505">
            <w:pPr>
              <w:pStyle w:val="ConsPlusNormal"/>
              <w:jc w:val="both"/>
              <w:rPr>
                <w:sz w:val="24"/>
                <w:szCs w:val="24"/>
              </w:rPr>
            </w:pPr>
            <w:r>
              <w:rPr>
                <w:sz w:val="24"/>
                <w:szCs w:val="24"/>
              </w:rPr>
              <w:t xml:space="preserve"> </w:t>
            </w:r>
          </w:p>
          <w:p w:rsidR="00662505" w:rsidRPr="00B57217" w:rsidRDefault="00662505" w:rsidP="00662505">
            <w:pPr>
              <w:pStyle w:val="ConsPlusNormal"/>
              <w:jc w:val="both"/>
              <w:rPr>
                <w:sz w:val="24"/>
                <w:szCs w:val="24"/>
              </w:rPr>
            </w:pPr>
            <w:r w:rsidRPr="00B57217">
              <w:rPr>
                <w:sz w:val="24"/>
                <w:szCs w:val="24"/>
              </w:rPr>
              <w:t>Российская Федерация</w:t>
            </w:r>
          </w:p>
        </w:tc>
        <w:tc>
          <w:tcPr>
            <w:tcW w:w="5724" w:type="dxa"/>
            <w:vMerge w:val="restart"/>
          </w:tcPr>
          <w:p w:rsidR="00662505" w:rsidRPr="00FA1241" w:rsidRDefault="00662505" w:rsidP="00662505">
            <w:pPr>
              <w:autoSpaceDE w:val="0"/>
              <w:autoSpaceDN w:val="0"/>
              <w:adjustRightInd w:val="0"/>
              <w:jc w:val="both"/>
              <w:rPr>
                <w:rFonts w:ascii="Times New Roman" w:hAnsi="Times New Roman" w:cs="Times New Roman"/>
                <w:color w:val="auto"/>
                <w:lang w:bidi="ar-SA"/>
              </w:rPr>
            </w:pPr>
            <w:r w:rsidRPr="00FA1241">
              <w:rPr>
                <w:rFonts w:ascii="Times New Roman" w:hAnsi="Times New Roman" w:cs="Times New Roman"/>
                <w:color w:val="auto"/>
                <w:lang w:bidi="ar-SA"/>
              </w:rPr>
              <w:lastRenderedPageBreak/>
              <w:t>Приказ Государственного комитета Псковской области по природопользованию и охране окружающей среды от 05.04.2017 № 316 «Об утверждении административного регламента предоставления Государственным комитетом Псковской области по природопользованию и охране окружающей среды государственной услуги по выдаче разрешений на строительство и ввод в эксплуатацию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Псковской области (за исключением лечебно-оздоровительных местностей и курортов)»</w:t>
            </w:r>
          </w:p>
          <w:p w:rsidR="00662505" w:rsidRPr="00FA1241" w:rsidRDefault="00C279DA" w:rsidP="00662505">
            <w:pPr>
              <w:autoSpaceDE w:val="0"/>
              <w:autoSpaceDN w:val="0"/>
              <w:adjustRightInd w:val="0"/>
              <w:jc w:val="both"/>
              <w:rPr>
                <w:rFonts w:ascii="Times New Roman" w:hAnsi="Times New Roman" w:cs="Times New Roman"/>
                <w:color w:val="auto"/>
              </w:rPr>
            </w:pPr>
            <w:hyperlink r:id="rId47" w:history="1">
              <w:r w:rsidR="00662505" w:rsidRPr="00FA1241">
                <w:rPr>
                  <w:rStyle w:val="a3"/>
                  <w:rFonts w:ascii="Times New Roman" w:hAnsi="Times New Roman" w:cs="Times New Roman"/>
                </w:rPr>
                <w:t>http://priroda.pskov.ru/ohrana-okruzhayushchey-sredy</w:t>
              </w:r>
            </w:hyperlink>
          </w:p>
          <w:p w:rsidR="00662505" w:rsidRPr="00FA1241" w:rsidRDefault="00662505" w:rsidP="00662505">
            <w:pPr>
              <w:autoSpaceDE w:val="0"/>
              <w:autoSpaceDN w:val="0"/>
              <w:adjustRightInd w:val="0"/>
              <w:jc w:val="both"/>
              <w:rPr>
                <w:rFonts w:ascii="Times New Roman" w:hAnsi="Times New Roman" w:cs="Times New Roman"/>
                <w:color w:val="auto"/>
              </w:rPr>
            </w:pPr>
          </w:p>
          <w:p w:rsidR="00662505" w:rsidRDefault="00662505" w:rsidP="00662505">
            <w:pPr>
              <w:pStyle w:val="1"/>
              <w:spacing w:before="0" w:beforeAutospacing="0" w:after="150" w:afterAutospacing="0" w:line="288" w:lineRule="atLeast"/>
              <w:rPr>
                <w:b w:val="0"/>
                <w:color w:val="000000"/>
                <w:spacing w:val="3"/>
                <w:sz w:val="24"/>
                <w:szCs w:val="24"/>
              </w:rPr>
            </w:pPr>
          </w:p>
          <w:p w:rsidR="00662505" w:rsidRPr="00FA1241" w:rsidRDefault="00662505" w:rsidP="00662505">
            <w:pPr>
              <w:pStyle w:val="1"/>
              <w:spacing w:before="0" w:beforeAutospacing="0" w:after="150" w:afterAutospacing="0" w:line="288" w:lineRule="atLeast"/>
              <w:rPr>
                <w:b w:val="0"/>
                <w:color w:val="000000"/>
                <w:spacing w:val="3"/>
                <w:sz w:val="24"/>
                <w:szCs w:val="24"/>
              </w:rPr>
            </w:pPr>
            <w:r w:rsidRPr="00FA1241">
              <w:rPr>
                <w:b w:val="0"/>
                <w:color w:val="000000"/>
                <w:spacing w:val="3"/>
                <w:sz w:val="24"/>
                <w:szCs w:val="24"/>
              </w:rPr>
              <w:t xml:space="preserve">Приказ Федеральной службы охраны Российской Федерации от 29.06.2017 № 357 «Об утверждении Административного регламента предоставления Федеральной службой охраны Российской Федерации государственной услуги по выдаче разрешений на строительство объектов капитального строительства, строительство и реконструкцию которых планируется осуществлять в границах особо охраняемых природных </w:t>
            </w:r>
            <w:r w:rsidRPr="00FA1241">
              <w:rPr>
                <w:b w:val="0"/>
                <w:color w:val="000000"/>
                <w:spacing w:val="3"/>
                <w:sz w:val="24"/>
                <w:szCs w:val="24"/>
              </w:rPr>
              <w:lastRenderedPageBreak/>
              <w:t>территорий федерального значения, находящихся в ведении ФСО России, и выдаче разрешений на ввод в эксплуатацию указанных объектов»</w:t>
            </w:r>
          </w:p>
          <w:p w:rsidR="00662505" w:rsidRPr="00FA1241" w:rsidRDefault="00C279DA" w:rsidP="00662505">
            <w:pPr>
              <w:autoSpaceDE w:val="0"/>
              <w:autoSpaceDN w:val="0"/>
              <w:adjustRightInd w:val="0"/>
              <w:jc w:val="both"/>
              <w:rPr>
                <w:rFonts w:ascii="Times New Roman" w:hAnsi="Times New Roman" w:cs="Times New Roman"/>
                <w:color w:val="auto"/>
              </w:rPr>
            </w:pPr>
            <w:hyperlink r:id="rId48" w:history="1">
              <w:r w:rsidR="00662505" w:rsidRPr="00FA1241">
                <w:rPr>
                  <w:rStyle w:val="a3"/>
                  <w:rFonts w:ascii="Times New Roman" w:hAnsi="Times New Roman" w:cs="Times New Roman"/>
                </w:rPr>
                <w:t>https://rg.ru/2017/08/07/fso-prikaz357-site-dok.html</w:t>
              </w:r>
            </w:hyperlink>
          </w:p>
          <w:p w:rsidR="00662505" w:rsidRPr="00FA1241" w:rsidRDefault="00662505" w:rsidP="00662505">
            <w:pPr>
              <w:autoSpaceDE w:val="0"/>
              <w:autoSpaceDN w:val="0"/>
              <w:adjustRightInd w:val="0"/>
              <w:jc w:val="both"/>
              <w:rPr>
                <w:rFonts w:ascii="Times New Roman" w:hAnsi="Times New Roman" w:cs="Times New Roman"/>
                <w:color w:val="auto"/>
              </w:rPr>
            </w:pPr>
          </w:p>
          <w:p w:rsidR="00662505" w:rsidRPr="00FA1241" w:rsidRDefault="00662505" w:rsidP="00662505">
            <w:pPr>
              <w:pStyle w:val="1"/>
              <w:shd w:val="clear" w:color="auto" w:fill="FFFFFF"/>
              <w:spacing w:before="0" w:beforeAutospacing="0" w:after="300" w:afterAutospacing="0" w:line="300" w:lineRule="atLeast"/>
              <w:rPr>
                <w:b w:val="0"/>
                <w:bCs w:val="0"/>
                <w:sz w:val="24"/>
                <w:szCs w:val="24"/>
              </w:rPr>
            </w:pPr>
          </w:p>
          <w:p w:rsidR="00662505" w:rsidRDefault="00662505" w:rsidP="00662505">
            <w:pPr>
              <w:pStyle w:val="1"/>
              <w:shd w:val="clear" w:color="auto" w:fill="FFFFFF"/>
              <w:spacing w:before="0" w:beforeAutospacing="0" w:after="300" w:afterAutospacing="0" w:line="300" w:lineRule="atLeast"/>
              <w:contextualSpacing/>
              <w:jc w:val="both"/>
              <w:rPr>
                <w:b w:val="0"/>
                <w:bCs w:val="0"/>
                <w:sz w:val="24"/>
                <w:szCs w:val="24"/>
              </w:rPr>
            </w:pPr>
            <w:r w:rsidRPr="00FA1241">
              <w:rPr>
                <w:b w:val="0"/>
                <w:bCs w:val="0"/>
                <w:sz w:val="24"/>
                <w:szCs w:val="24"/>
              </w:rPr>
              <w:t>Административный регламент предоставления Министерством природных ресурсов и экологии Российской Федерации государственной услуги по выдаче разрешений на строительство и реконструкцию объектов капитального строительства, планируемых в границах особо охраняемых природных территорий федерального значения, а также разрешения на ввод в эксплуатацию указанных объектов</w:t>
            </w:r>
          </w:p>
          <w:p w:rsidR="00662505" w:rsidRPr="00FA1241" w:rsidRDefault="00662505" w:rsidP="00662505">
            <w:pPr>
              <w:pStyle w:val="1"/>
              <w:shd w:val="clear" w:color="auto" w:fill="FFFFFF"/>
              <w:spacing w:before="0" w:beforeAutospacing="0" w:after="300" w:afterAutospacing="0" w:line="300" w:lineRule="atLeast"/>
              <w:contextualSpacing/>
              <w:jc w:val="both"/>
              <w:rPr>
                <w:b w:val="0"/>
                <w:bCs w:val="0"/>
                <w:sz w:val="24"/>
                <w:szCs w:val="24"/>
                <w:u w:val="single"/>
              </w:rPr>
            </w:pPr>
            <w:r w:rsidRPr="00FA1241">
              <w:rPr>
                <w:b w:val="0"/>
                <w:color w:val="1F497D" w:themeColor="text2"/>
                <w:sz w:val="24"/>
                <w:szCs w:val="24"/>
                <w:u w:val="single"/>
              </w:rPr>
              <w:t>http://www.mnr.gov.ru/regulatory/detail.php?ID=142670</w:t>
            </w:r>
          </w:p>
        </w:tc>
      </w:tr>
      <w:tr w:rsidR="00662505" w:rsidRPr="00B57217" w:rsidTr="00A104DB">
        <w:trPr>
          <w:trHeight w:val="70"/>
        </w:trPr>
        <w:tc>
          <w:tcPr>
            <w:tcW w:w="3794" w:type="dxa"/>
          </w:tcPr>
          <w:p w:rsidR="00662505" w:rsidRDefault="00662505" w:rsidP="00662505">
            <w:pPr>
              <w:pStyle w:val="21"/>
              <w:shd w:val="clear" w:color="auto" w:fill="auto"/>
              <w:tabs>
                <w:tab w:val="left" w:pos="1560"/>
                <w:tab w:val="left" w:pos="3261"/>
              </w:tabs>
              <w:spacing w:before="0" w:after="0" w:line="240" w:lineRule="auto"/>
              <w:rPr>
                <w:color w:val="auto"/>
                <w:sz w:val="24"/>
                <w:szCs w:val="24"/>
                <w:lang w:bidi="ar-SA"/>
              </w:rPr>
            </w:pPr>
            <w:r>
              <w:rPr>
                <w:color w:val="auto"/>
                <w:sz w:val="24"/>
                <w:szCs w:val="24"/>
                <w:lang w:bidi="ar-SA"/>
              </w:rPr>
              <w:t>Перечень</w:t>
            </w:r>
            <w:r w:rsidRPr="001E4D82">
              <w:rPr>
                <w:color w:val="auto"/>
                <w:sz w:val="24"/>
                <w:szCs w:val="24"/>
                <w:lang w:bidi="ar-SA"/>
              </w:rPr>
              <w:t xml:space="preserve"> материалов, содержащихся в проектной документации</w:t>
            </w:r>
            <w:r>
              <w:rPr>
                <w:color w:val="auto"/>
                <w:sz w:val="24"/>
                <w:szCs w:val="24"/>
                <w:lang w:bidi="ar-SA"/>
              </w:rPr>
              <w:t xml:space="preserve"> (подпункт 4 пункта 24 Административного регламента) не соответствует пункту </w:t>
            </w:r>
            <w:r w:rsidRPr="001E4D82">
              <w:rPr>
                <w:color w:val="auto"/>
                <w:sz w:val="24"/>
                <w:szCs w:val="24"/>
                <w:lang w:bidi="ar-SA"/>
              </w:rPr>
              <w:t>7 статьи 51 Градостроительного Кодекса Российской Федерации</w:t>
            </w:r>
          </w:p>
          <w:p w:rsidR="00662505" w:rsidRDefault="00662505" w:rsidP="00662505">
            <w:pPr>
              <w:pStyle w:val="21"/>
              <w:shd w:val="clear" w:color="auto" w:fill="auto"/>
              <w:tabs>
                <w:tab w:val="left" w:pos="1560"/>
                <w:tab w:val="left" w:pos="3261"/>
              </w:tabs>
              <w:spacing w:before="0" w:after="0" w:line="240" w:lineRule="auto"/>
              <w:rPr>
                <w:color w:val="auto"/>
                <w:sz w:val="24"/>
                <w:szCs w:val="24"/>
                <w:lang w:bidi="ar-SA"/>
              </w:rPr>
            </w:pPr>
          </w:p>
          <w:p w:rsidR="00662505" w:rsidRPr="001E4D82" w:rsidRDefault="00662505" w:rsidP="00662505">
            <w:pPr>
              <w:pStyle w:val="21"/>
              <w:shd w:val="clear" w:color="auto" w:fill="auto"/>
              <w:tabs>
                <w:tab w:val="left" w:pos="1560"/>
                <w:tab w:val="left" w:pos="3261"/>
              </w:tabs>
              <w:spacing w:before="0" w:after="0" w:line="240" w:lineRule="auto"/>
              <w:rPr>
                <w:b/>
                <w:sz w:val="24"/>
                <w:szCs w:val="24"/>
              </w:rPr>
            </w:pPr>
          </w:p>
        </w:tc>
        <w:tc>
          <w:tcPr>
            <w:tcW w:w="1701" w:type="dxa"/>
          </w:tcPr>
          <w:p w:rsidR="00662505" w:rsidRPr="00B57217" w:rsidRDefault="00662505" w:rsidP="00662505">
            <w:pPr>
              <w:pStyle w:val="21"/>
              <w:shd w:val="clear" w:color="auto" w:fill="auto"/>
              <w:tabs>
                <w:tab w:val="left" w:pos="999"/>
                <w:tab w:val="left" w:pos="1560"/>
                <w:tab w:val="left" w:pos="3261"/>
              </w:tabs>
              <w:spacing w:before="0" w:after="0" w:line="240" w:lineRule="auto"/>
              <w:rPr>
                <w:sz w:val="24"/>
                <w:szCs w:val="24"/>
              </w:rPr>
            </w:pPr>
            <w:r w:rsidRPr="00B57217">
              <w:rPr>
                <w:sz w:val="24"/>
                <w:szCs w:val="24"/>
              </w:rPr>
              <w:lastRenderedPageBreak/>
              <w:t>Принятие нормативного правового акта</w:t>
            </w:r>
          </w:p>
        </w:tc>
        <w:tc>
          <w:tcPr>
            <w:tcW w:w="2263" w:type="dxa"/>
          </w:tcPr>
          <w:p w:rsidR="00662505" w:rsidRPr="00B57217" w:rsidRDefault="00662505" w:rsidP="00662505">
            <w:pPr>
              <w:pStyle w:val="21"/>
              <w:shd w:val="clear" w:color="auto" w:fill="auto"/>
              <w:tabs>
                <w:tab w:val="left" w:pos="999"/>
                <w:tab w:val="left" w:pos="1560"/>
                <w:tab w:val="left" w:pos="3261"/>
              </w:tabs>
              <w:spacing w:before="0" w:after="0" w:line="240" w:lineRule="auto"/>
              <w:rPr>
                <w:sz w:val="24"/>
                <w:szCs w:val="24"/>
              </w:rPr>
            </w:pPr>
            <w:r w:rsidRPr="00B57217">
              <w:rPr>
                <w:sz w:val="24"/>
                <w:szCs w:val="24"/>
              </w:rPr>
              <w:t>Внесение изменений в Административный регламент</w:t>
            </w:r>
          </w:p>
        </w:tc>
        <w:tc>
          <w:tcPr>
            <w:tcW w:w="1871" w:type="dxa"/>
            <w:vMerge/>
          </w:tcPr>
          <w:p w:rsidR="00662505" w:rsidRPr="00B57217" w:rsidRDefault="00662505" w:rsidP="00662505">
            <w:pPr>
              <w:pStyle w:val="ConsPlusNormal"/>
              <w:jc w:val="both"/>
              <w:rPr>
                <w:sz w:val="24"/>
                <w:szCs w:val="24"/>
              </w:rPr>
            </w:pPr>
          </w:p>
        </w:tc>
        <w:tc>
          <w:tcPr>
            <w:tcW w:w="5724" w:type="dxa"/>
            <w:vMerge/>
          </w:tcPr>
          <w:p w:rsidR="00662505" w:rsidRPr="00B57217" w:rsidRDefault="00662505" w:rsidP="00662505">
            <w:pPr>
              <w:autoSpaceDE w:val="0"/>
              <w:autoSpaceDN w:val="0"/>
              <w:adjustRightInd w:val="0"/>
              <w:jc w:val="both"/>
              <w:rPr>
                <w:rFonts w:ascii="Times New Roman" w:hAnsi="Times New Roman" w:cs="Times New Roman"/>
                <w:color w:val="auto"/>
              </w:rPr>
            </w:pPr>
          </w:p>
        </w:tc>
      </w:tr>
      <w:tr w:rsidR="00662505" w:rsidRPr="00B57217" w:rsidTr="00A104DB">
        <w:trPr>
          <w:trHeight w:val="70"/>
        </w:trPr>
        <w:tc>
          <w:tcPr>
            <w:tcW w:w="3794" w:type="dxa"/>
          </w:tcPr>
          <w:p w:rsidR="00662505" w:rsidRDefault="00662505" w:rsidP="00662505">
            <w:pPr>
              <w:widowControl/>
              <w:autoSpaceDE w:val="0"/>
              <w:autoSpaceDN w:val="0"/>
              <w:adjustRightInd w:val="0"/>
              <w:contextualSpacing/>
              <w:jc w:val="both"/>
              <w:rPr>
                <w:rFonts w:ascii="Times New Roman" w:hAnsi="Times New Roman" w:cs="Times New Roman"/>
                <w:color w:val="auto"/>
                <w:lang w:bidi="ar-SA"/>
              </w:rPr>
            </w:pPr>
            <w:r>
              <w:rPr>
                <w:rFonts w:ascii="Times New Roman" w:eastAsia="Times New Roman" w:hAnsi="Times New Roman" w:cs="Times New Roman"/>
                <w:color w:val="auto"/>
                <w:lang w:bidi="ar-SA"/>
              </w:rPr>
              <w:lastRenderedPageBreak/>
              <w:t>Несоответствие пункта 27 Административного регламента части</w:t>
            </w:r>
            <w:r w:rsidRPr="001E4D82">
              <w:rPr>
                <w:rFonts w:ascii="Times New Roman" w:eastAsia="Times New Roman" w:hAnsi="Times New Roman" w:cs="Times New Roman"/>
                <w:color w:val="auto"/>
                <w:lang w:bidi="ar-SA"/>
              </w:rPr>
              <w:t xml:space="preserve"> </w:t>
            </w:r>
            <w:r w:rsidRPr="001E4D82">
              <w:rPr>
                <w:rFonts w:ascii="Times New Roman" w:hAnsi="Times New Roman" w:cs="Times New Roman"/>
                <w:color w:val="auto"/>
                <w:lang w:bidi="ar-SA"/>
              </w:rPr>
              <w:t>21.10 статьи 51 Градостроительного Кодекса Российской Федерации</w:t>
            </w:r>
          </w:p>
          <w:p w:rsidR="00662505" w:rsidRDefault="00662505" w:rsidP="00662505">
            <w:pPr>
              <w:widowControl/>
              <w:autoSpaceDE w:val="0"/>
              <w:autoSpaceDN w:val="0"/>
              <w:adjustRightInd w:val="0"/>
              <w:contextualSpacing/>
              <w:jc w:val="both"/>
              <w:rPr>
                <w:rFonts w:ascii="Times New Roman" w:hAnsi="Times New Roman" w:cs="Times New Roman"/>
                <w:color w:val="auto"/>
                <w:lang w:bidi="ar-SA"/>
              </w:rPr>
            </w:pPr>
          </w:p>
          <w:p w:rsidR="00662505" w:rsidRDefault="00662505" w:rsidP="00662505">
            <w:pPr>
              <w:widowControl/>
              <w:autoSpaceDE w:val="0"/>
              <w:autoSpaceDN w:val="0"/>
              <w:adjustRightInd w:val="0"/>
              <w:contextualSpacing/>
              <w:jc w:val="both"/>
              <w:rPr>
                <w:rFonts w:ascii="Times New Roman" w:hAnsi="Times New Roman" w:cs="Times New Roman"/>
                <w:color w:val="auto"/>
                <w:lang w:bidi="ar-SA"/>
              </w:rPr>
            </w:pPr>
          </w:p>
          <w:p w:rsidR="00662505" w:rsidRDefault="00662505" w:rsidP="00662505">
            <w:pPr>
              <w:widowControl/>
              <w:autoSpaceDE w:val="0"/>
              <w:autoSpaceDN w:val="0"/>
              <w:adjustRightInd w:val="0"/>
              <w:contextualSpacing/>
              <w:jc w:val="both"/>
              <w:rPr>
                <w:rFonts w:ascii="Times New Roman" w:hAnsi="Times New Roman" w:cs="Times New Roman"/>
                <w:color w:val="auto"/>
                <w:lang w:bidi="ar-SA"/>
              </w:rPr>
            </w:pPr>
          </w:p>
          <w:p w:rsidR="00662505" w:rsidRDefault="00662505" w:rsidP="00662505">
            <w:pPr>
              <w:widowControl/>
              <w:autoSpaceDE w:val="0"/>
              <w:autoSpaceDN w:val="0"/>
              <w:adjustRightInd w:val="0"/>
              <w:contextualSpacing/>
              <w:jc w:val="both"/>
              <w:rPr>
                <w:rFonts w:ascii="Times New Roman" w:hAnsi="Times New Roman" w:cs="Times New Roman"/>
                <w:color w:val="auto"/>
                <w:lang w:bidi="ar-SA"/>
              </w:rPr>
            </w:pPr>
          </w:p>
          <w:p w:rsidR="00662505" w:rsidRPr="001E4D82" w:rsidRDefault="00662505" w:rsidP="00662505">
            <w:pPr>
              <w:widowControl/>
              <w:autoSpaceDE w:val="0"/>
              <w:autoSpaceDN w:val="0"/>
              <w:adjustRightInd w:val="0"/>
              <w:spacing w:before="280"/>
              <w:ind w:firstLine="539"/>
              <w:contextualSpacing/>
              <w:jc w:val="both"/>
              <w:rPr>
                <w:b/>
              </w:rPr>
            </w:pPr>
          </w:p>
        </w:tc>
        <w:tc>
          <w:tcPr>
            <w:tcW w:w="1701" w:type="dxa"/>
          </w:tcPr>
          <w:p w:rsidR="00662505" w:rsidRPr="00B57217" w:rsidRDefault="00662505" w:rsidP="00662505">
            <w:pPr>
              <w:pStyle w:val="21"/>
              <w:shd w:val="clear" w:color="auto" w:fill="auto"/>
              <w:tabs>
                <w:tab w:val="left" w:pos="999"/>
                <w:tab w:val="left" w:pos="1560"/>
                <w:tab w:val="left" w:pos="3261"/>
              </w:tabs>
              <w:spacing w:before="0" w:after="0" w:line="240" w:lineRule="auto"/>
              <w:rPr>
                <w:sz w:val="24"/>
                <w:szCs w:val="24"/>
              </w:rPr>
            </w:pPr>
            <w:r w:rsidRPr="00B57217">
              <w:rPr>
                <w:sz w:val="24"/>
                <w:szCs w:val="24"/>
              </w:rPr>
              <w:t>Принятие нормативного правового акта</w:t>
            </w:r>
          </w:p>
        </w:tc>
        <w:tc>
          <w:tcPr>
            <w:tcW w:w="2263" w:type="dxa"/>
          </w:tcPr>
          <w:p w:rsidR="00662505" w:rsidRPr="00B57217" w:rsidRDefault="00662505" w:rsidP="00662505">
            <w:pPr>
              <w:pStyle w:val="21"/>
              <w:shd w:val="clear" w:color="auto" w:fill="auto"/>
              <w:tabs>
                <w:tab w:val="left" w:pos="999"/>
                <w:tab w:val="left" w:pos="1560"/>
                <w:tab w:val="left" w:pos="3261"/>
              </w:tabs>
              <w:spacing w:before="0" w:after="0" w:line="240" w:lineRule="auto"/>
              <w:rPr>
                <w:sz w:val="24"/>
                <w:szCs w:val="24"/>
              </w:rPr>
            </w:pPr>
            <w:r w:rsidRPr="00B57217">
              <w:rPr>
                <w:sz w:val="24"/>
                <w:szCs w:val="24"/>
              </w:rPr>
              <w:t>Внесение изменений в Административный регламент</w:t>
            </w:r>
          </w:p>
        </w:tc>
        <w:tc>
          <w:tcPr>
            <w:tcW w:w="1871" w:type="dxa"/>
            <w:vMerge/>
          </w:tcPr>
          <w:p w:rsidR="00662505" w:rsidRPr="00B57217" w:rsidRDefault="00662505" w:rsidP="00662505">
            <w:pPr>
              <w:pStyle w:val="ConsPlusNormal"/>
              <w:jc w:val="both"/>
              <w:rPr>
                <w:sz w:val="24"/>
                <w:szCs w:val="24"/>
              </w:rPr>
            </w:pPr>
          </w:p>
        </w:tc>
        <w:tc>
          <w:tcPr>
            <w:tcW w:w="5724" w:type="dxa"/>
            <w:vMerge/>
          </w:tcPr>
          <w:p w:rsidR="00662505" w:rsidRPr="00B57217" w:rsidRDefault="00662505" w:rsidP="00662505">
            <w:pPr>
              <w:autoSpaceDE w:val="0"/>
              <w:autoSpaceDN w:val="0"/>
              <w:adjustRightInd w:val="0"/>
              <w:jc w:val="both"/>
              <w:rPr>
                <w:rFonts w:ascii="Times New Roman" w:hAnsi="Times New Roman" w:cs="Times New Roman"/>
                <w:color w:val="auto"/>
              </w:rPr>
            </w:pPr>
          </w:p>
        </w:tc>
      </w:tr>
      <w:tr w:rsidR="00662505" w:rsidRPr="00B57217" w:rsidTr="00A104DB">
        <w:trPr>
          <w:trHeight w:val="70"/>
        </w:trPr>
        <w:tc>
          <w:tcPr>
            <w:tcW w:w="3794" w:type="dxa"/>
            <w:vAlign w:val="center"/>
          </w:tcPr>
          <w:p w:rsidR="00662505" w:rsidRDefault="00662505" w:rsidP="00662505">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В</w:t>
            </w:r>
            <w:r w:rsidRPr="00F009E5">
              <w:rPr>
                <w:rFonts w:ascii="Times New Roman" w:hAnsi="Times New Roman" w:cs="Times New Roman"/>
                <w:color w:val="auto"/>
                <w:lang w:bidi="ar-SA"/>
              </w:rPr>
              <w:t xml:space="preserve"> подпункте 1 пункта 34 Административного регламента отсутствует такое основание для отказа в выдаче разрешения на строительство, как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w:t>
            </w:r>
            <w:r>
              <w:rPr>
                <w:rFonts w:ascii="Times New Roman" w:hAnsi="Times New Roman" w:cs="Times New Roman"/>
                <w:color w:val="auto"/>
                <w:lang w:bidi="ar-SA"/>
              </w:rPr>
              <w:t>ательством Российской Федерации, что не соответствует требованиям пункта 13</w:t>
            </w:r>
            <w:r w:rsidRPr="00F009E5">
              <w:rPr>
                <w:rFonts w:ascii="Times New Roman" w:hAnsi="Times New Roman" w:cs="Times New Roman"/>
                <w:color w:val="auto"/>
                <w:lang w:bidi="ar-SA"/>
              </w:rPr>
              <w:t xml:space="preserve"> статьи 51 Градостроительного Кодекса Российской Федерации</w:t>
            </w:r>
          </w:p>
          <w:p w:rsidR="00662505" w:rsidRDefault="00662505" w:rsidP="00662505">
            <w:pPr>
              <w:widowControl/>
              <w:autoSpaceDE w:val="0"/>
              <w:autoSpaceDN w:val="0"/>
              <w:adjustRightInd w:val="0"/>
              <w:jc w:val="both"/>
              <w:rPr>
                <w:rFonts w:ascii="Times New Roman" w:hAnsi="Times New Roman" w:cs="Times New Roman"/>
                <w:color w:val="auto"/>
                <w:lang w:bidi="ar-SA"/>
              </w:rPr>
            </w:pPr>
          </w:p>
          <w:p w:rsidR="00662505" w:rsidRDefault="00662505" w:rsidP="00662505">
            <w:pPr>
              <w:widowControl/>
              <w:autoSpaceDE w:val="0"/>
              <w:autoSpaceDN w:val="0"/>
              <w:adjustRightInd w:val="0"/>
              <w:jc w:val="both"/>
              <w:rPr>
                <w:rFonts w:ascii="Times New Roman" w:hAnsi="Times New Roman" w:cs="Times New Roman"/>
                <w:color w:val="auto"/>
                <w:lang w:bidi="ar-SA"/>
              </w:rPr>
            </w:pPr>
          </w:p>
          <w:p w:rsidR="00662505" w:rsidRDefault="00662505" w:rsidP="00662505">
            <w:pPr>
              <w:widowControl/>
              <w:autoSpaceDE w:val="0"/>
              <w:autoSpaceDN w:val="0"/>
              <w:adjustRightInd w:val="0"/>
              <w:jc w:val="both"/>
              <w:rPr>
                <w:rFonts w:ascii="Times New Roman" w:eastAsia="Times New Roman" w:hAnsi="Times New Roman" w:cs="Times New Roman"/>
                <w:color w:val="auto"/>
                <w:lang w:bidi="ar-SA"/>
              </w:rPr>
            </w:pPr>
          </w:p>
          <w:p w:rsidR="00662505" w:rsidRPr="00F009E5" w:rsidRDefault="00662505" w:rsidP="00662505">
            <w:pPr>
              <w:widowControl/>
              <w:autoSpaceDE w:val="0"/>
              <w:autoSpaceDN w:val="0"/>
              <w:adjustRightInd w:val="0"/>
              <w:jc w:val="both"/>
              <w:rPr>
                <w:b/>
              </w:rPr>
            </w:pPr>
          </w:p>
        </w:tc>
        <w:tc>
          <w:tcPr>
            <w:tcW w:w="1701" w:type="dxa"/>
          </w:tcPr>
          <w:p w:rsidR="00662505" w:rsidRPr="00B57217" w:rsidRDefault="00662505" w:rsidP="00662505">
            <w:pPr>
              <w:pStyle w:val="21"/>
              <w:shd w:val="clear" w:color="auto" w:fill="auto"/>
              <w:tabs>
                <w:tab w:val="left" w:pos="999"/>
                <w:tab w:val="left" w:pos="1560"/>
                <w:tab w:val="left" w:pos="3261"/>
              </w:tabs>
              <w:spacing w:before="0" w:after="0" w:line="240" w:lineRule="auto"/>
              <w:rPr>
                <w:sz w:val="24"/>
                <w:szCs w:val="24"/>
              </w:rPr>
            </w:pPr>
            <w:r w:rsidRPr="00B57217">
              <w:rPr>
                <w:sz w:val="24"/>
                <w:szCs w:val="24"/>
              </w:rPr>
              <w:t>Принятие нормативного правового акта</w:t>
            </w:r>
          </w:p>
        </w:tc>
        <w:tc>
          <w:tcPr>
            <w:tcW w:w="2263" w:type="dxa"/>
          </w:tcPr>
          <w:p w:rsidR="00662505" w:rsidRPr="00B57217" w:rsidRDefault="00662505" w:rsidP="00662505">
            <w:pPr>
              <w:pStyle w:val="21"/>
              <w:shd w:val="clear" w:color="auto" w:fill="auto"/>
              <w:tabs>
                <w:tab w:val="left" w:pos="999"/>
                <w:tab w:val="left" w:pos="1560"/>
                <w:tab w:val="left" w:pos="3261"/>
              </w:tabs>
              <w:spacing w:before="0" w:after="0" w:line="240" w:lineRule="auto"/>
              <w:rPr>
                <w:sz w:val="24"/>
                <w:szCs w:val="24"/>
              </w:rPr>
            </w:pPr>
            <w:r w:rsidRPr="00B57217">
              <w:rPr>
                <w:sz w:val="24"/>
                <w:szCs w:val="24"/>
              </w:rPr>
              <w:t>Внесение изменений в Административный регламент</w:t>
            </w:r>
          </w:p>
        </w:tc>
        <w:tc>
          <w:tcPr>
            <w:tcW w:w="1871" w:type="dxa"/>
            <w:vMerge/>
          </w:tcPr>
          <w:p w:rsidR="00662505" w:rsidRPr="00B57217" w:rsidRDefault="00662505" w:rsidP="00662505">
            <w:pPr>
              <w:pStyle w:val="ConsPlusNormal"/>
              <w:jc w:val="both"/>
              <w:rPr>
                <w:sz w:val="24"/>
                <w:szCs w:val="24"/>
              </w:rPr>
            </w:pPr>
          </w:p>
        </w:tc>
        <w:tc>
          <w:tcPr>
            <w:tcW w:w="5724" w:type="dxa"/>
            <w:vMerge/>
          </w:tcPr>
          <w:p w:rsidR="00662505" w:rsidRPr="00B57217" w:rsidRDefault="00662505" w:rsidP="00662505">
            <w:pPr>
              <w:autoSpaceDE w:val="0"/>
              <w:autoSpaceDN w:val="0"/>
              <w:adjustRightInd w:val="0"/>
              <w:jc w:val="both"/>
              <w:rPr>
                <w:rFonts w:ascii="Times New Roman" w:hAnsi="Times New Roman" w:cs="Times New Roman"/>
                <w:color w:val="auto"/>
              </w:rPr>
            </w:pPr>
          </w:p>
        </w:tc>
      </w:tr>
      <w:tr w:rsidR="00662505" w:rsidRPr="00B57217" w:rsidTr="00A104DB">
        <w:trPr>
          <w:trHeight w:val="70"/>
        </w:trPr>
        <w:tc>
          <w:tcPr>
            <w:tcW w:w="3794" w:type="dxa"/>
          </w:tcPr>
          <w:p w:rsidR="00662505" w:rsidRDefault="00662505" w:rsidP="00662505">
            <w:pPr>
              <w:widowControl/>
              <w:ind w:left="20"/>
              <w:contextualSpacing/>
              <w:jc w:val="both"/>
              <w:rPr>
                <w:rFonts w:ascii="Times New Roman" w:hAnsi="Times New Roman" w:cs="Times New Roman"/>
              </w:rPr>
            </w:pPr>
            <w:r>
              <w:rPr>
                <w:rFonts w:ascii="Times New Roman" w:eastAsia="Times New Roman" w:hAnsi="Times New Roman" w:cs="Times New Roman"/>
                <w:color w:val="auto"/>
                <w:lang w:bidi="ar-SA"/>
              </w:rPr>
              <w:t xml:space="preserve">Часть 3 пункта 34 </w:t>
            </w:r>
            <w:r w:rsidRPr="005E7AA6">
              <w:rPr>
                <w:rFonts w:ascii="Times New Roman" w:eastAsia="Times New Roman" w:hAnsi="Times New Roman" w:cs="Times New Roman"/>
                <w:color w:val="auto"/>
                <w:lang w:bidi="ar-SA"/>
              </w:rPr>
              <w:t>Административн</w:t>
            </w:r>
            <w:r>
              <w:rPr>
                <w:rFonts w:ascii="Times New Roman" w:eastAsia="Times New Roman" w:hAnsi="Times New Roman" w:cs="Times New Roman"/>
                <w:color w:val="auto"/>
                <w:lang w:bidi="ar-SA"/>
              </w:rPr>
              <w:t>ого</w:t>
            </w:r>
            <w:r w:rsidRPr="005E7AA6">
              <w:rPr>
                <w:rFonts w:ascii="Times New Roman" w:eastAsia="Times New Roman" w:hAnsi="Times New Roman" w:cs="Times New Roman"/>
                <w:color w:val="auto"/>
                <w:lang w:bidi="ar-SA"/>
              </w:rPr>
              <w:t xml:space="preserve"> регламент</w:t>
            </w:r>
            <w:r>
              <w:rPr>
                <w:rFonts w:ascii="Times New Roman" w:eastAsia="Times New Roman" w:hAnsi="Times New Roman" w:cs="Times New Roman"/>
                <w:color w:val="auto"/>
                <w:lang w:bidi="ar-SA"/>
              </w:rPr>
              <w:t>а</w:t>
            </w:r>
            <w:r w:rsidRPr="005E7AA6">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противоречит</w:t>
            </w:r>
            <w:r w:rsidRPr="005E7AA6">
              <w:rPr>
                <w:rFonts w:ascii="Times New Roman" w:eastAsia="Times New Roman" w:hAnsi="Times New Roman" w:cs="Times New Roman"/>
                <w:color w:val="auto"/>
                <w:lang w:bidi="ar-SA"/>
              </w:rPr>
              <w:t xml:space="preserve"> </w:t>
            </w:r>
            <w:r w:rsidRPr="005E7AA6">
              <w:rPr>
                <w:rFonts w:ascii="Times New Roman" w:hAnsi="Times New Roman" w:cs="Times New Roman"/>
              </w:rPr>
              <w:t>част</w:t>
            </w:r>
            <w:r>
              <w:rPr>
                <w:rFonts w:ascii="Times New Roman" w:hAnsi="Times New Roman" w:cs="Times New Roman"/>
              </w:rPr>
              <w:t>и</w:t>
            </w:r>
            <w:r w:rsidRPr="005E7AA6">
              <w:rPr>
                <w:rFonts w:ascii="Times New Roman" w:hAnsi="Times New Roman" w:cs="Times New Roman"/>
              </w:rPr>
              <w:t xml:space="preserve"> 21.15 статьи 51 Градостроительного Кодекса </w:t>
            </w:r>
            <w:r w:rsidRPr="005E7AA6">
              <w:rPr>
                <w:rFonts w:ascii="Times New Roman" w:hAnsi="Times New Roman" w:cs="Times New Roman"/>
              </w:rPr>
              <w:lastRenderedPageBreak/>
              <w:t>Российской Федерации</w:t>
            </w:r>
          </w:p>
          <w:p w:rsidR="00662505" w:rsidRDefault="00662505" w:rsidP="00662505">
            <w:pPr>
              <w:widowControl/>
              <w:ind w:left="20"/>
              <w:contextualSpacing/>
              <w:jc w:val="center"/>
              <w:rPr>
                <w:rFonts w:ascii="Times New Roman" w:eastAsia="Times New Roman" w:hAnsi="Times New Roman" w:cs="Times New Roman"/>
                <w:color w:val="auto"/>
                <w:lang w:bidi="ar-SA"/>
              </w:rPr>
            </w:pPr>
          </w:p>
          <w:p w:rsidR="00662505" w:rsidRPr="005E7AA6" w:rsidRDefault="00662505" w:rsidP="00662505">
            <w:pPr>
              <w:widowControl/>
              <w:ind w:left="20"/>
              <w:contextualSpacing/>
              <w:jc w:val="center"/>
              <w:rPr>
                <w:rFonts w:ascii="Times New Roman" w:eastAsia="Times New Roman" w:hAnsi="Times New Roman" w:cs="Times New Roman"/>
                <w:color w:val="auto"/>
                <w:lang w:bidi="ar-SA"/>
              </w:rPr>
            </w:pPr>
          </w:p>
          <w:p w:rsidR="00662505" w:rsidRPr="005E7AA6" w:rsidRDefault="00662505" w:rsidP="00662505">
            <w:pPr>
              <w:widowControl/>
              <w:ind w:left="20" w:firstLine="709"/>
              <w:contextualSpacing/>
              <w:jc w:val="center"/>
              <w:rPr>
                <w:b/>
              </w:rPr>
            </w:pPr>
          </w:p>
        </w:tc>
        <w:tc>
          <w:tcPr>
            <w:tcW w:w="1701" w:type="dxa"/>
          </w:tcPr>
          <w:p w:rsidR="00662505" w:rsidRPr="00B57217" w:rsidRDefault="00662505" w:rsidP="00662505">
            <w:pPr>
              <w:pStyle w:val="21"/>
              <w:shd w:val="clear" w:color="auto" w:fill="auto"/>
              <w:tabs>
                <w:tab w:val="left" w:pos="999"/>
                <w:tab w:val="left" w:pos="1560"/>
                <w:tab w:val="left" w:pos="3261"/>
              </w:tabs>
              <w:spacing w:before="0" w:after="0" w:line="240" w:lineRule="auto"/>
              <w:rPr>
                <w:sz w:val="24"/>
                <w:szCs w:val="24"/>
              </w:rPr>
            </w:pPr>
            <w:r w:rsidRPr="00B57217">
              <w:rPr>
                <w:sz w:val="24"/>
                <w:szCs w:val="24"/>
              </w:rPr>
              <w:lastRenderedPageBreak/>
              <w:t>Принятие нормативного правового акта</w:t>
            </w:r>
          </w:p>
        </w:tc>
        <w:tc>
          <w:tcPr>
            <w:tcW w:w="2263" w:type="dxa"/>
          </w:tcPr>
          <w:p w:rsidR="00662505" w:rsidRPr="00B57217" w:rsidRDefault="00662505" w:rsidP="00662505">
            <w:pPr>
              <w:pStyle w:val="21"/>
              <w:shd w:val="clear" w:color="auto" w:fill="auto"/>
              <w:tabs>
                <w:tab w:val="left" w:pos="999"/>
                <w:tab w:val="left" w:pos="1560"/>
                <w:tab w:val="left" w:pos="3261"/>
              </w:tabs>
              <w:spacing w:before="0" w:after="0" w:line="240" w:lineRule="auto"/>
              <w:rPr>
                <w:sz w:val="24"/>
                <w:szCs w:val="24"/>
              </w:rPr>
            </w:pPr>
            <w:r w:rsidRPr="00B57217">
              <w:rPr>
                <w:sz w:val="24"/>
                <w:szCs w:val="24"/>
              </w:rPr>
              <w:t>Внесение изменений в Административный регламент</w:t>
            </w:r>
          </w:p>
        </w:tc>
        <w:tc>
          <w:tcPr>
            <w:tcW w:w="1871" w:type="dxa"/>
            <w:vMerge/>
          </w:tcPr>
          <w:p w:rsidR="00662505" w:rsidRPr="00B57217" w:rsidRDefault="00662505" w:rsidP="00662505">
            <w:pPr>
              <w:pStyle w:val="ConsPlusNormal"/>
              <w:jc w:val="both"/>
              <w:rPr>
                <w:sz w:val="24"/>
                <w:szCs w:val="24"/>
              </w:rPr>
            </w:pPr>
          </w:p>
        </w:tc>
        <w:tc>
          <w:tcPr>
            <w:tcW w:w="5724" w:type="dxa"/>
            <w:vMerge/>
          </w:tcPr>
          <w:p w:rsidR="00662505" w:rsidRPr="00B57217" w:rsidRDefault="00662505" w:rsidP="00662505">
            <w:pPr>
              <w:autoSpaceDE w:val="0"/>
              <w:autoSpaceDN w:val="0"/>
              <w:adjustRightInd w:val="0"/>
              <w:jc w:val="both"/>
              <w:rPr>
                <w:rFonts w:ascii="Times New Roman" w:hAnsi="Times New Roman" w:cs="Times New Roman"/>
                <w:color w:val="auto"/>
              </w:rPr>
            </w:pPr>
          </w:p>
        </w:tc>
      </w:tr>
      <w:tr w:rsidR="00662505" w:rsidRPr="00B57217" w:rsidTr="00A104DB">
        <w:trPr>
          <w:trHeight w:val="70"/>
        </w:trPr>
        <w:tc>
          <w:tcPr>
            <w:tcW w:w="3794" w:type="dxa"/>
            <w:vAlign w:val="center"/>
          </w:tcPr>
          <w:p w:rsidR="00662505" w:rsidRDefault="00662505" w:rsidP="00662505">
            <w:pPr>
              <w:pStyle w:val="21"/>
              <w:shd w:val="clear" w:color="auto" w:fill="auto"/>
              <w:tabs>
                <w:tab w:val="left" w:pos="1560"/>
                <w:tab w:val="left" w:pos="3261"/>
              </w:tabs>
              <w:spacing w:before="0" w:after="0" w:line="240" w:lineRule="auto"/>
              <w:rPr>
                <w:color w:val="auto"/>
                <w:sz w:val="24"/>
                <w:szCs w:val="24"/>
                <w:lang w:bidi="ar-SA"/>
              </w:rPr>
            </w:pPr>
            <w:r>
              <w:rPr>
                <w:color w:val="auto"/>
                <w:sz w:val="24"/>
                <w:szCs w:val="24"/>
                <w:lang w:bidi="ar-SA"/>
              </w:rPr>
              <w:lastRenderedPageBreak/>
              <w:t>П</w:t>
            </w:r>
            <w:r w:rsidRPr="005E7AA6">
              <w:rPr>
                <w:color w:val="auto"/>
                <w:sz w:val="24"/>
                <w:szCs w:val="24"/>
                <w:lang w:bidi="ar-SA"/>
              </w:rPr>
              <w:t xml:space="preserve">ункт 29 Административного регламента </w:t>
            </w:r>
            <w:r>
              <w:rPr>
                <w:color w:val="auto"/>
                <w:sz w:val="24"/>
                <w:szCs w:val="24"/>
                <w:lang w:bidi="ar-SA"/>
              </w:rPr>
              <w:t>не соответствует</w:t>
            </w:r>
            <w:r w:rsidRPr="005E7AA6">
              <w:rPr>
                <w:color w:val="auto"/>
                <w:sz w:val="24"/>
                <w:szCs w:val="24"/>
                <w:lang w:bidi="ar-SA"/>
              </w:rPr>
              <w:t xml:space="preserve">  част</w:t>
            </w:r>
            <w:r>
              <w:rPr>
                <w:color w:val="auto"/>
                <w:sz w:val="24"/>
                <w:szCs w:val="24"/>
                <w:lang w:bidi="ar-SA"/>
              </w:rPr>
              <w:t>и</w:t>
            </w:r>
            <w:r w:rsidRPr="005E7AA6">
              <w:rPr>
                <w:color w:val="auto"/>
                <w:sz w:val="24"/>
                <w:szCs w:val="24"/>
                <w:lang w:bidi="ar-SA"/>
              </w:rPr>
              <w:t xml:space="preserve"> 21.9 статьи 51 Градостроительного Кодекса Российской Федерации</w:t>
            </w:r>
          </w:p>
          <w:p w:rsidR="00662505" w:rsidRDefault="00662505" w:rsidP="00662505">
            <w:pPr>
              <w:pStyle w:val="21"/>
              <w:shd w:val="clear" w:color="auto" w:fill="auto"/>
              <w:tabs>
                <w:tab w:val="left" w:pos="1560"/>
                <w:tab w:val="left" w:pos="3261"/>
              </w:tabs>
              <w:spacing w:before="0" w:after="0" w:line="240" w:lineRule="auto"/>
              <w:rPr>
                <w:color w:val="auto"/>
                <w:sz w:val="24"/>
                <w:szCs w:val="24"/>
                <w:lang w:bidi="ar-SA"/>
              </w:rPr>
            </w:pPr>
          </w:p>
          <w:p w:rsidR="00662505" w:rsidRDefault="00662505" w:rsidP="00662505">
            <w:pPr>
              <w:pStyle w:val="21"/>
              <w:shd w:val="clear" w:color="auto" w:fill="auto"/>
              <w:tabs>
                <w:tab w:val="left" w:pos="1560"/>
                <w:tab w:val="left" w:pos="3261"/>
              </w:tabs>
              <w:spacing w:before="0" w:after="0" w:line="240" w:lineRule="auto"/>
              <w:rPr>
                <w:color w:val="auto"/>
                <w:sz w:val="24"/>
                <w:szCs w:val="24"/>
                <w:lang w:bidi="ar-SA"/>
              </w:rPr>
            </w:pPr>
          </w:p>
          <w:p w:rsidR="00662505" w:rsidRPr="005E7AA6" w:rsidRDefault="00662505" w:rsidP="00662505">
            <w:pPr>
              <w:pStyle w:val="21"/>
              <w:shd w:val="clear" w:color="auto" w:fill="auto"/>
              <w:tabs>
                <w:tab w:val="left" w:pos="1560"/>
                <w:tab w:val="left" w:pos="3261"/>
              </w:tabs>
              <w:spacing w:before="0" w:after="0" w:line="240" w:lineRule="auto"/>
              <w:rPr>
                <w:b/>
                <w:sz w:val="24"/>
                <w:szCs w:val="24"/>
              </w:rPr>
            </w:pPr>
            <w:r>
              <w:rPr>
                <w:color w:val="auto"/>
                <w:sz w:val="24"/>
                <w:szCs w:val="24"/>
                <w:lang w:bidi="ar-SA"/>
              </w:rPr>
              <w:t>Приведение п</w:t>
            </w:r>
            <w:r w:rsidRPr="005E7AA6">
              <w:rPr>
                <w:color w:val="auto"/>
                <w:sz w:val="24"/>
                <w:szCs w:val="24"/>
                <w:lang w:bidi="ar-SA"/>
              </w:rPr>
              <w:t>ункт</w:t>
            </w:r>
            <w:r>
              <w:rPr>
                <w:color w:val="auto"/>
                <w:sz w:val="24"/>
                <w:szCs w:val="24"/>
                <w:lang w:bidi="ar-SA"/>
              </w:rPr>
              <w:t>а</w:t>
            </w:r>
            <w:r w:rsidRPr="005E7AA6">
              <w:rPr>
                <w:color w:val="auto"/>
                <w:sz w:val="24"/>
                <w:szCs w:val="24"/>
                <w:lang w:bidi="ar-SA"/>
              </w:rPr>
              <w:t xml:space="preserve"> 29 Административного регламента </w:t>
            </w:r>
            <w:r>
              <w:rPr>
                <w:color w:val="auto"/>
                <w:sz w:val="24"/>
                <w:szCs w:val="24"/>
                <w:lang w:bidi="ar-SA"/>
              </w:rPr>
              <w:t xml:space="preserve">в </w:t>
            </w:r>
            <w:r w:rsidRPr="005E7AA6">
              <w:rPr>
                <w:color w:val="auto"/>
                <w:sz w:val="24"/>
                <w:szCs w:val="24"/>
                <w:lang w:bidi="ar-SA"/>
              </w:rPr>
              <w:t>соответств</w:t>
            </w:r>
            <w:r>
              <w:rPr>
                <w:color w:val="auto"/>
                <w:sz w:val="24"/>
                <w:szCs w:val="24"/>
                <w:lang w:bidi="ar-SA"/>
              </w:rPr>
              <w:t>ии с</w:t>
            </w:r>
            <w:r w:rsidRPr="005E7AA6">
              <w:rPr>
                <w:color w:val="auto"/>
                <w:sz w:val="24"/>
                <w:szCs w:val="24"/>
                <w:lang w:bidi="ar-SA"/>
              </w:rPr>
              <w:t xml:space="preserve">  част</w:t>
            </w:r>
            <w:r>
              <w:rPr>
                <w:color w:val="auto"/>
                <w:sz w:val="24"/>
                <w:szCs w:val="24"/>
                <w:lang w:bidi="ar-SA"/>
              </w:rPr>
              <w:t>ью</w:t>
            </w:r>
            <w:r w:rsidRPr="005E7AA6">
              <w:rPr>
                <w:color w:val="auto"/>
                <w:sz w:val="24"/>
                <w:szCs w:val="24"/>
                <w:lang w:bidi="ar-SA"/>
              </w:rPr>
              <w:t xml:space="preserve"> 21.9 статьи 51 Градостроительного Кодекса Российской Федерации, в соответствии с которой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tc>
        <w:tc>
          <w:tcPr>
            <w:tcW w:w="1701" w:type="dxa"/>
          </w:tcPr>
          <w:p w:rsidR="00662505" w:rsidRPr="00B57217" w:rsidRDefault="00662505" w:rsidP="00662505">
            <w:pPr>
              <w:pStyle w:val="21"/>
              <w:shd w:val="clear" w:color="auto" w:fill="auto"/>
              <w:tabs>
                <w:tab w:val="left" w:pos="999"/>
                <w:tab w:val="left" w:pos="1560"/>
                <w:tab w:val="left" w:pos="3261"/>
              </w:tabs>
              <w:spacing w:before="0" w:after="0" w:line="240" w:lineRule="auto"/>
              <w:rPr>
                <w:sz w:val="24"/>
                <w:szCs w:val="24"/>
              </w:rPr>
            </w:pPr>
            <w:r w:rsidRPr="00B57217">
              <w:rPr>
                <w:sz w:val="24"/>
                <w:szCs w:val="24"/>
              </w:rPr>
              <w:t>Принятие нормативного правового акта</w:t>
            </w:r>
          </w:p>
        </w:tc>
        <w:tc>
          <w:tcPr>
            <w:tcW w:w="2263" w:type="dxa"/>
          </w:tcPr>
          <w:p w:rsidR="00662505" w:rsidRPr="00B57217" w:rsidRDefault="00662505" w:rsidP="00662505">
            <w:pPr>
              <w:pStyle w:val="21"/>
              <w:shd w:val="clear" w:color="auto" w:fill="auto"/>
              <w:tabs>
                <w:tab w:val="left" w:pos="999"/>
                <w:tab w:val="left" w:pos="1560"/>
                <w:tab w:val="left" w:pos="3261"/>
              </w:tabs>
              <w:spacing w:before="0" w:after="0" w:line="240" w:lineRule="auto"/>
              <w:rPr>
                <w:sz w:val="24"/>
                <w:szCs w:val="24"/>
              </w:rPr>
            </w:pPr>
            <w:r w:rsidRPr="00B57217">
              <w:rPr>
                <w:sz w:val="24"/>
                <w:szCs w:val="24"/>
              </w:rPr>
              <w:t>Внесение изменений в Административный регламент</w:t>
            </w:r>
          </w:p>
        </w:tc>
        <w:tc>
          <w:tcPr>
            <w:tcW w:w="1871" w:type="dxa"/>
            <w:vMerge/>
          </w:tcPr>
          <w:p w:rsidR="00662505" w:rsidRPr="00B57217" w:rsidRDefault="00662505" w:rsidP="00662505">
            <w:pPr>
              <w:pStyle w:val="ConsPlusNormal"/>
              <w:jc w:val="both"/>
              <w:rPr>
                <w:sz w:val="24"/>
                <w:szCs w:val="24"/>
              </w:rPr>
            </w:pPr>
          </w:p>
        </w:tc>
        <w:tc>
          <w:tcPr>
            <w:tcW w:w="5724" w:type="dxa"/>
            <w:vMerge/>
          </w:tcPr>
          <w:p w:rsidR="00662505" w:rsidRPr="00B57217" w:rsidRDefault="00662505" w:rsidP="00662505">
            <w:pPr>
              <w:autoSpaceDE w:val="0"/>
              <w:autoSpaceDN w:val="0"/>
              <w:adjustRightInd w:val="0"/>
              <w:jc w:val="both"/>
              <w:rPr>
                <w:rFonts w:ascii="Times New Roman" w:hAnsi="Times New Roman" w:cs="Times New Roman"/>
                <w:color w:val="auto"/>
              </w:rPr>
            </w:pPr>
          </w:p>
        </w:tc>
      </w:tr>
      <w:tr w:rsidR="00662505" w:rsidRPr="00B57217" w:rsidTr="00A104DB">
        <w:trPr>
          <w:trHeight w:val="70"/>
        </w:trPr>
        <w:tc>
          <w:tcPr>
            <w:tcW w:w="3794" w:type="dxa"/>
          </w:tcPr>
          <w:p w:rsidR="00662505" w:rsidRDefault="00662505" w:rsidP="00662505">
            <w:pPr>
              <w:widowControl/>
              <w:ind w:left="20"/>
              <w:contextualSpacing/>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Несоответствие пункта</w:t>
            </w:r>
            <w:r w:rsidRPr="008133B1">
              <w:rPr>
                <w:rFonts w:ascii="Times New Roman" w:eastAsia="Times New Roman" w:hAnsi="Times New Roman" w:cs="Times New Roman"/>
                <w:color w:val="auto"/>
                <w:lang w:bidi="ar-SA"/>
              </w:rPr>
              <w:t xml:space="preserve"> 51 Административного регламента</w:t>
            </w:r>
            <w:r>
              <w:rPr>
                <w:rFonts w:ascii="Times New Roman" w:eastAsia="Times New Roman" w:hAnsi="Times New Roman" w:cs="Times New Roman"/>
                <w:color w:val="auto"/>
                <w:lang w:bidi="ar-SA"/>
              </w:rPr>
              <w:t xml:space="preserve"> требованиям</w:t>
            </w:r>
            <w:r w:rsidRPr="008133B1">
              <w:rPr>
                <w:rFonts w:ascii="Times New Roman" w:hAnsi="Times New Roman" w:cs="Times New Roman"/>
                <w:color w:val="auto"/>
                <w:lang w:bidi="ar-SA"/>
              </w:rPr>
              <w:t xml:space="preserve"> Федеральн</w:t>
            </w:r>
            <w:r>
              <w:rPr>
                <w:rFonts w:ascii="Times New Roman" w:hAnsi="Times New Roman" w:cs="Times New Roman"/>
                <w:color w:val="auto"/>
                <w:lang w:bidi="ar-SA"/>
              </w:rPr>
              <w:t>ого</w:t>
            </w:r>
            <w:r w:rsidRPr="008133B1">
              <w:rPr>
                <w:rFonts w:ascii="Times New Roman" w:hAnsi="Times New Roman" w:cs="Times New Roman"/>
                <w:color w:val="auto"/>
                <w:lang w:bidi="ar-SA"/>
              </w:rPr>
              <w:t xml:space="preserve"> закон</w:t>
            </w:r>
            <w:r>
              <w:rPr>
                <w:rFonts w:ascii="Times New Roman" w:hAnsi="Times New Roman" w:cs="Times New Roman"/>
                <w:color w:val="auto"/>
                <w:lang w:bidi="ar-SA"/>
              </w:rPr>
              <w:t>а</w:t>
            </w:r>
            <w:r w:rsidRPr="008133B1">
              <w:rPr>
                <w:rFonts w:ascii="Times New Roman" w:hAnsi="Times New Roman" w:cs="Times New Roman"/>
                <w:color w:val="auto"/>
                <w:lang w:bidi="ar-SA"/>
              </w:rPr>
              <w:t xml:space="preserve"> от 27.07.2010 </w:t>
            </w:r>
            <w:r>
              <w:rPr>
                <w:rFonts w:ascii="Times New Roman" w:hAnsi="Times New Roman" w:cs="Times New Roman"/>
                <w:color w:val="auto"/>
                <w:lang w:bidi="ar-SA"/>
              </w:rPr>
              <w:t>№</w:t>
            </w:r>
            <w:r w:rsidRPr="008133B1">
              <w:rPr>
                <w:rFonts w:ascii="Times New Roman" w:hAnsi="Times New Roman" w:cs="Times New Roman"/>
                <w:color w:val="auto"/>
                <w:lang w:bidi="ar-SA"/>
              </w:rPr>
              <w:t xml:space="preserve"> 210-ФЗ </w:t>
            </w:r>
            <w:r>
              <w:rPr>
                <w:rFonts w:ascii="Times New Roman" w:hAnsi="Times New Roman" w:cs="Times New Roman"/>
                <w:color w:val="auto"/>
                <w:lang w:bidi="ar-SA"/>
              </w:rPr>
              <w:t>«</w:t>
            </w:r>
            <w:r w:rsidRPr="008133B1">
              <w:rPr>
                <w:rFonts w:ascii="Times New Roman" w:hAnsi="Times New Roman" w:cs="Times New Roman"/>
                <w:color w:val="auto"/>
                <w:lang w:bidi="ar-SA"/>
              </w:rPr>
              <w:t xml:space="preserve">Об организации предоставления </w:t>
            </w:r>
            <w:r w:rsidRPr="008133B1">
              <w:rPr>
                <w:rFonts w:ascii="Times New Roman" w:hAnsi="Times New Roman" w:cs="Times New Roman"/>
                <w:color w:val="auto"/>
                <w:lang w:bidi="ar-SA"/>
              </w:rPr>
              <w:lastRenderedPageBreak/>
              <w:t>государственных и муниципальных услуг</w:t>
            </w:r>
            <w:r>
              <w:rPr>
                <w:rFonts w:ascii="Times New Roman" w:hAnsi="Times New Roman" w:cs="Times New Roman"/>
                <w:color w:val="auto"/>
                <w:lang w:bidi="ar-SA"/>
              </w:rPr>
              <w:t>» в части возможности предоставления государственной услуги с использованием универсальной электронной карты</w:t>
            </w:r>
          </w:p>
          <w:p w:rsidR="00662505" w:rsidRDefault="00662505" w:rsidP="00662505">
            <w:pPr>
              <w:widowControl/>
              <w:ind w:left="20"/>
              <w:contextualSpacing/>
              <w:jc w:val="both"/>
              <w:rPr>
                <w:rFonts w:ascii="Times New Roman" w:eastAsia="Times New Roman" w:hAnsi="Times New Roman" w:cs="Times New Roman"/>
                <w:color w:val="auto"/>
                <w:lang w:bidi="ar-SA"/>
              </w:rPr>
            </w:pPr>
          </w:p>
          <w:p w:rsidR="00662505" w:rsidRPr="008133B1" w:rsidRDefault="00662505" w:rsidP="00662505">
            <w:pPr>
              <w:widowControl/>
              <w:ind w:left="20"/>
              <w:contextualSpacing/>
              <w:jc w:val="both"/>
              <w:rPr>
                <w:rFonts w:ascii="Times New Roman" w:hAnsi="Times New Roman" w:cs="Times New Roman"/>
              </w:rPr>
            </w:pPr>
          </w:p>
        </w:tc>
        <w:tc>
          <w:tcPr>
            <w:tcW w:w="1701" w:type="dxa"/>
          </w:tcPr>
          <w:p w:rsidR="00662505" w:rsidRPr="00B57217" w:rsidRDefault="00662505" w:rsidP="00662505">
            <w:pPr>
              <w:pStyle w:val="21"/>
              <w:shd w:val="clear" w:color="auto" w:fill="auto"/>
              <w:tabs>
                <w:tab w:val="left" w:pos="999"/>
                <w:tab w:val="left" w:pos="1560"/>
                <w:tab w:val="left" w:pos="3261"/>
              </w:tabs>
              <w:spacing w:before="0" w:after="0" w:line="240" w:lineRule="auto"/>
              <w:rPr>
                <w:sz w:val="24"/>
                <w:szCs w:val="24"/>
              </w:rPr>
            </w:pPr>
            <w:r w:rsidRPr="00B57217">
              <w:rPr>
                <w:sz w:val="24"/>
                <w:szCs w:val="24"/>
              </w:rPr>
              <w:lastRenderedPageBreak/>
              <w:t>Принятие нормативного правового акта</w:t>
            </w:r>
          </w:p>
        </w:tc>
        <w:tc>
          <w:tcPr>
            <w:tcW w:w="2263" w:type="dxa"/>
          </w:tcPr>
          <w:p w:rsidR="00662505" w:rsidRPr="00B57217" w:rsidRDefault="00662505" w:rsidP="00662505">
            <w:pPr>
              <w:pStyle w:val="21"/>
              <w:shd w:val="clear" w:color="auto" w:fill="auto"/>
              <w:tabs>
                <w:tab w:val="left" w:pos="999"/>
                <w:tab w:val="left" w:pos="1560"/>
                <w:tab w:val="left" w:pos="3261"/>
              </w:tabs>
              <w:spacing w:before="0" w:after="0" w:line="240" w:lineRule="auto"/>
              <w:rPr>
                <w:sz w:val="24"/>
                <w:szCs w:val="24"/>
              </w:rPr>
            </w:pPr>
            <w:r w:rsidRPr="00B57217">
              <w:rPr>
                <w:sz w:val="24"/>
                <w:szCs w:val="24"/>
              </w:rPr>
              <w:t>Внесение изменений в Административный регламент</w:t>
            </w:r>
          </w:p>
        </w:tc>
        <w:tc>
          <w:tcPr>
            <w:tcW w:w="1871" w:type="dxa"/>
            <w:vMerge/>
          </w:tcPr>
          <w:p w:rsidR="00662505" w:rsidRPr="00B57217" w:rsidRDefault="00662505" w:rsidP="00662505">
            <w:pPr>
              <w:pStyle w:val="ConsPlusNormal"/>
              <w:jc w:val="both"/>
              <w:rPr>
                <w:sz w:val="24"/>
                <w:szCs w:val="24"/>
              </w:rPr>
            </w:pPr>
          </w:p>
        </w:tc>
        <w:tc>
          <w:tcPr>
            <w:tcW w:w="5724" w:type="dxa"/>
            <w:vMerge/>
          </w:tcPr>
          <w:p w:rsidR="00662505" w:rsidRPr="00B57217" w:rsidRDefault="00662505" w:rsidP="00662505">
            <w:pPr>
              <w:autoSpaceDE w:val="0"/>
              <w:autoSpaceDN w:val="0"/>
              <w:adjustRightInd w:val="0"/>
              <w:jc w:val="both"/>
              <w:rPr>
                <w:rFonts w:ascii="Times New Roman" w:hAnsi="Times New Roman" w:cs="Times New Roman"/>
                <w:color w:val="auto"/>
              </w:rPr>
            </w:pPr>
          </w:p>
        </w:tc>
      </w:tr>
      <w:tr w:rsidR="00662505" w:rsidRPr="00B57217" w:rsidTr="00A104DB">
        <w:trPr>
          <w:trHeight w:val="70"/>
        </w:trPr>
        <w:tc>
          <w:tcPr>
            <w:tcW w:w="3794" w:type="dxa"/>
            <w:vAlign w:val="center"/>
          </w:tcPr>
          <w:p w:rsidR="00662505" w:rsidRPr="00C625DA" w:rsidRDefault="00662505" w:rsidP="00662505">
            <w:pPr>
              <w:widowControl/>
              <w:autoSpaceDE w:val="0"/>
              <w:autoSpaceDN w:val="0"/>
              <w:adjustRightInd w:val="0"/>
              <w:jc w:val="both"/>
              <w:rPr>
                <w:b/>
              </w:rPr>
            </w:pPr>
            <w:r>
              <w:rPr>
                <w:rFonts w:ascii="Times New Roman" w:eastAsia="Times New Roman" w:hAnsi="Times New Roman" w:cs="Times New Roman"/>
                <w:color w:val="auto"/>
                <w:lang w:bidi="ar-SA"/>
              </w:rPr>
              <w:lastRenderedPageBreak/>
              <w:t>Пункта 53 Административного регламента не соответствует требованиями</w:t>
            </w:r>
            <w:r w:rsidRPr="008133B1">
              <w:rPr>
                <w:rFonts w:ascii="Times New Roman" w:hAnsi="Times New Roman" w:cs="Times New Roman"/>
                <w:color w:val="auto"/>
                <w:lang w:bidi="ar-SA"/>
              </w:rPr>
              <w:t xml:space="preserve"> Федеральн</w:t>
            </w:r>
            <w:r>
              <w:rPr>
                <w:rFonts w:ascii="Times New Roman" w:hAnsi="Times New Roman" w:cs="Times New Roman"/>
                <w:color w:val="auto"/>
                <w:lang w:bidi="ar-SA"/>
              </w:rPr>
              <w:t>ого</w:t>
            </w:r>
            <w:r w:rsidRPr="008133B1">
              <w:rPr>
                <w:rFonts w:ascii="Times New Roman" w:hAnsi="Times New Roman" w:cs="Times New Roman"/>
                <w:color w:val="auto"/>
                <w:lang w:bidi="ar-SA"/>
              </w:rPr>
              <w:t xml:space="preserve"> закон</w:t>
            </w:r>
            <w:r>
              <w:rPr>
                <w:rFonts w:ascii="Times New Roman" w:hAnsi="Times New Roman" w:cs="Times New Roman"/>
                <w:color w:val="auto"/>
                <w:lang w:bidi="ar-SA"/>
              </w:rPr>
              <w:t>а</w:t>
            </w:r>
            <w:r w:rsidRPr="008133B1">
              <w:rPr>
                <w:rFonts w:ascii="Times New Roman" w:hAnsi="Times New Roman" w:cs="Times New Roman"/>
                <w:color w:val="auto"/>
                <w:lang w:bidi="ar-SA"/>
              </w:rPr>
              <w:t xml:space="preserve"> от 27.07.2010 </w:t>
            </w:r>
            <w:r>
              <w:rPr>
                <w:rFonts w:ascii="Times New Roman" w:hAnsi="Times New Roman" w:cs="Times New Roman"/>
                <w:color w:val="auto"/>
                <w:lang w:bidi="ar-SA"/>
              </w:rPr>
              <w:t>№</w:t>
            </w:r>
            <w:r w:rsidRPr="008133B1">
              <w:rPr>
                <w:rFonts w:ascii="Times New Roman" w:hAnsi="Times New Roman" w:cs="Times New Roman"/>
                <w:color w:val="auto"/>
                <w:lang w:bidi="ar-SA"/>
              </w:rPr>
              <w:t xml:space="preserve"> 210-ФЗ </w:t>
            </w:r>
            <w:r>
              <w:rPr>
                <w:rFonts w:ascii="Times New Roman" w:hAnsi="Times New Roman" w:cs="Times New Roman"/>
                <w:color w:val="auto"/>
                <w:lang w:bidi="ar-SA"/>
              </w:rPr>
              <w:t>«</w:t>
            </w:r>
            <w:r w:rsidRPr="008133B1">
              <w:rPr>
                <w:rFonts w:ascii="Times New Roman" w:hAnsi="Times New Roman" w:cs="Times New Roman"/>
                <w:color w:val="auto"/>
                <w:lang w:bidi="ar-SA"/>
              </w:rPr>
              <w:t>Об организации предоставления государственных и муниципальных услуг</w:t>
            </w:r>
            <w:r>
              <w:rPr>
                <w:rFonts w:ascii="Times New Roman" w:hAnsi="Times New Roman" w:cs="Times New Roman"/>
                <w:color w:val="auto"/>
                <w:lang w:bidi="ar-SA"/>
              </w:rPr>
              <w:t>»,</w:t>
            </w:r>
            <w:r w:rsidRPr="008133B1">
              <w:rPr>
                <w:rFonts w:ascii="Times New Roman" w:eastAsia="Times New Roman" w:hAnsi="Times New Roman" w:cs="Times New Roman"/>
                <w:color w:val="auto"/>
                <w:lang w:bidi="ar-SA"/>
              </w:rPr>
              <w:t xml:space="preserve"> </w:t>
            </w:r>
            <w:r w:rsidRPr="008133B1">
              <w:rPr>
                <w:rFonts w:ascii="Times New Roman" w:hAnsi="Times New Roman" w:cs="Times New Roman"/>
                <w:color w:val="auto"/>
                <w:lang w:bidi="ar-SA"/>
              </w:rPr>
              <w:t>постановления Правительства Новосибирской области от 01.08.2012 № 367-п «Об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w:t>
            </w:r>
            <w:r w:rsidRPr="00C625DA">
              <w:rPr>
                <w:b/>
              </w:rPr>
              <w:t xml:space="preserve"> </w:t>
            </w:r>
          </w:p>
        </w:tc>
        <w:tc>
          <w:tcPr>
            <w:tcW w:w="1701" w:type="dxa"/>
          </w:tcPr>
          <w:p w:rsidR="00662505" w:rsidRPr="00B57217" w:rsidRDefault="00662505" w:rsidP="00662505">
            <w:pPr>
              <w:pStyle w:val="21"/>
              <w:shd w:val="clear" w:color="auto" w:fill="auto"/>
              <w:tabs>
                <w:tab w:val="left" w:pos="999"/>
                <w:tab w:val="left" w:pos="1560"/>
                <w:tab w:val="left" w:pos="3261"/>
              </w:tabs>
              <w:spacing w:before="0" w:after="0" w:line="240" w:lineRule="auto"/>
              <w:rPr>
                <w:sz w:val="24"/>
                <w:szCs w:val="24"/>
              </w:rPr>
            </w:pPr>
            <w:r w:rsidRPr="00B57217">
              <w:rPr>
                <w:sz w:val="24"/>
                <w:szCs w:val="24"/>
              </w:rPr>
              <w:t>Принятие нормативного правового акта</w:t>
            </w:r>
          </w:p>
        </w:tc>
        <w:tc>
          <w:tcPr>
            <w:tcW w:w="2263" w:type="dxa"/>
          </w:tcPr>
          <w:p w:rsidR="00662505" w:rsidRPr="00B57217" w:rsidRDefault="00662505" w:rsidP="00662505">
            <w:pPr>
              <w:pStyle w:val="21"/>
              <w:shd w:val="clear" w:color="auto" w:fill="auto"/>
              <w:tabs>
                <w:tab w:val="left" w:pos="999"/>
                <w:tab w:val="left" w:pos="1560"/>
                <w:tab w:val="left" w:pos="3261"/>
              </w:tabs>
              <w:spacing w:before="0" w:after="0" w:line="240" w:lineRule="auto"/>
              <w:rPr>
                <w:sz w:val="24"/>
                <w:szCs w:val="24"/>
              </w:rPr>
            </w:pPr>
            <w:r w:rsidRPr="00B57217">
              <w:rPr>
                <w:sz w:val="24"/>
                <w:szCs w:val="24"/>
              </w:rPr>
              <w:t>Внесение изменений в Административный регламент</w:t>
            </w:r>
          </w:p>
        </w:tc>
        <w:tc>
          <w:tcPr>
            <w:tcW w:w="1871" w:type="dxa"/>
            <w:vMerge/>
          </w:tcPr>
          <w:p w:rsidR="00662505" w:rsidRPr="00B57217" w:rsidRDefault="00662505" w:rsidP="00662505">
            <w:pPr>
              <w:pStyle w:val="ConsPlusNormal"/>
              <w:jc w:val="both"/>
              <w:rPr>
                <w:sz w:val="24"/>
                <w:szCs w:val="24"/>
              </w:rPr>
            </w:pPr>
          </w:p>
        </w:tc>
        <w:tc>
          <w:tcPr>
            <w:tcW w:w="5724" w:type="dxa"/>
            <w:vMerge/>
          </w:tcPr>
          <w:p w:rsidR="00662505" w:rsidRPr="00B57217" w:rsidRDefault="00662505" w:rsidP="00662505">
            <w:pPr>
              <w:autoSpaceDE w:val="0"/>
              <w:autoSpaceDN w:val="0"/>
              <w:adjustRightInd w:val="0"/>
              <w:jc w:val="both"/>
              <w:rPr>
                <w:rFonts w:ascii="Times New Roman" w:hAnsi="Times New Roman" w:cs="Times New Roman"/>
                <w:color w:val="auto"/>
              </w:rPr>
            </w:pPr>
          </w:p>
        </w:tc>
      </w:tr>
      <w:tr w:rsidR="00662505" w:rsidRPr="00B57217" w:rsidTr="00A104DB">
        <w:trPr>
          <w:trHeight w:val="3824"/>
        </w:trPr>
        <w:tc>
          <w:tcPr>
            <w:tcW w:w="3794" w:type="dxa"/>
          </w:tcPr>
          <w:p w:rsidR="00662505" w:rsidRPr="008133B1" w:rsidRDefault="00662505" w:rsidP="00662505">
            <w:pPr>
              <w:widowControl/>
              <w:autoSpaceDE w:val="0"/>
              <w:autoSpaceDN w:val="0"/>
              <w:adjustRightInd w:val="0"/>
              <w:jc w:val="both"/>
              <w:rPr>
                <w:rFonts w:ascii="Times New Roman" w:eastAsia="Times New Roman" w:hAnsi="Times New Roman" w:cs="Times New Roman"/>
                <w:color w:val="auto"/>
                <w:lang w:bidi="ar-SA"/>
              </w:rPr>
            </w:pPr>
            <w:r w:rsidRPr="008133B1">
              <w:rPr>
                <w:rFonts w:ascii="Times New Roman" w:eastAsia="Times New Roman" w:hAnsi="Times New Roman" w:cs="Times New Roman"/>
                <w:color w:val="auto"/>
                <w:lang w:bidi="ar-SA"/>
              </w:rPr>
              <w:lastRenderedPageBreak/>
              <w:t>Пункт 27 Административного регламента не содержит нормы, предоставляющей право обращения заявителю не лично, а через представителя в случае внесения изменений в разрешение на строительство.</w:t>
            </w:r>
          </w:p>
          <w:p w:rsidR="00662505" w:rsidRDefault="00662505" w:rsidP="00662505">
            <w:pPr>
              <w:widowControl/>
              <w:autoSpaceDE w:val="0"/>
              <w:autoSpaceDN w:val="0"/>
              <w:adjustRightInd w:val="0"/>
              <w:jc w:val="both"/>
              <w:rPr>
                <w:rFonts w:ascii="Times New Roman" w:eastAsia="Times New Roman" w:hAnsi="Times New Roman" w:cs="Times New Roman"/>
                <w:color w:val="auto"/>
                <w:lang w:bidi="ar-SA"/>
              </w:rPr>
            </w:pPr>
          </w:p>
          <w:p w:rsidR="00662505" w:rsidRDefault="00662505" w:rsidP="00662505">
            <w:pPr>
              <w:widowControl/>
              <w:autoSpaceDE w:val="0"/>
              <w:autoSpaceDN w:val="0"/>
              <w:adjustRightInd w:val="0"/>
              <w:jc w:val="both"/>
              <w:rPr>
                <w:rFonts w:ascii="Times New Roman" w:eastAsia="Times New Roman" w:hAnsi="Times New Roman" w:cs="Times New Roman"/>
                <w:color w:val="auto"/>
                <w:lang w:bidi="ar-SA"/>
              </w:rPr>
            </w:pPr>
          </w:p>
          <w:p w:rsidR="00662505" w:rsidRPr="00C625DA" w:rsidRDefault="00662505" w:rsidP="00662505">
            <w:pPr>
              <w:widowControl/>
              <w:autoSpaceDE w:val="0"/>
              <w:autoSpaceDN w:val="0"/>
              <w:adjustRightInd w:val="0"/>
              <w:jc w:val="both"/>
              <w:rPr>
                <w:b/>
              </w:rPr>
            </w:pPr>
          </w:p>
        </w:tc>
        <w:tc>
          <w:tcPr>
            <w:tcW w:w="1701" w:type="dxa"/>
          </w:tcPr>
          <w:p w:rsidR="00662505" w:rsidRPr="00B57217" w:rsidRDefault="00662505" w:rsidP="00662505">
            <w:pPr>
              <w:pStyle w:val="21"/>
              <w:shd w:val="clear" w:color="auto" w:fill="auto"/>
              <w:tabs>
                <w:tab w:val="left" w:pos="999"/>
                <w:tab w:val="left" w:pos="1560"/>
                <w:tab w:val="left" w:pos="3261"/>
              </w:tabs>
              <w:spacing w:before="0" w:after="0" w:line="240" w:lineRule="auto"/>
              <w:rPr>
                <w:sz w:val="24"/>
                <w:szCs w:val="24"/>
              </w:rPr>
            </w:pPr>
            <w:r w:rsidRPr="00B57217">
              <w:rPr>
                <w:sz w:val="24"/>
                <w:szCs w:val="24"/>
              </w:rPr>
              <w:t>Принятие нормативного правового акта</w:t>
            </w:r>
          </w:p>
        </w:tc>
        <w:tc>
          <w:tcPr>
            <w:tcW w:w="2263" w:type="dxa"/>
          </w:tcPr>
          <w:p w:rsidR="00662505" w:rsidRPr="00B57217" w:rsidRDefault="00662505" w:rsidP="00662505">
            <w:pPr>
              <w:pStyle w:val="21"/>
              <w:shd w:val="clear" w:color="auto" w:fill="auto"/>
              <w:tabs>
                <w:tab w:val="left" w:pos="999"/>
                <w:tab w:val="left" w:pos="1560"/>
                <w:tab w:val="left" w:pos="3261"/>
              </w:tabs>
              <w:spacing w:before="0" w:after="0" w:line="240" w:lineRule="auto"/>
              <w:rPr>
                <w:sz w:val="24"/>
                <w:szCs w:val="24"/>
              </w:rPr>
            </w:pPr>
            <w:r w:rsidRPr="00B57217">
              <w:rPr>
                <w:sz w:val="24"/>
                <w:szCs w:val="24"/>
              </w:rPr>
              <w:t>Внесение изменений в Административный регламент</w:t>
            </w:r>
          </w:p>
        </w:tc>
        <w:tc>
          <w:tcPr>
            <w:tcW w:w="1871" w:type="dxa"/>
            <w:vMerge/>
          </w:tcPr>
          <w:p w:rsidR="00662505" w:rsidRPr="00B57217" w:rsidRDefault="00662505" w:rsidP="00662505">
            <w:pPr>
              <w:pStyle w:val="ConsPlusNormal"/>
              <w:jc w:val="both"/>
              <w:rPr>
                <w:sz w:val="24"/>
                <w:szCs w:val="24"/>
              </w:rPr>
            </w:pPr>
          </w:p>
        </w:tc>
        <w:tc>
          <w:tcPr>
            <w:tcW w:w="5724" w:type="dxa"/>
            <w:vMerge/>
          </w:tcPr>
          <w:p w:rsidR="00662505" w:rsidRPr="00B57217" w:rsidRDefault="00662505" w:rsidP="00662505">
            <w:pPr>
              <w:autoSpaceDE w:val="0"/>
              <w:autoSpaceDN w:val="0"/>
              <w:adjustRightInd w:val="0"/>
              <w:jc w:val="both"/>
              <w:rPr>
                <w:rFonts w:ascii="Times New Roman" w:hAnsi="Times New Roman" w:cs="Times New Roman"/>
                <w:color w:val="auto"/>
              </w:rPr>
            </w:pPr>
          </w:p>
        </w:tc>
      </w:tr>
    </w:tbl>
    <w:p w:rsidR="00F54643" w:rsidRPr="00B57217" w:rsidRDefault="00F54643" w:rsidP="00592D52">
      <w:pPr>
        <w:pStyle w:val="21"/>
        <w:shd w:val="clear" w:color="auto" w:fill="auto"/>
        <w:tabs>
          <w:tab w:val="left" w:pos="999"/>
          <w:tab w:val="left" w:pos="1560"/>
          <w:tab w:val="left" w:pos="3261"/>
        </w:tabs>
        <w:spacing w:before="0" w:after="0" w:line="240" w:lineRule="auto"/>
        <w:contextualSpacing/>
        <w:rPr>
          <w:i/>
          <w:sz w:val="24"/>
          <w:szCs w:val="24"/>
        </w:rPr>
      </w:pPr>
    </w:p>
    <w:p w:rsidR="00C625DA" w:rsidRPr="00B57217" w:rsidRDefault="00C625DA" w:rsidP="00F54643">
      <w:pPr>
        <w:pStyle w:val="21"/>
        <w:shd w:val="clear" w:color="auto" w:fill="auto"/>
        <w:tabs>
          <w:tab w:val="left" w:pos="999"/>
          <w:tab w:val="left" w:pos="1560"/>
          <w:tab w:val="left" w:pos="3261"/>
        </w:tabs>
        <w:spacing w:before="0" w:after="0" w:line="240" w:lineRule="auto"/>
        <w:ind w:firstLine="998"/>
        <w:contextualSpacing/>
        <w:rPr>
          <w:i/>
          <w:sz w:val="24"/>
          <w:szCs w:val="24"/>
        </w:rPr>
      </w:pPr>
    </w:p>
    <w:p w:rsidR="0065162C" w:rsidRPr="00B57217" w:rsidRDefault="0065162C" w:rsidP="002A48E8">
      <w:pPr>
        <w:pStyle w:val="26"/>
        <w:shd w:val="clear" w:color="auto" w:fill="auto"/>
        <w:tabs>
          <w:tab w:val="left" w:pos="1560"/>
          <w:tab w:val="left" w:pos="3261"/>
        </w:tabs>
        <w:spacing w:line="240" w:lineRule="auto"/>
        <w:ind w:left="20" w:firstLine="547"/>
        <w:jc w:val="both"/>
        <w:rPr>
          <w:sz w:val="28"/>
          <w:szCs w:val="28"/>
        </w:rPr>
      </w:pPr>
      <w:bookmarkStart w:id="8" w:name="bookmark9"/>
      <w:r w:rsidRPr="00B57217">
        <w:rPr>
          <w:sz w:val="28"/>
          <w:szCs w:val="28"/>
        </w:rPr>
        <w:t>3. Описание иных способов решения заявленных проблем</w:t>
      </w:r>
      <w:bookmarkEnd w:id="8"/>
    </w:p>
    <w:p w:rsidR="0065162C" w:rsidRPr="00B57217" w:rsidRDefault="0065162C" w:rsidP="002A48E8">
      <w:pPr>
        <w:pStyle w:val="21"/>
        <w:shd w:val="clear" w:color="auto" w:fill="auto"/>
        <w:tabs>
          <w:tab w:val="left" w:pos="999"/>
          <w:tab w:val="left" w:pos="1560"/>
          <w:tab w:val="left" w:pos="3261"/>
        </w:tabs>
        <w:spacing w:before="0" w:after="0" w:line="240" w:lineRule="auto"/>
        <w:ind w:left="20" w:firstLine="547"/>
        <w:rPr>
          <w:rStyle w:val="ac"/>
          <w:sz w:val="28"/>
          <w:szCs w:val="28"/>
          <w:u w:val="none"/>
        </w:rPr>
      </w:pPr>
      <w:r w:rsidRPr="00B57217">
        <w:rPr>
          <w:sz w:val="28"/>
          <w:szCs w:val="28"/>
        </w:rPr>
        <w:t>Помимо способов, описанных в таблице</w:t>
      </w:r>
      <w:hyperlink w:anchor="bookmark8" w:tooltip="Current Document">
        <w:r w:rsidRPr="00B57217">
          <w:rPr>
            <w:sz w:val="28"/>
            <w:szCs w:val="28"/>
          </w:rPr>
          <w:t xml:space="preserve"> 2 </w:t>
        </w:r>
      </w:hyperlink>
      <w:r w:rsidRPr="00B57217">
        <w:rPr>
          <w:sz w:val="28"/>
          <w:szCs w:val="28"/>
        </w:rPr>
        <w:t xml:space="preserve">настоящей части, заявленные проблемы могут быть решены также иными </w:t>
      </w:r>
      <w:r w:rsidRPr="00B57217">
        <w:rPr>
          <w:rStyle w:val="ac"/>
          <w:sz w:val="28"/>
          <w:szCs w:val="28"/>
          <w:u w:val="none"/>
        </w:rPr>
        <w:t>способами (в том числе без введения нового регулирования)</w:t>
      </w:r>
      <w:r w:rsidR="004C2D15" w:rsidRPr="00B57217">
        <w:rPr>
          <w:rStyle w:val="af6"/>
          <w:sz w:val="28"/>
          <w:szCs w:val="28"/>
        </w:rPr>
        <w:footnoteReference w:id="2"/>
      </w:r>
      <w:r w:rsidRPr="00B57217">
        <w:rPr>
          <w:rStyle w:val="ac"/>
          <w:sz w:val="28"/>
          <w:szCs w:val="28"/>
          <w:u w:val="none"/>
        </w:rPr>
        <w:t>:</w:t>
      </w:r>
    </w:p>
    <w:p w:rsidR="0065162C" w:rsidRPr="00B57217" w:rsidRDefault="0069154D" w:rsidP="0069154D">
      <w:pPr>
        <w:pStyle w:val="21"/>
        <w:shd w:val="clear" w:color="auto" w:fill="auto"/>
        <w:tabs>
          <w:tab w:val="left" w:pos="999"/>
          <w:tab w:val="left" w:pos="1560"/>
          <w:tab w:val="left" w:pos="3261"/>
        </w:tabs>
        <w:spacing w:before="0" w:after="0" w:line="240" w:lineRule="auto"/>
        <w:jc w:val="right"/>
        <w:rPr>
          <w:rStyle w:val="ac"/>
          <w:b/>
          <w:sz w:val="28"/>
          <w:szCs w:val="28"/>
          <w:u w:val="none"/>
        </w:rPr>
      </w:pPr>
      <w:r w:rsidRPr="00B57217">
        <w:rPr>
          <w:rStyle w:val="ac"/>
          <w:b/>
          <w:sz w:val="28"/>
          <w:szCs w:val="28"/>
          <w:u w:val="none"/>
        </w:rPr>
        <w:t>Таблица 3</w:t>
      </w:r>
    </w:p>
    <w:tbl>
      <w:tblPr>
        <w:tblStyle w:val="af3"/>
        <w:tblW w:w="0" w:type="auto"/>
        <w:tblLook w:val="04A0" w:firstRow="1" w:lastRow="0" w:firstColumn="1" w:lastColumn="0" w:noHBand="0" w:noVBand="1"/>
      </w:tblPr>
      <w:tblGrid>
        <w:gridCol w:w="3369"/>
        <w:gridCol w:w="2976"/>
        <w:gridCol w:w="5812"/>
        <w:gridCol w:w="2912"/>
      </w:tblGrid>
      <w:tr w:rsidR="0065162C" w:rsidRPr="00B57217" w:rsidTr="004D605D">
        <w:tc>
          <w:tcPr>
            <w:tcW w:w="3369" w:type="dxa"/>
            <w:vAlign w:val="center"/>
          </w:tcPr>
          <w:p w:rsidR="0065162C" w:rsidRPr="00B57217" w:rsidRDefault="002F07E1" w:rsidP="004D605D">
            <w:pPr>
              <w:pStyle w:val="21"/>
              <w:shd w:val="clear" w:color="auto" w:fill="auto"/>
              <w:tabs>
                <w:tab w:val="left" w:pos="999"/>
                <w:tab w:val="left" w:pos="1560"/>
                <w:tab w:val="left" w:pos="3261"/>
              </w:tabs>
              <w:spacing w:before="0" w:after="0" w:line="240" w:lineRule="auto"/>
              <w:jc w:val="center"/>
              <w:rPr>
                <w:sz w:val="24"/>
                <w:szCs w:val="24"/>
              </w:rPr>
            </w:pPr>
            <w:r w:rsidRPr="00B57217">
              <w:rPr>
                <w:rStyle w:val="a7"/>
                <w:sz w:val="24"/>
                <w:szCs w:val="24"/>
              </w:rPr>
              <w:t>Наименование проблемы с указанием номера (из таблицы 1)</w:t>
            </w:r>
          </w:p>
        </w:tc>
        <w:tc>
          <w:tcPr>
            <w:tcW w:w="2976" w:type="dxa"/>
            <w:vAlign w:val="center"/>
          </w:tcPr>
          <w:p w:rsidR="0065162C" w:rsidRPr="00B57217" w:rsidRDefault="0065162C" w:rsidP="004D605D">
            <w:pPr>
              <w:pStyle w:val="21"/>
              <w:shd w:val="clear" w:color="auto" w:fill="auto"/>
              <w:tabs>
                <w:tab w:val="left" w:pos="999"/>
                <w:tab w:val="left" w:pos="1560"/>
                <w:tab w:val="left" w:pos="3261"/>
              </w:tabs>
              <w:spacing w:before="0" w:after="0" w:line="240" w:lineRule="auto"/>
              <w:jc w:val="center"/>
              <w:rPr>
                <w:sz w:val="24"/>
                <w:szCs w:val="24"/>
              </w:rPr>
            </w:pPr>
            <w:r w:rsidRPr="00B57217">
              <w:rPr>
                <w:b/>
                <w:sz w:val="24"/>
                <w:szCs w:val="24"/>
              </w:rPr>
              <w:t>№</w:t>
            </w:r>
            <w:r w:rsidR="002F07E1" w:rsidRPr="00B57217">
              <w:rPr>
                <w:b/>
                <w:sz w:val="24"/>
                <w:szCs w:val="24"/>
              </w:rPr>
              <w:t xml:space="preserve"> способа решения проблемы</w:t>
            </w:r>
          </w:p>
        </w:tc>
        <w:tc>
          <w:tcPr>
            <w:tcW w:w="5812" w:type="dxa"/>
            <w:vAlign w:val="center"/>
          </w:tcPr>
          <w:p w:rsidR="0065162C" w:rsidRPr="00B57217" w:rsidRDefault="0065162C" w:rsidP="004D605D">
            <w:pPr>
              <w:pStyle w:val="21"/>
              <w:shd w:val="clear" w:color="auto" w:fill="auto"/>
              <w:tabs>
                <w:tab w:val="left" w:pos="999"/>
                <w:tab w:val="left" w:pos="1560"/>
                <w:tab w:val="left" w:pos="3261"/>
              </w:tabs>
              <w:spacing w:before="0" w:after="0" w:line="240" w:lineRule="auto"/>
              <w:jc w:val="center"/>
              <w:rPr>
                <w:sz w:val="24"/>
                <w:szCs w:val="24"/>
              </w:rPr>
            </w:pPr>
            <w:r w:rsidRPr="00B57217">
              <w:rPr>
                <w:rStyle w:val="a7"/>
                <w:sz w:val="24"/>
                <w:szCs w:val="24"/>
              </w:rPr>
              <w:t>Описание способа решения заявленной проблемы</w:t>
            </w:r>
          </w:p>
        </w:tc>
        <w:tc>
          <w:tcPr>
            <w:tcW w:w="2912" w:type="dxa"/>
            <w:vAlign w:val="center"/>
          </w:tcPr>
          <w:p w:rsidR="0065162C" w:rsidRPr="00B57217" w:rsidRDefault="0065162C" w:rsidP="004D605D">
            <w:pPr>
              <w:pStyle w:val="21"/>
              <w:shd w:val="clear" w:color="auto" w:fill="auto"/>
              <w:tabs>
                <w:tab w:val="left" w:pos="999"/>
                <w:tab w:val="left" w:pos="1560"/>
                <w:tab w:val="left" w:pos="3261"/>
              </w:tabs>
              <w:spacing w:before="0" w:after="0" w:line="240" w:lineRule="auto"/>
              <w:jc w:val="center"/>
              <w:rPr>
                <w:sz w:val="24"/>
                <w:szCs w:val="24"/>
              </w:rPr>
            </w:pPr>
            <w:r w:rsidRPr="00B57217">
              <w:rPr>
                <w:rStyle w:val="a7"/>
                <w:sz w:val="24"/>
                <w:szCs w:val="24"/>
              </w:rPr>
              <w:t>Примечания</w:t>
            </w:r>
          </w:p>
        </w:tc>
      </w:tr>
      <w:tr w:rsidR="0065162C" w:rsidRPr="00B57217" w:rsidTr="002F07E1">
        <w:tc>
          <w:tcPr>
            <w:tcW w:w="3369" w:type="dxa"/>
          </w:tcPr>
          <w:p w:rsidR="0065162C" w:rsidRPr="00B57217" w:rsidRDefault="00E42612" w:rsidP="00C82FF6">
            <w:pPr>
              <w:pStyle w:val="21"/>
              <w:shd w:val="clear" w:color="auto" w:fill="auto"/>
              <w:tabs>
                <w:tab w:val="left" w:pos="999"/>
                <w:tab w:val="left" w:pos="1560"/>
                <w:tab w:val="left" w:pos="3261"/>
              </w:tabs>
              <w:spacing w:before="0" w:after="0" w:line="240" w:lineRule="auto"/>
              <w:rPr>
                <w:sz w:val="28"/>
                <w:szCs w:val="28"/>
              </w:rPr>
            </w:pPr>
            <w:r w:rsidRPr="00B57217">
              <w:rPr>
                <w:sz w:val="28"/>
                <w:szCs w:val="28"/>
              </w:rPr>
              <w:t>отсутствуют</w:t>
            </w:r>
          </w:p>
        </w:tc>
        <w:tc>
          <w:tcPr>
            <w:tcW w:w="2976" w:type="dxa"/>
          </w:tcPr>
          <w:p w:rsidR="0065162C" w:rsidRPr="00B57217" w:rsidRDefault="0065162C" w:rsidP="00C82FF6">
            <w:pPr>
              <w:pStyle w:val="21"/>
              <w:shd w:val="clear" w:color="auto" w:fill="auto"/>
              <w:tabs>
                <w:tab w:val="left" w:pos="999"/>
                <w:tab w:val="left" w:pos="1560"/>
                <w:tab w:val="left" w:pos="3261"/>
              </w:tabs>
              <w:spacing w:before="0" w:after="0" w:line="240" w:lineRule="auto"/>
              <w:rPr>
                <w:sz w:val="28"/>
                <w:szCs w:val="28"/>
              </w:rPr>
            </w:pPr>
          </w:p>
        </w:tc>
        <w:tc>
          <w:tcPr>
            <w:tcW w:w="5812" w:type="dxa"/>
          </w:tcPr>
          <w:p w:rsidR="0065162C" w:rsidRPr="00B57217" w:rsidRDefault="0065162C" w:rsidP="00C82FF6">
            <w:pPr>
              <w:pStyle w:val="21"/>
              <w:shd w:val="clear" w:color="auto" w:fill="auto"/>
              <w:tabs>
                <w:tab w:val="left" w:pos="999"/>
                <w:tab w:val="left" w:pos="1560"/>
                <w:tab w:val="left" w:pos="3261"/>
              </w:tabs>
              <w:spacing w:before="0" w:after="0" w:line="240" w:lineRule="auto"/>
              <w:rPr>
                <w:sz w:val="28"/>
                <w:szCs w:val="28"/>
              </w:rPr>
            </w:pPr>
          </w:p>
        </w:tc>
        <w:tc>
          <w:tcPr>
            <w:tcW w:w="2912" w:type="dxa"/>
          </w:tcPr>
          <w:p w:rsidR="0065162C" w:rsidRPr="00B57217" w:rsidRDefault="0065162C" w:rsidP="00C82FF6">
            <w:pPr>
              <w:pStyle w:val="21"/>
              <w:shd w:val="clear" w:color="auto" w:fill="auto"/>
              <w:tabs>
                <w:tab w:val="left" w:pos="999"/>
                <w:tab w:val="left" w:pos="1560"/>
                <w:tab w:val="left" w:pos="3261"/>
              </w:tabs>
              <w:spacing w:before="0" w:after="0" w:line="240" w:lineRule="auto"/>
              <w:rPr>
                <w:sz w:val="28"/>
                <w:szCs w:val="28"/>
              </w:rPr>
            </w:pPr>
          </w:p>
        </w:tc>
      </w:tr>
    </w:tbl>
    <w:p w:rsidR="0065162C" w:rsidRPr="00B57217" w:rsidRDefault="0065162C" w:rsidP="00C82FF6">
      <w:pPr>
        <w:pStyle w:val="21"/>
        <w:shd w:val="clear" w:color="auto" w:fill="auto"/>
        <w:tabs>
          <w:tab w:val="left" w:pos="999"/>
          <w:tab w:val="left" w:pos="1560"/>
          <w:tab w:val="left" w:pos="3261"/>
        </w:tabs>
        <w:spacing w:before="0" w:after="0" w:line="240" w:lineRule="auto"/>
        <w:rPr>
          <w:sz w:val="28"/>
          <w:szCs w:val="28"/>
        </w:rPr>
      </w:pPr>
    </w:p>
    <w:p w:rsidR="00894A5C" w:rsidRPr="00B57217" w:rsidRDefault="0065162C" w:rsidP="002A48E8">
      <w:pPr>
        <w:pStyle w:val="30"/>
        <w:shd w:val="clear" w:color="auto" w:fill="auto"/>
        <w:tabs>
          <w:tab w:val="left" w:pos="802"/>
          <w:tab w:val="left" w:pos="1560"/>
          <w:tab w:val="left" w:pos="3261"/>
        </w:tabs>
        <w:spacing w:before="0" w:after="0" w:line="240" w:lineRule="auto"/>
        <w:ind w:firstLine="567"/>
        <w:rPr>
          <w:sz w:val="28"/>
          <w:szCs w:val="28"/>
        </w:rPr>
      </w:pPr>
      <w:bookmarkStart w:id="9" w:name="bookmark10"/>
      <w:r w:rsidRPr="00B57217">
        <w:rPr>
          <w:bCs w:val="0"/>
          <w:sz w:val="28"/>
          <w:szCs w:val="28"/>
        </w:rPr>
        <w:t>4.</w:t>
      </w:r>
      <w:r w:rsidRPr="00B57217">
        <w:rPr>
          <w:bCs w:val="0"/>
          <w:i/>
          <w:sz w:val="28"/>
          <w:szCs w:val="28"/>
        </w:rPr>
        <w:t> </w:t>
      </w:r>
      <w:r w:rsidR="006E16B7" w:rsidRPr="00B57217">
        <w:rPr>
          <w:sz w:val="28"/>
          <w:szCs w:val="28"/>
        </w:rPr>
        <w:t>Способы решения заявленных проблем без введения нового регулирования</w:t>
      </w:r>
      <w:bookmarkEnd w:id="9"/>
    </w:p>
    <w:p w:rsidR="00894A5C" w:rsidRPr="00B57217" w:rsidRDefault="006E16B7" w:rsidP="002A48E8">
      <w:pPr>
        <w:pStyle w:val="21"/>
        <w:shd w:val="clear" w:color="auto" w:fill="auto"/>
        <w:tabs>
          <w:tab w:val="left" w:pos="1560"/>
          <w:tab w:val="left" w:pos="3261"/>
        </w:tabs>
        <w:spacing w:before="0" w:after="0" w:line="240" w:lineRule="auto"/>
        <w:ind w:firstLine="567"/>
        <w:rPr>
          <w:sz w:val="28"/>
          <w:szCs w:val="28"/>
        </w:rPr>
      </w:pPr>
      <w:r w:rsidRPr="00B57217">
        <w:rPr>
          <w:sz w:val="28"/>
          <w:szCs w:val="28"/>
        </w:rPr>
        <w:t>Следующие из перечисленных в таблицах</w:t>
      </w:r>
      <w:hyperlink w:anchor="bookmark8" w:tooltip="Current Document">
        <w:r w:rsidRPr="00B57217">
          <w:rPr>
            <w:sz w:val="28"/>
            <w:szCs w:val="28"/>
          </w:rPr>
          <w:t xml:space="preserve"> 2</w:t>
        </w:r>
      </w:hyperlink>
      <w:r w:rsidRPr="00B57217">
        <w:rPr>
          <w:sz w:val="28"/>
          <w:szCs w:val="28"/>
        </w:rPr>
        <w:t>,</w:t>
      </w:r>
      <w:hyperlink w:anchor="bookmark9" w:tooltip="Current Document">
        <w:r w:rsidRPr="00B57217">
          <w:rPr>
            <w:sz w:val="28"/>
            <w:szCs w:val="28"/>
          </w:rPr>
          <w:t xml:space="preserve"> 3 </w:t>
        </w:r>
      </w:hyperlink>
      <w:r w:rsidRPr="00B57217">
        <w:rPr>
          <w:sz w:val="28"/>
          <w:szCs w:val="28"/>
        </w:rPr>
        <w:t>настоящей части способов решения заявленных проблем не требуют введения нового регулирования:</w:t>
      </w:r>
    </w:p>
    <w:p w:rsidR="00C57194" w:rsidRPr="00B57217" w:rsidRDefault="0069154D" w:rsidP="0069154D">
      <w:pPr>
        <w:pStyle w:val="21"/>
        <w:shd w:val="clear" w:color="auto" w:fill="auto"/>
        <w:tabs>
          <w:tab w:val="left" w:pos="1560"/>
          <w:tab w:val="left" w:pos="3261"/>
        </w:tabs>
        <w:spacing w:before="0" w:after="0" w:line="240" w:lineRule="auto"/>
        <w:ind w:left="20"/>
        <w:jc w:val="right"/>
        <w:rPr>
          <w:b/>
          <w:sz w:val="28"/>
          <w:szCs w:val="28"/>
        </w:rPr>
      </w:pPr>
      <w:r w:rsidRPr="00B57217">
        <w:rPr>
          <w:b/>
          <w:sz w:val="28"/>
          <w:szCs w:val="28"/>
        </w:rPr>
        <w:t>Таблица 4</w:t>
      </w:r>
    </w:p>
    <w:tbl>
      <w:tblPr>
        <w:tblStyle w:val="af3"/>
        <w:tblW w:w="0" w:type="auto"/>
        <w:tblInd w:w="20" w:type="dxa"/>
        <w:tblLook w:val="04A0" w:firstRow="1" w:lastRow="0" w:firstColumn="1" w:lastColumn="0" w:noHBand="0" w:noVBand="1"/>
      </w:tblPr>
      <w:tblGrid>
        <w:gridCol w:w="4057"/>
        <w:gridCol w:w="3609"/>
        <w:gridCol w:w="3833"/>
        <w:gridCol w:w="3834"/>
      </w:tblGrid>
      <w:tr w:rsidR="00C57194" w:rsidRPr="00B57217" w:rsidTr="004D605D">
        <w:tc>
          <w:tcPr>
            <w:tcW w:w="4057" w:type="dxa"/>
            <w:vAlign w:val="center"/>
          </w:tcPr>
          <w:p w:rsidR="00C57194" w:rsidRPr="00B57217" w:rsidRDefault="002F07E1" w:rsidP="004D605D">
            <w:pPr>
              <w:pStyle w:val="21"/>
              <w:shd w:val="clear" w:color="auto" w:fill="auto"/>
              <w:tabs>
                <w:tab w:val="left" w:pos="1560"/>
                <w:tab w:val="left" w:pos="3261"/>
              </w:tabs>
              <w:spacing w:before="0" w:after="0" w:line="240" w:lineRule="auto"/>
              <w:jc w:val="center"/>
              <w:rPr>
                <w:b/>
                <w:sz w:val="24"/>
                <w:szCs w:val="24"/>
              </w:rPr>
            </w:pPr>
            <w:r w:rsidRPr="00B57217">
              <w:rPr>
                <w:rStyle w:val="a7"/>
                <w:sz w:val="24"/>
                <w:szCs w:val="24"/>
              </w:rPr>
              <w:t>Наименование проблемы с указанием номера (из таблицы 1)</w:t>
            </w:r>
          </w:p>
        </w:tc>
        <w:tc>
          <w:tcPr>
            <w:tcW w:w="3609" w:type="dxa"/>
            <w:vAlign w:val="center"/>
          </w:tcPr>
          <w:p w:rsidR="00C57194" w:rsidRPr="00B57217" w:rsidRDefault="00C57194" w:rsidP="004D605D">
            <w:pPr>
              <w:pStyle w:val="21"/>
              <w:shd w:val="clear" w:color="auto" w:fill="auto"/>
              <w:tabs>
                <w:tab w:val="left" w:pos="1560"/>
                <w:tab w:val="left" w:pos="3261"/>
              </w:tabs>
              <w:spacing w:before="0" w:after="0" w:line="240" w:lineRule="auto"/>
              <w:jc w:val="center"/>
              <w:rPr>
                <w:b/>
                <w:sz w:val="24"/>
                <w:szCs w:val="24"/>
              </w:rPr>
            </w:pPr>
            <w:r w:rsidRPr="00B57217">
              <w:rPr>
                <w:rStyle w:val="a7"/>
                <w:sz w:val="24"/>
                <w:szCs w:val="24"/>
              </w:rPr>
              <w:t xml:space="preserve">Таблица и </w:t>
            </w:r>
            <w:r w:rsidR="002F07E1" w:rsidRPr="00B57217">
              <w:rPr>
                <w:rStyle w:val="a7"/>
                <w:sz w:val="24"/>
                <w:szCs w:val="24"/>
              </w:rPr>
              <w:t xml:space="preserve">номер </w:t>
            </w:r>
            <w:r w:rsidRPr="00B57217">
              <w:rPr>
                <w:rStyle w:val="a7"/>
                <w:sz w:val="24"/>
                <w:szCs w:val="24"/>
              </w:rPr>
              <w:t>способ</w:t>
            </w:r>
            <w:r w:rsidR="002F07E1" w:rsidRPr="00B57217">
              <w:rPr>
                <w:rStyle w:val="a7"/>
                <w:sz w:val="24"/>
                <w:szCs w:val="24"/>
              </w:rPr>
              <w:t>а решения проблемы</w:t>
            </w:r>
          </w:p>
        </w:tc>
        <w:tc>
          <w:tcPr>
            <w:tcW w:w="3833" w:type="dxa"/>
            <w:vAlign w:val="center"/>
          </w:tcPr>
          <w:p w:rsidR="00C57194" w:rsidRPr="00B57217" w:rsidRDefault="00C57194" w:rsidP="004D605D">
            <w:pPr>
              <w:pStyle w:val="21"/>
              <w:shd w:val="clear" w:color="auto" w:fill="auto"/>
              <w:tabs>
                <w:tab w:val="left" w:pos="1560"/>
                <w:tab w:val="left" w:pos="3261"/>
              </w:tabs>
              <w:spacing w:before="0" w:after="0" w:line="240" w:lineRule="auto"/>
              <w:jc w:val="center"/>
              <w:rPr>
                <w:b/>
                <w:sz w:val="24"/>
                <w:szCs w:val="24"/>
              </w:rPr>
            </w:pPr>
            <w:r w:rsidRPr="00B57217">
              <w:rPr>
                <w:rStyle w:val="a7"/>
                <w:sz w:val="24"/>
                <w:szCs w:val="24"/>
              </w:rPr>
              <w:t>Необходимые мероприятия</w:t>
            </w:r>
          </w:p>
        </w:tc>
        <w:tc>
          <w:tcPr>
            <w:tcW w:w="3834" w:type="dxa"/>
            <w:vAlign w:val="center"/>
          </w:tcPr>
          <w:p w:rsidR="00C57194" w:rsidRPr="00B57217" w:rsidRDefault="00C57194" w:rsidP="004D605D">
            <w:pPr>
              <w:pStyle w:val="21"/>
              <w:shd w:val="clear" w:color="auto" w:fill="auto"/>
              <w:tabs>
                <w:tab w:val="left" w:pos="1560"/>
                <w:tab w:val="left" w:pos="3261"/>
              </w:tabs>
              <w:spacing w:before="0" w:after="0" w:line="240" w:lineRule="auto"/>
              <w:jc w:val="center"/>
              <w:rPr>
                <w:b/>
                <w:sz w:val="24"/>
                <w:szCs w:val="24"/>
              </w:rPr>
            </w:pPr>
            <w:r w:rsidRPr="00B57217">
              <w:rPr>
                <w:b/>
                <w:sz w:val="24"/>
                <w:szCs w:val="24"/>
              </w:rPr>
              <w:t>Примечания</w:t>
            </w:r>
          </w:p>
        </w:tc>
      </w:tr>
      <w:tr w:rsidR="00C57194" w:rsidRPr="00B57217" w:rsidTr="002F07E1">
        <w:tc>
          <w:tcPr>
            <w:tcW w:w="4057" w:type="dxa"/>
          </w:tcPr>
          <w:p w:rsidR="00C57194" w:rsidRPr="00B57217" w:rsidRDefault="00E42612" w:rsidP="00104AA1">
            <w:pPr>
              <w:pStyle w:val="21"/>
              <w:shd w:val="clear" w:color="auto" w:fill="auto"/>
              <w:tabs>
                <w:tab w:val="left" w:pos="1560"/>
                <w:tab w:val="left" w:pos="3261"/>
              </w:tabs>
              <w:spacing w:before="0" w:after="0" w:line="240" w:lineRule="auto"/>
              <w:rPr>
                <w:sz w:val="28"/>
                <w:szCs w:val="28"/>
              </w:rPr>
            </w:pPr>
            <w:r w:rsidRPr="00B57217">
              <w:rPr>
                <w:sz w:val="28"/>
                <w:szCs w:val="28"/>
              </w:rPr>
              <w:t>отсутствуют</w:t>
            </w:r>
          </w:p>
        </w:tc>
        <w:tc>
          <w:tcPr>
            <w:tcW w:w="3609" w:type="dxa"/>
          </w:tcPr>
          <w:p w:rsidR="00C57194" w:rsidRPr="00B57217" w:rsidRDefault="00C57194" w:rsidP="00104AA1">
            <w:pPr>
              <w:pStyle w:val="21"/>
              <w:shd w:val="clear" w:color="auto" w:fill="auto"/>
              <w:tabs>
                <w:tab w:val="left" w:pos="1560"/>
                <w:tab w:val="left" w:pos="3261"/>
              </w:tabs>
              <w:spacing w:before="0" w:after="0" w:line="240" w:lineRule="auto"/>
              <w:rPr>
                <w:sz w:val="28"/>
                <w:szCs w:val="28"/>
              </w:rPr>
            </w:pPr>
          </w:p>
        </w:tc>
        <w:tc>
          <w:tcPr>
            <w:tcW w:w="3833" w:type="dxa"/>
          </w:tcPr>
          <w:p w:rsidR="00C57194" w:rsidRPr="00B57217" w:rsidRDefault="00C57194" w:rsidP="00104AA1">
            <w:pPr>
              <w:pStyle w:val="21"/>
              <w:shd w:val="clear" w:color="auto" w:fill="auto"/>
              <w:tabs>
                <w:tab w:val="left" w:pos="1560"/>
                <w:tab w:val="left" w:pos="3261"/>
              </w:tabs>
              <w:spacing w:before="0" w:after="0" w:line="240" w:lineRule="auto"/>
              <w:rPr>
                <w:sz w:val="28"/>
                <w:szCs w:val="28"/>
              </w:rPr>
            </w:pPr>
          </w:p>
        </w:tc>
        <w:tc>
          <w:tcPr>
            <w:tcW w:w="3834" w:type="dxa"/>
          </w:tcPr>
          <w:p w:rsidR="00C57194" w:rsidRPr="00B57217" w:rsidRDefault="00C57194" w:rsidP="00104AA1">
            <w:pPr>
              <w:pStyle w:val="21"/>
              <w:shd w:val="clear" w:color="auto" w:fill="auto"/>
              <w:tabs>
                <w:tab w:val="left" w:pos="1560"/>
                <w:tab w:val="left" w:pos="3261"/>
              </w:tabs>
              <w:spacing w:before="0" w:after="0" w:line="240" w:lineRule="auto"/>
              <w:rPr>
                <w:sz w:val="28"/>
                <w:szCs w:val="28"/>
              </w:rPr>
            </w:pPr>
          </w:p>
        </w:tc>
      </w:tr>
    </w:tbl>
    <w:p w:rsidR="00C57194" w:rsidRPr="00B57217" w:rsidRDefault="00C57194" w:rsidP="00104AA1">
      <w:pPr>
        <w:pStyle w:val="21"/>
        <w:shd w:val="clear" w:color="auto" w:fill="auto"/>
        <w:tabs>
          <w:tab w:val="left" w:pos="1560"/>
          <w:tab w:val="left" w:pos="3261"/>
        </w:tabs>
        <w:spacing w:before="0" w:after="0" w:line="240" w:lineRule="auto"/>
        <w:ind w:left="20"/>
        <w:rPr>
          <w:sz w:val="28"/>
          <w:szCs w:val="28"/>
        </w:rPr>
      </w:pPr>
    </w:p>
    <w:p w:rsidR="00C57194" w:rsidRPr="00B57217" w:rsidRDefault="00C57194" w:rsidP="00104AA1">
      <w:pPr>
        <w:pStyle w:val="21"/>
        <w:shd w:val="clear" w:color="auto" w:fill="auto"/>
        <w:tabs>
          <w:tab w:val="left" w:pos="1560"/>
          <w:tab w:val="left" w:pos="3261"/>
        </w:tabs>
        <w:spacing w:before="0" w:after="0" w:line="240" w:lineRule="auto"/>
        <w:ind w:left="20"/>
        <w:rPr>
          <w:i/>
          <w:sz w:val="28"/>
          <w:szCs w:val="28"/>
        </w:rPr>
      </w:pPr>
    </w:p>
    <w:p w:rsidR="00C57194" w:rsidRPr="00B57217" w:rsidRDefault="00C57194" w:rsidP="00104AA1">
      <w:pPr>
        <w:pStyle w:val="21"/>
        <w:shd w:val="clear" w:color="auto" w:fill="auto"/>
        <w:tabs>
          <w:tab w:val="left" w:pos="1560"/>
          <w:tab w:val="left" w:pos="3261"/>
        </w:tabs>
        <w:spacing w:before="0" w:after="0" w:line="240" w:lineRule="auto"/>
        <w:ind w:left="20"/>
        <w:rPr>
          <w:i/>
          <w:sz w:val="28"/>
          <w:szCs w:val="28"/>
        </w:rPr>
        <w:sectPr w:rsidR="00C57194" w:rsidRPr="00B57217" w:rsidSect="003D78BB">
          <w:headerReference w:type="default" r:id="rId49"/>
          <w:headerReference w:type="first" r:id="rId50"/>
          <w:pgSz w:w="16838" w:h="11909" w:orient="landscape"/>
          <w:pgMar w:top="1134" w:right="567" w:bottom="851" w:left="1134" w:header="283" w:footer="6" w:gutter="0"/>
          <w:cols w:space="720"/>
          <w:noEndnote/>
          <w:titlePg/>
          <w:docGrid w:linePitch="360"/>
        </w:sectPr>
      </w:pPr>
    </w:p>
    <w:p w:rsidR="00894A5C" w:rsidRPr="00B57217" w:rsidRDefault="00894A5C" w:rsidP="00104AA1">
      <w:pPr>
        <w:tabs>
          <w:tab w:val="left" w:pos="1560"/>
          <w:tab w:val="left" w:pos="3261"/>
        </w:tabs>
        <w:ind w:left="20"/>
        <w:jc w:val="both"/>
        <w:rPr>
          <w:rFonts w:ascii="Times New Roman" w:hAnsi="Times New Roman" w:cs="Times New Roman"/>
          <w:color w:val="auto"/>
          <w:sz w:val="28"/>
          <w:szCs w:val="28"/>
        </w:rPr>
      </w:pPr>
    </w:p>
    <w:p w:rsidR="00C57194" w:rsidRPr="00B57217" w:rsidRDefault="00C57194" w:rsidP="001E71E2">
      <w:pPr>
        <w:pStyle w:val="20"/>
        <w:keepNext/>
        <w:keepLines/>
        <w:shd w:val="clear" w:color="auto" w:fill="auto"/>
        <w:tabs>
          <w:tab w:val="left" w:pos="1560"/>
          <w:tab w:val="left" w:pos="3261"/>
        </w:tabs>
        <w:spacing w:before="0" w:after="0" w:line="240" w:lineRule="auto"/>
        <w:ind w:left="20"/>
        <w:jc w:val="center"/>
        <w:rPr>
          <w:color w:val="auto"/>
          <w:sz w:val="28"/>
          <w:szCs w:val="28"/>
        </w:rPr>
      </w:pPr>
      <w:bookmarkStart w:id="10" w:name="bookmark11"/>
      <w:r w:rsidRPr="00B57217">
        <w:rPr>
          <w:color w:val="auto"/>
          <w:sz w:val="28"/>
          <w:szCs w:val="28"/>
          <w:lang w:val="en-US"/>
        </w:rPr>
        <w:t>IV</w:t>
      </w:r>
      <w:r w:rsidRPr="00B57217">
        <w:rPr>
          <w:color w:val="auto"/>
          <w:sz w:val="28"/>
          <w:szCs w:val="28"/>
        </w:rPr>
        <w:t xml:space="preserve">. Размещение </w:t>
      </w:r>
      <w:r w:rsidR="00800702" w:rsidRPr="00B57217">
        <w:rPr>
          <w:color w:val="auto"/>
          <w:sz w:val="28"/>
          <w:szCs w:val="28"/>
        </w:rPr>
        <w:t xml:space="preserve">уведомления о   необходимости разработки проекта акта </w:t>
      </w:r>
      <w:r w:rsidRPr="00B57217">
        <w:rPr>
          <w:color w:val="auto"/>
          <w:sz w:val="28"/>
          <w:szCs w:val="28"/>
        </w:rPr>
        <w:t xml:space="preserve"> и публичные консультации</w:t>
      </w:r>
    </w:p>
    <w:p w:rsidR="00C57194" w:rsidRPr="00B57217" w:rsidRDefault="00C57194" w:rsidP="00C57194">
      <w:pPr>
        <w:pStyle w:val="20"/>
        <w:keepNext/>
        <w:keepLines/>
        <w:shd w:val="clear" w:color="auto" w:fill="auto"/>
        <w:tabs>
          <w:tab w:val="left" w:pos="1560"/>
          <w:tab w:val="left" w:pos="3261"/>
        </w:tabs>
        <w:spacing w:before="0" w:after="0" w:line="240" w:lineRule="auto"/>
        <w:ind w:left="20"/>
        <w:rPr>
          <w:color w:val="auto"/>
          <w:sz w:val="28"/>
          <w:szCs w:val="28"/>
        </w:rPr>
      </w:pPr>
    </w:p>
    <w:bookmarkEnd w:id="10"/>
    <w:p w:rsidR="004B1551" w:rsidRPr="004B1551" w:rsidRDefault="0028589A" w:rsidP="004B1551">
      <w:pPr>
        <w:pStyle w:val="20"/>
        <w:keepNext/>
        <w:keepLines/>
        <w:shd w:val="clear" w:color="auto" w:fill="auto"/>
        <w:tabs>
          <w:tab w:val="left" w:pos="1560"/>
          <w:tab w:val="left" w:pos="3261"/>
        </w:tabs>
        <w:spacing w:before="0" w:after="0" w:line="240" w:lineRule="auto"/>
        <w:rPr>
          <w:b w:val="0"/>
          <w:sz w:val="28"/>
          <w:szCs w:val="28"/>
        </w:rPr>
      </w:pPr>
      <w:r w:rsidRPr="004B1551">
        <w:rPr>
          <w:b w:val="0"/>
          <w:color w:val="auto"/>
          <w:sz w:val="28"/>
          <w:szCs w:val="28"/>
        </w:rPr>
        <w:t xml:space="preserve">     В соответствии с пунктом</w:t>
      </w:r>
      <w:r w:rsidR="00800702" w:rsidRPr="004B1551">
        <w:rPr>
          <w:b w:val="0"/>
          <w:color w:val="auto"/>
          <w:sz w:val="28"/>
          <w:szCs w:val="28"/>
        </w:rPr>
        <w:t xml:space="preserve"> 10 </w:t>
      </w:r>
      <w:r w:rsidRPr="004B1551">
        <w:rPr>
          <w:b w:val="0"/>
          <w:color w:val="auto"/>
          <w:sz w:val="28"/>
          <w:szCs w:val="28"/>
        </w:rPr>
        <w:t xml:space="preserve"> </w:t>
      </w:r>
      <w:r w:rsidRPr="004B1551">
        <w:rPr>
          <w:b w:val="0"/>
          <w:color w:val="auto"/>
          <w:sz w:val="28"/>
          <w:szCs w:val="28"/>
          <w:lang w:bidi="ar-SA"/>
        </w:rPr>
        <w:t xml:space="preserve">постановления Губернатора Новосибирской области от 17.01.2017 № 2 </w:t>
      </w:r>
      <w:r w:rsidR="003F667E" w:rsidRPr="004B1551">
        <w:rPr>
          <w:b w:val="0"/>
          <w:color w:val="auto"/>
          <w:sz w:val="28"/>
          <w:szCs w:val="28"/>
          <w:lang w:bidi="ar-SA"/>
        </w:rPr>
        <w:t>«</w:t>
      </w:r>
      <w:r w:rsidRPr="004B1551">
        <w:rPr>
          <w:b w:val="0"/>
          <w:color w:val="auto"/>
          <w:sz w:val="28"/>
          <w:szCs w:val="28"/>
          <w:lang w:bidi="ar-SA"/>
        </w:rPr>
        <w:t>О Порядке проведения оценки регулирующего воздействия проектов нормативных правовых актов Новосибирской области</w:t>
      </w:r>
      <w:r w:rsidR="003F667E" w:rsidRPr="004B1551">
        <w:rPr>
          <w:b w:val="0"/>
          <w:color w:val="auto"/>
          <w:sz w:val="28"/>
          <w:szCs w:val="28"/>
          <w:lang w:bidi="ar-SA"/>
        </w:rPr>
        <w:t>»</w:t>
      </w:r>
      <w:r w:rsidRPr="004B1551">
        <w:rPr>
          <w:b w:val="0"/>
          <w:color w:val="auto"/>
          <w:sz w:val="28"/>
          <w:szCs w:val="28"/>
          <w:lang w:bidi="ar-SA"/>
        </w:rPr>
        <w:t xml:space="preserve"> </w:t>
      </w:r>
      <w:r w:rsidR="00800702" w:rsidRPr="004B1551">
        <w:rPr>
          <w:b w:val="0"/>
          <w:color w:val="auto"/>
          <w:sz w:val="28"/>
          <w:szCs w:val="28"/>
        </w:rPr>
        <w:t>уведомление</w:t>
      </w:r>
      <w:r w:rsidRPr="004B1551">
        <w:rPr>
          <w:b w:val="0"/>
          <w:color w:val="auto"/>
          <w:sz w:val="28"/>
          <w:szCs w:val="28"/>
        </w:rPr>
        <w:t xml:space="preserve"> о необходимости разработки проекта акта  </w:t>
      </w:r>
      <w:r w:rsidR="00800702" w:rsidRPr="004B1551">
        <w:rPr>
          <w:b w:val="0"/>
          <w:color w:val="auto"/>
          <w:sz w:val="28"/>
          <w:szCs w:val="28"/>
        </w:rPr>
        <w:t>не составляется и публичн</w:t>
      </w:r>
      <w:r w:rsidRPr="004B1551">
        <w:rPr>
          <w:b w:val="0"/>
          <w:color w:val="auto"/>
          <w:sz w:val="28"/>
          <w:szCs w:val="28"/>
        </w:rPr>
        <w:t>ые консультации</w:t>
      </w:r>
      <w:r w:rsidR="00800702" w:rsidRPr="004B1551">
        <w:rPr>
          <w:b w:val="0"/>
          <w:color w:val="auto"/>
          <w:sz w:val="28"/>
          <w:szCs w:val="28"/>
        </w:rPr>
        <w:t xml:space="preserve"> не провод</w:t>
      </w:r>
      <w:r w:rsidRPr="004B1551">
        <w:rPr>
          <w:b w:val="0"/>
          <w:color w:val="auto"/>
          <w:sz w:val="28"/>
          <w:szCs w:val="28"/>
        </w:rPr>
        <w:t xml:space="preserve">ятся по проектам административных регламентов исполнения государственных функций и предоставления </w:t>
      </w:r>
      <w:r w:rsidR="004B1551" w:rsidRPr="004B1551">
        <w:rPr>
          <w:b w:val="0"/>
          <w:sz w:val="28"/>
          <w:szCs w:val="28"/>
        </w:rPr>
        <w:t>государственных услуг.</w:t>
      </w:r>
    </w:p>
    <w:p w:rsidR="00C369BA" w:rsidRPr="004B1551" w:rsidRDefault="00C369BA" w:rsidP="0028589A">
      <w:pPr>
        <w:shd w:val="clear" w:color="auto" w:fill="FFFFFF"/>
        <w:spacing w:line="312" w:lineRule="atLeast"/>
        <w:jc w:val="both"/>
        <w:rPr>
          <w:rFonts w:ascii="Times New Roman" w:eastAsia="Times New Roman" w:hAnsi="Times New Roman" w:cs="Times New Roman"/>
          <w:color w:val="auto"/>
          <w:sz w:val="28"/>
          <w:szCs w:val="28"/>
          <w:lang w:bidi="ar-SA"/>
        </w:rPr>
        <w:sectPr w:rsidR="00C369BA" w:rsidRPr="004B1551" w:rsidSect="00A104DB">
          <w:pgSz w:w="11909" w:h="16838"/>
          <w:pgMar w:top="567" w:right="851" w:bottom="1134" w:left="1134" w:header="284" w:footer="6" w:gutter="0"/>
          <w:cols w:space="720"/>
          <w:noEndnote/>
          <w:docGrid w:linePitch="360"/>
        </w:sectPr>
      </w:pPr>
    </w:p>
    <w:p w:rsidR="0035631E" w:rsidRPr="00104AA1" w:rsidRDefault="0035631E" w:rsidP="00B77FEE">
      <w:pPr>
        <w:ind w:firstLine="567"/>
        <w:jc w:val="both"/>
        <w:rPr>
          <w:rFonts w:ascii="Times New Roman" w:hAnsi="Times New Roman" w:cs="Times New Roman"/>
          <w:sz w:val="28"/>
          <w:szCs w:val="28"/>
        </w:rPr>
      </w:pPr>
    </w:p>
    <w:sectPr w:rsidR="0035631E" w:rsidRPr="00104AA1" w:rsidSect="00C369BA">
      <w:pgSz w:w="16838" w:h="11909" w:orient="landscape"/>
      <w:pgMar w:top="1134" w:right="567" w:bottom="85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BB8" w:rsidRDefault="009F6BB8">
      <w:r>
        <w:separator/>
      </w:r>
    </w:p>
  </w:endnote>
  <w:endnote w:type="continuationSeparator" w:id="0">
    <w:p w:rsidR="009F6BB8" w:rsidRDefault="009F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BB8" w:rsidRDefault="009F6BB8"/>
  </w:footnote>
  <w:footnote w:type="continuationSeparator" w:id="0">
    <w:p w:rsidR="009F6BB8" w:rsidRDefault="009F6BB8"/>
  </w:footnote>
  <w:footnote w:id="1">
    <w:p w:rsidR="00C279DA" w:rsidRPr="007C1D4D" w:rsidRDefault="00C279DA" w:rsidP="00091907">
      <w:pPr>
        <w:pStyle w:val="af4"/>
        <w:jc w:val="both"/>
        <w:rPr>
          <w:rFonts w:ascii="Times New Roman" w:hAnsi="Times New Roman" w:cs="Times New Roman"/>
        </w:rPr>
      </w:pPr>
      <w:r>
        <w:rPr>
          <w:rStyle w:val="af6"/>
        </w:rPr>
        <w:footnoteRef/>
      </w:r>
      <w:r>
        <w:t xml:space="preserve"> </w:t>
      </w:r>
      <w:r w:rsidRPr="00C369BA">
        <w:rPr>
          <w:rFonts w:ascii="Times New Roman" w:hAnsi="Times New Roman" w:cs="Times New Roman"/>
        </w:rPr>
        <w:t xml:space="preserve">В случае отмены функций, высвобождения трудовых и иных ресурсов информацию </w:t>
      </w:r>
      <w:r>
        <w:rPr>
          <w:rFonts w:ascii="Times New Roman" w:hAnsi="Times New Roman" w:cs="Times New Roman"/>
        </w:rPr>
        <w:t>рекомендуется</w:t>
      </w:r>
      <w:r w:rsidRPr="00C369BA">
        <w:rPr>
          <w:rFonts w:ascii="Times New Roman" w:hAnsi="Times New Roman" w:cs="Times New Roman"/>
        </w:rPr>
        <w:t xml:space="preserve"> указать в разделе 6</w:t>
      </w:r>
      <w:r>
        <w:rPr>
          <w:rFonts w:ascii="Times New Roman" w:hAnsi="Times New Roman" w:cs="Times New Roman"/>
        </w:rPr>
        <w:t>.</w:t>
      </w:r>
    </w:p>
  </w:footnote>
  <w:footnote w:id="2">
    <w:p w:rsidR="00C279DA" w:rsidRPr="004C2D15" w:rsidRDefault="00C279DA">
      <w:pPr>
        <w:pStyle w:val="af4"/>
        <w:rPr>
          <w:rFonts w:ascii="Times New Roman" w:hAnsi="Times New Roman" w:cs="Times New Roman"/>
        </w:rPr>
      </w:pPr>
      <w:r>
        <w:rPr>
          <w:rStyle w:val="af6"/>
        </w:rPr>
        <w:footnoteRef/>
      </w:r>
      <w:r>
        <w:t xml:space="preserve"> </w:t>
      </w:r>
      <w:r w:rsidRPr="004C2D15">
        <w:rPr>
          <w:rFonts w:ascii="Times New Roman" w:hAnsi="Times New Roman" w:cs="Times New Roman"/>
        </w:rPr>
        <w:t>Разработчиком акта может быть сформулирован иной способ решения заявленных проблем, не представленный в других субъектах РФ.</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504579"/>
      <w:docPartObj>
        <w:docPartGallery w:val="Page Numbers (Top of Page)"/>
        <w:docPartUnique/>
      </w:docPartObj>
    </w:sdtPr>
    <w:sdtContent>
      <w:p w:rsidR="00C279DA" w:rsidRDefault="00C279DA">
        <w:pPr>
          <w:pStyle w:val="ad"/>
          <w:jc w:val="center"/>
        </w:pPr>
        <w:r>
          <w:fldChar w:fldCharType="begin"/>
        </w:r>
        <w:r>
          <w:instrText>PAGE   \* MERGEFORMAT</w:instrText>
        </w:r>
        <w:r>
          <w:fldChar w:fldCharType="separate"/>
        </w:r>
        <w:r w:rsidR="00BC0BE3">
          <w:rPr>
            <w:noProof/>
          </w:rPr>
          <w:t>2</w:t>
        </w:r>
        <w:r>
          <w:fldChar w:fldCharType="end"/>
        </w:r>
      </w:p>
    </w:sdtContent>
  </w:sdt>
  <w:p w:rsidR="00C279DA" w:rsidRDefault="00C279DA">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897459"/>
      <w:docPartObj>
        <w:docPartGallery w:val="Page Numbers (Top of Page)"/>
        <w:docPartUnique/>
      </w:docPartObj>
    </w:sdtPr>
    <w:sdtContent>
      <w:p w:rsidR="00C279DA" w:rsidRDefault="00C279DA">
        <w:pPr>
          <w:pStyle w:val="ad"/>
          <w:jc w:val="center"/>
        </w:pPr>
        <w:r>
          <w:fldChar w:fldCharType="begin"/>
        </w:r>
        <w:r>
          <w:instrText>PAGE   \* MERGEFORMAT</w:instrText>
        </w:r>
        <w:r>
          <w:fldChar w:fldCharType="separate"/>
        </w:r>
        <w:r w:rsidR="00BC0BE3">
          <w:rPr>
            <w:noProof/>
          </w:rPr>
          <w:t>31</w:t>
        </w:r>
        <w:r>
          <w:rPr>
            <w:noProof/>
          </w:rPr>
          <w:fldChar w:fldCharType="end"/>
        </w:r>
      </w:p>
    </w:sdtContent>
  </w:sdt>
  <w:p w:rsidR="00C279DA" w:rsidRDefault="00C279DA">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715054"/>
      <w:docPartObj>
        <w:docPartGallery w:val="Page Numbers (Top of Page)"/>
        <w:docPartUnique/>
      </w:docPartObj>
    </w:sdtPr>
    <w:sdtContent>
      <w:p w:rsidR="00C279DA" w:rsidRDefault="00C279DA">
        <w:pPr>
          <w:pStyle w:val="ad"/>
          <w:jc w:val="center"/>
        </w:pPr>
        <w:r>
          <w:fldChar w:fldCharType="begin"/>
        </w:r>
        <w:r>
          <w:instrText>PAGE   \* MERGEFORMAT</w:instrText>
        </w:r>
        <w:r>
          <w:fldChar w:fldCharType="separate"/>
        </w:r>
        <w:r w:rsidR="00BC0BE3">
          <w:rPr>
            <w:noProof/>
          </w:rPr>
          <w:t>19</w:t>
        </w:r>
        <w:r>
          <w:rPr>
            <w:noProof/>
          </w:rPr>
          <w:fldChar w:fldCharType="end"/>
        </w:r>
      </w:p>
    </w:sdtContent>
  </w:sdt>
  <w:p w:rsidR="00C279DA" w:rsidRDefault="00C279DA">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7604"/>
    <w:multiLevelType w:val="hybridMultilevel"/>
    <w:tmpl w:val="43F806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462805"/>
    <w:multiLevelType w:val="multilevel"/>
    <w:tmpl w:val="0DB671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813ED4"/>
    <w:multiLevelType w:val="multilevel"/>
    <w:tmpl w:val="10585FB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3C514D"/>
    <w:multiLevelType w:val="hybridMultilevel"/>
    <w:tmpl w:val="5DC00CD0"/>
    <w:lvl w:ilvl="0" w:tplc="94BC539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3F1EA5"/>
    <w:multiLevelType w:val="hybridMultilevel"/>
    <w:tmpl w:val="43F806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54FCD"/>
    <w:multiLevelType w:val="multilevel"/>
    <w:tmpl w:val="6070306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B27490"/>
    <w:multiLevelType w:val="multilevel"/>
    <w:tmpl w:val="FAAA0A46"/>
    <w:lvl w:ilvl="0">
      <w:start w:val="1"/>
      <w:numFmt w:val="decimal"/>
      <w:lvlText w:val="%1"/>
      <w:lvlJc w:val="left"/>
      <w:pPr>
        <w:ind w:left="375" w:hanging="375"/>
      </w:pPr>
      <w:rPr>
        <w:rFonts w:hint="default"/>
      </w:rPr>
    </w:lvl>
    <w:lvl w:ilvl="1">
      <w:start w:val="1"/>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7" w15:restartNumberingAfterBreak="0">
    <w:nsid w:val="2CE57952"/>
    <w:multiLevelType w:val="multilevel"/>
    <w:tmpl w:val="DA56B132"/>
    <w:lvl w:ilvl="0">
      <w:start w:val="1"/>
      <w:numFmt w:val="upperRoman"/>
      <w:lvlText w:val="%1."/>
      <w:lvlJc w:val="left"/>
      <w:pPr>
        <w:ind w:left="740" w:hanging="72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834" w:hanging="720"/>
      </w:pPr>
      <w:rPr>
        <w:rFonts w:hint="default"/>
      </w:rPr>
    </w:lvl>
    <w:lvl w:ilvl="3">
      <w:start w:val="1"/>
      <w:numFmt w:val="decimal"/>
      <w:isLgl/>
      <w:lvlText w:val="%1.%2.%3.%4."/>
      <w:lvlJc w:val="left"/>
      <w:pPr>
        <w:ind w:left="2741" w:hanging="108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4195" w:hanging="1440"/>
      </w:pPr>
      <w:rPr>
        <w:rFonts w:hint="default"/>
      </w:rPr>
    </w:lvl>
    <w:lvl w:ilvl="6">
      <w:start w:val="1"/>
      <w:numFmt w:val="decimal"/>
      <w:isLgl/>
      <w:lvlText w:val="%1.%2.%3.%4.%5.%6.%7."/>
      <w:lvlJc w:val="left"/>
      <w:pPr>
        <w:ind w:left="5102" w:hanging="1800"/>
      </w:pPr>
      <w:rPr>
        <w:rFonts w:hint="default"/>
      </w:rPr>
    </w:lvl>
    <w:lvl w:ilvl="7">
      <w:start w:val="1"/>
      <w:numFmt w:val="decimal"/>
      <w:isLgl/>
      <w:lvlText w:val="%1.%2.%3.%4.%5.%6.%7.%8."/>
      <w:lvlJc w:val="left"/>
      <w:pPr>
        <w:ind w:left="5649" w:hanging="1800"/>
      </w:pPr>
      <w:rPr>
        <w:rFonts w:hint="default"/>
      </w:rPr>
    </w:lvl>
    <w:lvl w:ilvl="8">
      <w:start w:val="1"/>
      <w:numFmt w:val="decimal"/>
      <w:isLgl/>
      <w:lvlText w:val="%1.%2.%3.%4.%5.%6.%7.%8.%9."/>
      <w:lvlJc w:val="left"/>
      <w:pPr>
        <w:ind w:left="6556" w:hanging="2160"/>
      </w:pPr>
      <w:rPr>
        <w:rFonts w:hint="default"/>
      </w:rPr>
    </w:lvl>
  </w:abstractNum>
  <w:abstractNum w:abstractNumId="8" w15:restartNumberingAfterBreak="0">
    <w:nsid w:val="32773D48"/>
    <w:multiLevelType w:val="multilevel"/>
    <w:tmpl w:val="5DBA0C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5466FB9"/>
    <w:multiLevelType w:val="multilevel"/>
    <w:tmpl w:val="97DC4DB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7760E2"/>
    <w:multiLevelType w:val="multilevel"/>
    <w:tmpl w:val="35D45C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627C7C"/>
    <w:multiLevelType w:val="hybridMultilevel"/>
    <w:tmpl w:val="58A4115A"/>
    <w:lvl w:ilvl="0" w:tplc="9B28D37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2" w15:restartNumberingAfterBreak="0">
    <w:nsid w:val="4AA6065B"/>
    <w:multiLevelType w:val="hybridMultilevel"/>
    <w:tmpl w:val="1E32ED88"/>
    <w:lvl w:ilvl="0" w:tplc="88244BD2">
      <w:start w:val="1"/>
      <w:numFmt w:val="decimal"/>
      <w:lvlText w:val="%1)"/>
      <w:lvlJc w:val="left"/>
      <w:pPr>
        <w:ind w:left="1069" w:hanging="360"/>
      </w:pPr>
      <w:rPr>
        <w:rFonts w:eastAsia="Courier New"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ABA0C59"/>
    <w:multiLevelType w:val="multilevel"/>
    <w:tmpl w:val="B128001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AB5BA6"/>
    <w:multiLevelType w:val="multilevel"/>
    <w:tmpl w:val="7D7A3B9C"/>
    <w:lvl w:ilvl="0">
      <w:start w:val="1"/>
      <w:numFmt w:val="decimal"/>
      <w:lvlText w:val="%1."/>
      <w:lvlJc w:val="left"/>
      <w:pPr>
        <w:ind w:left="525" w:hanging="52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5" w15:restartNumberingAfterBreak="0">
    <w:nsid w:val="51F2015F"/>
    <w:multiLevelType w:val="multilevel"/>
    <w:tmpl w:val="9D3C84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307BB5"/>
    <w:multiLevelType w:val="hybridMultilevel"/>
    <w:tmpl w:val="B2920B6E"/>
    <w:lvl w:ilvl="0" w:tplc="90601DCE">
      <w:start w:val="1"/>
      <w:numFmt w:val="decimal"/>
      <w:lvlText w:val="%1)"/>
      <w:lvlJc w:val="left"/>
      <w:pPr>
        <w:ind w:left="840" w:hanging="4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013346"/>
    <w:multiLevelType w:val="hybridMultilevel"/>
    <w:tmpl w:val="07BAD41C"/>
    <w:lvl w:ilvl="0" w:tplc="57164492">
      <w:start w:val="1"/>
      <w:numFmt w:val="decimal"/>
      <w:lvlText w:val="%1)"/>
      <w:lvlJc w:val="left"/>
      <w:pPr>
        <w:ind w:left="720" w:hanging="360"/>
      </w:pPr>
      <w:rPr>
        <w:rFonts w:eastAsia="Courier New"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0E3A2E"/>
    <w:multiLevelType w:val="multilevel"/>
    <w:tmpl w:val="59160AD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9"/>
  </w:num>
  <w:num w:numId="4">
    <w:abstractNumId w:val="5"/>
  </w:num>
  <w:num w:numId="5">
    <w:abstractNumId w:val="2"/>
  </w:num>
  <w:num w:numId="6">
    <w:abstractNumId w:val="18"/>
  </w:num>
  <w:num w:numId="7">
    <w:abstractNumId w:val="13"/>
  </w:num>
  <w:num w:numId="8">
    <w:abstractNumId w:val="15"/>
  </w:num>
  <w:num w:numId="9">
    <w:abstractNumId w:val="11"/>
  </w:num>
  <w:num w:numId="10">
    <w:abstractNumId w:val="7"/>
  </w:num>
  <w:num w:numId="11">
    <w:abstractNumId w:val="14"/>
  </w:num>
  <w:num w:numId="12">
    <w:abstractNumId w:val="16"/>
  </w:num>
  <w:num w:numId="13">
    <w:abstractNumId w:val="3"/>
  </w:num>
  <w:num w:numId="14">
    <w:abstractNumId w:val="4"/>
  </w:num>
  <w:num w:numId="15">
    <w:abstractNumId w:val="12"/>
  </w:num>
  <w:num w:numId="16">
    <w:abstractNumId w:val="0"/>
  </w:num>
  <w:num w:numId="17">
    <w:abstractNumId w:val="17"/>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A5C"/>
    <w:rsid w:val="00017E25"/>
    <w:rsid w:val="00021634"/>
    <w:rsid w:val="00036390"/>
    <w:rsid w:val="00086D8A"/>
    <w:rsid w:val="00091907"/>
    <w:rsid w:val="00095D4E"/>
    <w:rsid w:val="000B5EF9"/>
    <w:rsid w:val="000C1056"/>
    <w:rsid w:val="000C24B3"/>
    <w:rsid w:val="000C70C3"/>
    <w:rsid w:val="000D5474"/>
    <w:rsid w:val="000F0BC3"/>
    <w:rsid w:val="000F220D"/>
    <w:rsid w:val="000F2FF4"/>
    <w:rsid w:val="00100E69"/>
    <w:rsid w:val="00101398"/>
    <w:rsid w:val="001018B8"/>
    <w:rsid w:val="00104AA1"/>
    <w:rsid w:val="001113EE"/>
    <w:rsid w:val="0011673E"/>
    <w:rsid w:val="00120C2B"/>
    <w:rsid w:val="001234BF"/>
    <w:rsid w:val="00123900"/>
    <w:rsid w:val="001245C7"/>
    <w:rsid w:val="00127C60"/>
    <w:rsid w:val="00131DAC"/>
    <w:rsid w:val="00136BF9"/>
    <w:rsid w:val="00137046"/>
    <w:rsid w:val="00141F8A"/>
    <w:rsid w:val="00162626"/>
    <w:rsid w:val="001649AD"/>
    <w:rsid w:val="00184545"/>
    <w:rsid w:val="00184751"/>
    <w:rsid w:val="0018725A"/>
    <w:rsid w:val="001A1D44"/>
    <w:rsid w:val="001A79E6"/>
    <w:rsid w:val="001B5D35"/>
    <w:rsid w:val="001C0A43"/>
    <w:rsid w:val="001C7C81"/>
    <w:rsid w:val="001E4D82"/>
    <w:rsid w:val="001E6139"/>
    <w:rsid w:val="001E71E2"/>
    <w:rsid w:val="00202AD9"/>
    <w:rsid w:val="002319CD"/>
    <w:rsid w:val="00233F7E"/>
    <w:rsid w:val="00234217"/>
    <w:rsid w:val="0023508A"/>
    <w:rsid w:val="00243710"/>
    <w:rsid w:val="0024495C"/>
    <w:rsid w:val="0025533F"/>
    <w:rsid w:val="00264335"/>
    <w:rsid w:val="00277EA0"/>
    <w:rsid w:val="0028589A"/>
    <w:rsid w:val="00287866"/>
    <w:rsid w:val="002A0FF3"/>
    <w:rsid w:val="002A48E8"/>
    <w:rsid w:val="002A5717"/>
    <w:rsid w:val="002C27E5"/>
    <w:rsid w:val="002C507F"/>
    <w:rsid w:val="002D6414"/>
    <w:rsid w:val="002D6444"/>
    <w:rsid w:val="002E202A"/>
    <w:rsid w:val="002E4EC9"/>
    <w:rsid w:val="002E4F8B"/>
    <w:rsid w:val="002E734F"/>
    <w:rsid w:val="002F07E1"/>
    <w:rsid w:val="002F0898"/>
    <w:rsid w:val="002F792A"/>
    <w:rsid w:val="0030248C"/>
    <w:rsid w:val="00310AF2"/>
    <w:rsid w:val="00311B9D"/>
    <w:rsid w:val="003179D4"/>
    <w:rsid w:val="00327C50"/>
    <w:rsid w:val="003459AB"/>
    <w:rsid w:val="0035631E"/>
    <w:rsid w:val="003646C7"/>
    <w:rsid w:val="003669FB"/>
    <w:rsid w:val="00372A1D"/>
    <w:rsid w:val="00372DAD"/>
    <w:rsid w:val="0037434D"/>
    <w:rsid w:val="0038156C"/>
    <w:rsid w:val="0038252F"/>
    <w:rsid w:val="00390766"/>
    <w:rsid w:val="003941D5"/>
    <w:rsid w:val="003A4EF7"/>
    <w:rsid w:val="003C3423"/>
    <w:rsid w:val="003C475F"/>
    <w:rsid w:val="003C49CF"/>
    <w:rsid w:val="003D78BB"/>
    <w:rsid w:val="003E2DD3"/>
    <w:rsid w:val="003E5632"/>
    <w:rsid w:val="003F52E7"/>
    <w:rsid w:val="003F667E"/>
    <w:rsid w:val="003F78B2"/>
    <w:rsid w:val="004046C5"/>
    <w:rsid w:val="00404DA2"/>
    <w:rsid w:val="00404FE8"/>
    <w:rsid w:val="00412088"/>
    <w:rsid w:val="00417A3C"/>
    <w:rsid w:val="00417CED"/>
    <w:rsid w:val="004474FC"/>
    <w:rsid w:val="0045149A"/>
    <w:rsid w:val="004543FF"/>
    <w:rsid w:val="00455E76"/>
    <w:rsid w:val="004625B6"/>
    <w:rsid w:val="00474D57"/>
    <w:rsid w:val="004952FD"/>
    <w:rsid w:val="00495583"/>
    <w:rsid w:val="004B1031"/>
    <w:rsid w:val="004B1551"/>
    <w:rsid w:val="004B20D6"/>
    <w:rsid w:val="004B7BB4"/>
    <w:rsid w:val="004C2D15"/>
    <w:rsid w:val="004D1425"/>
    <w:rsid w:val="004D605D"/>
    <w:rsid w:val="004E09CE"/>
    <w:rsid w:val="004E56C0"/>
    <w:rsid w:val="00500FDF"/>
    <w:rsid w:val="00510440"/>
    <w:rsid w:val="00515C5A"/>
    <w:rsid w:val="00523183"/>
    <w:rsid w:val="005305FB"/>
    <w:rsid w:val="00535B25"/>
    <w:rsid w:val="00543241"/>
    <w:rsid w:val="005453C6"/>
    <w:rsid w:val="00546B19"/>
    <w:rsid w:val="005508F2"/>
    <w:rsid w:val="0055413D"/>
    <w:rsid w:val="005647BD"/>
    <w:rsid w:val="00566775"/>
    <w:rsid w:val="00573414"/>
    <w:rsid w:val="00574B55"/>
    <w:rsid w:val="0058149E"/>
    <w:rsid w:val="00581B4C"/>
    <w:rsid w:val="00582BBC"/>
    <w:rsid w:val="00586567"/>
    <w:rsid w:val="00592D52"/>
    <w:rsid w:val="0059613F"/>
    <w:rsid w:val="005965EB"/>
    <w:rsid w:val="005B79CE"/>
    <w:rsid w:val="005C2FA6"/>
    <w:rsid w:val="005C5BC3"/>
    <w:rsid w:val="005D4944"/>
    <w:rsid w:val="005D4D7E"/>
    <w:rsid w:val="005E7AA6"/>
    <w:rsid w:val="005F3720"/>
    <w:rsid w:val="0061210B"/>
    <w:rsid w:val="00616975"/>
    <w:rsid w:val="006211DB"/>
    <w:rsid w:val="00643510"/>
    <w:rsid w:val="00644277"/>
    <w:rsid w:val="0065162C"/>
    <w:rsid w:val="0065403B"/>
    <w:rsid w:val="00662505"/>
    <w:rsid w:val="006631E6"/>
    <w:rsid w:val="006633FC"/>
    <w:rsid w:val="006831A5"/>
    <w:rsid w:val="0068557E"/>
    <w:rsid w:val="006856F3"/>
    <w:rsid w:val="0069154D"/>
    <w:rsid w:val="00693183"/>
    <w:rsid w:val="0069510D"/>
    <w:rsid w:val="006A5676"/>
    <w:rsid w:val="006A66D7"/>
    <w:rsid w:val="006A6F2A"/>
    <w:rsid w:val="006C70C1"/>
    <w:rsid w:val="006D5B07"/>
    <w:rsid w:val="006E16B7"/>
    <w:rsid w:val="006F192F"/>
    <w:rsid w:val="006F71AE"/>
    <w:rsid w:val="00700ACF"/>
    <w:rsid w:val="00701B3E"/>
    <w:rsid w:val="00702900"/>
    <w:rsid w:val="007155C3"/>
    <w:rsid w:val="00720A7A"/>
    <w:rsid w:val="0072276B"/>
    <w:rsid w:val="0072443B"/>
    <w:rsid w:val="00725436"/>
    <w:rsid w:val="00725CE9"/>
    <w:rsid w:val="00733232"/>
    <w:rsid w:val="00737FAC"/>
    <w:rsid w:val="00742F01"/>
    <w:rsid w:val="00784D05"/>
    <w:rsid w:val="007858C5"/>
    <w:rsid w:val="007A2319"/>
    <w:rsid w:val="007C1D4D"/>
    <w:rsid w:val="007C6A36"/>
    <w:rsid w:val="007D2842"/>
    <w:rsid w:val="007E60B9"/>
    <w:rsid w:val="00800702"/>
    <w:rsid w:val="008074AB"/>
    <w:rsid w:val="008133B1"/>
    <w:rsid w:val="0081360E"/>
    <w:rsid w:val="00822DE7"/>
    <w:rsid w:val="008244BB"/>
    <w:rsid w:val="00831891"/>
    <w:rsid w:val="0084237E"/>
    <w:rsid w:val="00861D49"/>
    <w:rsid w:val="008628B7"/>
    <w:rsid w:val="00866388"/>
    <w:rsid w:val="00886E00"/>
    <w:rsid w:val="00887439"/>
    <w:rsid w:val="00891E0A"/>
    <w:rsid w:val="00893AE3"/>
    <w:rsid w:val="00894A5C"/>
    <w:rsid w:val="008A295B"/>
    <w:rsid w:val="008D00AE"/>
    <w:rsid w:val="008D1BFB"/>
    <w:rsid w:val="008D6F1D"/>
    <w:rsid w:val="008E40C0"/>
    <w:rsid w:val="008F153A"/>
    <w:rsid w:val="008F2E7F"/>
    <w:rsid w:val="00921BD2"/>
    <w:rsid w:val="00930EF8"/>
    <w:rsid w:val="00944AB9"/>
    <w:rsid w:val="00954293"/>
    <w:rsid w:val="009723CB"/>
    <w:rsid w:val="009741C5"/>
    <w:rsid w:val="009A512A"/>
    <w:rsid w:val="009A5D34"/>
    <w:rsid w:val="009B241E"/>
    <w:rsid w:val="009B560A"/>
    <w:rsid w:val="009D1B6F"/>
    <w:rsid w:val="009F31EE"/>
    <w:rsid w:val="009F6BB8"/>
    <w:rsid w:val="00A023AC"/>
    <w:rsid w:val="00A104DB"/>
    <w:rsid w:val="00A11A47"/>
    <w:rsid w:val="00A13E90"/>
    <w:rsid w:val="00A23599"/>
    <w:rsid w:val="00A25C03"/>
    <w:rsid w:val="00A35677"/>
    <w:rsid w:val="00A367F7"/>
    <w:rsid w:val="00A41668"/>
    <w:rsid w:val="00A5175F"/>
    <w:rsid w:val="00A51E53"/>
    <w:rsid w:val="00A60B28"/>
    <w:rsid w:val="00A82855"/>
    <w:rsid w:val="00A861F0"/>
    <w:rsid w:val="00AB19F3"/>
    <w:rsid w:val="00AB7205"/>
    <w:rsid w:val="00AC7514"/>
    <w:rsid w:val="00AD59D7"/>
    <w:rsid w:val="00AF70A3"/>
    <w:rsid w:val="00B04A51"/>
    <w:rsid w:val="00B064FD"/>
    <w:rsid w:val="00B06771"/>
    <w:rsid w:val="00B113BA"/>
    <w:rsid w:val="00B2303D"/>
    <w:rsid w:val="00B23208"/>
    <w:rsid w:val="00B23E69"/>
    <w:rsid w:val="00B24D7B"/>
    <w:rsid w:val="00B269BD"/>
    <w:rsid w:val="00B305C9"/>
    <w:rsid w:val="00B32E83"/>
    <w:rsid w:val="00B45836"/>
    <w:rsid w:val="00B50248"/>
    <w:rsid w:val="00B57217"/>
    <w:rsid w:val="00B674B1"/>
    <w:rsid w:val="00B77FEE"/>
    <w:rsid w:val="00B9296F"/>
    <w:rsid w:val="00B95D7B"/>
    <w:rsid w:val="00B970C6"/>
    <w:rsid w:val="00BA484E"/>
    <w:rsid w:val="00BB01A4"/>
    <w:rsid w:val="00BB2E1D"/>
    <w:rsid w:val="00BB6391"/>
    <w:rsid w:val="00BC0BE3"/>
    <w:rsid w:val="00BD77E9"/>
    <w:rsid w:val="00BE642C"/>
    <w:rsid w:val="00BF40AD"/>
    <w:rsid w:val="00C11BCF"/>
    <w:rsid w:val="00C254E8"/>
    <w:rsid w:val="00C279DA"/>
    <w:rsid w:val="00C32F4D"/>
    <w:rsid w:val="00C369BA"/>
    <w:rsid w:val="00C41A69"/>
    <w:rsid w:val="00C4310F"/>
    <w:rsid w:val="00C5122B"/>
    <w:rsid w:val="00C5508A"/>
    <w:rsid w:val="00C57194"/>
    <w:rsid w:val="00C62366"/>
    <w:rsid w:val="00C625DA"/>
    <w:rsid w:val="00C63308"/>
    <w:rsid w:val="00C64B53"/>
    <w:rsid w:val="00C73EFB"/>
    <w:rsid w:val="00C776CE"/>
    <w:rsid w:val="00C82FF6"/>
    <w:rsid w:val="00C85E39"/>
    <w:rsid w:val="00C86179"/>
    <w:rsid w:val="00C917EE"/>
    <w:rsid w:val="00C9226C"/>
    <w:rsid w:val="00C93187"/>
    <w:rsid w:val="00CA353C"/>
    <w:rsid w:val="00CA5A02"/>
    <w:rsid w:val="00CA6F4E"/>
    <w:rsid w:val="00CB4F4E"/>
    <w:rsid w:val="00CB5FAF"/>
    <w:rsid w:val="00CD5EF8"/>
    <w:rsid w:val="00CE169C"/>
    <w:rsid w:val="00CE4625"/>
    <w:rsid w:val="00CE4DD6"/>
    <w:rsid w:val="00D0005F"/>
    <w:rsid w:val="00D03A74"/>
    <w:rsid w:val="00D0516E"/>
    <w:rsid w:val="00D10B06"/>
    <w:rsid w:val="00D22AFE"/>
    <w:rsid w:val="00D30687"/>
    <w:rsid w:val="00D34450"/>
    <w:rsid w:val="00D35ACF"/>
    <w:rsid w:val="00D37452"/>
    <w:rsid w:val="00D46957"/>
    <w:rsid w:val="00D6077C"/>
    <w:rsid w:val="00D6112C"/>
    <w:rsid w:val="00D712E5"/>
    <w:rsid w:val="00D84864"/>
    <w:rsid w:val="00DA530E"/>
    <w:rsid w:val="00DB3238"/>
    <w:rsid w:val="00DC6223"/>
    <w:rsid w:val="00DD2D3A"/>
    <w:rsid w:val="00DE788A"/>
    <w:rsid w:val="00E00E94"/>
    <w:rsid w:val="00E01F8F"/>
    <w:rsid w:val="00E13B8D"/>
    <w:rsid w:val="00E42612"/>
    <w:rsid w:val="00E431FA"/>
    <w:rsid w:val="00E47155"/>
    <w:rsid w:val="00E5072B"/>
    <w:rsid w:val="00E52DEC"/>
    <w:rsid w:val="00E61850"/>
    <w:rsid w:val="00E62EF0"/>
    <w:rsid w:val="00E940D5"/>
    <w:rsid w:val="00EA746A"/>
    <w:rsid w:val="00EC55D0"/>
    <w:rsid w:val="00EC59D7"/>
    <w:rsid w:val="00ED1553"/>
    <w:rsid w:val="00EF15C8"/>
    <w:rsid w:val="00F009E5"/>
    <w:rsid w:val="00F04BB4"/>
    <w:rsid w:val="00F146D9"/>
    <w:rsid w:val="00F168C4"/>
    <w:rsid w:val="00F252E0"/>
    <w:rsid w:val="00F26233"/>
    <w:rsid w:val="00F31208"/>
    <w:rsid w:val="00F368BB"/>
    <w:rsid w:val="00F47E36"/>
    <w:rsid w:val="00F54643"/>
    <w:rsid w:val="00F62CD8"/>
    <w:rsid w:val="00F709D8"/>
    <w:rsid w:val="00F910C1"/>
    <w:rsid w:val="00F94F57"/>
    <w:rsid w:val="00FA1241"/>
    <w:rsid w:val="00FA248C"/>
    <w:rsid w:val="00FD003C"/>
    <w:rsid w:val="00FD1ACC"/>
    <w:rsid w:val="00FD61AA"/>
    <w:rsid w:val="00FF3023"/>
    <w:rsid w:val="00FF6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F6984"/>
  <w15:docId w15:val="{89F326E5-F915-4EE7-BFD8-C63E06B2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5403B"/>
    <w:rPr>
      <w:color w:val="000000"/>
    </w:rPr>
  </w:style>
  <w:style w:type="paragraph" w:styleId="1">
    <w:name w:val="heading 1"/>
    <w:basedOn w:val="a"/>
    <w:link w:val="10"/>
    <w:uiPriority w:val="9"/>
    <w:qFormat/>
    <w:rsid w:val="00F54643"/>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iCs/>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3">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26"/>
      <w:szCs w:val="26"/>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2">
    <w:name w:val="Заголовок №1"/>
    <w:basedOn w:val="a"/>
    <w:link w:val="1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1">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3">
    <w:name w:val="Основной текст (2)"/>
    <w:basedOn w:val="a"/>
    <w:link w:val="22"/>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z w:val="26"/>
      <w:szCs w:val="26"/>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b/>
      <w:bCs/>
      <w:sz w:val="26"/>
      <w:szCs w:val="26"/>
    </w:rPr>
  </w:style>
  <w:style w:type="paragraph" w:styleId="ad">
    <w:name w:val="header"/>
    <w:basedOn w:val="a"/>
    <w:link w:val="ae"/>
    <w:uiPriority w:val="99"/>
    <w:unhideWhenUsed/>
    <w:rsid w:val="004B20D6"/>
    <w:pPr>
      <w:tabs>
        <w:tab w:val="center" w:pos="4677"/>
        <w:tab w:val="right" w:pos="9355"/>
      </w:tabs>
    </w:pPr>
  </w:style>
  <w:style w:type="character" w:customStyle="1" w:styleId="ae">
    <w:name w:val="Верхний колонтитул Знак"/>
    <w:basedOn w:val="a0"/>
    <w:link w:val="ad"/>
    <w:uiPriority w:val="99"/>
    <w:rsid w:val="004B20D6"/>
    <w:rPr>
      <w:color w:val="000000"/>
    </w:rPr>
  </w:style>
  <w:style w:type="paragraph" w:styleId="af">
    <w:name w:val="footer"/>
    <w:basedOn w:val="a"/>
    <w:link w:val="af0"/>
    <w:uiPriority w:val="99"/>
    <w:unhideWhenUsed/>
    <w:rsid w:val="004B20D6"/>
    <w:pPr>
      <w:tabs>
        <w:tab w:val="center" w:pos="4677"/>
        <w:tab w:val="right" w:pos="9355"/>
      </w:tabs>
    </w:pPr>
  </w:style>
  <w:style w:type="character" w:customStyle="1" w:styleId="af0">
    <w:name w:val="Нижний колонтитул Знак"/>
    <w:basedOn w:val="a0"/>
    <w:link w:val="af"/>
    <w:uiPriority w:val="99"/>
    <w:rsid w:val="004B20D6"/>
    <w:rPr>
      <w:color w:val="000000"/>
    </w:rPr>
  </w:style>
  <w:style w:type="paragraph" w:styleId="af1">
    <w:name w:val="Balloon Text"/>
    <w:basedOn w:val="a"/>
    <w:link w:val="af2"/>
    <w:uiPriority w:val="99"/>
    <w:semiHidden/>
    <w:unhideWhenUsed/>
    <w:rsid w:val="003941D5"/>
    <w:rPr>
      <w:rFonts w:ascii="Tahoma" w:hAnsi="Tahoma" w:cs="Tahoma"/>
      <w:sz w:val="16"/>
      <w:szCs w:val="16"/>
    </w:rPr>
  </w:style>
  <w:style w:type="character" w:customStyle="1" w:styleId="af2">
    <w:name w:val="Текст выноски Знак"/>
    <w:basedOn w:val="a0"/>
    <w:link w:val="af1"/>
    <w:uiPriority w:val="99"/>
    <w:semiHidden/>
    <w:rsid w:val="003941D5"/>
    <w:rPr>
      <w:rFonts w:ascii="Tahoma" w:hAnsi="Tahoma" w:cs="Tahoma"/>
      <w:color w:val="000000"/>
      <w:sz w:val="16"/>
      <w:szCs w:val="16"/>
    </w:rPr>
  </w:style>
  <w:style w:type="table" w:styleId="af3">
    <w:name w:val="Table Grid"/>
    <w:basedOn w:val="a1"/>
    <w:uiPriority w:val="59"/>
    <w:rsid w:val="00381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semiHidden/>
    <w:unhideWhenUsed/>
    <w:rsid w:val="00E940D5"/>
    <w:rPr>
      <w:sz w:val="20"/>
      <w:szCs w:val="20"/>
    </w:rPr>
  </w:style>
  <w:style w:type="character" w:customStyle="1" w:styleId="af5">
    <w:name w:val="Текст сноски Знак"/>
    <w:basedOn w:val="a0"/>
    <w:link w:val="af4"/>
    <w:uiPriority w:val="99"/>
    <w:semiHidden/>
    <w:rsid w:val="00E940D5"/>
    <w:rPr>
      <w:color w:val="000000"/>
      <w:sz w:val="20"/>
      <w:szCs w:val="20"/>
    </w:rPr>
  </w:style>
  <w:style w:type="character" w:styleId="af6">
    <w:name w:val="footnote reference"/>
    <w:basedOn w:val="a0"/>
    <w:uiPriority w:val="99"/>
    <w:semiHidden/>
    <w:unhideWhenUsed/>
    <w:rsid w:val="00E940D5"/>
    <w:rPr>
      <w:vertAlign w:val="superscript"/>
    </w:rPr>
  </w:style>
  <w:style w:type="paragraph" w:styleId="af7">
    <w:name w:val="endnote text"/>
    <w:basedOn w:val="a"/>
    <w:link w:val="af8"/>
    <w:uiPriority w:val="99"/>
    <w:semiHidden/>
    <w:unhideWhenUsed/>
    <w:rsid w:val="004C2D15"/>
    <w:rPr>
      <w:sz w:val="20"/>
      <w:szCs w:val="20"/>
    </w:rPr>
  </w:style>
  <w:style w:type="character" w:customStyle="1" w:styleId="af8">
    <w:name w:val="Текст концевой сноски Знак"/>
    <w:basedOn w:val="a0"/>
    <w:link w:val="af7"/>
    <w:uiPriority w:val="99"/>
    <w:semiHidden/>
    <w:rsid w:val="004C2D15"/>
    <w:rPr>
      <w:color w:val="000000"/>
      <w:sz w:val="20"/>
      <w:szCs w:val="20"/>
    </w:rPr>
  </w:style>
  <w:style w:type="character" w:styleId="af9">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paragraph" w:customStyle="1" w:styleId="ConsPlusTitle">
    <w:name w:val="ConsPlusTitle"/>
    <w:uiPriority w:val="99"/>
    <w:rsid w:val="00F04BB4"/>
    <w:pPr>
      <w:autoSpaceDE w:val="0"/>
      <w:autoSpaceDN w:val="0"/>
      <w:adjustRightInd w:val="0"/>
    </w:pPr>
    <w:rPr>
      <w:rFonts w:ascii="Arial" w:eastAsiaTheme="minorEastAsia" w:hAnsi="Arial" w:cs="Arial"/>
      <w:b/>
      <w:bCs/>
      <w:sz w:val="20"/>
      <w:szCs w:val="20"/>
      <w:lang w:bidi="ar-SA"/>
    </w:rPr>
  </w:style>
  <w:style w:type="paragraph" w:styleId="27">
    <w:name w:val="Body Text 2"/>
    <w:basedOn w:val="a"/>
    <w:link w:val="28"/>
    <w:uiPriority w:val="99"/>
    <w:unhideWhenUsed/>
    <w:rsid w:val="00F04BB4"/>
    <w:pPr>
      <w:widowControl/>
      <w:spacing w:after="120" w:line="480" w:lineRule="auto"/>
    </w:pPr>
    <w:rPr>
      <w:rFonts w:asciiTheme="minorHAnsi" w:eastAsiaTheme="minorEastAsia" w:hAnsiTheme="minorHAnsi" w:cstheme="minorBidi"/>
      <w:color w:val="auto"/>
      <w:sz w:val="22"/>
      <w:szCs w:val="22"/>
      <w:lang w:bidi="ar-SA"/>
    </w:rPr>
  </w:style>
  <w:style w:type="character" w:customStyle="1" w:styleId="28">
    <w:name w:val="Основной текст 2 Знак"/>
    <w:basedOn w:val="a0"/>
    <w:link w:val="27"/>
    <w:uiPriority w:val="99"/>
    <w:rsid w:val="00F04BB4"/>
    <w:rPr>
      <w:rFonts w:asciiTheme="minorHAnsi" w:eastAsiaTheme="minorEastAsia" w:hAnsiTheme="minorHAnsi" w:cstheme="minorBidi"/>
      <w:sz w:val="22"/>
      <w:szCs w:val="22"/>
      <w:lang w:bidi="ar-SA"/>
    </w:rPr>
  </w:style>
  <w:style w:type="character" w:customStyle="1" w:styleId="blk">
    <w:name w:val="blk"/>
    <w:basedOn w:val="a0"/>
    <w:rsid w:val="0028589A"/>
  </w:style>
  <w:style w:type="character" w:styleId="afa">
    <w:name w:val="Strong"/>
    <w:basedOn w:val="a0"/>
    <w:uiPriority w:val="22"/>
    <w:qFormat/>
    <w:rsid w:val="00184545"/>
    <w:rPr>
      <w:b/>
      <w:bCs/>
    </w:rPr>
  </w:style>
  <w:style w:type="character" w:customStyle="1" w:styleId="apple-converted-space">
    <w:name w:val="apple-converted-space"/>
    <w:basedOn w:val="a0"/>
    <w:rsid w:val="00F54643"/>
  </w:style>
  <w:style w:type="character" w:customStyle="1" w:styleId="10">
    <w:name w:val="Заголовок 1 Знак"/>
    <w:basedOn w:val="a0"/>
    <w:link w:val="1"/>
    <w:uiPriority w:val="9"/>
    <w:rsid w:val="00F54643"/>
    <w:rPr>
      <w:rFonts w:ascii="Times New Roman" w:eastAsia="Times New Roman" w:hAnsi="Times New Roman" w:cs="Times New Roman"/>
      <w:b/>
      <w:bCs/>
      <w:kern w:val="36"/>
      <w:sz w:val="48"/>
      <w:szCs w:val="48"/>
      <w:lang w:bidi="ar-SA"/>
    </w:rPr>
  </w:style>
  <w:style w:type="paragraph" w:customStyle="1" w:styleId="headertext">
    <w:name w:val="headertext"/>
    <w:basedOn w:val="a"/>
    <w:rsid w:val="00F5464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F54643"/>
    <w:pPr>
      <w:widowControl/>
      <w:spacing w:before="100" w:beforeAutospacing="1" w:after="100" w:afterAutospacing="1"/>
    </w:pPr>
    <w:rPr>
      <w:rFonts w:ascii="Times New Roman" w:eastAsia="Times New Roman" w:hAnsi="Times New Roman" w:cs="Times New Roman"/>
      <w:color w:val="auto"/>
      <w:lang w:bidi="ar-SA"/>
    </w:rPr>
  </w:style>
  <w:style w:type="paragraph" w:styleId="afb">
    <w:name w:val="List Paragraph"/>
    <w:basedOn w:val="a"/>
    <w:uiPriority w:val="34"/>
    <w:qFormat/>
    <w:rsid w:val="00C51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0757">
      <w:bodyDiv w:val="1"/>
      <w:marLeft w:val="0"/>
      <w:marRight w:val="0"/>
      <w:marTop w:val="0"/>
      <w:marBottom w:val="0"/>
      <w:divBdr>
        <w:top w:val="none" w:sz="0" w:space="0" w:color="auto"/>
        <w:left w:val="none" w:sz="0" w:space="0" w:color="auto"/>
        <w:bottom w:val="none" w:sz="0" w:space="0" w:color="auto"/>
        <w:right w:val="none" w:sz="0" w:space="0" w:color="auto"/>
      </w:divBdr>
    </w:div>
    <w:div w:id="303825213">
      <w:bodyDiv w:val="1"/>
      <w:marLeft w:val="0"/>
      <w:marRight w:val="0"/>
      <w:marTop w:val="0"/>
      <w:marBottom w:val="0"/>
      <w:divBdr>
        <w:top w:val="none" w:sz="0" w:space="0" w:color="auto"/>
        <w:left w:val="none" w:sz="0" w:space="0" w:color="auto"/>
        <w:bottom w:val="none" w:sz="0" w:space="0" w:color="auto"/>
        <w:right w:val="none" w:sz="0" w:space="0" w:color="auto"/>
      </w:divBdr>
    </w:div>
    <w:div w:id="410664716">
      <w:bodyDiv w:val="1"/>
      <w:marLeft w:val="0"/>
      <w:marRight w:val="0"/>
      <w:marTop w:val="0"/>
      <w:marBottom w:val="0"/>
      <w:divBdr>
        <w:top w:val="none" w:sz="0" w:space="0" w:color="auto"/>
        <w:left w:val="none" w:sz="0" w:space="0" w:color="auto"/>
        <w:bottom w:val="none" w:sz="0" w:space="0" w:color="auto"/>
        <w:right w:val="none" w:sz="0" w:space="0" w:color="auto"/>
      </w:divBdr>
    </w:div>
    <w:div w:id="589126376">
      <w:bodyDiv w:val="1"/>
      <w:marLeft w:val="0"/>
      <w:marRight w:val="0"/>
      <w:marTop w:val="0"/>
      <w:marBottom w:val="0"/>
      <w:divBdr>
        <w:top w:val="none" w:sz="0" w:space="0" w:color="auto"/>
        <w:left w:val="none" w:sz="0" w:space="0" w:color="auto"/>
        <w:bottom w:val="none" w:sz="0" w:space="0" w:color="auto"/>
        <w:right w:val="none" w:sz="0" w:space="0" w:color="auto"/>
      </w:divBdr>
    </w:div>
    <w:div w:id="1097286444">
      <w:bodyDiv w:val="1"/>
      <w:marLeft w:val="0"/>
      <w:marRight w:val="0"/>
      <w:marTop w:val="0"/>
      <w:marBottom w:val="0"/>
      <w:divBdr>
        <w:top w:val="none" w:sz="0" w:space="0" w:color="auto"/>
        <w:left w:val="none" w:sz="0" w:space="0" w:color="auto"/>
        <w:bottom w:val="none" w:sz="0" w:space="0" w:color="auto"/>
        <w:right w:val="none" w:sz="0" w:space="0" w:color="auto"/>
      </w:divBdr>
      <w:divsChild>
        <w:div w:id="1909268146">
          <w:marLeft w:val="0"/>
          <w:marRight w:val="0"/>
          <w:marTop w:val="0"/>
          <w:marBottom w:val="0"/>
          <w:divBdr>
            <w:top w:val="none" w:sz="0" w:space="0" w:color="auto"/>
            <w:left w:val="none" w:sz="0" w:space="0" w:color="auto"/>
            <w:bottom w:val="none" w:sz="0" w:space="0" w:color="auto"/>
            <w:right w:val="none" w:sz="0" w:space="0" w:color="auto"/>
          </w:divBdr>
        </w:div>
        <w:div w:id="533619985">
          <w:marLeft w:val="0"/>
          <w:marRight w:val="0"/>
          <w:marTop w:val="0"/>
          <w:marBottom w:val="0"/>
          <w:divBdr>
            <w:top w:val="none" w:sz="0" w:space="0" w:color="auto"/>
            <w:left w:val="none" w:sz="0" w:space="0" w:color="auto"/>
            <w:bottom w:val="none" w:sz="0" w:space="0" w:color="auto"/>
            <w:right w:val="none" w:sz="0" w:space="0" w:color="auto"/>
          </w:divBdr>
        </w:div>
        <w:div w:id="1688945301">
          <w:marLeft w:val="0"/>
          <w:marRight w:val="0"/>
          <w:marTop w:val="0"/>
          <w:marBottom w:val="0"/>
          <w:divBdr>
            <w:top w:val="none" w:sz="0" w:space="0" w:color="auto"/>
            <w:left w:val="none" w:sz="0" w:space="0" w:color="auto"/>
            <w:bottom w:val="none" w:sz="0" w:space="0" w:color="auto"/>
            <w:right w:val="none" w:sz="0" w:space="0" w:color="auto"/>
          </w:divBdr>
        </w:div>
        <w:div w:id="1767653218">
          <w:marLeft w:val="0"/>
          <w:marRight w:val="0"/>
          <w:marTop w:val="0"/>
          <w:marBottom w:val="0"/>
          <w:divBdr>
            <w:top w:val="none" w:sz="0" w:space="0" w:color="auto"/>
            <w:left w:val="none" w:sz="0" w:space="0" w:color="auto"/>
            <w:bottom w:val="none" w:sz="0" w:space="0" w:color="auto"/>
            <w:right w:val="none" w:sz="0" w:space="0" w:color="auto"/>
          </w:divBdr>
        </w:div>
        <w:div w:id="470943174">
          <w:marLeft w:val="0"/>
          <w:marRight w:val="0"/>
          <w:marTop w:val="0"/>
          <w:marBottom w:val="0"/>
          <w:divBdr>
            <w:top w:val="none" w:sz="0" w:space="0" w:color="auto"/>
            <w:left w:val="none" w:sz="0" w:space="0" w:color="auto"/>
            <w:bottom w:val="none" w:sz="0" w:space="0" w:color="auto"/>
            <w:right w:val="none" w:sz="0" w:space="0" w:color="auto"/>
          </w:divBdr>
        </w:div>
        <w:div w:id="2079745413">
          <w:marLeft w:val="0"/>
          <w:marRight w:val="0"/>
          <w:marTop w:val="0"/>
          <w:marBottom w:val="0"/>
          <w:divBdr>
            <w:top w:val="none" w:sz="0" w:space="0" w:color="auto"/>
            <w:left w:val="none" w:sz="0" w:space="0" w:color="auto"/>
            <w:bottom w:val="none" w:sz="0" w:space="0" w:color="auto"/>
            <w:right w:val="none" w:sz="0" w:space="0" w:color="auto"/>
          </w:divBdr>
        </w:div>
        <w:div w:id="1386685975">
          <w:marLeft w:val="0"/>
          <w:marRight w:val="0"/>
          <w:marTop w:val="0"/>
          <w:marBottom w:val="0"/>
          <w:divBdr>
            <w:top w:val="none" w:sz="0" w:space="0" w:color="auto"/>
            <w:left w:val="none" w:sz="0" w:space="0" w:color="auto"/>
            <w:bottom w:val="none" w:sz="0" w:space="0" w:color="auto"/>
            <w:right w:val="none" w:sz="0" w:space="0" w:color="auto"/>
          </w:divBdr>
        </w:div>
        <w:div w:id="1194919858">
          <w:marLeft w:val="0"/>
          <w:marRight w:val="0"/>
          <w:marTop w:val="0"/>
          <w:marBottom w:val="0"/>
          <w:divBdr>
            <w:top w:val="none" w:sz="0" w:space="0" w:color="auto"/>
            <w:left w:val="none" w:sz="0" w:space="0" w:color="auto"/>
            <w:bottom w:val="none" w:sz="0" w:space="0" w:color="auto"/>
            <w:right w:val="none" w:sz="0" w:space="0" w:color="auto"/>
          </w:divBdr>
        </w:div>
      </w:divsChild>
    </w:div>
    <w:div w:id="1173225533">
      <w:bodyDiv w:val="1"/>
      <w:marLeft w:val="0"/>
      <w:marRight w:val="0"/>
      <w:marTop w:val="0"/>
      <w:marBottom w:val="0"/>
      <w:divBdr>
        <w:top w:val="none" w:sz="0" w:space="0" w:color="auto"/>
        <w:left w:val="none" w:sz="0" w:space="0" w:color="auto"/>
        <w:bottom w:val="none" w:sz="0" w:space="0" w:color="auto"/>
        <w:right w:val="none" w:sz="0" w:space="0" w:color="auto"/>
      </w:divBdr>
    </w:div>
    <w:div w:id="1188256540">
      <w:bodyDiv w:val="1"/>
      <w:marLeft w:val="0"/>
      <w:marRight w:val="0"/>
      <w:marTop w:val="0"/>
      <w:marBottom w:val="0"/>
      <w:divBdr>
        <w:top w:val="none" w:sz="0" w:space="0" w:color="auto"/>
        <w:left w:val="none" w:sz="0" w:space="0" w:color="auto"/>
        <w:bottom w:val="none" w:sz="0" w:space="0" w:color="auto"/>
        <w:right w:val="none" w:sz="0" w:space="0" w:color="auto"/>
      </w:divBdr>
      <w:divsChild>
        <w:div w:id="127094528">
          <w:marLeft w:val="0"/>
          <w:marRight w:val="0"/>
          <w:marTop w:val="0"/>
          <w:marBottom w:val="0"/>
          <w:divBdr>
            <w:top w:val="none" w:sz="0" w:space="0" w:color="auto"/>
            <w:left w:val="none" w:sz="0" w:space="0" w:color="auto"/>
            <w:bottom w:val="none" w:sz="0" w:space="0" w:color="auto"/>
            <w:right w:val="none" w:sz="0" w:space="0" w:color="auto"/>
          </w:divBdr>
        </w:div>
      </w:divsChild>
    </w:div>
    <w:div w:id="1276790816">
      <w:bodyDiv w:val="1"/>
      <w:marLeft w:val="0"/>
      <w:marRight w:val="0"/>
      <w:marTop w:val="0"/>
      <w:marBottom w:val="0"/>
      <w:divBdr>
        <w:top w:val="none" w:sz="0" w:space="0" w:color="auto"/>
        <w:left w:val="none" w:sz="0" w:space="0" w:color="auto"/>
        <w:bottom w:val="none" w:sz="0" w:space="0" w:color="auto"/>
        <w:right w:val="none" w:sz="0" w:space="0" w:color="auto"/>
      </w:divBdr>
    </w:div>
    <w:div w:id="1302417819">
      <w:bodyDiv w:val="1"/>
      <w:marLeft w:val="0"/>
      <w:marRight w:val="0"/>
      <w:marTop w:val="0"/>
      <w:marBottom w:val="0"/>
      <w:divBdr>
        <w:top w:val="none" w:sz="0" w:space="0" w:color="auto"/>
        <w:left w:val="none" w:sz="0" w:space="0" w:color="auto"/>
        <w:bottom w:val="none" w:sz="0" w:space="0" w:color="auto"/>
        <w:right w:val="none" w:sz="0" w:space="0" w:color="auto"/>
      </w:divBdr>
      <w:divsChild>
        <w:div w:id="1665205167">
          <w:marLeft w:val="0"/>
          <w:marRight w:val="0"/>
          <w:marTop w:val="0"/>
          <w:marBottom w:val="0"/>
          <w:divBdr>
            <w:top w:val="none" w:sz="0" w:space="0" w:color="auto"/>
            <w:left w:val="none" w:sz="0" w:space="0" w:color="auto"/>
            <w:bottom w:val="none" w:sz="0" w:space="0" w:color="auto"/>
            <w:right w:val="none" w:sz="0" w:space="0" w:color="auto"/>
          </w:divBdr>
        </w:div>
      </w:divsChild>
    </w:div>
    <w:div w:id="1436512674">
      <w:bodyDiv w:val="1"/>
      <w:marLeft w:val="0"/>
      <w:marRight w:val="0"/>
      <w:marTop w:val="0"/>
      <w:marBottom w:val="0"/>
      <w:divBdr>
        <w:top w:val="none" w:sz="0" w:space="0" w:color="auto"/>
        <w:left w:val="none" w:sz="0" w:space="0" w:color="auto"/>
        <w:bottom w:val="none" w:sz="0" w:space="0" w:color="auto"/>
        <w:right w:val="none" w:sz="0" w:space="0" w:color="auto"/>
      </w:divBdr>
    </w:div>
    <w:div w:id="1584803740">
      <w:bodyDiv w:val="1"/>
      <w:marLeft w:val="0"/>
      <w:marRight w:val="0"/>
      <w:marTop w:val="0"/>
      <w:marBottom w:val="0"/>
      <w:divBdr>
        <w:top w:val="none" w:sz="0" w:space="0" w:color="auto"/>
        <w:left w:val="none" w:sz="0" w:space="0" w:color="auto"/>
        <w:bottom w:val="none" w:sz="0" w:space="0" w:color="auto"/>
        <w:right w:val="none" w:sz="0" w:space="0" w:color="auto"/>
      </w:divBdr>
    </w:div>
    <w:div w:id="1970016414">
      <w:bodyDiv w:val="1"/>
      <w:marLeft w:val="0"/>
      <w:marRight w:val="0"/>
      <w:marTop w:val="0"/>
      <w:marBottom w:val="0"/>
      <w:divBdr>
        <w:top w:val="none" w:sz="0" w:space="0" w:color="auto"/>
        <w:left w:val="none" w:sz="0" w:space="0" w:color="auto"/>
        <w:bottom w:val="none" w:sz="0" w:space="0" w:color="auto"/>
        <w:right w:val="none" w:sz="0" w:space="0" w:color="auto"/>
      </w:divBdr>
    </w:div>
    <w:div w:id="1976059284">
      <w:bodyDiv w:val="1"/>
      <w:marLeft w:val="0"/>
      <w:marRight w:val="0"/>
      <w:marTop w:val="0"/>
      <w:marBottom w:val="0"/>
      <w:divBdr>
        <w:top w:val="none" w:sz="0" w:space="0" w:color="auto"/>
        <w:left w:val="none" w:sz="0" w:space="0" w:color="auto"/>
        <w:bottom w:val="none" w:sz="0" w:space="0" w:color="auto"/>
        <w:right w:val="none" w:sz="0" w:space="0" w:color="auto"/>
      </w:divBdr>
    </w:div>
    <w:div w:id="1978760890">
      <w:bodyDiv w:val="1"/>
      <w:marLeft w:val="0"/>
      <w:marRight w:val="0"/>
      <w:marTop w:val="0"/>
      <w:marBottom w:val="0"/>
      <w:divBdr>
        <w:top w:val="none" w:sz="0" w:space="0" w:color="auto"/>
        <w:left w:val="none" w:sz="0" w:space="0" w:color="auto"/>
        <w:bottom w:val="none" w:sz="0" w:space="0" w:color="auto"/>
        <w:right w:val="none" w:sz="0" w:space="0" w:color="auto"/>
      </w:divBdr>
      <w:divsChild>
        <w:div w:id="423962022">
          <w:marLeft w:val="0"/>
          <w:marRight w:val="0"/>
          <w:marTop w:val="0"/>
          <w:marBottom w:val="0"/>
          <w:divBdr>
            <w:top w:val="none" w:sz="0" w:space="0" w:color="auto"/>
            <w:left w:val="none" w:sz="0" w:space="0" w:color="auto"/>
            <w:bottom w:val="none" w:sz="0" w:space="0" w:color="auto"/>
            <w:right w:val="none" w:sz="0" w:space="0" w:color="auto"/>
          </w:divBdr>
        </w:div>
      </w:divsChild>
    </w:div>
    <w:div w:id="2146045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B28EBDACE940C302A134171F3D215619BB7638BF21E9AE0FAD30E298FFFC3F0287541BAC0H7R6F" TargetMode="External"/><Relationship Id="rId18" Type="http://schemas.openxmlformats.org/officeDocument/2006/relationships/hyperlink" Target="consultantplus://offline/ref=CB28EBDACE940C302A134171F3D215619BB7638BF21E9AE0FAD30E298FFFC3F0287541BAC0H7R3F" TargetMode="External"/><Relationship Id="rId26" Type="http://schemas.openxmlformats.org/officeDocument/2006/relationships/hyperlink" Target="consultantplus://offline/ref=CB28EBDACE940C302A134171F3D215619BB7638BF21E9AE0FAD30E298FFFC3F0287541BAC0H7R5F" TargetMode="External"/><Relationship Id="rId39" Type="http://schemas.openxmlformats.org/officeDocument/2006/relationships/hyperlink" Target="consultantplus://offline/ref=D53840D32E013BB2C58FEE2824CF0918E204E263B8781C34962D883BDC690E4C886A1E30EA0EZ3GBH" TargetMode="External"/><Relationship Id="rId21" Type="http://schemas.openxmlformats.org/officeDocument/2006/relationships/hyperlink" Target="consultantplus://offline/ref=D53840D32E013BB2C58FEE2824CF0918E204E263B8781C34962D883BDC690E4C886A1E33EAZ0G8H" TargetMode="External"/><Relationship Id="rId34" Type="http://schemas.openxmlformats.org/officeDocument/2006/relationships/hyperlink" Target="consultantplus://offline/ref=CB28EBDACE940C302A134171F3D215619BB7638BF21E9AE0FAD30E298FFFC3F0287541BAC0H7R3F" TargetMode="External"/><Relationship Id="rId42" Type="http://schemas.openxmlformats.org/officeDocument/2006/relationships/hyperlink" Target="consultantplus://offline/ref=9937CA5B868DC61C93193EE5C08070899CFFA4272B28FB603C627FF58F2B73A1B26E01CF55U7Q1J" TargetMode="External"/><Relationship Id="rId47" Type="http://schemas.openxmlformats.org/officeDocument/2006/relationships/hyperlink" Target="http://priroda.pskov.ru/ohrana-okruzhayushchey-sredy" TargetMode="Externa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B28EBDACE940C302A134171F3D215619BB7638BF21E9AE0FAD30E298FFFC3F0287541BAC0H7R5F" TargetMode="External"/><Relationship Id="rId29" Type="http://schemas.openxmlformats.org/officeDocument/2006/relationships/hyperlink" Target="consultantplus://offline/ref=CB28EBDACE940C302A134171F3D215619BB7638BF21E9AE0FAD30E298FFFC3F0287541BAC0H7R6F" TargetMode="External"/><Relationship Id="rId11" Type="http://schemas.openxmlformats.org/officeDocument/2006/relationships/hyperlink" Target="consultantplus://offline/ref=CB28EBDACE940C302A134171F3D215619BB7638BF21E9AE0FAD30E298FFFC3F0287541BAC0H7R3F" TargetMode="External"/><Relationship Id="rId24" Type="http://schemas.openxmlformats.org/officeDocument/2006/relationships/hyperlink" Target="consultantplus://offline/ref=BCD7BA596D78FEE2FD1D096CC40070885419D3F6CA7D70F4CDB3A9FEBAE0DC6F1685B003D5FE4C3AY9w4E" TargetMode="External"/><Relationship Id="rId32" Type="http://schemas.openxmlformats.org/officeDocument/2006/relationships/hyperlink" Target="consultantplus://offline/ref=CB28EBDACE940C302A134171F3D215619BB7638BF21E9AE0FAD30E298FFFC3F0287541BAC0H7R5F" TargetMode="External"/><Relationship Id="rId37" Type="http://schemas.openxmlformats.org/officeDocument/2006/relationships/hyperlink" Target="consultantplus://offline/ref=D53840D32E013BB2C58FEE2824CF0918E204E263B8781C34962D883BDC690E4C886A1E33EAZ0G8H" TargetMode="External"/><Relationship Id="rId40" Type="http://schemas.openxmlformats.org/officeDocument/2006/relationships/hyperlink" Target="consultantplus://offline/ref=BCD7BA596D78FEE2FD1D096CC40070885419D3F6CA7D70F4CDB3A9FEBAE0DC6F1685B003D5FE4C3AY9w4E" TargetMode="External"/><Relationship Id="rId45" Type="http://schemas.openxmlformats.org/officeDocument/2006/relationships/hyperlink" Target="consultantplus://offline/ref=BCD7BA596D78FEE2FD1D096CC40070885419D3F6CA7D70F4CDB3A9FEBAE0DC6F1685B003D5FE4C3AY9w4E" TargetMode="External"/><Relationship Id="rId5" Type="http://schemas.openxmlformats.org/officeDocument/2006/relationships/webSettings" Target="webSettings.xml"/><Relationship Id="rId15" Type="http://schemas.openxmlformats.org/officeDocument/2006/relationships/hyperlink" Target="consultantplus://offline/ref=CB28EBDACE940C302A134171F3D215619BB46B8FF71C9AE0FAD30E298FFFC3F0287541B8C5H7R7F" TargetMode="External"/><Relationship Id="rId23" Type="http://schemas.openxmlformats.org/officeDocument/2006/relationships/hyperlink" Target="consultantplus://offline/ref=D53840D32E013BB2C58FEE2824CF0918E204E263B8781C34962D883BDC690E4C886A1E30EA0EZ3GBH" TargetMode="External"/><Relationship Id="rId28" Type="http://schemas.openxmlformats.org/officeDocument/2006/relationships/hyperlink" Target="consultantplus://offline/ref=CB28EBDACE940C302A134171F3D215619BB7638BF21E9AE0FAD30E298FFFC3F0287541BAC0H7R7F" TargetMode="External"/><Relationship Id="rId36" Type="http://schemas.openxmlformats.org/officeDocument/2006/relationships/hyperlink" Target="consultantplus://offline/ref=D53840D32E013BB2C58FEE2824CF0918E204E263B8781C34962D883BDC690E4C886A1E37EDZ0G7H" TargetMode="External"/><Relationship Id="rId49" Type="http://schemas.openxmlformats.org/officeDocument/2006/relationships/header" Target="header2.xml"/><Relationship Id="rId10" Type="http://schemas.openxmlformats.org/officeDocument/2006/relationships/hyperlink" Target="consultantplus://offline/ref=CB28EBDACE940C302A134171F3D215619BB7638BF21E9AE0FAD30E298FFFC3F0287541BAC0H7R5F" TargetMode="External"/><Relationship Id="rId19" Type="http://schemas.openxmlformats.org/officeDocument/2006/relationships/hyperlink" Target="consultantplus://offline/ref=D53840D32E013BB2C58FEE2824CF0918E204E263B8781C34962D883BDC690E4C886A1E37EDZ0GBH" TargetMode="External"/><Relationship Id="rId31" Type="http://schemas.openxmlformats.org/officeDocument/2006/relationships/hyperlink" Target="consultantplus://offline/ref=CB28EBDACE940C302A134171F3D215619BB46B8FF71C9AE0FAD30E298FFFC3F0287541B8C5H7R7F"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B28EBDACE940C302A134171F3D215619BB7638BF21E9AE0FAD30E298FFFC3F0287541BAC0H7R7F" TargetMode="External"/><Relationship Id="rId14" Type="http://schemas.openxmlformats.org/officeDocument/2006/relationships/hyperlink" Target="consultantplus://offline/ref=CB28EBDACE940C302A134171F3D215619BB7638BF21E9AE0FAD30E298FFFC3F0287541BAC0H7R5F" TargetMode="External"/><Relationship Id="rId22" Type="http://schemas.openxmlformats.org/officeDocument/2006/relationships/hyperlink" Target="consultantplus://offline/ref=D53840D32E013BB2C58FEE2824CF0918E204E263B8781C34962D883BDC690E4C886A1E33EBZ0GCH" TargetMode="External"/><Relationship Id="rId27" Type="http://schemas.openxmlformats.org/officeDocument/2006/relationships/hyperlink" Target="consultantplus://offline/ref=CB28EBDACE940C302A134171F3D215619BB7638BF21E9AE0FAD30E298FFFC3F0287541BAC0H7R3F" TargetMode="External"/><Relationship Id="rId30" Type="http://schemas.openxmlformats.org/officeDocument/2006/relationships/hyperlink" Target="consultantplus://offline/ref=CB28EBDACE940C302A134171F3D215619BB7638BF21E9AE0FAD30E298FFFC3F0287541BAC0H7R5F" TargetMode="External"/><Relationship Id="rId35" Type="http://schemas.openxmlformats.org/officeDocument/2006/relationships/hyperlink" Target="consultantplus://offline/ref=D53840D32E013BB2C58FEE2824CF0918E204E263B8781C34962D883BDC690E4C886A1E37EDZ0GBH" TargetMode="External"/><Relationship Id="rId43" Type="http://schemas.openxmlformats.org/officeDocument/2006/relationships/hyperlink" Target="consultantplus://offline/ref=9937CA5B868DC61C93193EE5C08070899CFFA4272B28FB603C627FF58F2B73A1B26E01CF54U7QAJ" TargetMode="External"/><Relationship Id="rId48" Type="http://schemas.openxmlformats.org/officeDocument/2006/relationships/hyperlink" Target="https://rg.ru/2017/08/07/fso-prikaz357-site-dok.html" TargetMode="External"/><Relationship Id="rId8" Type="http://schemas.openxmlformats.org/officeDocument/2006/relationships/hyperlink" Target="consultantplus://offline/ref=BCD7BA596D78FEE2FD1D096CC40070885419D3F6CA7D70F4CDB3A9FEBAE0DC6F1685B003D5FE4C3AY9w4E"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CB28EBDACE940C302A134171F3D215619BB7638BF21E9AE0FAD30E298FFFC3F0287541BAC0H7R7F" TargetMode="External"/><Relationship Id="rId17" Type="http://schemas.openxmlformats.org/officeDocument/2006/relationships/hyperlink" Target="consultantplus://offline/ref=CB28EBDACE940C302A134171F3D215619BB7638BF21E9AE0FAD30E298FFFC3F0287541BAC0H7R3F" TargetMode="External"/><Relationship Id="rId25" Type="http://schemas.openxmlformats.org/officeDocument/2006/relationships/hyperlink" Target="consultantplus://offline/ref=CB28EBDACE940C302A134171F3D215619BB7638BF21E9AE0FAD30E298FFFC3F0287541BAC0H7R7F" TargetMode="External"/><Relationship Id="rId33" Type="http://schemas.openxmlformats.org/officeDocument/2006/relationships/hyperlink" Target="consultantplus://offline/ref=CB28EBDACE940C302A134171F3D215619BB7638BF21E9AE0FAD30E298FFFC3F0287541BAC0H7R3F" TargetMode="External"/><Relationship Id="rId38" Type="http://schemas.openxmlformats.org/officeDocument/2006/relationships/hyperlink" Target="consultantplus://offline/ref=D53840D32E013BB2C58FEE2824CF0918E204E263B8781C34962D883BDC690E4C886A1E33EBZ0GCH" TargetMode="External"/><Relationship Id="rId46" Type="http://schemas.openxmlformats.org/officeDocument/2006/relationships/hyperlink" Target="consultantplus://offline/ref=CB28EBDACE940C302A134171F3D215619BB7638BF21E9AE0FAD30E298FFFC3F0287541BAC0H7R3F" TargetMode="External"/><Relationship Id="rId20" Type="http://schemas.openxmlformats.org/officeDocument/2006/relationships/hyperlink" Target="consultantplus://offline/ref=D53840D32E013BB2C58FEE2824CF0918E204E263B8781C34962D883BDC690E4C886A1E37EDZ0G7H" TargetMode="External"/><Relationship Id="rId41" Type="http://schemas.openxmlformats.org/officeDocument/2006/relationships/hyperlink" Target="consultantplus://offline/ref=9937CA5B868DC61C93193EE5C08070899CFFA4272B28FB603C627FF58F2B73A1B26E01CF55U7QEJ"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3ABBB3-F76D-4B16-978D-9DF6FB97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1</Pages>
  <Words>9058</Words>
  <Characters>51631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Елена Васильевна</dc:creator>
  <cp:lastModifiedBy>Master</cp:lastModifiedBy>
  <cp:revision>22</cp:revision>
  <cp:lastPrinted>2017-10-04T04:06:00Z</cp:lastPrinted>
  <dcterms:created xsi:type="dcterms:W3CDTF">2017-05-31T07:39:00Z</dcterms:created>
  <dcterms:modified xsi:type="dcterms:W3CDTF">2017-10-04T04:06:00Z</dcterms:modified>
</cp:coreProperties>
</file>