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BB9" w:rsidRPr="00A71311" w:rsidRDefault="0026419A" w:rsidP="0026419A">
      <w:pPr>
        <w:widowControl w:val="0"/>
        <w:autoSpaceDE w:val="0"/>
        <w:autoSpaceDN w:val="0"/>
        <w:ind w:firstLine="5954"/>
        <w:jc w:val="center"/>
        <w:outlineLvl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ПРИЛОЖЕНИЕ </w:t>
      </w:r>
      <w:r w:rsidR="00087EF0">
        <w:rPr>
          <w:sz w:val="28"/>
          <w:szCs w:val="28"/>
        </w:rPr>
        <w:t>№ 1</w:t>
      </w:r>
    </w:p>
    <w:p w:rsidR="00F23BB9" w:rsidRPr="00A71311" w:rsidRDefault="00087EF0" w:rsidP="0026419A">
      <w:pPr>
        <w:widowControl w:val="0"/>
        <w:autoSpaceDE w:val="0"/>
        <w:autoSpaceDN w:val="0"/>
        <w:ind w:firstLine="595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F23BB9">
        <w:rPr>
          <w:sz w:val="28"/>
          <w:szCs w:val="28"/>
        </w:rPr>
        <w:t>п</w:t>
      </w:r>
      <w:r w:rsidR="00F23BB9" w:rsidRPr="00A71311">
        <w:rPr>
          <w:sz w:val="28"/>
          <w:szCs w:val="28"/>
        </w:rPr>
        <w:t>остановлени</w:t>
      </w:r>
      <w:r>
        <w:rPr>
          <w:sz w:val="28"/>
          <w:szCs w:val="28"/>
        </w:rPr>
        <w:t>ю</w:t>
      </w:r>
      <w:r w:rsidR="00F23BB9" w:rsidRPr="00A71311">
        <w:rPr>
          <w:sz w:val="28"/>
          <w:szCs w:val="28"/>
        </w:rPr>
        <w:t xml:space="preserve"> Правительства</w:t>
      </w:r>
    </w:p>
    <w:p w:rsidR="00F23BB9" w:rsidRPr="00A71311" w:rsidRDefault="00F23BB9" w:rsidP="0026419A">
      <w:pPr>
        <w:widowControl w:val="0"/>
        <w:autoSpaceDE w:val="0"/>
        <w:autoSpaceDN w:val="0"/>
        <w:ind w:firstLine="595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Новосибирской</w:t>
      </w:r>
      <w:r w:rsidRPr="00A71311">
        <w:rPr>
          <w:sz w:val="28"/>
          <w:szCs w:val="28"/>
        </w:rPr>
        <w:t xml:space="preserve"> области</w:t>
      </w:r>
    </w:p>
    <w:p w:rsidR="00CA1D01" w:rsidRPr="00CA1D01" w:rsidRDefault="00AD2933" w:rsidP="0026419A">
      <w:pPr>
        <w:widowControl w:val="0"/>
        <w:autoSpaceDE w:val="0"/>
        <w:autoSpaceDN w:val="0"/>
        <w:ind w:firstLine="5954"/>
        <w:jc w:val="center"/>
        <w:rPr>
          <w:sz w:val="28"/>
          <w:szCs w:val="28"/>
        </w:rPr>
      </w:pPr>
      <w:r w:rsidRPr="00AD2933">
        <w:rPr>
          <w:sz w:val="28"/>
          <w:szCs w:val="28"/>
        </w:rPr>
        <w:t>от 27.07.2021  № 292-п</w:t>
      </w:r>
    </w:p>
    <w:p w:rsidR="00CA1D01" w:rsidRPr="00CA1D01" w:rsidRDefault="00CA1D01" w:rsidP="00CA1D0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bidi="ru-RU"/>
        </w:rPr>
      </w:pPr>
      <w:bookmarkStart w:id="1" w:name="sub_100"/>
    </w:p>
    <w:p w:rsidR="00CA1D01" w:rsidRPr="00CA1D01" w:rsidRDefault="00CA1D01" w:rsidP="00CA1D0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bidi="ru-RU"/>
        </w:rPr>
      </w:pPr>
    </w:p>
    <w:p w:rsidR="00CA1D01" w:rsidRPr="0026419A" w:rsidRDefault="00CA1D01" w:rsidP="00CA1D0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bidi="ru-RU"/>
        </w:rPr>
      </w:pPr>
      <w:r w:rsidRPr="0026419A">
        <w:rPr>
          <w:b/>
          <w:bCs/>
          <w:sz w:val="28"/>
          <w:szCs w:val="28"/>
          <w:lang w:bidi="ru-RU"/>
        </w:rPr>
        <w:t xml:space="preserve">Перечень органов и организаций, </w:t>
      </w:r>
    </w:p>
    <w:p w:rsidR="0026419A" w:rsidRDefault="00CA1D01" w:rsidP="00CA1D0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bidi="ru-RU"/>
        </w:rPr>
      </w:pPr>
      <w:r w:rsidRPr="0026419A">
        <w:rPr>
          <w:b/>
          <w:bCs/>
          <w:sz w:val="28"/>
          <w:szCs w:val="28"/>
          <w:lang w:bidi="ru-RU"/>
        </w:rPr>
        <w:t xml:space="preserve">с которыми подлежат согласованию комплексные схемы организации дорожного движения, разрабатываемые для территории муниципального района, городского округа или городского поселения либо их частей, </w:t>
      </w:r>
    </w:p>
    <w:p w:rsidR="0026419A" w:rsidRDefault="00CA1D01" w:rsidP="00CA1D0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bidi="ru-RU"/>
        </w:rPr>
      </w:pPr>
      <w:r w:rsidRPr="0026419A">
        <w:rPr>
          <w:b/>
          <w:bCs/>
          <w:sz w:val="28"/>
          <w:szCs w:val="28"/>
          <w:lang w:bidi="ru-RU"/>
        </w:rPr>
        <w:t xml:space="preserve">а также для территорий нескольких муниципальных районов, </w:t>
      </w:r>
    </w:p>
    <w:p w:rsidR="00CA1D01" w:rsidRPr="0026419A" w:rsidRDefault="00CA1D01" w:rsidP="00CA1D0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bidi="ru-RU"/>
        </w:rPr>
      </w:pPr>
      <w:r w:rsidRPr="0026419A">
        <w:rPr>
          <w:b/>
          <w:bCs/>
          <w:sz w:val="28"/>
          <w:szCs w:val="28"/>
          <w:lang w:bidi="ru-RU"/>
        </w:rPr>
        <w:t xml:space="preserve">городских округов или городских поселений, имеющих общую границу </w:t>
      </w:r>
    </w:p>
    <w:p w:rsidR="00CA1D01" w:rsidRPr="00CA1D01" w:rsidRDefault="00CA1D01" w:rsidP="00CA1D0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bidi="ru-RU"/>
        </w:rPr>
      </w:pPr>
    </w:p>
    <w:p w:rsidR="00CA1D01" w:rsidRPr="00CA1D01" w:rsidRDefault="00CA1D01" w:rsidP="00CA1D0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bookmarkEnd w:id="1"/>
    <w:p w:rsidR="00CA1D01" w:rsidRDefault="000E173B" w:rsidP="000E173B">
      <w:pPr>
        <w:widowControl w:val="0"/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0E173B">
        <w:rPr>
          <w:rFonts w:eastAsia="Arial Unicode MS"/>
          <w:color w:val="000000"/>
          <w:sz w:val="28"/>
          <w:szCs w:val="28"/>
          <w:lang w:bidi="ru-RU"/>
        </w:rPr>
        <w:t>1</w:t>
      </w:r>
      <w:r w:rsidR="00CA1D01" w:rsidRPr="00CA1D01">
        <w:rPr>
          <w:rFonts w:eastAsia="Arial Unicode MS"/>
          <w:color w:val="000000"/>
          <w:sz w:val="28"/>
          <w:szCs w:val="28"/>
          <w:lang w:bidi="ru-RU"/>
        </w:rPr>
        <w:t>. Государственное казенное учреждение Новосибирской области «Территориальное управление автомобильных дорог Новосибирской области»</w:t>
      </w:r>
      <w:r w:rsidR="008B039B">
        <w:rPr>
          <w:rFonts w:eastAsia="Arial Unicode MS"/>
          <w:color w:val="000000"/>
          <w:sz w:val="28"/>
          <w:szCs w:val="28"/>
          <w:lang w:bidi="ru-RU"/>
        </w:rPr>
        <w:t>.</w:t>
      </w:r>
    </w:p>
    <w:p w:rsidR="00F23BB9" w:rsidRPr="00CA1D01" w:rsidRDefault="000E173B" w:rsidP="003E4006">
      <w:pPr>
        <w:widowControl w:val="0"/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2</w:t>
      </w:r>
      <w:r w:rsidR="00F23BB9">
        <w:rPr>
          <w:rFonts w:eastAsia="Arial Unicode MS"/>
          <w:color w:val="000000"/>
          <w:sz w:val="28"/>
          <w:szCs w:val="28"/>
          <w:lang w:bidi="ru-RU"/>
        </w:rPr>
        <w:t>. </w:t>
      </w:r>
      <w:r w:rsidR="00013E77">
        <w:rPr>
          <w:rFonts w:eastAsia="Arial Unicode MS"/>
          <w:color w:val="000000"/>
          <w:sz w:val="28"/>
          <w:szCs w:val="28"/>
          <w:lang w:bidi="ru-RU"/>
        </w:rPr>
        <w:t xml:space="preserve">Управление государственной инспекции безопасности дорожного движения Главного управления или подразделения государственной инспекции безопасности дорожного движения территориальных органов Министерства </w:t>
      </w:r>
      <w:r w:rsidR="00013E77" w:rsidRPr="00F823F2">
        <w:rPr>
          <w:rFonts w:eastAsia="Arial Unicode MS"/>
          <w:color w:val="000000"/>
          <w:sz w:val="28"/>
          <w:szCs w:val="28"/>
          <w:lang w:bidi="ru-RU"/>
        </w:rPr>
        <w:t>внутренних дел Росси</w:t>
      </w:r>
      <w:r w:rsidR="00F823F2" w:rsidRPr="00F823F2">
        <w:rPr>
          <w:rFonts w:eastAsia="Arial Unicode MS"/>
          <w:color w:val="000000"/>
          <w:sz w:val="28"/>
          <w:szCs w:val="28"/>
          <w:lang w:bidi="ru-RU"/>
        </w:rPr>
        <w:t>йской Федерации</w:t>
      </w:r>
      <w:r w:rsidR="00013E77" w:rsidRPr="00F823F2">
        <w:rPr>
          <w:rFonts w:eastAsia="Arial Unicode MS"/>
          <w:color w:val="000000"/>
          <w:sz w:val="28"/>
          <w:szCs w:val="28"/>
          <w:lang w:bidi="ru-RU"/>
        </w:rPr>
        <w:t xml:space="preserve"> на районном уровне, подчин</w:t>
      </w:r>
      <w:r w:rsidR="00F823F2" w:rsidRPr="00F823F2">
        <w:rPr>
          <w:rFonts w:eastAsia="Arial Unicode MS"/>
          <w:color w:val="000000"/>
          <w:sz w:val="28"/>
          <w:szCs w:val="28"/>
          <w:lang w:bidi="ru-RU"/>
        </w:rPr>
        <w:t>е</w:t>
      </w:r>
      <w:r w:rsidR="00013E77" w:rsidRPr="00F823F2">
        <w:rPr>
          <w:rFonts w:eastAsia="Arial Unicode MS"/>
          <w:color w:val="000000"/>
          <w:sz w:val="28"/>
          <w:szCs w:val="28"/>
          <w:lang w:bidi="ru-RU"/>
        </w:rPr>
        <w:t>нных Главному управления Министерства внутренних дел Росси</w:t>
      </w:r>
      <w:r w:rsidR="00F823F2" w:rsidRPr="00F823F2">
        <w:rPr>
          <w:rFonts w:eastAsia="Arial Unicode MS"/>
          <w:color w:val="000000"/>
          <w:sz w:val="28"/>
          <w:szCs w:val="28"/>
          <w:lang w:bidi="ru-RU"/>
        </w:rPr>
        <w:t>йской Федерации</w:t>
      </w:r>
      <w:r w:rsidR="00013E77" w:rsidRPr="00F823F2">
        <w:rPr>
          <w:rFonts w:eastAsia="Arial Unicode MS"/>
          <w:color w:val="000000"/>
          <w:sz w:val="28"/>
          <w:szCs w:val="28"/>
          <w:lang w:bidi="ru-RU"/>
        </w:rPr>
        <w:t xml:space="preserve"> по Новосибирской области</w:t>
      </w:r>
      <w:r w:rsidR="008224E3" w:rsidRPr="00F823F2">
        <w:rPr>
          <w:rFonts w:eastAsia="Arial Unicode MS"/>
          <w:color w:val="000000"/>
          <w:sz w:val="28"/>
          <w:szCs w:val="28"/>
          <w:lang w:bidi="ru-RU"/>
        </w:rPr>
        <w:t>.</w:t>
      </w:r>
    </w:p>
    <w:p w:rsidR="00CA1D01" w:rsidRPr="00CA1D01" w:rsidRDefault="00CA1D01" w:rsidP="00CA1D01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CA1D01" w:rsidRPr="00CA1D01" w:rsidRDefault="00CA1D01" w:rsidP="00CA1D01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CA1D01" w:rsidRPr="00CA1D01" w:rsidRDefault="00CA1D01" w:rsidP="00CA1D01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CA1D01" w:rsidRPr="00CA1D01" w:rsidRDefault="0026419A" w:rsidP="0026419A">
      <w:pPr>
        <w:widowControl w:val="0"/>
        <w:jc w:val="center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_________</w:t>
      </w:r>
    </w:p>
    <w:sectPr w:rsidR="00CA1D01" w:rsidRPr="00CA1D01" w:rsidSect="00CA1D0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5C3E"/>
    <w:multiLevelType w:val="hybridMultilevel"/>
    <w:tmpl w:val="3258C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F6D3C"/>
    <w:multiLevelType w:val="hybridMultilevel"/>
    <w:tmpl w:val="F9B4252A"/>
    <w:lvl w:ilvl="0" w:tplc="2AA67DFE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5C1A87"/>
    <w:multiLevelType w:val="hybridMultilevel"/>
    <w:tmpl w:val="5BE0F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14E25"/>
    <w:multiLevelType w:val="hybridMultilevel"/>
    <w:tmpl w:val="9B2A0B4E"/>
    <w:lvl w:ilvl="0" w:tplc="DC180B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9F3697D"/>
    <w:multiLevelType w:val="hybridMultilevel"/>
    <w:tmpl w:val="563CBDAE"/>
    <w:lvl w:ilvl="0" w:tplc="AEF6B6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E8D74D6"/>
    <w:multiLevelType w:val="hybridMultilevel"/>
    <w:tmpl w:val="1FD698DE"/>
    <w:lvl w:ilvl="0" w:tplc="88A6D230">
      <w:start w:val="1"/>
      <w:numFmt w:val="decimal"/>
      <w:lvlText w:val="%1."/>
      <w:lvlJc w:val="left"/>
      <w:pPr>
        <w:ind w:left="111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FC51F8E"/>
    <w:multiLevelType w:val="hybridMultilevel"/>
    <w:tmpl w:val="52001D2E"/>
    <w:lvl w:ilvl="0" w:tplc="941ECD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3B1510E"/>
    <w:multiLevelType w:val="hybridMultilevel"/>
    <w:tmpl w:val="952AE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BBA0B89"/>
    <w:multiLevelType w:val="hybridMultilevel"/>
    <w:tmpl w:val="C5F843FC"/>
    <w:lvl w:ilvl="0" w:tplc="8DA20D20">
      <w:start w:val="1"/>
      <w:numFmt w:val="decimal"/>
      <w:lvlText w:val="%1."/>
      <w:lvlJc w:val="left"/>
      <w:pPr>
        <w:ind w:left="936" w:hanging="576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8"/>
  </w:num>
  <w:num w:numId="6">
    <w:abstractNumId w:val="5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C4B"/>
    <w:rsid w:val="00006C5C"/>
    <w:rsid w:val="00013E77"/>
    <w:rsid w:val="000221CB"/>
    <w:rsid w:val="00087EF0"/>
    <w:rsid w:val="000B10E6"/>
    <w:rsid w:val="000C4E3D"/>
    <w:rsid w:val="000E173B"/>
    <w:rsid w:val="000E5B43"/>
    <w:rsid w:val="00101AF5"/>
    <w:rsid w:val="0010454A"/>
    <w:rsid w:val="001828F8"/>
    <w:rsid w:val="00185EA5"/>
    <w:rsid w:val="00196C0C"/>
    <w:rsid w:val="00211E9B"/>
    <w:rsid w:val="002430E2"/>
    <w:rsid w:val="0026419A"/>
    <w:rsid w:val="002A6348"/>
    <w:rsid w:val="00350081"/>
    <w:rsid w:val="00384A86"/>
    <w:rsid w:val="00395937"/>
    <w:rsid w:val="003E4006"/>
    <w:rsid w:val="00402578"/>
    <w:rsid w:val="004364DF"/>
    <w:rsid w:val="00442502"/>
    <w:rsid w:val="004857FC"/>
    <w:rsid w:val="00487F48"/>
    <w:rsid w:val="004B1D94"/>
    <w:rsid w:val="004B41E2"/>
    <w:rsid w:val="004E0EF2"/>
    <w:rsid w:val="004F6A7B"/>
    <w:rsid w:val="00506D47"/>
    <w:rsid w:val="0054266E"/>
    <w:rsid w:val="00542D4C"/>
    <w:rsid w:val="00554606"/>
    <w:rsid w:val="00561519"/>
    <w:rsid w:val="0057288C"/>
    <w:rsid w:val="00573D10"/>
    <w:rsid w:val="0057655E"/>
    <w:rsid w:val="005C65AA"/>
    <w:rsid w:val="006816E7"/>
    <w:rsid w:val="006A3A95"/>
    <w:rsid w:val="006B095D"/>
    <w:rsid w:val="00770DDC"/>
    <w:rsid w:val="007B24EA"/>
    <w:rsid w:val="007B3E2C"/>
    <w:rsid w:val="0080711B"/>
    <w:rsid w:val="008224E3"/>
    <w:rsid w:val="008522D6"/>
    <w:rsid w:val="00852C4B"/>
    <w:rsid w:val="008B039B"/>
    <w:rsid w:val="0092107A"/>
    <w:rsid w:val="00972F7C"/>
    <w:rsid w:val="009950AF"/>
    <w:rsid w:val="00A525C9"/>
    <w:rsid w:val="00A61C8A"/>
    <w:rsid w:val="00AD2933"/>
    <w:rsid w:val="00B3005C"/>
    <w:rsid w:val="00B3091B"/>
    <w:rsid w:val="00BA1C03"/>
    <w:rsid w:val="00BB0D50"/>
    <w:rsid w:val="00BF5343"/>
    <w:rsid w:val="00C879FF"/>
    <w:rsid w:val="00CA1D01"/>
    <w:rsid w:val="00CF1AFA"/>
    <w:rsid w:val="00DB3E4D"/>
    <w:rsid w:val="00E506AA"/>
    <w:rsid w:val="00EF4E8B"/>
    <w:rsid w:val="00F07EEE"/>
    <w:rsid w:val="00F23BB9"/>
    <w:rsid w:val="00F40EF1"/>
    <w:rsid w:val="00F823F2"/>
    <w:rsid w:val="00F966D0"/>
    <w:rsid w:val="00FA2431"/>
    <w:rsid w:val="00FA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334055-B9E1-4D8C-9F30-E2AB79DBC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C4B"/>
  </w:style>
  <w:style w:type="paragraph" w:styleId="2">
    <w:name w:val="heading 2"/>
    <w:basedOn w:val="a"/>
    <w:next w:val="a"/>
    <w:qFormat/>
    <w:rsid w:val="00852C4B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852C4B"/>
    <w:pPr>
      <w:keepNext/>
      <w:ind w:right="40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852C4B"/>
    <w:pPr>
      <w:keepNext/>
      <w:jc w:val="center"/>
      <w:outlineLvl w:val="3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40EF1"/>
    <w:pPr>
      <w:widowControl w:val="0"/>
      <w:tabs>
        <w:tab w:val="left" w:pos="3544"/>
      </w:tabs>
      <w:ind w:firstLine="720"/>
      <w:jc w:val="both"/>
    </w:pPr>
    <w:rPr>
      <w:snapToGrid w:val="0"/>
      <w:sz w:val="24"/>
    </w:rPr>
  </w:style>
  <w:style w:type="character" w:customStyle="1" w:styleId="a4">
    <w:name w:val="Основной текст с отступом Знак"/>
    <w:link w:val="a3"/>
    <w:rsid w:val="00F40EF1"/>
    <w:rPr>
      <w:snapToGrid w:val="0"/>
      <w:sz w:val="24"/>
      <w:lang w:val="ru-RU" w:eastAsia="ru-RU" w:bidi="ar-SA"/>
    </w:rPr>
  </w:style>
  <w:style w:type="paragraph" w:customStyle="1" w:styleId="ConsPlusNormal">
    <w:name w:val="ConsPlusNormal"/>
    <w:rsid w:val="00F40EF1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table" w:styleId="a5">
    <w:name w:val="Table Grid"/>
    <w:basedOn w:val="a1"/>
    <w:rsid w:val="006B0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DB3E4D"/>
    <w:rPr>
      <w:color w:val="0000FF"/>
      <w:u w:val="single"/>
    </w:rPr>
  </w:style>
  <w:style w:type="paragraph" w:styleId="a7">
    <w:name w:val="Balloon Text"/>
    <w:basedOn w:val="a"/>
    <w:link w:val="a8"/>
    <w:rsid w:val="00573D1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573D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5D40128-59BD-4F67-B2FC-588446E13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</dc:creator>
  <cp:keywords/>
  <cp:lastModifiedBy>Кутузова Татьяна Викторовна</cp:lastModifiedBy>
  <cp:revision>2</cp:revision>
  <cp:lastPrinted>2021-07-27T09:47:00Z</cp:lastPrinted>
  <dcterms:created xsi:type="dcterms:W3CDTF">2021-07-29T06:07:00Z</dcterms:created>
  <dcterms:modified xsi:type="dcterms:W3CDTF">2021-07-29T06:07:00Z</dcterms:modified>
</cp:coreProperties>
</file>