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41" w:rsidRPr="00E26C41" w:rsidRDefault="00E26C41" w:rsidP="00E26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6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БЕРДСКА</w:t>
      </w:r>
    </w:p>
    <w:p w:rsidR="00E26C41" w:rsidRPr="00E26C41" w:rsidRDefault="00E26C41" w:rsidP="00E26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6C41" w:rsidRDefault="00E26C41" w:rsidP="00E26C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6C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E26C41" w:rsidRPr="00E26C41" w:rsidRDefault="00E26C41" w:rsidP="00E26C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07E47" w:rsidRDefault="00212721" w:rsidP="00A12D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007E47">
        <w:rPr>
          <w:rFonts w:ascii="Times New Roman" w:hAnsi="Times New Roman" w:cs="Times New Roman"/>
          <w:sz w:val="28"/>
          <w:szCs w:val="28"/>
        </w:rPr>
        <w:tab/>
      </w:r>
      <w:r w:rsidR="00007E47">
        <w:rPr>
          <w:rFonts w:ascii="Times New Roman" w:hAnsi="Times New Roman" w:cs="Times New Roman"/>
          <w:sz w:val="28"/>
          <w:szCs w:val="28"/>
        </w:rPr>
        <w:tab/>
      </w:r>
      <w:r w:rsidR="00007E47">
        <w:rPr>
          <w:rFonts w:ascii="Times New Roman" w:hAnsi="Times New Roman" w:cs="Times New Roman"/>
          <w:sz w:val="28"/>
          <w:szCs w:val="28"/>
        </w:rPr>
        <w:tab/>
      </w:r>
      <w:r w:rsidR="00007E47">
        <w:rPr>
          <w:rFonts w:ascii="Times New Roman" w:hAnsi="Times New Roman" w:cs="Times New Roman"/>
          <w:sz w:val="28"/>
          <w:szCs w:val="28"/>
        </w:rPr>
        <w:tab/>
      </w:r>
      <w:r w:rsidR="00007E47">
        <w:rPr>
          <w:rFonts w:ascii="Times New Roman" w:hAnsi="Times New Roman" w:cs="Times New Roman"/>
          <w:sz w:val="28"/>
          <w:szCs w:val="28"/>
        </w:rPr>
        <w:tab/>
      </w:r>
      <w:r w:rsidR="00007E47">
        <w:rPr>
          <w:rFonts w:ascii="Times New Roman" w:hAnsi="Times New Roman" w:cs="Times New Roman"/>
          <w:sz w:val="28"/>
          <w:szCs w:val="28"/>
        </w:rPr>
        <w:tab/>
      </w:r>
      <w:r w:rsidR="00007E47">
        <w:rPr>
          <w:rFonts w:ascii="Times New Roman" w:hAnsi="Times New Roman" w:cs="Times New Roman"/>
          <w:sz w:val="28"/>
          <w:szCs w:val="28"/>
        </w:rPr>
        <w:tab/>
      </w:r>
      <w:r w:rsidR="00007E47">
        <w:rPr>
          <w:rFonts w:ascii="Times New Roman" w:hAnsi="Times New Roman" w:cs="Times New Roman"/>
          <w:sz w:val="28"/>
          <w:szCs w:val="28"/>
        </w:rPr>
        <w:tab/>
      </w:r>
      <w:r w:rsidR="008C003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1293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A12D44" w:rsidRPr="00A12D44" w:rsidRDefault="00A12D44" w:rsidP="00A12D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7426" w:rsidRPr="006C7426" w:rsidRDefault="006C7426" w:rsidP="006C742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C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bookmarkStart w:id="1" w:name="_Hlk2826514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Бердска</w:t>
      </w:r>
    </w:p>
    <w:bookmarkEnd w:id="1"/>
    <w:bookmarkEnd w:id="0"/>
    <w:p w:rsidR="00007E47" w:rsidRPr="00007E47" w:rsidRDefault="00007E47" w:rsidP="00A12D4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7E47" w:rsidRPr="00007E47" w:rsidRDefault="00007E47" w:rsidP="00A12D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3437A" w:rsidRDefault="00007E47" w:rsidP="00DB1C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E4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95908" w:rsidRPr="00695908">
        <w:rPr>
          <w:rFonts w:ascii="Times New Roman" w:hAnsi="Times New Roman" w:cs="Times New Roman"/>
          <w:sz w:val="28"/>
          <w:szCs w:val="28"/>
        </w:rPr>
        <w:t xml:space="preserve">с </w:t>
      </w:r>
      <w:r w:rsidR="00035061">
        <w:rPr>
          <w:rFonts w:ascii="Times New Roman" w:hAnsi="Times New Roman" w:cs="Times New Roman"/>
          <w:sz w:val="28"/>
          <w:szCs w:val="28"/>
        </w:rPr>
        <w:t xml:space="preserve">пунктом 8 статьи 4 </w:t>
      </w:r>
      <w:r w:rsidR="00035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</w:t>
      </w:r>
      <w:r w:rsidR="0017288A" w:rsidRPr="00172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 от </w:t>
      </w:r>
      <w:r w:rsidR="00035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01.04.</w:t>
      </w:r>
      <w:r w:rsidR="006C7426" w:rsidRPr="006C7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 </w:t>
      </w:r>
      <w:r w:rsidR="00FA4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6C7426" w:rsidRPr="006C7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69-ФЗ «О защите и поощрении капиталовложений в Российской Федерации»</w:t>
      </w:r>
      <w:r w:rsidR="00FA4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007E47">
        <w:rPr>
          <w:rFonts w:ascii="Times New Roman" w:hAnsi="Times New Roman" w:cs="Times New Roman"/>
          <w:sz w:val="28"/>
          <w:szCs w:val="28"/>
        </w:rPr>
        <w:t>Устав</w:t>
      </w:r>
      <w:r w:rsidR="00537E50">
        <w:rPr>
          <w:rFonts w:ascii="Times New Roman" w:hAnsi="Times New Roman" w:cs="Times New Roman"/>
          <w:sz w:val="28"/>
          <w:szCs w:val="28"/>
        </w:rPr>
        <w:t>ом</w:t>
      </w:r>
      <w:r w:rsidR="0017288A">
        <w:rPr>
          <w:rFonts w:ascii="Times New Roman" w:hAnsi="Times New Roman" w:cs="Times New Roman"/>
          <w:sz w:val="28"/>
          <w:szCs w:val="28"/>
        </w:rPr>
        <w:t xml:space="preserve"> города Бердска</w:t>
      </w:r>
    </w:p>
    <w:p w:rsidR="00007E47" w:rsidRPr="00007E47" w:rsidRDefault="00E26C41" w:rsidP="00CE7C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007E47" w:rsidRPr="00007E47">
        <w:rPr>
          <w:rFonts w:ascii="Times New Roman" w:hAnsi="Times New Roman" w:cs="Times New Roman"/>
          <w:sz w:val="28"/>
          <w:szCs w:val="28"/>
        </w:rPr>
        <w:t>:</w:t>
      </w:r>
    </w:p>
    <w:p w:rsidR="006C7426" w:rsidRPr="006C7426" w:rsidRDefault="006C7426" w:rsidP="00CE7C4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6C7426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0277C6"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прилагаемый </w:t>
      </w:r>
      <w:r w:rsidRPr="006C7426">
        <w:rPr>
          <w:rFonts w:ascii="Times New Roman" w:hAnsi="Times New Roman" w:cs="Times New Roman"/>
          <w:color w:val="000000"/>
          <w:sz w:val="28"/>
          <w:szCs w:val="28"/>
        </w:rPr>
        <w:t>Порядок согласования, закл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ючения (подписания), изменения </w:t>
      </w:r>
      <w:r w:rsidRPr="006C7426">
        <w:rPr>
          <w:rFonts w:ascii="Times New Roman" w:hAnsi="Times New Roman" w:cs="Times New Roman"/>
          <w:color w:val="000000"/>
          <w:sz w:val="28"/>
          <w:szCs w:val="28"/>
        </w:rPr>
        <w:t xml:space="preserve">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города Бердска</w:t>
      </w:r>
      <w:r w:rsidRPr="006C74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7426" w:rsidRPr="006C7426" w:rsidRDefault="006C7426" w:rsidP="00CE7C4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6C7426">
        <w:rPr>
          <w:rFonts w:ascii="Times New Roman" w:hAnsi="Times New Roman" w:cs="Times New Roman"/>
          <w:sz w:val="28"/>
          <w:szCs w:val="28"/>
        </w:rPr>
        <w:t xml:space="preserve">Определить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города Бердска </w:t>
      </w:r>
      <w:r w:rsidRPr="006C7426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самоуправления, уполномоченным на заключение (подписание), изменение и расторжение соглашений о защите и поощрении капиталовложений в отношении проектов, реализуемых (планируемых к реализации) на территории </w:t>
      </w:r>
      <w:r>
        <w:rPr>
          <w:rFonts w:ascii="Times New Roman" w:hAnsi="Times New Roman" w:cs="Times New Roman"/>
          <w:sz w:val="28"/>
          <w:szCs w:val="28"/>
        </w:rPr>
        <w:t>города Бердска</w:t>
      </w:r>
      <w:r w:rsidRPr="006C7426">
        <w:rPr>
          <w:rFonts w:ascii="Times New Roman" w:hAnsi="Times New Roman" w:cs="Times New Roman"/>
          <w:sz w:val="28"/>
          <w:szCs w:val="28"/>
        </w:rPr>
        <w:t xml:space="preserve">, от имени </w:t>
      </w:r>
      <w:r>
        <w:rPr>
          <w:rFonts w:ascii="Times New Roman" w:hAnsi="Times New Roman" w:cs="Times New Roman"/>
          <w:sz w:val="28"/>
          <w:szCs w:val="28"/>
        </w:rPr>
        <w:t>города Бердска</w:t>
      </w:r>
      <w:r w:rsidR="00E57710">
        <w:rPr>
          <w:rFonts w:ascii="Times New Roman" w:hAnsi="Times New Roman" w:cs="Times New Roman"/>
          <w:sz w:val="28"/>
          <w:szCs w:val="28"/>
        </w:rPr>
        <w:t>.</w:t>
      </w:r>
    </w:p>
    <w:p w:rsidR="006C7426" w:rsidRDefault="006C7426" w:rsidP="00CE7C4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DB1C39" w:rsidRPr="004E31D2">
        <w:rPr>
          <w:rFonts w:ascii="Times New Roman" w:hAnsi="Times New Roman"/>
          <w:sz w:val="28"/>
          <w:szCs w:val="28"/>
        </w:rPr>
        <w:t>Опубликовать решение в газете «</w:t>
      </w:r>
      <w:proofErr w:type="spellStart"/>
      <w:r w:rsidR="00DB1C39" w:rsidRPr="004E31D2">
        <w:rPr>
          <w:rFonts w:ascii="Times New Roman" w:hAnsi="Times New Roman"/>
          <w:sz w:val="28"/>
          <w:szCs w:val="28"/>
        </w:rPr>
        <w:t>Бердские</w:t>
      </w:r>
      <w:proofErr w:type="spellEnd"/>
      <w:r w:rsidR="00DB1C39" w:rsidRPr="004E31D2">
        <w:rPr>
          <w:rFonts w:ascii="Times New Roman" w:hAnsi="Times New Roman"/>
          <w:sz w:val="28"/>
          <w:szCs w:val="28"/>
        </w:rPr>
        <w:t xml:space="preserve"> новости», в сетевом издании «VN.ru</w:t>
      </w:r>
      <w:proofErr w:type="gramStart"/>
      <w:r w:rsidR="00DB1C39" w:rsidRPr="004E31D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DB1C39" w:rsidRPr="004E31D2">
        <w:rPr>
          <w:rFonts w:ascii="Times New Roman" w:hAnsi="Times New Roman"/>
          <w:sz w:val="28"/>
          <w:szCs w:val="28"/>
        </w:rPr>
        <w:t>се новости Новосибирской области» и разместить на официальном сайте администрации города Бердска</w:t>
      </w:r>
      <w:r w:rsidR="00007E47" w:rsidRPr="004E31D2">
        <w:rPr>
          <w:rFonts w:ascii="Times New Roman" w:hAnsi="Times New Roman" w:cs="Times New Roman"/>
          <w:sz w:val="28"/>
          <w:szCs w:val="28"/>
        </w:rPr>
        <w:t>.</w:t>
      </w:r>
    </w:p>
    <w:p w:rsidR="00007E47" w:rsidRPr="00922FB4" w:rsidRDefault="006C7426" w:rsidP="00922FB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="001539E0" w:rsidRPr="001539E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539E0" w:rsidRPr="001539E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возложить на заместителя главы </w:t>
      </w:r>
      <w:r w:rsidR="001539E0" w:rsidRPr="00F373C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922FB4" w:rsidRPr="00F373CA">
        <w:rPr>
          <w:rFonts w:ascii="Times New Roman" w:hAnsi="Times New Roman" w:cs="Times New Roman"/>
          <w:color w:val="000000"/>
          <w:sz w:val="28"/>
          <w:szCs w:val="28"/>
        </w:rPr>
        <w:t xml:space="preserve">по экономическим вопросам </w:t>
      </w:r>
      <w:proofErr w:type="spellStart"/>
      <w:r w:rsidR="00922FB4" w:rsidRPr="00F373CA">
        <w:rPr>
          <w:rFonts w:ascii="Times New Roman" w:hAnsi="Times New Roman" w:cs="Times New Roman"/>
          <w:color w:val="000000"/>
          <w:sz w:val="28"/>
          <w:szCs w:val="28"/>
        </w:rPr>
        <w:t>Шляхто</w:t>
      </w:r>
      <w:proofErr w:type="spellEnd"/>
      <w:r w:rsidR="00922FB4" w:rsidRPr="00F373CA">
        <w:rPr>
          <w:rFonts w:ascii="Times New Roman" w:hAnsi="Times New Roman" w:cs="Times New Roman"/>
          <w:color w:val="000000"/>
          <w:sz w:val="28"/>
          <w:szCs w:val="28"/>
        </w:rPr>
        <w:t xml:space="preserve"> В.Е.</w:t>
      </w:r>
    </w:p>
    <w:p w:rsidR="00DB1C39" w:rsidRDefault="00DB1C39" w:rsidP="00A12D44">
      <w:pPr>
        <w:pStyle w:val="a4"/>
        <w:contextualSpacing/>
        <w:rPr>
          <w:sz w:val="28"/>
          <w:szCs w:val="28"/>
        </w:rPr>
      </w:pPr>
    </w:p>
    <w:p w:rsidR="00F373CA" w:rsidRPr="00007E47" w:rsidRDefault="00F373CA" w:rsidP="00A12D44">
      <w:pPr>
        <w:pStyle w:val="a4"/>
        <w:contextualSpacing/>
        <w:rPr>
          <w:sz w:val="28"/>
          <w:szCs w:val="28"/>
        </w:rPr>
      </w:pPr>
    </w:p>
    <w:p w:rsidR="0017288A" w:rsidRDefault="006C7426" w:rsidP="006C74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7E47" w:rsidRPr="00007E4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07E47" w:rsidRPr="00007E47">
        <w:rPr>
          <w:rFonts w:ascii="Times New Roman" w:hAnsi="Times New Roman" w:cs="Times New Roman"/>
          <w:sz w:val="28"/>
          <w:szCs w:val="28"/>
        </w:rPr>
        <w:t xml:space="preserve"> города Бердска </w:t>
      </w:r>
      <w:r w:rsidR="00E26C4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B4BA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B4BA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Бурдин</w:t>
      </w:r>
      <w:proofErr w:type="spellEnd"/>
      <w:r w:rsidR="00007E47" w:rsidRPr="00DB1C39">
        <w:rPr>
          <w:sz w:val="28"/>
          <w:szCs w:val="28"/>
        </w:rPr>
        <w:t xml:space="preserve"> </w:t>
      </w:r>
    </w:p>
    <w:p w:rsidR="006C7426" w:rsidRDefault="006C7426" w:rsidP="006C74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7426" w:rsidRDefault="006C7426" w:rsidP="006C74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7426" w:rsidRDefault="006C7426" w:rsidP="006C74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7426" w:rsidRDefault="006C7426" w:rsidP="006C74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7426" w:rsidRDefault="006C7426" w:rsidP="006C74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44DF" w:rsidRDefault="00FA44DF" w:rsidP="006C74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44DF" w:rsidRDefault="00FA44DF" w:rsidP="006C74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44DF" w:rsidRPr="006C7426" w:rsidRDefault="00FA44DF" w:rsidP="006C74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39E0" w:rsidRPr="001539E0" w:rsidRDefault="00CB4BA5" w:rsidP="001539E0">
      <w:pPr>
        <w:widowControl w:val="0"/>
        <w:tabs>
          <w:tab w:val="left" w:pos="0"/>
        </w:tabs>
        <w:spacing w:after="0"/>
        <w:outlineLvl w:val="0"/>
        <w:rPr>
          <w:rFonts w:ascii="Times New Roman" w:eastAsia="Calibri" w:hAnsi="Times New Roman" w:cs="Times New Roman"/>
        </w:rPr>
      </w:pPr>
      <w:r w:rsidRPr="00CB4BA5">
        <w:rPr>
          <w:rFonts w:ascii="Times New Roman" w:eastAsia="Calibri" w:hAnsi="Times New Roman" w:cs="Times New Roman"/>
        </w:rPr>
        <w:t>М.В.</w:t>
      </w:r>
      <w:r>
        <w:rPr>
          <w:rFonts w:ascii="Times New Roman" w:eastAsia="Calibri" w:hAnsi="Times New Roman" w:cs="Times New Roman"/>
        </w:rPr>
        <w:t xml:space="preserve"> </w:t>
      </w:r>
      <w:r w:rsidR="001539E0" w:rsidRPr="001539E0">
        <w:rPr>
          <w:rFonts w:ascii="Times New Roman" w:eastAsia="Calibri" w:hAnsi="Times New Roman" w:cs="Times New Roman"/>
        </w:rPr>
        <w:t xml:space="preserve">Дубровская </w:t>
      </w:r>
    </w:p>
    <w:p w:rsidR="001539E0" w:rsidRPr="001539E0" w:rsidRDefault="001539E0" w:rsidP="001539E0">
      <w:pPr>
        <w:widowControl w:val="0"/>
        <w:tabs>
          <w:tab w:val="left" w:pos="0"/>
        </w:tabs>
        <w:spacing w:after="0"/>
        <w:outlineLvl w:val="0"/>
        <w:rPr>
          <w:rFonts w:ascii="Times New Roman" w:eastAsia="Calibri" w:hAnsi="Times New Roman" w:cs="Times New Roman"/>
        </w:rPr>
      </w:pPr>
      <w:r w:rsidRPr="001539E0">
        <w:rPr>
          <w:rFonts w:ascii="Times New Roman" w:eastAsia="Calibri" w:hAnsi="Times New Roman" w:cs="Times New Roman"/>
        </w:rPr>
        <w:t>83834131300</w:t>
      </w:r>
    </w:p>
    <w:tbl>
      <w:tblPr>
        <w:tblpPr w:leftFromText="180" w:rightFromText="180" w:vertAnchor="text" w:horzAnchor="margin" w:tblpXSpec="right" w:tblpY="182"/>
        <w:tblW w:w="4219" w:type="dxa"/>
        <w:tblLook w:val="01E0" w:firstRow="1" w:lastRow="1" w:firstColumn="1" w:lastColumn="1" w:noHBand="0" w:noVBand="0"/>
      </w:tblPr>
      <w:tblGrid>
        <w:gridCol w:w="4219"/>
      </w:tblGrid>
      <w:tr w:rsidR="009877A0" w:rsidRPr="009877A0" w:rsidTr="009877A0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877A0" w:rsidRPr="009877A0" w:rsidRDefault="009877A0" w:rsidP="009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9877A0" w:rsidRPr="009877A0" w:rsidRDefault="009877A0" w:rsidP="009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 города Бердска</w:t>
            </w:r>
          </w:p>
          <w:p w:rsidR="009877A0" w:rsidRDefault="009877A0" w:rsidP="009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 №________</w:t>
            </w:r>
          </w:p>
          <w:p w:rsidR="00A931F3" w:rsidRPr="009877A0" w:rsidRDefault="00A931F3" w:rsidP="0098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77A0" w:rsidRDefault="009877A0" w:rsidP="009877A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31D2" w:rsidRDefault="004E31D2" w:rsidP="009877A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31D2" w:rsidRDefault="004E31D2" w:rsidP="009877A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31D2" w:rsidRPr="009877A0" w:rsidRDefault="004E31D2" w:rsidP="009877A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77A0" w:rsidRPr="009877A0" w:rsidRDefault="009877A0" w:rsidP="009877A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77A0" w:rsidRPr="009877A0" w:rsidRDefault="009877A0" w:rsidP="009877A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77A0" w:rsidRPr="009877A0" w:rsidRDefault="009877A0" w:rsidP="009877A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77A0" w:rsidRDefault="009877A0" w:rsidP="00212721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right="37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7426" w:rsidRPr="006C7426" w:rsidRDefault="006C7426" w:rsidP="006C742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9346B2" w:rsidRPr="009346B2" w:rsidRDefault="009346B2" w:rsidP="009346B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города Бердска</w:t>
      </w:r>
    </w:p>
    <w:p w:rsidR="006C7426" w:rsidRPr="006C7426" w:rsidRDefault="006C7426" w:rsidP="006C742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426" w:rsidRPr="006C7426" w:rsidRDefault="006C7426" w:rsidP="006C742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C05" w:rsidRDefault="00FA44DF" w:rsidP="008D1C05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1. </w:t>
      </w:r>
      <w:proofErr w:type="gramStart"/>
      <w:r w:rsidR="006C7426" w:rsidRPr="006C74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Настоящий Порядок </w:t>
      </w:r>
      <w:r w:rsidR="008D1C05" w:rsidRPr="008D1C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="008D1C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 Бердска Новосибирской области</w:t>
      </w:r>
      <w:r w:rsidR="008D1C05" w:rsidRPr="008D1C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(далее - Порядок)</w:t>
      </w:r>
      <w:r w:rsidR="008D1C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1C05" w:rsidRPr="008D1C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="008D1C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 Бердска Новосибирской области</w:t>
      </w:r>
      <w:r w:rsidR="008D1C05" w:rsidRPr="008D1C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(далее - Соглашение</w:t>
      </w:r>
      <w:proofErr w:type="gramEnd"/>
      <w:r w:rsidR="008D1C05" w:rsidRPr="008D1C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), и дополнительных соглашений к ним, принятия решения об изменении Соглашения и прекращении участия </w:t>
      </w:r>
      <w:r w:rsidR="00A90E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 Бердска</w:t>
      </w:r>
      <w:r w:rsidR="008926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Соглашении и применяются к Соглашениям, заключаемым в порядке частной проектной инициативы на основании заявления о заключении Соглашения.</w:t>
      </w:r>
    </w:p>
    <w:p w:rsidR="007D7B72" w:rsidRDefault="007D7B72" w:rsidP="007D7B7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2. </w:t>
      </w:r>
      <w:r w:rsidRPr="007D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заключено не позднее 1 января 2030 года.</w:t>
      </w:r>
    </w:p>
    <w:p w:rsidR="007D7B72" w:rsidRDefault="002B2864" w:rsidP="00B4318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7D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Бердск Новосибирской области </w:t>
      </w:r>
      <w:r w:rsidR="007D7B72" w:rsidRPr="007D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стороной Соглашения, если одновременно стороной такого Соглашения является </w:t>
      </w:r>
      <w:r w:rsidR="007D7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</w:t>
      </w:r>
      <w:r w:rsidR="0089268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D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 w:rsidR="0089268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4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318A" w:rsidRPr="00B431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которой реализуется соответ</w:t>
      </w:r>
      <w:r w:rsidR="00B431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ствующий инвестиционный проект.</w:t>
      </w:r>
    </w:p>
    <w:p w:rsidR="007F6BFC" w:rsidRPr="00942C9C" w:rsidRDefault="00565CA0" w:rsidP="00B4318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565C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Уполномоченный орган 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 организует их рассмотрение в со</w:t>
      </w:r>
      <w:r w:rsidR="007F6B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ответствии с настоящим Порядком </w:t>
      </w:r>
      <w:r w:rsidR="007F6BFC" w:rsidRPr="007F6B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срок</w:t>
      </w:r>
      <w:r w:rsidR="004E40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7F6BFC" w:rsidRPr="007F6B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 превышающий 10 рабочих дней со дня их поступления</w:t>
      </w:r>
      <w:r w:rsidR="007F6B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F6BFC" w:rsidRPr="001561E2" w:rsidRDefault="00565CA0" w:rsidP="009346B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="00FA44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 </w:t>
      </w:r>
      <w:r w:rsidR="006C7426" w:rsidRPr="006C74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Для организации подписания от имени </w:t>
      </w:r>
      <w:r w:rsidR="009346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 Бердска</w:t>
      </w:r>
      <w:r w:rsidR="006C7426" w:rsidRPr="006C74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Соглашений и дополнительных соглашений к ним, принятия решения об изменении и прекращении Соглашений Уполномоченный орган в </w:t>
      </w:r>
      <w:r w:rsidR="006C7426" w:rsidRPr="001561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течение </w:t>
      </w:r>
      <w:r w:rsidR="004279B6" w:rsidRPr="001561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одного</w:t>
      </w:r>
      <w:r w:rsidR="00FC2FBC" w:rsidRPr="001561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рабоч</w:t>
      </w:r>
      <w:r w:rsidR="00942C9C" w:rsidRPr="001561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его</w:t>
      </w:r>
      <w:r w:rsidR="006C7426" w:rsidRPr="001561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дн</w:t>
      </w:r>
      <w:r w:rsidR="00892682" w:rsidRPr="001561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="006C7426" w:rsidRPr="001561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 дня получения документов, указанных в пункте </w:t>
      </w:r>
      <w:r w:rsidR="00892682" w:rsidRPr="001561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6C7426" w:rsidRPr="001561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настоящего Порядка, направляет их на рассмотрение </w:t>
      </w:r>
      <w:r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7ED7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FB4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экономического развития администрации города Бердска</w:t>
      </w:r>
      <w:r w:rsidR="00087ED7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C9C" w:rsidRPr="001561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2FB4" w:rsidRPr="001561E2" w:rsidRDefault="002B2864" w:rsidP="009346B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E2">
        <w:rPr>
          <w:rFonts w:ascii="Times New Roman" w:eastAsia="Calibri" w:hAnsi="Times New Roman" w:cs="Times New Roman"/>
          <w:sz w:val="28"/>
          <w:szCs w:val="28"/>
        </w:rPr>
        <w:lastRenderedPageBreak/>
        <w:t>6</w:t>
      </w:r>
      <w:r w:rsidR="00FE6908" w:rsidRPr="001561E2">
        <w:rPr>
          <w:rFonts w:ascii="Times New Roman" w:eastAsia="Calibri" w:hAnsi="Times New Roman" w:cs="Times New Roman"/>
          <w:sz w:val="28"/>
          <w:szCs w:val="28"/>
        </w:rPr>
        <w:t>.</w:t>
      </w:r>
      <w:r w:rsidR="009346B2" w:rsidRPr="001561E2">
        <w:rPr>
          <w:rFonts w:ascii="Times New Roman" w:eastAsia="Calibri" w:hAnsi="Times New Roman" w:cs="Times New Roman"/>
          <w:sz w:val="28"/>
          <w:szCs w:val="28"/>
        </w:rPr>
        <w:t> </w:t>
      </w:r>
      <w:r w:rsidR="00922FB4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экономического развития администрации города Бердска рассматривает </w:t>
      </w:r>
      <w:r w:rsidR="00FE6908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892682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6908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8A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FE6908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r w:rsidR="00892682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документы,</w:t>
      </w:r>
      <w:r w:rsidR="00922FB4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профильн</w:t>
      </w:r>
      <w:r w:rsidR="00CD6C67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922FB4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</w:t>
      </w:r>
      <w:r w:rsidR="00CD6C67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922FB4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="00892682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22FB4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Бердска,</w:t>
      </w:r>
      <w:r w:rsidR="00CD6C67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</w:t>
      </w:r>
      <w:proofErr w:type="gramStart"/>
      <w:r w:rsidR="00CD6C67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proofErr w:type="gramEnd"/>
      <w:r w:rsidR="00922FB4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</w:t>
      </w:r>
      <w:r w:rsidR="00CD6C67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922FB4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в сфере, в которой реализуется (планируется к реализации) инвестиционный проект</w:t>
      </w:r>
      <w:r w:rsidR="00CD6C67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2682" w:rsidRPr="00892682" w:rsidRDefault="002B2864" w:rsidP="0089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1E2">
        <w:rPr>
          <w:rFonts w:ascii="Times New Roman" w:eastAsia="Calibri" w:hAnsi="Times New Roman" w:cs="Times New Roman"/>
          <w:sz w:val="28"/>
          <w:szCs w:val="28"/>
        </w:rPr>
        <w:t>7</w:t>
      </w:r>
      <w:r w:rsidR="00FA44DF" w:rsidRPr="001561E2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892682" w:rsidRPr="001561E2">
        <w:rPr>
          <w:rFonts w:ascii="Times New Roman" w:hAnsi="Times New Roman" w:cs="Times New Roman"/>
          <w:sz w:val="28"/>
          <w:szCs w:val="28"/>
        </w:rPr>
        <w:t xml:space="preserve">Профильное структурное подразделение администрации города Бердска, муниципальное учреждение в течение </w:t>
      </w:r>
      <w:r w:rsidR="004279B6" w:rsidRPr="001561E2">
        <w:rPr>
          <w:rFonts w:ascii="Times New Roman" w:hAnsi="Times New Roman" w:cs="Times New Roman"/>
          <w:sz w:val="28"/>
          <w:szCs w:val="28"/>
        </w:rPr>
        <w:t>трех</w:t>
      </w:r>
      <w:r w:rsidR="00892682" w:rsidRPr="001561E2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</w:t>
      </w:r>
      <w:r w:rsidR="00892682" w:rsidRPr="0089268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111">
        <w:r w:rsidR="00892682" w:rsidRPr="00892682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892682" w:rsidRPr="00892682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="00892682" w:rsidRPr="00892682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документов и материалов, рассматривает их на соответствие требованиям Федерального закона от 01.04.2020 № 69-ФЗ «О защите и поощрении капиталовложений в Российской Федерации» (далее - Федеральный закон) и  Порядка заключения соглашений о защите и поощрении капиталовложений, по которым Российская Федерация</w:t>
      </w:r>
      <w:proofErr w:type="gramEnd"/>
      <w:r w:rsidR="00892682" w:rsidRPr="00892682">
        <w:rPr>
          <w:rFonts w:ascii="Times New Roman" w:hAnsi="Times New Roman" w:cs="Times New Roman"/>
          <w:sz w:val="28"/>
          <w:szCs w:val="28"/>
        </w:rPr>
        <w:t xml:space="preserve"> не является стороной, изменения и прекращения действия таких соглашений, особенности раскрытия информации о </w:t>
      </w:r>
      <w:proofErr w:type="spellStart"/>
      <w:r w:rsidR="00892682" w:rsidRPr="00892682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="00892682" w:rsidRPr="00892682">
        <w:rPr>
          <w:rFonts w:ascii="Times New Roman" w:hAnsi="Times New Roman" w:cs="Times New Roman"/>
          <w:sz w:val="28"/>
          <w:szCs w:val="28"/>
        </w:rPr>
        <w:t xml:space="preserve"> владельцах организации, реализующей инвестиционный проект, утвержденного постановлением приказом министерства экономического развития Новосибирской области от 07.11.2022 № 162 и по итогам их рассмотрения подготавливает и направляет в управление экономического развития администрации города Бердска письменное мнение:</w:t>
      </w:r>
    </w:p>
    <w:p w:rsidR="00892682" w:rsidRPr="00892682" w:rsidRDefault="00892682" w:rsidP="008926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8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возможности реализации инвестиционного проекта на территории города Бердска Новосибирской области в случае отсутствия оснований, предусмотренных </w:t>
      </w:r>
      <w:hyperlink r:id="rId9">
        <w:r w:rsidRPr="008926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14 статьи 7</w:t>
        </w:r>
      </w:hyperlink>
      <w:r w:rsidRPr="0089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закона;</w:t>
      </w:r>
    </w:p>
    <w:p w:rsidR="00892682" w:rsidRPr="00892682" w:rsidRDefault="00892682" w:rsidP="008926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89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невозможности реализации инвестиционного проекта на территории муниципального образования, в случае наличия оснований, предусмотренных </w:t>
      </w:r>
      <w:hyperlink r:id="rId10">
        <w:r w:rsidRPr="008926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14 статьи 7</w:t>
        </w:r>
      </w:hyperlink>
      <w:r w:rsidRPr="0089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закона.</w:t>
      </w:r>
    </w:p>
    <w:p w:rsidR="00C51B82" w:rsidRPr="00C51B82" w:rsidRDefault="00C51B82" w:rsidP="00C51B8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A44D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5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экономического развития администрации города Бердска в </w:t>
      </w:r>
      <w:r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="00B4318A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Pr="00C5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письменного мнения в соответствии с пунктом 7 настоящего порядка:</w:t>
      </w:r>
    </w:p>
    <w:p w:rsidR="00C51B82" w:rsidRPr="00C51B82" w:rsidRDefault="00C51B82" w:rsidP="00C51B8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B8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подготавливает и направляет в министерство экономического развития Новосибирской области заключение (положительное или отрицательное), содержащее вывод о возможности (невозможности) реализации инвестиционного проекта на территории города Бердска Новосибирской области;</w:t>
      </w:r>
    </w:p>
    <w:p w:rsidR="00C51B82" w:rsidRPr="004E4024" w:rsidRDefault="00C51B82" w:rsidP="00C51B8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передает Главе администрации города Бердска на подпись проект соглашения (дополнительного соглашения) в случае отсутствия оснований, предусмотренных </w:t>
      </w:r>
      <w:hyperlink r:id="rId11">
        <w:r w:rsidRPr="004E4024">
          <w:rPr>
            <w:rStyle w:val="aa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частью 14 статьи 7</w:t>
        </w:r>
      </w:hyperlink>
      <w:r w:rsidRPr="004E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и передает все экземпляры подписанного проекта Соглашения (дополнительного соглашения) в министерство экономического развития Новосибирской области;</w:t>
      </w:r>
    </w:p>
    <w:p w:rsidR="00C51B82" w:rsidRPr="004E4024" w:rsidRDefault="00C51B82" w:rsidP="00C51B8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подготавливает и направляет в министерство экономического развития Новосибирской области мотивированный отказ в подписании Соглашения в случае наличия оснований, предусмотренных </w:t>
      </w:r>
      <w:hyperlink r:id="rId12">
        <w:r w:rsidRPr="004E4024">
          <w:rPr>
            <w:rStyle w:val="aa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частью 14 статьи 7</w:t>
        </w:r>
      </w:hyperlink>
      <w:r w:rsidRPr="004E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закона.</w:t>
      </w:r>
    </w:p>
    <w:p w:rsidR="006C7426" w:rsidRDefault="00C51B82" w:rsidP="00C51B8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A44D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6C7426" w:rsidRPr="006C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C7426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трех рабочих дней со дня получения проекта дополнительного соглашения о прекращении действия Соглашения, а также прилагаемых к нему документов и материалов, при отсутствии</w:t>
      </w:r>
      <w:r w:rsidR="006C7426" w:rsidRPr="006C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возражений </w:t>
      </w:r>
      <w:r w:rsidR="00F450D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экономического развития администрации города Бердска передает Главе администрации города Бердска на подпись</w:t>
      </w:r>
      <w:r w:rsidR="006C7426" w:rsidRPr="006C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дополнительное соглашение о </w:t>
      </w:r>
      <w:r w:rsidR="00722E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прекращении действия Соглашения и</w:t>
      </w:r>
      <w:r w:rsidR="00722E06" w:rsidRPr="00722E06">
        <w:rPr>
          <w:rFonts w:ascii="Times New Roman" w:hAnsi="Times New Roman" w:cs="Times New Roman"/>
          <w:sz w:val="28"/>
          <w:szCs w:val="28"/>
        </w:rPr>
        <w:t xml:space="preserve"> </w:t>
      </w:r>
      <w:r w:rsidR="00722E06" w:rsidRPr="00722E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</w:t>
      </w:r>
      <w:r w:rsidR="0072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 его в </w:t>
      </w:r>
      <w:r w:rsidR="002B2864" w:rsidRPr="002B28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экономического развития Новосибирской области</w:t>
      </w:r>
      <w:r w:rsidR="00722E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85384" w:rsidRPr="006C7426" w:rsidRDefault="009F2671" w:rsidP="006C7426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1B8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8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возражений по результатам рассмотрения документов указанных в пункте </w:t>
      </w:r>
      <w:r w:rsidR="00FF4C4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8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администрация города Бердска принимает решение об отказе в подписании проекта Соглашения или дополнительное соглашение, о чем в </w:t>
      </w:r>
      <w:r w:rsidR="00B85384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трех рабочих дней</w:t>
      </w:r>
      <w:r w:rsidR="00B8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 уведомляет сторону, инициирующую прекращения действия Соглашения и </w:t>
      </w:r>
      <w:r w:rsidRPr="009F26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экономического развития Новосибирской области</w:t>
      </w:r>
      <w:r w:rsidR="00B85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426" w:rsidRPr="006C7426" w:rsidRDefault="002B2864" w:rsidP="006C7426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4C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44D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C7426" w:rsidRPr="006C74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процессов в рамках</w:t>
      </w:r>
      <w:r w:rsidR="006C7426" w:rsidRPr="006C74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заключения (подписания), изменения и расторжения Соглашений в отношении инвестиционных проектов, реализуемых (планируемых к реализации) на территории </w:t>
      </w:r>
      <w:r w:rsidR="00094B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города Бердска</w:t>
      </w:r>
      <w:r w:rsidR="00F450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Новосибирской области</w:t>
      </w:r>
      <w:r w:rsidR="006C7426" w:rsidRPr="006C74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от имени </w:t>
      </w:r>
      <w:r w:rsidR="00094B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города Бердска</w:t>
      </w:r>
      <w:r w:rsidR="00F450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Новосибирской области</w:t>
      </w:r>
      <w:r w:rsidR="00094B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C7426" w:rsidRPr="006C74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6C7426" w:rsidRPr="006C74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 с использованием государственной информационной системы «Капиталовложения».</w:t>
      </w:r>
    </w:p>
    <w:p w:rsidR="006C7426" w:rsidRPr="006C7426" w:rsidRDefault="006C7426" w:rsidP="006C7426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2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 государственной информационной системы «Капиталовложения» осуществляется в соответствии с законода</w:t>
      </w:r>
      <w:r w:rsidR="0009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тельством Российской Федерации </w:t>
      </w:r>
      <w:r w:rsidRPr="006C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законодательством </w:t>
      </w:r>
      <w:r w:rsidR="00094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6C74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721" w:rsidRDefault="00212721" w:rsidP="006C7426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right="3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6B2" w:rsidRPr="006C7426" w:rsidRDefault="009346B2" w:rsidP="006C7426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right="3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sectPr w:rsidR="009346B2" w:rsidRPr="006C7426" w:rsidSect="00391293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293" w:rsidRDefault="00391293" w:rsidP="00C41598">
      <w:pPr>
        <w:spacing w:after="0" w:line="240" w:lineRule="auto"/>
      </w:pPr>
      <w:r>
        <w:separator/>
      </w:r>
    </w:p>
  </w:endnote>
  <w:endnote w:type="continuationSeparator" w:id="0">
    <w:p w:rsidR="00391293" w:rsidRDefault="00391293" w:rsidP="00C41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293" w:rsidRDefault="00391293" w:rsidP="00C41598">
      <w:pPr>
        <w:spacing w:after="0" w:line="240" w:lineRule="auto"/>
      </w:pPr>
      <w:r>
        <w:separator/>
      </w:r>
    </w:p>
  </w:footnote>
  <w:footnote w:type="continuationSeparator" w:id="0">
    <w:p w:rsidR="00391293" w:rsidRDefault="00391293" w:rsidP="00C41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761142"/>
      <w:docPartObj>
        <w:docPartGallery w:val="Page Numbers (Top of Page)"/>
        <w:docPartUnique/>
      </w:docPartObj>
    </w:sdtPr>
    <w:sdtEndPr/>
    <w:sdtContent>
      <w:p w:rsidR="00391293" w:rsidRDefault="00EF7A13" w:rsidP="00953A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F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296"/>
    <w:multiLevelType w:val="hybridMultilevel"/>
    <w:tmpl w:val="E7DCA7E2"/>
    <w:lvl w:ilvl="0" w:tplc="CBC4A260">
      <w:start w:val="1"/>
      <w:numFmt w:val="bullet"/>
      <w:suff w:val="space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55BE8"/>
    <w:multiLevelType w:val="hybridMultilevel"/>
    <w:tmpl w:val="8F960C84"/>
    <w:lvl w:ilvl="0" w:tplc="748C99FC">
      <w:start w:val="1"/>
      <w:numFmt w:val="decimal"/>
      <w:lvlText w:val="%1."/>
      <w:lvlJc w:val="left"/>
      <w:pPr>
        <w:ind w:left="177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C7B6DBC"/>
    <w:multiLevelType w:val="hybridMultilevel"/>
    <w:tmpl w:val="D90AD002"/>
    <w:lvl w:ilvl="0" w:tplc="4F421FC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EB034BF"/>
    <w:multiLevelType w:val="hybridMultilevel"/>
    <w:tmpl w:val="875098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5D0FD8"/>
    <w:multiLevelType w:val="multilevel"/>
    <w:tmpl w:val="B210A494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C635AC"/>
    <w:multiLevelType w:val="hybridMultilevel"/>
    <w:tmpl w:val="A66882A2"/>
    <w:lvl w:ilvl="0" w:tplc="1A8234D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E3A1F"/>
    <w:multiLevelType w:val="hybridMultilevel"/>
    <w:tmpl w:val="0DE6963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4CF70F0"/>
    <w:multiLevelType w:val="hybridMultilevel"/>
    <w:tmpl w:val="101070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8D42B43"/>
    <w:multiLevelType w:val="multilevel"/>
    <w:tmpl w:val="C958F0E4"/>
    <w:lvl w:ilvl="0">
      <w:start w:val="1"/>
      <w:numFmt w:val="decimal"/>
      <w:lvlText w:val="%1)"/>
      <w:lvlJc w:val="left"/>
      <w:pPr>
        <w:ind w:left="1919" w:hanging="360"/>
      </w:pPr>
      <w:rPr>
        <w:rFonts w:ascii="Liberation Serif" w:hAnsi="Liberation Serif" w:cs="Liberation Serif"/>
        <w:color w:val="000000"/>
        <w:sz w:val="26"/>
      </w:rPr>
    </w:lvl>
    <w:lvl w:ilvl="1">
      <w:start w:val="1"/>
      <w:numFmt w:val="lowerLetter"/>
      <w:lvlText w:val="%2."/>
      <w:lvlJc w:val="left"/>
      <w:pPr>
        <w:ind w:left="2639" w:hanging="360"/>
      </w:pPr>
    </w:lvl>
    <w:lvl w:ilvl="2">
      <w:start w:val="1"/>
      <w:numFmt w:val="lowerRoman"/>
      <w:lvlText w:val="%3."/>
      <w:lvlJc w:val="right"/>
      <w:pPr>
        <w:ind w:left="3359" w:hanging="180"/>
      </w:pPr>
    </w:lvl>
    <w:lvl w:ilvl="3">
      <w:start w:val="1"/>
      <w:numFmt w:val="decimal"/>
      <w:lvlText w:val="%4."/>
      <w:lvlJc w:val="left"/>
      <w:pPr>
        <w:ind w:left="4079" w:hanging="360"/>
      </w:pPr>
    </w:lvl>
    <w:lvl w:ilvl="4">
      <w:start w:val="1"/>
      <w:numFmt w:val="lowerLetter"/>
      <w:lvlText w:val="%5."/>
      <w:lvlJc w:val="left"/>
      <w:pPr>
        <w:ind w:left="4799" w:hanging="360"/>
      </w:pPr>
    </w:lvl>
    <w:lvl w:ilvl="5">
      <w:start w:val="1"/>
      <w:numFmt w:val="lowerRoman"/>
      <w:lvlText w:val="%6."/>
      <w:lvlJc w:val="right"/>
      <w:pPr>
        <w:ind w:left="5519" w:hanging="180"/>
      </w:pPr>
    </w:lvl>
    <w:lvl w:ilvl="6">
      <w:start w:val="1"/>
      <w:numFmt w:val="decimal"/>
      <w:lvlText w:val="%7."/>
      <w:lvlJc w:val="left"/>
      <w:pPr>
        <w:ind w:left="6239" w:hanging="360"/>
      </w:pPr>
    </w:lvl>
    <w:lvl w:ilvl="7">
      <w:start w:val="1"/>
      <w:numFmt w:val="lowerLetter"/>
      <w:lvlText w:val="%8."/>
      <w:lvlJc w:val="left"/>
      <w:pPr>
        <w:ind w:left="6959" w:hanging="360"/>
      </w:pPr>
    </w:lvl>
    <w:lvl w:ilvl="8">
      <w:start w:val="1"/>
      <w:numFmt w:val="lowerRoman"/>
      <w:lvlText w:val="%9."/>
      <w:lvlJc w:val="right"/>
      <w:pPr>
        <w:ind w:left="7679" w:hanging="180"/>
      </w:pPr>
    </w:lvl>
  </w:abstractNum>
  <w:abstractNum w:abstractNumId="9">
    <w:nsid w:val="20BC7CFD"/>
    <w:multiLevelType w:val="hybridMultilevel"/>
    <w:tmpl w:val="A2A29680"/>
    <w:lvl w:ilvl="0" w:tplc="231667C4">
      <w:start w:val="1"/>
      <w:numFmt w:val="bullet"/>
      <w:suff w:val="space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B3AF7"/>
    <w:multiLevelType w:val="hybridMultilevel"/>
    <w:tmpl w:val="E9D416F4"/>
    <w:lvl w:ilvl="0" w:tplc="115A0A4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CF4FED"/>
    <w:multiLevelType w:val="hybridMultilevel"/>
    <w:tmpl w:val="3E8867F2"/>
    <w:lvl w:ilvl="0" w:tplc="A916363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432804"/>
    <w:multiLevelType w:val="hybridMultilevel"/>
    <w:tmpl w:val="4C62BF64"/>
    <w:lvl w:ilvl="0" w:tplc="8E1C69EE">
      <w:start w:val="1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>
    <w:nsid w:val="2BA87467"/>
    <w:multiLevelType w:val="hybridMultilevel"/>
    <w:tmpl w:val="EBB2CD12"/>
    <w:lvl w:ilvl="0" w:tplc="BEF6695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A6076"/>
    <w:multiLevelType w:val="hybridMultilevel"/>
    <w:tmpl w:val="B2B0B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A42BD"/>
    <w:multiLevelType w:val="hybridMultilevel"/>
    <w:tmpl w:val="8B665242"/>
    <w:lvl w:ilvl="0" w:tplc="214CD51E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6">
    <w:nsid w:val="38304029"/>
    <w:multiLevelType w:val="hybridMultilevel"/>
    <w:tmpl w:val="6D4A2EF2"/>
    <w:lvl w:ilvl="0" w:tplc="151C20A4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38777F57"/>
    <w:multiLevelType w:val="hybridMultilevel"/>
    <w:tmpl w:val="8F4E2066"/>
    <w:lvl w:ilvl="0" w:tplc="0D3AE5C6">
      <w:start w:val="1"/>
      <w:numFmt w:val="decimal"/>
      <w:lvlText w:val="%1)"/>
      <w:lvlJc w:val="left"/>
      <w:pPr>
        <w:ind w:left="1717" w:hanging="1008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6F1035"/>
    <w:multiLevelType w:val="hybridMultilevel"/>
    <w:tmpl w:val="B09CE598"/>
    <w:lvl w:ilvl="0" w:tplc="EAE85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5805B6"/>
    <w:multiLevelType w:val="hybridMultilevel"/>
    <w:tmpl w:val="ABA0AB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24927"/>
    <w:multiLevelType w:val="hybridMultilevel"/>
    <w:tmpl w:val="32CC2FAE"/>
    <w:lvl w:ilvl="0" w:tplc="FD98772C">
      <w:start w:val="1"/>
      <w:numFmt w:val="bullet"/>
      <w:suff w:val="space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231A26"/>
    <w:multiLevelType w:val="hybridMultilevel"/>
    <w:tmpl w:val="CB40FDAC"/>
    <w:lvl w:ilvl="0" w:tplc="4154BEE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70B97"/>
    <w:multiLevelType w:val="hybridMultilevel"/>
    <w:tmpl w:val="11CE673A"/>
    <w:lvl w:ilvl="0" w:tplc="5AD2803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C163FA"/>
    <w:multiLevelType w:val="multilevel"/>
    <w:tmpl w:val="565A0E2C"/>
    <w:lvl w:ilvl="0">
      <w:start w:val="1"/>
      <w:numFmt w:val="decimal"/>
      <w:lvlText w:val="%1)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43945B9"/>
    <w:multiLevelType w:val="hybridMultilevel"/>
    <w:tmpl w:val="4AA88F7C"/>
    <w:lvl w:ilvl="0" w:tplc="231667C4">
      <w:start w:val="1"/>
      <w:numFmt w:val="bullet"/>
      <w:suff w:val="space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47FE5"/>
    <w:multiLevelType w:val="hybridMultilevel"/>
    <w:tmpl w:val="556C6AAA"/>
    <w:lvl w:ilvl="0" w:tplc="601EC0A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32E48"/>
    <w:multiLevelType w:val="hybridMultilevel"/>
    <w:tmpl w:val="CB40FDAC"/>
    <w:lvl w:ilvl="0" w:tplc="4154BEE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943A1"/>
    <w:multiLevelType w:val="hybridMultilevel"/>
    <w:tmpl w:val="460A6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D4878"/>
    <w:multiLevelType w:val="hybridMultilevel"/>
    <w:tmpl w:val="F2D0D9CC"/>
    <w:lvl w:ilvl="0" w:tplc="231667C4">
      <w:start w:val="1"/>
      <w:numFmt w:val="bullet"/>
      <w:suff w:val="space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FA201E"/>
    <w:multiLevelType w:val="hybridMultilevel"/>
    <w:tmpl w:val="92DC98C0"/>
    <w:lvl w:ilvl="0" w:tplc="A42E003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4779C"/>
    <w:multiLevelType w:val="hybridMultilevel"/>
    <w:tmpl w:val="C6927D92"/>
    <w:lvl w:ilvl="0" w:tplc="AD12F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873789"/>
    <w:multiLevelType w:val="hybridMultilevel"/>
    <w:tmpl w:val="6598F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582B36"/>
    <w:multiLevelType w:val="hybridMultilevel"/>
    <w:tmpl w:val="F2624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155BA5"/>
    <w:multiLevelType w:val="hybridMultilevel"/>
    <w:tmpl w:val="129C60AE"/>
    <w:lvl w:ilvl="0" w:tplc="04190011">
      <w:start w:val="1"/>
      <w:numFmt w:val="decimal"/>
      <w:lvlText w:val="%1)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>
    <w:nsid w:val="738A4658"/>
    <w:multiLevelType w:val="hybridMultilevel"/>
    <w:tmpl w:val="70D2C8F6"/>
    <w:lvl w:ilvl="0" w:tplc="33209B7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206AA5"/>
    <w:multiLevelType w:val="hybridMultilevel"/>
    <w:tmpl w:val="EEDAC5A6"/>
    <w:lvl w:ilvl="0" w:tplc="8E7A716E">
      <w:start w:val="1"/>
      <w:numFmt w:val="bullet"/>
      <w:suff w:val="space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250775"/>
    <w:multiLevelType w:val="hybridMultilevel"/>
    <w:tmpl w:val="6512EEDA"/>
    <w:lvl w:ilvl="0" w:tplc="151C20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640589"/>
    <w:multiLevelType w:val="hybridMultilevel"/>
    <w:tmpl w:val="31785078"/>
    <w:lvl w:ilvl="0" w:tplc="70A4CB4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4B78F1"/>
    <w:multiLevelType w:val="hybridMultilevel"/>
    <w:tmpl w:val="15E6965C"/>
    <w:lvl w:ilvl="0" w:tplc="151C20A4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DE62297"/>
    <w:multiLevelType w:val="hybridMultilevel"/>
    <w:tmpl w:val="747A0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12"/>
  </w:num>
  <w:num w:numId="4">
    <w:abstractNumId w:val="1"/>
  </w:num>
  <w:num w:numId="5">
    <w:abstractNumId w:val="5"/>
  </w:num>
  <w:num w:numId="6">
    <w:abstractNumId w:val="13"/>
  </w:num>
  <w:num w:numId="7">
    <w:abstractNumId w:val="29"/>
  </w:num>
  <w:num w:numId="8">
    <w:abstractNumId w:val="0"/>
  </w:num>
  <w:num w:numId="9">
    <w:abstractNumId w:val="34"/>
  </w:num>
  <w:num w:numId="10">
    <w:abstractNumId w:val="25"/>
  </w:num>
  <w:num w:numId="11">
    <w:abstractNumId w:val="20"/>
  </w:num>
  <w:num w:numId="12">
    <w:abstractNumId w:val="21"/>
  </w:num>
  <w:num w:numId="13">
    <w:abstractNumId w:val="24"/>
  </w:num>
  <w:num w:numId="14">
    <w:abstractNumId w:val="37"/>
  </w:num>
  <w:num w:numId="15">
    <w:abstractNumId w:val="28"/>
  </w:num>
  <w:num w:numId="16">
    <w:abstractNumId w:val="9"/>
  </w:num>
  <w:num w:numId="17">
    <w:abstractNumId w:val="35"/>
  </w:num>
  <w:num w:numId="18">
    <w:abstractNumId w:val="15"/>
  </w:num>
  <w:num w:numId="19">
    <w:abstractNumId w:val="2"/>
  </w:num>
  <w:num w:numId="20">
    <w:abstractNumId w:val="30"/>
  </w:num>
  <w:num w:numId="21">
    <w:abstractNumId w:val="18"/>
  </w:num>
  <w:num w:numId="22">
    <w:abstractNumId w:val="11"/>
  </w:num>
  <w:num w:numId="23">
    <w:abstractNumId w:val="3"/>
  </w:num>
  <w:num w:numId="24">
    <w:abstractNumId w:val="22"/>
  </w:num>
  <w:num w:numId="25">
    <w:abstractNumId w:val="31"/>
  </w:num>
  <w:num w:numId="26">
    <w:abstractNumId w:val="14"/>
  </w:num>
  <w:num w:numId="27">
    <w:abstractNumId w:val="32"/>
  </w:num>
  <w:num w:numId="28">
    <w:abstractNumId w:val="36"/>
  </w:num>
  <w:num w:numId="29">
    <w:abstractNumId w:val="16"/>
  </w:num>
  <w:num w:numId="30">
    <w:abstractNumId w:val="33"/>
  </w:num>
  <w:num w:numId="31">
    <w:abstractNumId w:val="7"/>
  </w:num>
  <w:num w:numId="32">
    <w:abstractNumId w:val="38"/>
  </w:num>
  <w:num w:numId="33">
    <w:abstractNumId w:val="39"/>
  </w:num>
  <w:num w:numId="34">
    <w:abstractNumId w:val="19"/>
  </w:num>
  <w:num w:numId="35">
    <w:abstractNumId w:val="26"/>
  </w:num>
  <w:num w:numId="36">
    <w:abstractNumId w:val="17"/>
  </w:num>
  <w:num w:numId="37">
    <w:abstractNumId w:val="10"/>
  </w:num>
  <w:num w:numId="38">
    <w:abstractNumId w:val="4"/>
  </w:num>
  <w:num w:numId="39">
    <w:abstractNumId w:val="23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06"/>
    <w:rsid w:val="00007E47"/>
    <w:rsid w:val="00026DAB"/>
    <w:rsid w:val="000277C6"/>
    <w:rsid w:val="00035061"/>
    <w:rsid w:val="000601BB"/>
    <w:rsid w:val="00084E1F"/>
    <w:rsid w:val="00087ED7"/>
    <w:rsid w:val="00094B4D"/>
    <w:rsid w:val="000B39BE"/>
    <w:rsid w:val="000C7DFC"/>
    <w:rsid w:val="000E2298"/>
    <w:rsid w:val="000F47B1"/>
    <w:rsid w:val="001539E0"/>
    <w:rsid w:val="001561E2"/>
    <w:rsid w:val="001615CD"/>
    <w:rsid w:val="0017288A"/>
    <w:rsid w:val="001747A7"/>
    <w:rsid w:val="001B5F89"/>
    <w:rsid w:val="001D432E"/>
    <w:rsid w:val="001F3388"/>
    <w:rsid w:val="00212721"/>
    <w:rsid w:val="00215EE4"/>
    <w:rsid w:val="00230491"/>
    <w:rsid w:val="0025220A"/>
    <w:rsid w:val="00287FAE"/>
    <w:rsid w:val="00291E85"/>
    <w:rsid w:val="002B2864"/>
    <w:rsid w:val="002B7433"/>
    <w:rsid w:val="002C3F80"/>
    <w:rsid w:val="002D4810"/>
    <w:rsid w:val="002E7F6F"/>
    <w:rsid w:val="00303550"/>
    <w:rsid w:val="00304268"/>
    <w:rsid w:val="00315BAD"/>
    <w:rsid w:val="00333187"/>
    <w:rsid w:val="00333951"/>
    <w:rsid w:val="003448E7"/>
    <w:rsid w:val="003575B2"/>
    <w:rsid w:val="00391293"/>
    <w:rsid w:val="003A3813"/>
    <w:rsid w:val="003C4840"/>
    <w:rsid w:val="003E0F28"/>
    <w:rsid w:val="003F5539"/>
    <w:rsid w:val="00400F86"/>
    <w:rsid w:val="0040171C"/>
    <w:rsid w:val="0041279E"/>
    <w:rsid w:val="004279B6"/>
    <w:rsid w:val="00476D47"/>
    <w:rsid w:val="004B1750"/>
    <w:rsid w:val="004E30B3"/>
    <w:rsid w:val="004E31D2"/>
    <w:rsid w:val="004E4024"/>
    <w:rsid w:val="004F13A3"/>
    <w:rsid w:val="005218D0"/>
    <w:rsid w:val="00537E50"/>
    <w:rsid w:val="00565CA0"/>
    <w:rsid w:val="005F3865"/>
    <w:rsid w:val="00613445"/>
    <w:rsid w:val="00643806"/>
    <w:rsid w:val="00695908"/>
    <w:rsid w:val="006C7426"/>
    <w:rsid w:val="006F17DD"/>
    <w:rsid w:val="006F4A98"/>
    <w:rsid w:val="00702C73"/>
    <w:rsid w:val="0070308C"/>
    <w:rsid w:val="00722E06"/>
    <w:rsid w:val="00730556"/>
    <w:rsid w:val="0073594D"/>
    <w:rsid w:val="00750FD4"/>
    <w:rsid w:val="007601E5"/>
    <w:rsid w:val="007657D8"/>
    <w:rsid w:val="00777EC5"/>
    <w:rsid w:val="00794D2A"/>
    <w:rsid w:val="007D7B72"/>
    <w:rsid w:val="007F094F"/>
    <w:rsid w:val="007F6BFC"/>
    <w:rsid w:val="00834744"/>
    <w:rsid w:val="008616DA"/>
    <w:rsid w:val="00873138"/>
    <w:rsid w:val="00880ADB"/>
    <w:rsid w:val="00892682"/>
    <w:rsid w:val="008932F6"/>
    <w:rsid w:val="008B2430"/>
    <w:rsid w:val="008C0034"/>
    <w:rsid w:val="008C6EEA"/>
    <w:rsid w:val="008C7755"/>
    <w:rsid w:val="008D1C05"/>
    <w:rsid w:val="008D5682"/>
    <w:rsid w:val="009023E3"/>
    <w:rsid w:val="00922FB4"/>
    <w:rsid w:val="0093437A"/>
    <w:rsid w:val="009346B2"/>
    <w:rsid w:val="00942C9C"/>
    <w:rsid w:val="00952294"/>
    <w:rsid w:val="00953A33"/>
    <w:rsid w:val="00983E3C"/>
    <w:rsid w:val="009877A0"/>
    <w:rsid w:val="009A0BF1"/>
    <w:rsid w:val="009A13EB"/>
    <w:rsid w:val="009D0F4A"/>
    <w:rsid w:val="009D2A57"/>
    <w:rsid w:val="009F2671"/>
    <w:rsid w:val="009F7BF3"/>
    <w:rsid w:val="00A120A8"/>
    <w:rsid w:val="00A12D44"/>
    <w:rsid w:val="00A83BFD"/>
    <w:rsid w:val="00A90E5C"/>
    <w:rsid w:val="00A931F3"/>
    <w:rsid w:val="00AD62D2"/>
    <w:rsid w:val="00AE3DBF"/>
    <w:rsid w:val="00B32C6C"/>
    <w:rsid w:val="00B34599"/>
    <w:rsid w:val="00B4318A"/>
    <w:rsid w:val="00B55A9A"/>
    <w:rsid w:val="00B7395C"/>
    <w:rsid w:val="00B84F90"/>
    <w:rsid w:val="00B85384"/>
    <w:rsid w:val="00B93E06"/>
    <w:rsid w:val="00BA35F2"/>
    <w:rsid w:val="00BC3D19"/>
    <w:rsid w:val="00BC412A"/>
    <w:rsid w:val="00BC6E95"/>
    <w:rsid w:val="00C25CF2"/>
    <w:rsid w:val="00C41598"/>
    <w:rsid w:val="00C47B32"/>
    <w:rsid w:val="00C51B82"/>
    <w:rsid w:val="00C57FC8"/>
    <w:rsid w:val="00C94196"/>
    <w:rsid w:val="00CA5140"/>
    <w:rsid w:val="00CB3C39"/>
    <w:rsid w:val="00CB4BA5"/>
    <w:rsid w:val="00CC3A84"/>
    <w:rsid w:val="00CD6C67"/>
    <w:rsid w:val="00CD7846"/>
    <w:rsid w:val="00CE21AD"/>
    <w:rsid w:val="00CE3701"/>
    <w:rsid w:val="00CE6887"/>
    <w:rsid w:val="00CE7C45"/>
    <w:rsid w:val="00CF2281"/>
    <w:rsid w:val="00D55D19"/>
    <w:rsid w:val="00D63A84"/>
    <w:rsid w:val="00D65493"/>
    <w:rsid w:val="00D7066A"/>
    <w:rsid w:val="00D95477"/>
    <w:rsid w:val="00DB1C39"/>
    <w:rsid w:val="00DC58E1"/>
    <w:rsid w:val="00E2056E"/>
    <w:rsid w:val="00E22378"/>
    <w:rsid w:val="00E26C41"/>
    <w:rsid w:val="00E51609"/>
    <w:rsid w:val="00E57710"/>
    <w:rsid w:val="00E63B11"/>
    <w:rsid w:val="00E64980"/>
    <w:rsid w:val="00E845A8"/>
    <w:rsid w:val="00E84F1D"/>
    <w:rsid w:val="00E92F3F"/>
    <w:rsid w:val="00E94BA1"/>
    <w:rsid w:val="00EA4452"/>
    <w:rsid w:val="00EF6F3D"/>
    <w:rsid w:val="00EF7A13"/>
    <w:rsid w:val="00F05CFD"/>
    <w:rsid w:val="00F15EAE"/>
    <w:rsid w:val="00F373CA"/>
    <w:rsid w:val="00F450D6"/>
    <w:rsid w:val="00F829E7"/>
    <w:rsid w:val="00F85FB6"/>
    <w:rsid w:val="00F919E5"/>
    <w:rsid w:val="00FA44DF"/>
    <w:rsid w:val="00FC2FBC"/>
    <w:rsid w:val="00FD1384"/>
    <w:rsid w:val="00FE6908"/>
    <w:rsid w:val="00FE6ADD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7E47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7E4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CF2"/>
    <w:pPr>
      <w:ind w:left="720"/>
      <w:contextualSpacing/>
    </w:pPr>
  </w:style>
  <w:style w:type="paragraph" w:customStyle="1" w:styleId="formattext">
    <w:name w:val="formattext"/>
    <w:basedOn w:val="a"/>
    <w:rsid w:val="001F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7E47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007E47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007E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07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29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C5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8E1"/>
  </w:style>
  <w:style w:type="character" w:styleId="aa">
    <w:name w:val="Hyperlink"/>
    <w:rsid w:val="00953A33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21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92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7E47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7E4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CF2"/>
    <w:pPr>
      <w:ind w:left="720"/>
      <w:contextualSpacing/>
    </w:pPr>
  </w:style>
  <w:style w:type="paragraph" w:customStyle="1" w:styleId="formattext">
    <w:name w:val="formattext"/>
    <w:basedOn w:val="a"/>
    <w:rsid w:val="001F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7E47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007E47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007E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07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29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C5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8E1"/>
  </w:style>
  <w:style w:type="character" w:styleId="aa">
    <w:name w:val="Hyperlink"/>
    <w:rsid w:val="00953A33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21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92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31969&amp;dst=1001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1969&amp;dst=10016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1969&amp;dst=10016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1969&amp;dst=1001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AF5AB-5B98-44CB-BC93-DEA4B4E3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User236</dc:creator>
  <cp:lastModifiedBy>K7-Buzina</cp:lastModifiedBy>
  <cp:revision>6</cp:revision>
  <cp:lastPrinted>2024-08-23T03:51:00Z</cp:lastPrinted>
  <dcterms:created xsi:type="dcterms:W3CDTF">2024-08-23T03:57:00Z</dcterms:created>
  <dcterms:modified xsi:type="dcterms:W3CDTF">2024-08-26T08:31:00Z</dcterms:modified>
</cp:coreProperties>
</file>