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4"/>
        <w:jc w:val="center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ИНФОРМАЦИОННОЕ СООБЩЕНИЕ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850" w:right="737" w:firstLine="0"/>
        <w:jc w:val="center"/>
        <w:spacing w:line="228" w:lineRule="auto"/>
        <w:tabs>
          <w:tab w:val="left" w:pos="8647" w:leader="none"/>
        </w:tabs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en-US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проведении публичных консультаций по проекту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постановления администрации Новосибирског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  <w:lang w:eastAsia="ru-RU"/>
        </w:rPr>
        <w:t xml:space="preserve">о района Новосибирской области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en-US"/>
        </w:rPr>
      </w:r>
    </w:p>
    <w:p>
      <w:pPr>
        <w:ind w:left="850" w:right="737" w:firstLine="0"/>
        <w:jc w:val="center"/>
        <w:spacing w:line="228" w:lineRule="auto"/>
        <w:tabs>
          <w:tab w:val="left" w:pos="8647" w:leader="none"/>
        </w:tabs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«О внесении изменений в Приложения 1 и 3 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left="850" w:right="737" w:firstLine="0"/>
        <w:jc w:val="center"/>
        <w:spacing w:line="228" w:lineRule="auto"/>
        <w:tabs>
          <w:tab w:val="left" w:pos="8647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к Порядку предоставления субсидий юридическим лицам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850" w:right="737" w:firstLine="0"/>
        <w:jc w:val="center"/>
        <w:spacing w:line="228" w:lineRule="auto"/>
        <w:tabs>
          <w:tab w:val="left" w:pos="8647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уг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850" w:right="737" w:firstLine="0"/>
        <w:jc w:val="center"/>
        <w:spacing w:line="228" w:lineRule="auto"/>
        <w:tabs>
          <w:tab w:val="left" w:pos="8647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en-US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Новосибирского района Новосибирской области в рамках реализации муниципальной программы Новосибирского района Новосибирской области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«Развитие и поддержка субъектов среднего и малого предпринимательства Новосибирского района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850" w:right="737" w:firstLine="0"/>
        <w:jc w:val="center"/>
        <w:spacing w:line="228" w:lineRule="auto"/>
        <w:tabs>
          <w:tab w:val="left" w:pos="8647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Новосибирской области на 2017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-2025 годы», утвержденной постановлением администрации Новосибирского района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850" w:right="737" w:firstLine="0"/>
        <w:jc w:val="center"/>
        <w:spacing w:line="228" w:lineRule="auto"/>
        <w:tabs>
          <w:tab w:val="left" w:pos="8647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Новосибирской области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от 21.03.2021 № 446-па»,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850" w:right="737" w:firstLine="0"/>
        <w:jc w:val="center"/>
        <w:spacing w:line="228" w:lineRule="auto"/>
        <w:tabs>
          <w:tab w:val="left" w:pos="8647" w:leader="none"/>
        </w:tabs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утвержденному постановлением администрации Новосибирского района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Новосибирской области</w:t>
      </w:r>
      <w:r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</w:r>
    </w:p>
    <w:p>
      <w:pPr>
        <w:ind w:left="850" w:right="737" w:firstLine="0"/>
        <w:jc w:val="center"/>
        <w:spacing w:line="228" w:lineRule="auto"/>
        <w:tabs>
          <w:tab w:val="left" w:pos="8647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от 04.08.2021 № 1389-па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en-US"/>
        </w:rPr>
        <w:t xml:space="preserve">»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54"/>
        <w:jc w:val="center"/>
        <w:widowControl w:val="off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r>
    </w:p>
    <w:p>
      <w:pPr>
        <w:pStyle w:val="854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1. Срок проведения публичных консультаций: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30.12.2023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по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31.01.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2.</w:t>
      </w:r>
      <w:r>
        <w:rPr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Наименование разработчика: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 xml:space="preserve">управление экономического развития, промышленности и торговли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 xml:space="preserve"> администрации Новосибирского района Новосибирской области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u w:val="single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0" w:right="0" w:firstLine="709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Контактное лицо, телефон: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Махно Анастасия Евгеньевна, ведущий специалист управления экономического развития, промышленности и торговли, 373 46 40.</w:t>
      </w:r>
      <w:r/>
    </w:p>
    <w:p>
      <w:pPr>
        <w:pStyle w:val="854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  3. Адреса для направления предложений и замечаний по проекту акта, сводному отчету: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54"/>
        <w:ind w:firstLine="709"/>
        <w:jc w:val="both"/>
        <w:widowControl w:val="off"/>
        <w:rPr>
          <w:rFonts w:ascii="Times New Roman" w:hAnsi="Times New Roman" w:eastAsia="Times New Roman" w:cs="Times New Roman"/>
          <w:sz w:val="16"/>
          <w:szCs w:val="16"/>
          <w:u w:val="singl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адрес почтовый: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630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007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, НСО, г. Новосибирск,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Коммунистическая, 33а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16"/>
          <w:szCs w:val="16"/>
          <w:u w:val="single"/>
          <w:lang w:eastAsia="ru-RU"/>
        </w:rPr>
      </w:r>
      <w:r>
        <w:rPr>
          <w:rFonts w:ascii="Times New Roman" w:hAnsi="Times New Roman" w:eastAsia="Times New Roman" w:cs="Times New Roman"/>
          <w:sz w:val="16"/>
          <w:szCs w:val="16"/>
          <w:u w:val="single"/>
          <w:lang w:eastAsia="ru-RU"/>
        </w:rPr>
      </w:r>
    </w:p>
    <w:p>
      <w:pPr>
        <w:pStyle w:val="854"/>
        <w:ind w:firstLine="709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- адрес электронной почты: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fldChar w:fldCharType="begin"/>
      </w:r>
      <w:r>
        <w:rPr>
          <w:rFonts w:ascii="Times New Roman" w:hAnsi="Times New Roman" w:cs="Times New Roman"/>
          <w:sz w:val="28"/>
          <w:szCs w:val="28"/>
          <w:lang w:eastAsia="ru-RU"/>
        </w:rPr>
        <w:instrText xml:space="preserve"> </w:instrTex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instrText xml:space="preserve">HYPERLINK</w:instrText>
      </w:r>
      <w:r>
        <w:rPr>
          <w:rFonts w:ascii="Times New Roman" w:hAnsi="Times New Roman" w:cs="Times New Roman"/>
          <w:sz w:val="28"/>
          <w:szCs w:val="28"/>
          <w:lang w:eastAsia="ru-RU"/>
        </w:rPr>
        <w:instrText xml:space="preserve"> "</w:instrTex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instrText xml:space="preserve">mailto</w:instrText>
      </w:r>
      <w:r>
        <w:rPr>
          <w:rFonts w:ascii="Times New Roman" w:hAnsi="Times New Roman" w:cs="Times New Roman"/>
          <w:sz w:val="28"/>
          <w:szCs w:val="28"/>
          <w:lang w:eastAsia="ru-RU"/>
        </w:rPr>
        <w:instrText xml:space="preserve">:</w:instrTex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instrText xml:space="preserve">sannr</w:instrText>
      </w:r>
      <w:r>
        <w:rPr>
          <w:rFonts w:ascii="Times New Roman" w:hAnsi="Times New Roman" w:cs="Times New Roman"/>
          <w:sz w:val="28"/>
          <w:szCs w:val="28"/>
          <w:lang w:eastAsia="ru-RU"/>
        </w:rPr>
        <w:instrText xml:space="preserve">@nso.ru" </w:instrTex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fldChar w:fldCharType="separate"/>
      </w:r>
      <w:r>
        <w:rPr>
          <w:rStyle w:val="895"/>
          <w:rFonts w:ascii="Times New Roman" w:hAnsi="Times New Roman" w:cs="Times New Roman"/>
          <w:color w:val="000000"/>
          <w:sz w:val="28"/>
          <w:szCs w:val="28"/>
          <w:u w:val="none"/>
          <w:lang w:val="en-US"/>
        </w:rPr>
        <w:t xml:space="preserve">mahn</w:t>
      </w:r>
      <w:r>
        <w:rPr>
          <w:rStyle w:val="895"/>
          <w:rFonts w:ascii="Times New Roman" w:hAnsi="Times New Roman" w:cs="Times New Roman"/>
          <w:color w:val="000000"/>
          <w:sz w:val="28"/>
          <w:szCs w:val="28"/>
          <w:u w:val="none"/>
          <w:lang w:eastAsia="ru-RU"/>
        </w:rPr>
        <w:t xml:space="preserve">@nso.ru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fldChar w:fldCharType="end"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54"/>
        <w:ind w:firstLine="709"/>
        <w:jc w:val="both"/>
        <w:widowControl w:val="off"/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Проект нормативного акт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а, </w:t>
      </w:r>
      <w:r>
        <w:rPr>
          <w:rFonts w:ascii="Times New Roman" w:hAnsi="Times New Roman" w:eastAsia="Times New Roman" w:cs="Times New Roman"/>
          <w:sz w:val="28"/>
          <w:szCs w:val="28"/>
          <w:u w:val="single"/>
          <w:lang w:eastAsia="ru-RU"/>
        </w:rPr>
        <w:t xml:space="preserve">сводный отчет и опросный лист размещены: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single"/>
          <w:lang w:eastAsia="ru-RU"/>
        </w:rPr>
        <w:t xml:space="preserve">http://nsr.nso.ru/page/1675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</w:r>
    </w:p>
    <w:p>
      <w:pPr>
        <w:pStyle w:val="854"/>
        <w:ind w:firstLine="708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//dem.nso.ru/#/npa/bills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headerReference w:type="default" r:id="rId9"/>
      <w:footnotePr/>
      <w:endnotePr/>
      <w:type w:val="continuous"/>
      <w:pgSz w:w="11906" w:h="16838" w:orient="portrait"/>
      <w:pgMar w:top="1135" w:right="567" w:bottom="1276" w:left="1418" w:header="426" w:footer="720" w:gutter="0"/>
      <w:pgNumType w:start="2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Mangal">
    <w:panose1 w:val="02040503050406030204"/>
  </w:font>
  <w:font w:name="Liberation Sans">
    <w:panose1 w:val="020B0604020202020204"/>
  </w:font>
  <w:font w:name="Segoe UI">
    <w:panose1 w:val="020B0502040204020203"/>
  </w:font>
  <w:font w:name="Calibri Light">
    <w:panose1 w:val="020F030202020403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tabs>
        <w:tab w:val="center" w:pos="4960" w:leader="none"/>
        <w:tab w:val="left" w:pos="5490" w:leader="none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  <w:r>
      <w:rPr>
        <w:rFonts w:ascii="Times New Roman" w:hAnsi="Times New Roman" w:cs="Times New Roman"/>
        <w:sz w:val="20"/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55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864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94" w:hanging="58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99" w:hanging="3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15" w:hanging="615"/>
      </w:pPr>
    </w:lvl>
    <w:lvl w:ilvl="1">
      <w:start w:val="1"/>
      <w:numFmt w:val="decimal"/>
      <w:isLgl w:val="false"/>
      <w:suff w:val="tab"/>
      <w:lvlText w:val="%1.%2."/>
      <w:lvlJc w:val="left"/>
      <w:pPr>
        <w:ind w:left="1324" w:hanging="615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4"/>
    <w:next w:val="854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69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4"/>
    <w:next w:val="854"/>
    <w:link w:val="6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69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4"/>
    <w:next w:val="854"/>
    <w:link w:val="68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69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4"/>
    <w:next w:val="854"/>
    <w:link w:val="6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69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4"/>
    <w:next w:val="854"/>
    <w:link w:val="6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69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4"/>
    <w:next w:val="854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69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4"/>
    <w:next w:val="854"/>
    <w:link w:val="6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69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4"/>
    <w:next w:val="854"/>
    <w:link w:val="6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69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4"/>
    <w:next w:val="854"/>
    <w:link w:val="6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69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4"/>
    <w:next w:val="854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69"/>
    <w:link w:val="696"/>
    <w:uiPriority w:val="10"/>
    <w:rPr>
      <w:sz w:val="48"/>
      <w:szCs w:val="48"/>
    </w:rPr>
  </w:style>
  <w:style w:type="paragraph" w:styleId="698">
    <w:name w:val="Subtitle"/>
    <w:basedOn w:val="854"/>
    <w:next w:val="854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69"/>
    <w:link w:val="698"/>
    <w:uiPriority w:val="11"/>
    <w:rPr>
      <w:sz w:val="24"/>
      <w:szCs w:val="24"/>
    </w:rPr>
  </w:style>
  <w:style w:type="paragraph" w:styleId="700">
    <w:name w:val="Quote"/>
    <w:basedOn w:val="854"/>
    <w:next w:val="854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4"/>
    <w:next w:val="854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paragraph" w:styleId="704">
    <w:name w:val="Header"/>
    <w:basedOn w:val="854"/>
    <w:link w:val="70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Header Char"/>
    <w:basedOn w:val="869"/>
    <w:link w:val="704"/>
    <w:uiPriority w:val="99"/>
  </w:style>
  <w:style w:type="paragraph" w:styleId="706">
    <w:name w:val="Footer"/>
    <w:basedOn w:val="854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Footer Char"/>
    <w:basedOn w:val="869"/>
    <w:link w:val="706"/>
    <w:uiPriority w:val="99"/>
  </w:style>
  <w:style w:type="paragraph" w:styleId="708">
    <w:name w:val="Caption"/>
    <w:basedOn w:val="854"/>
    <w:next w:val="85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>
    <w:name w:val="Caption Char"/>
    <w:basedOn w:val="708"/>
    <w:link w:val="706"/>
    <w:uiPriority w:val="99"/>
  </w:style>
  <w:style w:type="table" w:styleId="71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6">
    <w:name w:val="Hyperlink"/>
    <w:uiPriority w:val="99"/>
    <w:unhideWhenUsed/>
    <w:rPr>
      <w:color w:val="0000ff" w:themeColor="hyperlink"/>
      <w:u w:val="single"/>
    </w:rPr>
  </w:style>
  <w:style w:type="paragraph" w:styleId="837">
    <w:name w:val="footnote text"/>
    <w:basedOn w:val="854"/>
    <w:link w:val="838"/>
    <w:uiPriority w:val="99"/>
    <w:semiHidden/>
    <w:unhideWhenUsed/>
    <w:pPr>
      <w:spacing w:after="40" w:line="240" w:lineRule="auto"/>
    </w:pPr>
    <w:rPr>
      <w:sz w:val="18"/>
    </w:rPr>
  </w:style>
  <w:style w:type="character" w:styleId="838">
    <w:name w:val="Footnote Text Char"/>
    <w:link w:val="837"/>
    <w:uiPriority w:val="99"/>
    <w:rPr>
      <w:sz w:val="18"/>
    </w:rPr>
  </w:style>
  <w:style w:type="character" w:styleId="839">
    <w:name w:val="footnote reference"/>
    <w:basedOn w:val="869"/>
    <w:uiPriority w:val="99"/>
    <w:unhideWhenUsed/>
    <w:rPr>
      <w:vertAlign w:val="superscript"/>
    </w:rPr>
  </w:style>
  <w:style w:type="paragraph" w:styleId="840">
    <w:name w:val="endnote text"/>
    <w:basedOn w:val="854"/>
    <w:link w:val="841"/>
    <w:uiPriority w:val="99"/>
    <w:semiHidden/>
    <w:unhideWhenUsed/>
    <w:pPr>
      <w:spacing w:after="0" w:line="240" w:lineRule="auto"/>
    </w:pPr>
    <w:rPr>
      <w:sz w:val="20"/>
    </w:rPr>
  </w:style>
  <w:style w:type="character" w:styleId="841">
    <w:name w:val="Endnote Text Char"/>
    <w:link w:val="840"/>
    <w:uiPriority w:val="99"/>
    <w:rPr>
      <w:sz w:val="20"/>
    </w:rPr>
  </w:style>
  <w:style w:type="character" w:styleId="842">
    <w:name w:val="endnote reference"/>
    <w:basedOn w:val="869"/>
    <w:uiPriority w:val="99"/>
    <w:semiHidden/>
    <w:unhideWhenUsed/>
    <w:rPr>
      <w:vertAlign w:val="superscript"/>
    </w:rPr>
  </w:style>
  <w:style w:type="paragraph" w:styleId="843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44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45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46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47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8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9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50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51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52">
    <w:name w:val="TOC Heading"/>
    <w:uiPriority w:val="39"/>
    <w:unhideWhenUsed/>
  </w:style>
  <w:style w:type="paragraph" w:styleId="853">
    <w:name w:val="table of figures"/>
    <w:basedOn w:val="854"/>
    <w:next w:val="854"/>
    <w:uiPriority w:val="99"/>
    <w:unhideWhenUsed/>
    <w:pPr>
      <w:spacing w:after="0" w:afterAutospacing="0"/>
    </w:pPr>
  </w:style>
  <w:style w:type="paragraph" w:styleId="854" w:default="1">
    <w:name w:val="Normal"/>
    <w:next w:val="854"/>
    <w:link w:val="854"/>
    <w:qFormat/>
    <w:rPr>
      <w:rFonts w:ascii="Calibri" w:hAnsi="Calibri" w:eastAsia="Calibri"/>
      <w:sz w:val="22"/>
      <w:szCs w:val="22"/>
      <w:lang w:val="ru-RU" w:eastAsia="zh-CN" w:bidi="ar-SA"/>
    </w:rPr>
  </w:style>
  <w:style w:type="paragraph" w:styleId="855">
    <w:name w:val="Заголовок 1"/>
    <w:basedOn w:val="854"/>
    <w:next w:val="876"/>
    <w:link w:val="854"/>
    <w:qFormat/>
    <w:pPr>
      <w:numPr>
        <w:ilvl w:val="0"/>
        <w:numId w:val="1"/>
      </w:numPr>
      <w:keepLines/>
      <w:keepNext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styleId="856">
    <w:name w:val="Основной шрифт абзаца"/>
    <w:next w:val="856"/>
    <w:link w:val="854"/>
    <w:uiPriority w:val="1"/>
    <w:unhideWhenUsed/>
  </w:style>
  <w:style w:type="table" w:styleId="857">
    <w:name w:val="Обычная таблица"/>
    <w:next w:val="857"/>
    <w:link w:val="854"/>
    <w:uiPriority w:val="99"/>
    <w:semiHidden/>
    <w:unhideWhenUsed/>
    <w:tblPr/>
  </w:style>
  <w:style w:type="numbering" w:styleId="858">
    <w:name w:val="Нет списка"/>
    <w:next w:val="858"/>
    <w:link w:val="854"/>
    <w:uiPriority w:val="99"/>
    <w:semiHidden/>
    <w:unhideWhenUsed/>
  </w:style>
  <w:style w:type="character" w:styleId="859">
    <w:name w:val="WW8Num1z0"/>
    <w:next w:val="859"/>
    <w:link w:val="854"/>
  </w:style>
  <w:style w:type="character" w:styleId="860">
    <w:name w:val="WW8Num1z1"/>
    <w:next w:val="860"/>
    <w:link w:val="854"/>
  </w:style>
  <w:style w:type="character" w:styleId="861">
    <w:name w:val="WW8Num1z2"/>
    <w:next w:val="861"/>
    <w:link w:val="854"/>
  </w:style>
  <w:style w:type="character" w:styleId="862">
    <w:name w:val="WW8Num1z3"/>
    <w:next w:val="862"/>
    <w:link w:val="854"/>
  </w:style>
  <w:style w:type="character" w:styleId="863">
    <w:name w:val="WW8Num1z4"/>
    <w:next w:val="863"/>
    <w:link w:val="854"/>
  </w:style>
  <w:style w:type="character" w:styleId="864">
    <w:name w:val="WW8Num1z5"/>
    <w:next w:val="864"/>
    <w:link w:val="854"/>
  </w:style>
  <w:style w:type="character" w:styleId="865">
    <w:name w:val="WW8Num1z6"/>
    <w:next w:val="865"/>
    <w:link w:val="854"/>
  </w:style>
  <w:style w:type="character" w:styleId="866">
    <w:name w:val="WW8Num1z7"/>
    <w:next w:val="866"/>
    <w:link w:val="854"/>
  </w:style>
  <w:style w:type="character" w:styleId="867">
    <w:name w:val="WW8Num1z8"/>
    <w:next w:val="867"/>
    <w:link w:val="854"/>
  </w:style>
  <w:style w:type="character" w:styleId="868">
    <w:name w:val="Основной шрифт абзаца1"/>
    <w:next w:val="868"/>
    <w:link w:val="854"/>
  </w:style>
  <w:style w:type="character" w:styleId="869" w:default="1">
    <w:name w:val="Default Paragraph Font"/>
    <w:next w:val="869"/>
    <w:link w:val="854"/>
  </w:style>
  <w:style w:type="character" w:styleId="870">
    <w:name w:val="Заголовок 1 Знак"/>
    <w:next w:val="870"/>
    <w:link w:val="854"/>
    <w:rPr>
      <w:rFonts w:ascii="Calibri Light" w:hAnsi="Calibri Light"/>
      <w:color w:val="2e74b5"/>
      <w:sz w:val="32"/>
      <w:szCs w:val="32"/>
    </w:rPr>
  </w:style>
  <w:style w:type="character" w:styleId="871">
    <w:name w:val="Текст выноски Знак"/>
    <w:next w:val="871"/>
    <w:link w:val="854"/>
    <w:rPr>
      <w:rFonts w:ascii="Segoe UI" w:hAnsi="Segoe UI" w:cs="Segoe UI"/>
      <w:sz w:val="18"/>
      <w:szCs w:val="18"/>
    </w:rPr>
  </w:style>
  <w:style w:type="character" w:styleId="872">
    <w:name w:val="Текст выноски Знак1"/>
    <w:next w:val="872"/>
    <w:link w:val="854"/>
    <w:rPr>
      <w:rFonts w:ascii="Segoe UI" w:hAnsi="Segoe UI" w:eastAsia="Calibri" w:cs="Segoe UI"/>
      <w:sz w:val="18"/>
      <w:szCs w:val="18"/>
    </w:rPr>
  </w:style>
  <w:style w:type="character" w:styleId="873">
    <w:name w:val="Верхний колонтитул Знак"/>
    <w:next w:val="873"/>
    <w:link w:val="854"/>
    <w:uiPriority w:val="99"/>
    <w:rPr>
      <w:rFonts w:ascii="Calibri" w:hAnsi="Calibri" w:eastAsia="Calibri"/>
      <w:sz w:val="22"/>
      <w:szCs w:val="22"/>
    </w:rPr>
  </w:style>
  <w:style w:type="character" w:styleId="874">
    <w:name w:val="Нижний колонтитул Знак"/>
    <w:next w:val="874"/>
    <w:link w:val="854"/>
    <w:rPr>
      <w:rFonts w:ascii="Calibri" w:hAnsi="Calibri" w:eastAsia="Calibri"/>
      <w:sz w:val="22"/>
      <w:szCs w:val="22"/>
    </w:rPr>
  </w:style>
  <w:style w:type="paragraph" w:styleId="875">
    <w:name w:val="Заголовок"/>
    <w:basedOn w:val="854"/>
    <w:next w:val="876"/>
    <w:link w:val="854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876">
    <w:name w:val="Основной текст"/>
    <w:basedOn w:val="854"/>
    <w:next w:val="876"/>
    <w:link w:val="854"/>
    <w:pPr>
      <w:spacing w:before="0" w:after="140" w:line="288" w:lineRule="auto"/>
    </w:pPr>
  </w:style>
  <w:style w:type="paragraph" w:styleId="877">
    <w:name w:val="Список"/>
    <w:basedOn w:val="876"/>
    <w:next w:val="877"/>
    <w:link w:val="854"/>
    <w:rPr>
      <w:rFonts w:cs="Arial"/>
    </w:rPr>
  </w:style>
  <w:style w:type="paragraph" w:styleId="878">
    <w:name w:val="Название объекта"/>
    <w:basedOn w:val="854"/>
    <w:next w:val="878"/>
    <w:link w:val="854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879">
    <w:name w:val="Указатель2"/>
    <w:basedOn w:val="854"/>
    <w:next w:val="879"/>
    <w:link w:val="854"/>
    <w:pPr>
      <w:suppressLineNumbers/>
    </w:pPr>
    <w:rPr>
      <w:rFonts w:cs="Arial"/>
    </w:rPr>
  </w:style>
  <w:style w:type="paragraph" w:styleId="880">
    <w:name w:val="Название объекта1"/>
    <w:basedOn w:val="854"/>
    <w:next w:val="880"/>
    <w:link w:val="854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81">
    <w:name w:val="Указатель1"/>
    <w:basedOn w:val="854"/>
    <w:next w:val="881"/>
    <w:link w:val="854"/>
    <w:pPr>
      <w:suppressLineNumbers/>
    </w:pPr>
    <w:rPr>
      <w:rFonts w:cs="Mangal"/>
    </w:rPr>
  </w:style>
  <w:style w:type="paragraph" w:styleId="882">
    <w:name w:val="index heading"/>
    <w:basedOn w:val="854"/>
    <w:next w:val="882"/>
    <w:link w:val="854"/>
    <w:pPr>
      <w:suppressLineNumbers/>
    </w:pPr>
    <w:rPr>
      <w:rFonts w:cs="Arial"/>
    </w:rPr>
  </w:style>
  <w:style w:type="paragraph" w:styleId="883">
    <w:name w:val="List Paragraph"/>
    <w:basedOn w:val="854"/>
    <w:next w:val="883"/>
    <w:link w:val="854"/>
    <w:pPr>
      <w:contextualSpacing/>
      <w:ind w:left="720" w:right="0" w:firstLine="0"/>
      <w:spacing w:before="0" w:after="0"/>
    </w:pPr>
  </w:style>
  <w:style w:type="paragraph" w:styleId="884">
    <w:name w:val="ConsPlusNormal"/>
    <w:next w:val="884"/>
    <w:link w:val="854"/>
    <w:pPr>
      <w:widowControl w:val="off"/>
    </w:pPr>
    <w:rPr>
      <w:rFonts w:ascii="Arial" w:hAnsi="Arial" w:cs="Arial"/>
      <w:lang w:val="ru-RU" w:eastAsia="zh-CN" w:bidi="ar-SA"/>
    </w:rPr>
  </w:style>
  <w:style w:type="paragraph" w:styleId="885">
    <w:name w:val="Balloon Text"/>
    <w:basedOn w:val="854"/>
    <w:next w:val="885"/>
    <w:link w:val="854"/>
    <w:rPr>
      <w:rFonts w:ascii="Segoe UI" w:hAnsi="Segoe UI" w:cs="Segoe UI"/>
      <w:sz w:val="18"/>
      <w:szCs w:val="18"/>
    </w:rPr>
  </w:style>
  <w:style w:type="paragraph" w:styleId="886">
    <w:name w:val="Основной текст1"/>
    <w:basedOn w:val="854"/>
    <w:next w:val="886"/>
    <w:link w:val="854"/>
    <w:pPr>
      <w:shd w:val="clear" w:color="auto" w:fill="ffffff"/>
      <w:widowControl w:val="off"/>
    </w:pPr>
    <w:rPr>
      <w:rFonts w:eastAsia="Times New Roman" w:cs="Times New Roman"/>
      <w:spacing w:val="7"/>
      <w:sz w:val="23"/>
      <w:szCs w:val="23"/>
    </w:rPr>
  </w:style>
  <w:style w:type="paragraph" w:styleId="887">
    <w:name w:val="Текст выноски"/>
    <w:basedOn w:val="854"/>
    <w:next w:val="887"/>
    <w:link w:val="854"/>
    <w:rPr>
      <w:rFonts w:ascii="Segoe UI" w:hAnsi="Segoe UI" w:cs="Segoe UI"/>
      <w:sz w:val="18"/>
      <w:szCs w:val="18"/>
    </w:rPr>
  </w:style>
  <w:style w:type="paragraph" w:styleId="888">
    <w:name w:val="Верхний колонтитул"/>
    <w:basedOn w:val="854"/>
    <w:next w:val="888"/>
    <w:link w:val="854"/>
    <w:uiPriority w:val="99"/>
    <w:pPr>
      <w:tabs>
        <w:tab w:val="center" w:pos="4677" w:leader="none"/>
        <w:tab w:val="right" w:pos="9355" w:leader="none"/>
      </w:tabs>
    </w:pPr>
  </w:style>
  <w:style w:type="paragraph" w:styleId="889">
    <w:name w:val="Нижний колонтитул"/>
    <w:basedOn w:val="854"/>
    <w:next w:val="889"/>
    <w:link w:val="854"/>
    <w:pPr>
      <w:tabs>
        <w:tab w:val="center" w:pos="4677" w:leader="none"/>
        <w:tab w:val="right" w:pos="9355" w:leader="none"/>
      </w:tabs>
    </w:pPr>
  </w:style>
  <w:style w:type="paragraph" w:styleId="890">
    <w:name w:val="Основной текст (2)"/>
    <w:basedOn w:val="854"/>
    <w:next w:val="890"/>
    <w:link w:val="854"/>
    <w:pPr>
      <w:jc w:val="center"/>
      <w:spacing w:line="326" w:lineRule="exact"/>
      <w:shd w:val="clear" w:color="auto" w:fill="ffffff"/>
      <w:widowControl w:val="off"/>
    </w:pPr>
    <w:rPr>
      <w:rFonts w:eastAsia="Times New Roman" w:cs="Times New Roman"/>
      <w:b/>
      <w:bCs/>
      <w:spacing w:val="10"/>
      <w:sz w:val="23"/>
      <w:szCs w:val="23"/>
    </w:rPr>
  </w:style>
  <w:style w:type="table" w:styleId="891">
    <w:name w:val="Сетка таблицы"/>
    <w:basedOn w:val="857"/>
    <w:next w:val="891"/>
    <w:link w:val="854"/>
    <w:uiPriority w:val="59"/>
    <w:tblPr/>
  </w:style>
  <w:style w:type="paragraph" w:styleId="892">
    <w:name w:val="Текст сноски"/>
    <w:basedOn w:val="854"/>
    <w:next w:val="892"/>
    <w:link w:val="893"/>
    <w:uiPriority w:val="99"/>
    <w:semiHidden/>
    <w:unhideWhenUsed/>
    <w:rPr>
      <w:sz w:val="20"/>
      <w:szCs w:val="20"/>
    </w:rPr>
  </w:style>
  <w:style w:type="character" w:styleId="893">
    <w:name w:val="Текст сноски Знак"/>
    <w:next w:val="893"/>
    <w:link w:val="892"/>
    <w:uiPriority w:val="99"/>
    <w:semiHidden/>
    <w:rPr>
      <w:rFonts w:ascii="Calibri" w:hAnsi="Calibri" w:eastAsia="Calibri"/>
      <w:lang w:eastAsia="zh-CN"/>
    </w:rPr>
  </w:style>
  <w:style w:type="character" w:styleId="894">
    <w:name w:val="Знак сноски"/>
    <w:next w:val="894"/>
    <w:link w:val="854"/>
    <w:uiPriority w:val="99"/>
    <w:semiHidden/>
    <w:unhideWhenUsed/>
    <w:rPr>
      <w:vertAlign w:val="superscript"/>
    </w:rPr>
  </w:style>
  <w:style w:type="character" w:styleId="895">
    <w:name w:val="Гиперссылка"/>
    <w:next w:val="895"/>
    <w:link w:val="854"/>
    <w:uiPriority w:val="99"/>
    <w:unhideWhenUsed/>
    <w:rPr>
      <w:color w:val="0563c1"/>
      <w:u w:val="single"/>
    </w:rPr>
  </w:style>
  <w:style w:type="numbering" w:styleId="896" w:default="1">
    <w:name w:val="No List"/>
    <w:uiPriority w:val="99"/>
    <w:semiHidden/>
    <w:unhideWhenUsed/>
  </w:style>
  <w:style w:type="table" w:styleId="89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Р7-Офис/7.4.0.227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А. Шереметьева</dc:creator>
  <cp:revision>7</cp:revision>
  <dcterms:created xsi:type="dcterms:W3CDTF">2022-09-27T05:24:00Z</dcterms:created>
  <dcterms:modified xsi:type="dcterms:W3CDTF">2023-12-29T08:04:01Z</dcterms:modified>
  <cp:version>983040</cp:version>
</cp:coreProperties>
</file>