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A1" w:rsidRDefault="00190BA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90BA1" w:rsidRDefault="00190BA1">
      <w:pPr>
        <w:pStyle w:val="ConsPlusNormal"/>
        <w:outlineLvl w:val="0"/>
      </w:pPr>
    </w:p>
    <w:p w:rsidR="00190BA1" w:rsidRDefault="00190BA1">
      <w:pPr>
        <w:pStyle w:val="ConsPlusTitle"/>
        <w:jc w:val="center"/>
        <w:outlineLvl w:val="0"/>
      </w:pPr>
      <w:r>
        <w:t>МИНИСТЕРСТВО ОБРАЗОВАНИЯ, НАУКИ И ИННОВАЦИОННОЙ</w:t>
      </w:r>
    </w:p>
    <w:p w:rsidR="00190BA1" w:rsidRDefault="00190BA1">
      <w:pPr>
        <w:pStyle w:val="ConsPlusTitle"/>
        <w:jc w:val="center"/>
      </w:pPr>
      <w:r>
        <w:t>ПОЛИТИКИ НОВОСИБИРСКОЙ ОБЛАСТИ</w:t>
      </w:r>
    </w:p>
    <w:p w:rsidR="00190BA1" w:rsidRDefault="00190BA1">
      <w:pPr>
        <w:pStyle w:val="ConsPlusTitle"/>
        <w:jc w:val="center"/>
      </w:pPr>
    </w:p>
    <w:p w:rsidR="00190BA1" w:rsidRDefault="00190BA1">
      <w:pPr>
        <w:pStyle w:val="ConsPlusTitle"/>
        <w:jc w:val="center"/>
      </w:pPr>
      <w:r>
        <w:t>ПРИКАЗ</w:t>
      </w:r>
    </w:p>
    <w:p w:rsidR="00190BA1" w:rsidRDefault="00190BA1">
      <w:pPr>
        <w:pStyle w:val="ConsPlusTitle"/>
        <w:jc w:val="center"/>
      </w:pPr>
      <w:r>
        <w:t>от 13 марта 2017 г. N 548</w:t>
      </w:r>
    </w:p>
    <w:p w:rsidR="00190BA1" w:rsidRDefault="00190BA1">
      <w:pPr>
        <w:pStyle w:val="ConsPlusTitle"/>
        <w:jc w:val="center"/>
      </w:pPr>
    </w:p>
    <w:p w:rsidR="00190BA1" w:rsidRDefault="00190BA1">
      <w:pPr>
        <w:pStyle w:val="ConsPlusTitle"/>
        <w:jc w:val="center"/>
      </w:pPr>
      <w:r>
        <w:t>ОБ УТВЕРЖДЕНИИ ТИПОВОЙ ФОРМЫ СОГЛАШЕНИЯ (ДОГОВОРА) О</w:t>
      </w:r>
    </w:p>
    <w:p w:rsidR="00190BA1" w:rsidRDefault="00190BA1">
      <w:pPr>
        <w:pStyle w:val="ConsPlusTitle"/>
        <w:jc w:val="center"/>
      </w:pPr>
      <w:r>
        <w:t>ПРЕДОСТАВЛЕНИИ ИЗ ОБЛАСТНОГО БЮДЖЕТА НОВОСИБИРСКОЙ ОБЛАСТИ</w:t>
      </w:r>
    </w:p>
    <w:p w:rsidR="00190BA1" w:rsidRDefault="00190BA1">
      <w:pPr>
        <w:pStyle w:val="ConsPlusTitle"/>
        <w:jc w:val="center"/>
      </w:pPr>
      <w:r>
        <w:t>СУБСИДИИ ЧАСТНЫМ ДОШКОЛЬНЫМ ОБРАЗОВАТЕЛЬНЫМ ОРГАНИЗАЦИЯМ,</w:t>
      </w:r>
    </w:p>
    <w:p w:rsidR="00190BA1" w:rsidRDefault="00190BA1">
      <w:pPr>
        <w:pStyle w:val="ConsPlusTitle"/>
        <w:jc w:val="center"/>
      </w:pPr>
      <w:r>
        <w:t>ЧАСТНЫМ ОБЩЕОБРАЗОВАТЕЛЬНЫМ ОРГАНИЗАЦИЯМ НА ВОЗМЕЩЕНИЕ</w:t>
      </w:r>
    </w:p>
    <w:p w:rsidR="00190BA1" w:rsidRDefault="00190BA1">
      <w:pPr>
        <w:pStyle w:val="ConsPlusTitle"/>
        <w:jc w:val="center"/>
      </w:pPr>
      <w:r>
        <w:t>ЗАТРАТ, ВКЛЮЧАЯ РАСХОДЫ НА ОПЛАТУ ТРУДА, ПРИОБРЕТЕНИЕ</w:t>
      </w:r>
    </w:p>
    <w:p w:rsidR="00190BA1" w:rsidRDefault="00190BA1">
      <w:pPr>
        <w:pStyle w:val="ConsPlusTitle"/>
        <w:jc w:val="center"/>
      </w:pPr>
      <w:r>
        <w:t>УЧЕБНИКОВ И УЧЕБНЫХ ПОСОБИЙ, СРЕДСТВ ОБУЧЕНИЯ, ИГР,</w:t>
      </w:r>
    </w:p>
    <w:p w:rsidR="00190BA1" w:rsidRDefault="00190BA1">
      <w:pPr>
        <w:pStyle w:val="ConsPlusTitle"/>
        <w:jc w:val="center"/>
      </w:pPr>
      <w:r>
        <w:t>ИГРУШЕК (ЗА ИСКЛЮЧЕНИЕМ РАСХОДОВ НА СОДЕРЖАНИЕ</w:t>
      </w:r>
    </w:p>
    <w:p w:rsidR="00190BA1" w:rsidRDefault="00190BA1">
      <w:pPr>
        <w:pStyle w:val="ConsPlusTitle"/>
        <w:jc w:val="center"/>
      </w:pPr>
      <w:r>
        <w:t>ЗДАНИЙ И ОПЛАТУ КОММУНАЛЬНЫХ УСЛУГ)</w:t>
      </w:r>
    </w:p>
    <w:p w:rsidR="00190BA1" w:rsidRDefault="00190B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90B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0BA1" w:rsidRDefault="00190B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0BA1" w:rsidRDefault="00190BA1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Минобрнауки Новосибирской области</w:t>
            </w:r>
          </w:p>
          <w:p w:rsidR="00190BA1" w:rsidRDefault="00190B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5" w:history="1">
              <w:r>
                <w:rPr>
                  <w:color w:val="0000FF"/>
                </w:rPr>
                <w:t>N 3032</w:t>
              </w:r>
            </w:hyperlink>
            <w:r>
              <w:rPr>
                <w:color w:val="392C69"/>
              </w:rPr>
              <w:t xml:space="preserve">, от 14.02.2018 </w:t>
            </w:r>
            <w:hyperlink r:id="rId6" w:history="1">
              <w:r>
                <w:rPr>
                  <w:color w:val="0000FF"/>
                </w:rPr>
                <w:t>N 333</w:t>
              </w:r>
            </w:hyperlink>
            <w:r>
              <w:rPr>
                <w:color w:val="392C69"/>
              </w:rPr>
              <w:t>,</w:t>
            </w:r>
          </w:p>
          <w:p w:rsidR="00190BA1" w:rsidRDefault="00190BA1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Новосибирской области</w:t>
            </w:r>
          </w:p>
          <w:p w:rsidR="00190BA1" w:rsidRDefault="00190BA1">
            <w:pPr>
              <w:pStyle w:val="ConsPlusNormal"/>
              <w:jc w:val="center"/>
            </w:pPr>
            <w:r>
              <w:rPr>
                <w:color w:val="392C69"/>
              </w:rPr>
              <w:t>от 28.08.2018 N 2227)</w:t>
            </w:r>
          </w:p>
        </w:tc>
      </w:tr>
    </w:tbl>
    <w:p w:rsidR="00190BA1" w:rsidRDefault="00190BA1">
      <w:pPr>
        <w:pStyle w:val="ConsPlusNormal"/>
        <w:jc w:val="center"/>
      </w:pPr>
    </w:p>
    <w:p w:rsidR="00190BA1" w:rsidRDefault="00190BA1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подпунктом "д" пункта 4</w:t>
        </w:r>
      </w:hyperlink>
      <w:r>
        <w:t xml:space="preserve"> общих требований к нормативным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письмом министерства финансов и налоговой политики Новосибирской области от 28.12.2016 N 05.1/3774/22-Вн "О типовых формах соглашений", письмом департамента контроля и документационного обеспечения администрации Губернатора Новосибирской области и Правительства Новосибирской области от 27.02.2017 N 19-02-01/56-Вн приказываю:</w:t>
      </w:r>
    </w:p>
    <w:p w:rsidR="00190BA1" w:rsidRDefault="00190BA1">
      <w:pPr>
        <w:pStyle w:val="ConsPlusNormal"/>
        <w:spacing w:before="220"/>
        <w:ind w:firstLine="540"/>
        <w:jc w:val="both"/>
      </w:pPr>
      <w:bookmarkStart w:id="0" w:name="P22"/>
      <w:bookmarkEnd w:id="0"/>
      <w:r>
        <w:t xml:space="preserve">1. Утвердить прилагаемую Типовую форму </w:t>
      </w:r>
      <w:hyperlink w:anchor="P48" w:history="1">
        <w:r>
          <w:rPr>
            <w:color w:val="0000FF"/>
          </w:rPr>
          <w:t>соглашения</w:t>
        </w:r>
      </w:hyperlink>
      <w:r>
        <w:t xml:space="preserve"> (договора) о предоставлении из областного бюджета Новосибирской области субсидии частным дошкольным образовательным организациям, частным общеобразовательным организациям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2. Управлению материальных ресурсов и государственных заданий министерства образования Новосибирской области (Савостьянов Ю.И.) обеспечить заключение соглашений (договоров) о предоставлении из областного бюджета Новосибирской области субсидии частным дошкольным образовательным организациям, частным общеобразовательным организациям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с частными дошкольными образовательными организациями, частными общеобразовательными организациями в соответствии с </w:t>
      </w:r>
      <w:hyperlink w:anchor="P22" w:history="1">
        <w:r>
          <w:rPr>
            <w:color w:val="0000FF"/>
          </w:rPr>
          <w:t>пунктом 1</w:t>
        </w:r>
      </w:hyperlink>
      <w:r>
        <w:t xml:space="preserve"> настоящего приказа.</w:t>
      </w:r>
    </w:p>
    <w:p w:rsidR="00190BA1" w:rsidRDefault="00190BA1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Минобразования Новосибирской области от 28.08.2018 N 2227)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приказа возложить на заместителя министра </w:t>
      </w:r>
      <w:r>
        <w:lastRenderedPageBreak/>
        <w:t xml:space="preserve">образования Новосибирской области </w:t>
      </w:r>
      <w:proofErr w:type="spellStart"/>
      <w:r>
        <w:t>Флека</w:t>
      </w:r>
      <w:proofErr w:type="spellEnd"/>
      <w:r>
        <w:t xml:space="preserve"> А.А.</w:t>
      </w:r>
    </w:p>
    <w:p w:rsidR="00190BA1" w:rsidRDefault="00190BA1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Минобразования Новосибирской области от 28.08.2018 N 2227)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right"/>
      </w:pPr>
      <w:r>
        <w:t>Министр</w:t>
      </w:r>
    </w:p>
    <w:p w:rsidR="00190BA1" w:rsidRDefault="00190BA1">
      <w:pPr>
        <w:pStyle w:val="ConsPlusNormal"/>
        <w:jc w:val="right"/>
      </w:pPr>
      <w:r>
        <w:t>С.А.НЕЛЮБОВ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right"/>
        <w:outlineLvl w:val="0"/>
      </w:pPr>
      <w:r>
        <w:t>Утверждена</w:t>
      </w:r>
    </w:p>
    <w:p w:rsidR="00190BA1" w:rsidRDefault="00190BA1">
      <w:pPr>
        <w:pStyle w:val="ConsPlusNormal"/>
        <w:jc w:val="right"/>
      </w:pPr>
      <w:r>
        <w:t>приказом</w:t>
      </w:r>
    </w:p>
    <w:p w:rsidR="00190BA1" w:rsidRDefault="00190BA1">
      <w:pPr>
        <w:pStyle w:val="ConsPlusNormal"/>
        <w:jc w:val="right"/>
      </w:pPr>
      <w:r>
        <w:t>Минобрнауки</w:t>
      </w:r>
    </w:p>
    <w:p w:rsidR="00190BA1" w:rsidRDefault="00190BA1">
      <w:pPr>
        <w:pStyle w:val="ConsPlusNormal"/>
        <w:jc w:val="right"/>
      </w:pPr>
      <w:r>
        <w:t>Новосибирской области</w:t>
      </w:r>
    </w:p>
    <w:p w:rsidR="00190BA1" w:rsidRDefault="00190BA1">
      <w:pPr>
        <w:pStyle w:val="ConsPlusNormal"/>
        <w:jc w:val="right"/>
      </w:pPr>
      <w:r>
        <w:t>от 13.03.2017 N 548</w:t>
      </w:r>
    </w:p>
    <w:p w:rsidR="00190BA1" w:rsidRDefault="00190B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90B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90BA1" w:rsidRDefault="00190B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0BA1" w:rsidRDefault="00190BA1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Минобрнауки Новосибирской области</w:t>
            </w:r>
          </w:p>
          <w:p w:rsidR="00190BA1" w:rsidRDefault="00190B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11" w:history="1">
              <w:r>
                <w:rPr>
                  <w:color w:val="0000FF"/>
                </w:rPr>
                <w:t>N 3032</w:t>
              </w:r>
            </w:hyperlink>
            <w:r>
              <w:rPr>
                <w:color w:val="392C69"/>
              </w:rPr>
              <w:t xml:space="preserve">, от 14.02.2018 </w:t>
            </w:r>
            <w:hyperlink r:id="rId12" w:history="1">
              <w:r>
                <w:rPr>
                  <w:color w:val="0000FF"/>
                </w:rPr>
                <w:t>N 333</w:t>
              </w:r>
            </w:hyperlink>
            <w:r>
              <w:rPr>
                <w:color w:val="392C69"/>
              </w:rPr>
              <w:t>,</w:t>
            </w:r>
          </w:p>
          <w:p w:rsidR="00190BA1" w:rsidRDefault="00190BA1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Новосибирской области</w:t>
            </w:r>
          </w:p>
          <w:p w:rsidR="00190BA1" w:rsidRDefault="00190BA1">
            <w:pPr>
              <w:pStyle w:val="ConsPlusNormal"/>
              <w:jc w:val="center"/>
            </w:pPr>
            <w:r>
              <w:rPr>
                <w:color w:val="392C69"/>
              </w:rPr>
              <w:t>от 28.08.2018 N 2227)</w:t>
            </w:r>
          </w:p>
        </w:tc>
      </w:tr>
    </w:tbl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</w:pPr>
      <w:r>
        <w:t>Типовая форма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nformat"/>
        <w:jc w:val="both"/>
      </w:pPr>
      <w:bookmarkStart w:id="1" w:name="P48"/>
      <w:bookmarkEnd w:id="1"/>
      <w:r>
        <w:t xml:space="preserve">                           Соглашение (договор)</w:t>
      </w:r>
    </w:p>
    <w:p w:rsidR="00190BA1" w:rsidRDefault="00190BA1">
      <w:pPr>
        <w:pStyle w:val="ConsPlusNonformat"/>
        <w:jc w:val="both"/>
      </w:pPr>
      <w:r>
        <w:t xml:space="preserve">       о предоставлении из областного бюджета Новосибирской области</w:t>
      </w:r>
    </w:p>
    <w:p w:rsidR="00190BA1" w:rsidRDefault="00190BA1">
      <w:pPr>
        <w:pStyle w:val="ConsPlusNonformat"/>
        <w:jc w:val="both"/>
      </w:pPr>
      <w:r>
        <w:t xml:space="preserve">         субсидии частным дошкольным образовательным организациям,</w:t>
      </w:r>
    </w:p>
    <w:p w:rsidR="00190BA1" w:rsidRDefault="00190BA1">
      <w:pPr>
        <w:pStyle w:val="ConsPlusNonformat"/>
        <w:jc w:val="both"/>
      </w:pPr>
      <w:r>
        <w:t xml:space="preserve">          частным общеобразовательным организациям на возмещение</w:t>
      </w:r>
    </w:p>
    <w:p w:rsidR="00190BA1" w:rsidRDefault="00190BA1">
      <w:pPr>
        <w:pStyle w:val="ConsPlusNonformat"/>
        <w:jc w:val="both"/>
      </w:pPr>
      <w:r>
        <w:t xml:space="preserve">           затрат, включая расходы на оплату труда, приобретение</w:t>
      </w:r>
    </w:p>
    <w:p w:rsidR="00190BA1" w:rsidRDefault="00190BA1">
      <w:pPr>
        <w:pStyle w:val="ConsPlusNonformat"/>
        <w:jc w:val="both"/>
      </w:pPr>
      <w:r>
        <w:t xml:space="preserve">            учебников и учебных пособий, средств обучения, игр,</w:t>
      </w:r>
    </w:p>
    <w:p w:rsidR="00190BA1" w:rsidRDefault="00190BA1">
      <w:pPr>
        <w:pStyle w:val="ConsPlusNonformat"/>
        <w:jc w:val="both"/>
      </w:pPr>
      <w:r>
        <w:t xml:space="preserve">              игрушек (за исключением расходов на содержание</w:t>
      </w:r>
    </w:p>
    <w:p w:rsidR="00190BA1" w:rsidRDefault="00190BA1">
      <w:pPr>
        <w:pStyle w:val="ConsPlusNonformat"/>
        <w:jc w:val="both"/>
      </w:pPr>
      <w:r>
        <w:t xml:space="preserve">                    зданий и оплату коммунальных услуг)</w:t>
      </w:r>
    </w:p>
    <w:p w:rsidR="00190BA1" w:rsidRDefault="00190BA1">
      <w:pPr>
        <w:pStyle w:val="ConsPlusNonformat"/>
        <w:jc w:val="both"/>
      </w:pPr>
    </w:p>
    <w:p w:rsidR="00190BA1" w:rsidRDefault="00190BA1">
      <w:pPr>
        <w:pStyle w:val="ConsPlusNonformat"/>
        <w:jc w:val="both"/>
      </w:pPr>
      <w:r>
        <w:t xml:space="preserve">                              г. Новосибирск</w:t>
      </w:r>
    </w:p>
    <w:p w:rsidR="00190BA1" w:rsidRDefault="00190BA1">
      <w:pPr>
        <w:pStyle w:val="ConsPlusNonformat"/>
        <w:jc w:val="both"/>
      </w:pPr>
    </w:p>
    <w:p w:rsidR="00190BA1" w:rsidRDefault="00190BA1">
      <w:pPr>
        <w:pStyle w:val="ConsPlusNonformat"/>
        <w:jc w:val="both"/>
      </w:pPr>
      <w:r>
        <w:t>"___" __________ 20___ г.                                     N ___________</w:t>
      </w:r>
    </w:p>
    <w:p w:rsidR="00190BA1" w:rsidRDefault="00190BA1">
      <w:pPr>
        <w:pStyle w:val="ConsPlusNonformat"/>
        <w:jc w:val="both"/>
      </w:pPr>
    </w:p>
    <w:p w:rsidR="00190BA1" w:rsidRDefault="00190BA1">
      <w:pPr>
        <w:pStyle w:val="ConsPlusNonformat"/>
        <w:jc w:val="both"/>
      </w:pPr>
      <w:r>
        <w:t xml:space="preserve">    </w:t>
      </w:r>
      <w:proofErr w:type="gramStart"/>
      <w:r>
        <w:t>Министерство  образования</w:t>
      </w:r>
      <w:proofErr w:type="gramEnd"/>
      <w:r>
        <w:t xml:space="preserve">  Новосибирской   области,  которому  доведены</w:t>
      </w:r>
    </w:p>
    <w:p w:rsidR="00190BA1" w:rsidRDefault="00190BA1">
      <w:pPr>
        <w:pStyle w:val="ConsPlusNonformat"/>
        <w:jc w:val="both"/>
      </w:pPr>
      <w:proofErr w:type="gramStart"/>
      <w:r>
        <w:t>лимиты  бюджетных</w:t>
      </w:r>
      <w:proofErr w:type="gramEnd"/>
      <w:r>
        <w:t xml:space="preserve"> обязательств на предоставление субсидии в соответствии со</w:t>
      </w:r>
    </w:p>
    <w:p w:rsidR="00190BA1" w:rsidRDefault="00190BA1">
      <w:pPr>
        <w:pStyle w:val="ConsPlusNonformat"/>
        <w:jc w:val="both"/>
      </w:pPr>
      <w:hyperlink r:id="rId14" w:history="1">
        <w:r>
          <w:rPr>
            <w:color w:val="0000FF"/>
          </w:rPr>
          <w:t>статьей  78</w:t>
        </w:r>
      </w:hyperlink>
      <w:r>
        <w:t xml:space="preserve"> Бюджетного кодекса Российской Федерации, именуемое в дальнейшем</w:t>
      </w:r>
    </w:p>
    <w:p w:rsidR="00190BA1" w:rsidRDefault="00190BA1">
      <w:pPr>
        <w:pStyle w:val="ConsPlusNonformat"/>
        <w:jc w:val="both"/>
      </w:pPr>
      <w:r>
        <w:t>"министерство</w:t>
      </w:r>
      <w:proofErr w:type="gramStart"/>
      <w:r>
        <w:t xml:space="preserve">",   </w:t>
      </w:r>
      <w:proofErr w:type="gramEnd"/>
      <w:r>
        <w:t xml:space="preserve">                         в                           лице</w:t>
      </w:r>
    </w:p>
    <w:p w:rsidR="00190BA1" w:rsidRDefault="00190BA1">
      <w:pPr>
        <w:pStyle w:val="ConsPlusNonformat"/>
        <w:jc w:val="both"/>
      </w:pPr>
      <w:r>
        <w:t>__________________________________________________________________________,</w:t>
      </w:r>
    </w:p>
    <w:p w:rsidR="00190BA1" w:rsidRDefault="00190BA1">
      <w:pPr>
        <w:pStyle w:val="ConsPlusNonformat"/>
        <w:jc w:val="both"/>
      </w:pPr>
      <w:r>
        <w:t xml:space="preserve">          (наименование должности, а также фамилия, имя, отчество</w:t>
      </w:r>
    </w:p>
    <w:p w:rsidR="00190BA1" w:rsidRDefault="00190BA1">
      <w:pPr>
        <w:pStyle w:val="ConsPlusNonformat"/>
        <w:jc w:val="both"/>
      </w:pPr>
      <w:r>
        <w:t xml:space="preserve">             (при наличии) лица, представляющего министерство)</w:t>
      </w:r>
    </w:p>
    <w:p w:rsidR="00190BA1" w:rsidRDefault="00190BA1">
      <w:pPr>
        <w:pStyle w:val="ConsPlusNonformat"/>
        <w:jc w:val="both"/>
      </w:pPr>
      <w:r>
        <w:t xml:space="preserve">действующего   на   основании   </w:t>
      </w:r>
      <w:hyperlink r:id="rId15" w:history="1">
        <w:r>
          <w:rPr>
            <w:color w:val="0000FF"/>
          </w:rPr>
          <w:t>Положения</w:t>
        </w:r>
      </w:hyperlink>
      <w:r>
        <w:t>,   утвержденного   постановлением</w:t>
      </w:r>
    </w:p>
    <w:p w:rsidR="00190BA1" w:rsidRDefault="00190BA1">
      <w:pPr>
        <w:pStyle w:val="ConsPlusNonformat"/>
        <w:jc w:val="both"/>
      </w:pPr>
      <w:proofErr w:type="gramStart"/>
      <w:r>
        <w:t>Правительства  Новосибирской</w:t>
      </w:r>
      <w:proofErr w:type="gramEnd"/>
      <w:r>
        <w:t xml:space="preserve">  области от 12.08.2015 N 299-п "Об утверждении</w:t>
      </w:r>
    </w:p>
    <w:p w:rsidR="00190BA1" w:rsidRDefault="00190BA1">
      <w:pPr>
        <w:pStyle w:val="ConsPlusNonformat"/>
        <w:jc w:val="both"/>
      </w:pPr>
      <w:r>
        <w:t>Положения о министерстве образования Новосибирской области", и распоряжения</w:t>
      </w:r>
    </w:p>
    <w:p w:rsidR="00190BA1" w:rsidRDefault="00190BA1">
      <w:pPr>
        <w:pStyle w:val="ConsPlusNonformat"/>
        <w:jc w:val="both"/>
      </w:pPr>
      <w:r>
        <w:t>Губернатора Новосибирской области (при наличии) __________________________,</w:t>
      </w:r>
    </w:p>
    <w:p w:rsidR="00190BA1" w:rsidRDefault="00190BA1">
      <w:pPr>
        <w:pStyle w:val="ConsPlusNonformat"/>
        <w:jc w:val="both"/>
      </w:pPr>
      <w:r>
        <w:t xml:space="preserve">                                                 (реквизиты распоряжения)</w:t>
      </w:r>
    </w:p>
    <w:p w:rsidR="00190BA1" w:rsidRDefault="00190BA1">
      <w:pPr>
        <w:pStyle w:val="ConsPlusNonformat"/>
        <w:jc w:val="both"/>
      </w:pPr>
      <w:r>
        <w:t>с одной стороны, и _______________________________________________________,</w:t>
      </w:r>
    </w:p>
    <w:p w:rsidR="00190BA1" w:rsidRDefault="00190BA1">
      <w:pPr>
        <w:pStyle w:val="ConsPlusNonformat"/>
        <w:jc w:val="both"/>
      </w:pPr>
      <w:r>
        <w:t xml:space="preserve">                   (наименование юридического лица, фамилия, имя, отчество</w:t>
      </w:r>
    </w:p>
    <w:p w:rsidR="00190BA1" w:rsidRDefault="00190BA1">
      <w:pPr>
        <w:pStyle w:val="ConsPlusNonformat"/>
        <w:jc w:val="both"/>
      </w:pPr>
      <w:r>
        <w:t xml:space="preserve">                   (при   </w:t>
      </w:r>
      <w:proofErr w:type="gramStart"/>
      <w:r>
        <w:t xml:space="preserve">наличии)   </w:t>
      </w:r>
      <w:proofErr w:type="gramEnd"/>
      <w:r>
        <w:t>индивидуального  предпринимателя  или</w:t>
      </w:r>
    </w:p>
    <w:p w:rsidR="00190BA1" w:rsidRDefault="00190BA1">
      <w:pPr>
        <w:pStyle w:val="ConsPlusNonformat"/>
        <w:jc w:val="both"/>
      </w:pPr>
      <w:r>
        <w:t xml:space="preserve">                   физического лица - производителя товаров, работ, услуг)</w:t>
      </w:r>
    </w:p>
    <w:p w:rsidR="00190BA1" w:rsidRDefault="00190BA1">
      <w:pPr>
        <w:pStyle w:val="ConsPlusNonformat"/>
        <w:jc w:val="both"/>
      </w:pPr>
      <w:r>
        <w:t>именуемый          в          дальнейшем         "Получатель</w:t>
      </w:r>
      <w:proofErr w:type="gramStart"/>
      <w:r>
        <w:t xml:space="preserve">",   </w:t>
      </w:r>
      <w:proofErr w:type="gramEnd"/>
      <w:r>
        <w:t xml:space="preserve">   в  лице</w:t>
      </w:r>
    </w:p>
    <w:p w:rsidR="00190BA1" w:rsidRDefault="00190BA1">
      <w:pPr>
        <w:pStyle w:val="ConsPlusNonformat"/>
        <w:jc w:val="both"/>
      </w:pPr>
      <w:r>
        <w:t>__________________________________________________________________________,</w:t>
      </w:r>
    </w:p>
    <w:p w:rsidR="00190BA1" w:rsidRDefault="00190BA1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190BA1" w:rsidRDefault="00190BA1">
      <w:pPr>
        <w:pStyle w:val="ConsPlusNonformat"/>
        <w:jc w:val="both"/>
      </w:pPr>
      <w:r>
        <w:t xml:space="preserve">  лица, представляющего Получателя, или уполномоченного им лица, фамилия,</w:t>
      </w:r>
    </w:p>
    <w:p w:rsidR="00190BA1" w:rsidRDefault="00190BA1">
      <w:pPr>
        <w:pStyle w:val="ConsPlusNonformat"/>
        <w:jc w:val="both"/>
      </w:pPr>
      <w:r>
        <w:t xml:space="preserve">      имя, отчество (при наличии) индивидуального предпринимателя или</w:t>
      </w:r>
    </w:p>
    <w:p w:rsidR="00190BA1" w:rsidRDefault="00190BA1">
      <w:pPr>
        <w:pStyle w:val="ConsPlusNonformat"/>
        <w:jc w:val="both"/>
      </w:pPr>
      <w:r>
        <w:lastRenderedPageBreak/>
        <w:t xml:space="preserve">          физического лица - производителя товаров, работ, услуг)</w:t>
      </w:r>
    </w:p>
    <w:p w:rsidR="00190BA1" w:rsidRDefault="00190BA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190BA1" w:rsidRDefault="00190BA1">
      <w:pPr>
        <w:pStyle w:val="ConsPlusNonformat"/>
        <w:jc w:val="both"/>
      </w:pPr>
      <w:r>
        <w:t xml:space="preserve">                                 (реквизиты устава юридического лица,</w:t>
      </w:r>
    </w:p>
    <w:p w:rsidR="00190BA1" w:rsidRDefault="00190BA1">
      <w:pPr>
        <w:pStyle w:val="ConsPlusNonformat"/>
        <w:jc w:val="both"/>
      </w:pPr>
      <w:r>
        <w:t xml:space="preserve">                              свидетельства о государственной регистрации</w:t>
      </w:r>
    </w:p>
    <w:p w:rsidR="00190BA1" w:rsidRDefault="00190BA1">
      <w:pPr>
        <w:pStyle w:val="ConsPlusNonformat"/>
        <w:jc w:val="both"/>
      </w:pPr>
      <w:r>
        <w:t xml:space="preserve">                            индивидуального предпринимателя, доверенности)</w:t>
      </w:r>
    </w:p>
    <w:p w:rsidR="00190BA1" w:rsidRDefault="00190BA1">
      <w:pPr>
        <w:pStyle w:val="ConsPlusNonformat"/>
        <w:jc w:val="both"/>
      </w:pPr>
      <w:r>
        <w:t>с другой стороны, совместно именуемые "Стороны", в соответствии с Бюджетным</w:t>
      </w:r>
    </w:p>
    <w:p w:rsidR="00190BA1" w:rsidRDefault="00190BA1">
      <w:pPr>
        <w:pStyle w:val="ConsPlusNonformat"/>
        <w:jc w:val="both"/>
      </w:pPr>
      <w:hyperlink r:id="rId16" w:history="1">
        <w:r>
          <w:rPr>
            <w:color w:val="0000FF"/>
          </w:rPr>
          <w:t>кодексом</w:t>
        </w:r>
      </w:hyperlink>
      <w:r>
        <w:t xml:space="preserve">  Российской  Федерации,  </w:t>
      </w:r>
      <w:hyperlink r:id="rId17" w:history="1">
        <w:r>
          <w:rPr>
            <w:color w:val="0000FF"/>
          </w:rPr>
          <w:t>Порядком</w:t>
        </w:r>
      </w:hyperlink>
      <w:r>
        <w:t xml:space="preserve">  предоставления субсидий частным</w:t>
      </w:r>
    </w:p>
    <w:p w:rsidR="00190BA1" w:rsidRDefault="00190BA1">
      <w:pPr>
        <w:pStyle w:val="ConsPlusNonformat"/>
        <w:jc w:val="both"/>
      </w:pPr>
      <w:r>
        <w:t xml:space="preserve">дошкольным   образовательным   </w:t>
      </w:r>
      <w:proofErr w:type="gramStart"/>
      <w:r>
        <w:t xml:space="preserve">организациям,   </w:t>
      </w:r>
      <w:proofErr w:type="gramEnd"/>
      <w:r>
        <w:t>частным  общеобразовательным</w:t>
      </w:r>
    </w:p>
    <w:p w:rsidR="00190BA1" w:rsidRDefault="00190BA1">
      <w:pPr>
        <w:pStyle w:val="ConsPlusNonformat"/>
        <w:jc w:val="both"/>
      </w:pPr>
      <w:proofErr w:type="gramStart"/>
      <w:r>
        <w:t>организациям  на</w:t>
      </w:r>
      <w:proofErr w:type="gramEnd"/>
      <w:r>
        <w:t xml:space="preserve">  возмещение  затрат,  включая  расходы  на  оплату  труда,</w:t>
      </w:r>
    </w:p>
    <w:p w:rsidR="00190BA1" w:rsidRDefault="00190BA1">
      <w:pPr>
        <w:pStyle w:val="ConsPlusNonformat"/>
        <w:jc w:val="both"/>
      </w:pPr>
      <w:proofErr w:type="gramStart"/>
      <w:r>
        <w:t>приобретение  учебников</w:t>
      </w:r>
      <w:proofErr w:type="gramEnd"/>
      <w:r>
        <w:t xml:space="preserve">  и  учебных пособий, средств обучения, игр, игрушек</w:t>
      </w:r>
    </w:p>
    <w:p w:rsidR="00190BA1" w:rsidRDefault="00190BA1">
      <w:pPr>
        <w:pStyle w:val="ConsPlusNonformat"/>
        <w:jc w:val="both"/>
      </w:pPr>
      <w:r>
        <w:t>(за исключением расходов на содержание зданий и оплату коммунальных услуг),</w:t>
      </w:r>
    </w:p>
    <w:p w:rsidR="00190BA1" w:rsidRDefault="00190BA1">
      <w:pPr>
        <w:pStyle w:val="ConsPlusNonformat"/>
        <w:jc w:val="both"/>
      </w:pPr>
      <w:r>
        <w:t xml:space="preserve">на  реализацию  мероприятий  </w:t>
      </w:r>
      <w:hyperlink r:id="rId18" w:history="1">
        <w:r>
          <w:rPr>
            <w:color w:val="0000FF"/>
          </w:rPr>
          <w:t>подпрограммы</w:t>
        </w:r>
      </w:hyperlink>
      <w:r>
        <w:t xml:space="preserve">  "Развитие  дошкольного, общего и</w:t>
      </w:r>
    </w:p>
    <w:p w:rsidR="00190BA1" w:rsidRDefault="00190BA1">
      <w:pPr>
        <w:pStyle w:val="ConsPlusNonformat"/>
        <w:jc w:val="both"/>
      </w:pPr>
      <w:proofErr w:type="gramStart"/>
      <w:r>
        <w:t>дополнительного  образования</w:t>
      </w:r>
      <w:proofErr w:type="gramEnd"/>
      <w:r>
        <w:t xml:space="preserve"> детей" государственной программы Новосибирской</w:t>
      </w:r>
    </w:p>
    <w:p w:rsidR="00190BA1" w:rsidRDefault="00190BA1">
      <w:pPr>
        <w:pStyle w:val="ConsPlusNonformat"/>
        <w:jc w:val="both"/>
      </w:pPr>
      <w:proofErr w:type="gramStart"/>
      <w:r>
        <w:t>области  "</w:t>
      </w:r>
      <w:proofErr w:type="gramEnd"/>
      <w:r>
        <w:t>Развитие  образования,  создание условий для социализации детей и</w:t>
      </w:r>
    </w:p>
    <w:p w:rsidR="00190BA1" w:rsidRDefault="00190BA1">
      <w:pPr>
        <w:pStyle w:val="ConsPlusNonformat"/>
        <w:jc w:val="both"/>
      </w:pPr>
      <w:r>
        <w:t xml:space="preserve">учащейся   молодежи   в   Новосибирской   области   </w:t>
      </w:r>
      <w:proofErr w:type="gramStart"/>
      <w:r>
        <w:t>на  2015</w:t>
      </w:r>
      <w:proofErr w:type="gramEnd"/>
      <w:r>
        <w:t xml:space="preserve"> - 2025  годы",</w:t>
      </w:r>
    </w:p>
    <w:p w:rsidR="00190BA1" w:rsidRDefault="00190BA1">
      <w:pPr>
        <w:pStyle w:val="ConsPlusNonformat"/>
        <w:jc w:val="both"/>
      </w:pPr>
      <w:r>
        <w:t>утвержденным    постановлением    Правительства    Новосибирской    области</w:t>
      </w:r>
    </w:p>
    <w:p w:rsidR="00190BA1" w:rsidRDefault="00190BA1">
      <w:pPr>
        <w:pStyle w:val="ConsPlusNonformat"/>
        <w:jc w:val="both"/>
      </w:pPr>
      <w:r>
        <w:t>от   31.12.2014   N 576-п</w:t>
      </w:r>
      <w:proofErr w:type="gramStart"/>
      <w:r>
        <w:t xml:space="preserve">   (</w:t>
      </w:r>
      <w:proofErr w:type="gramEnd"/>
      <w:r>
        <w:t>далее - Порядок   предоставления    субсидии),</w:t>
      </w:r>
    </w:p>
    <w:p w:rsidR="00190BA1" w:rsidRDefault="00190BA1">
      <w:pPr>
        <w:pStyle w:val="ConsPlusNonformat"/>
        <w:jc w:val="both"/>
      </w:pPr>
      <w:r>
        <w:t>заключили настоящее Соглашение о нижеследующем.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center"/>
        <w:outlineLvl w:val="1"/>
      </w:pPr>
      <w:bookmarkStart w:id="2" w:name="P101"/>
      <w:bookmarkEnd w:id="2"/>
      <w:r>
        <w:t>I. Предмет Соглашения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  <w:r>
        <w:t>1.1. Предметом настоящего Соглашения является предоставление из областного бюджета Новосибирской области в 20__ году субсидии:</w:t>
      </w:r>
    </w:p>
    <w:p w:rsidR="00190BA1" w:rsidRDefault="00190BA1">
      <w:pPr>
        <w:pStyle w:val="ConsPlusNonformat"/>
        <w:spacing w:before="200"/>
        <w:jc w:val="both"/>
      </w:pPr>
      <w:r>
        <w:t xml:space="preserve">    1.1.1.    В   целях   возмещения   затрат   </w:t>
      </w:r>
      <w:proofErr w:type="gramStart"/>
      <w:r>
        <w:t xml:space="preserve">Получателя,   </w:t>
      </w:r>
      <w:proofErr w:type="gramEnd"/>
      <w:r>
        <w:t>связанных   с</w:t>
      </w:r>
    </w:p>
    <w:p w:rsidR="00190BA1" w:rsidRDefault="00190BA1">
      <w:pPr>
        <w:pStyle w:val="ConsPlusNonformat"/>
        <w:jc w:val="both"/>
      </w:pPr>
      <w:r>
        <w:t>_______________________________________________________ (далее - Субсидия).</w:t>
      </w:r>
    </w:p>
    <w:p w:rsidR="00190BA1" w:rsidRDefault="00190BA1">
      <w:pPr>
        <w:pStyle w:val="ConsPlusNonformat"/>
        <w:jc w:val="both"/>
      </w:pPr>
      <w:r>
        <w:t xml:space="preserve">   (производством (реализацией) товаров, выполнением</w:t>
      </w:r>
    </w:p>
    <w:p w:rsidR="00190BA1" w:rsidRDefault="00190BA1">
      <w:pPr>
        <w:pStyle w:val="ConsPlusNonformat"/>
        <w:jc w:val="both"/>
      </w:pPr>
      <w:r>
        <w:t xml:space="preserve">              работ, оказанием услуг) &lt;1&gt;</w:t>
      </w:r>
    </w:p>
    <w:p w:rsidR="00190BA1" w:rsidRDefault="00190BA1">
      <w:pPr>
        <w:pStyle w:val="ConsPlusNormal"/>
        <w:ind w:firstLine="540"/>
        <w:jc w:val="both"/>
      </w:pPr>
      <w:r>
        <w:t>1.1.2. Общее количество обучающихся __________ чел.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center"/>
        <w:outlineLvl w:val="1"/>
      </w:pPr>
      <w:r>
        <w:t>II. Финансовое обеспечение предоставления Субсидии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  <w:bookmarkStart w:id="3" w:name="P112"/>
      <w:bookmarkEnd w:id="3"/>
      <w:r>
        <w:t xml:space="preserve">2.1. Субсидия предоставляется в соответствии с лимитами бюджетных обязательств, доведенными министерству по кодам классификации расходов бюджетов Российской Федерации (далее - коды БК) на цели, указанные в </w:t>
      </w:r>
      <w:hyperlink w:anchor="P101" w:history="1">
        <w:r>
          <w:rPr>
            <w:color w:val="0000FF"/>
          </w:rPr>
          <w:t>разделе I</w:t>
        </w:r>
      </w:hyperlink>
      <w:r>
        <w:t xml:space="preserve"> настоящего Соглашения, в следующем размере &lt;2&gt;:</w:t>
      </w:r>
    </w:p>
    <w:p w:rsidR="00190BA1" w:rsidRDefault="00190BA1">
      <w:pPr>
        <w:pStyle w:val="ConsPlusNonformat"/>
        <w:spacing w:before="200"/>
        <w:jc w:val="both"/>
      </w:pPr>
      <w:r>
        <w:t xml:space="preserve">    в 20__ году ________ (________________) рублей - по коду БК __________.</w:t>
      </w:r>
    </w:p>
    <w:p w:rsidR="00190BA1" w:rsidRDefault="00190BA1">
      <w:pPr>
        <w:pStyle w:val="ConsPlusNonformat"/>
        <w:jc w:val="both"/>
      </w:pPr>
      <w:r>
        <w:t xml:space="preserve">                          (сумма </w:t>
      </w:r>
      <w:proofErr w:type="gramStart"/>
      <w:r>
        <w:t xml:space="preserve">прописью)   </w:t>
      </w:r>
      <w:proofErr w:type="gramEnd"/>
      <w:r>
        <w:t xml:space="preserve">                    (код БК)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center"/>
        <w:outlineLvl w:val="1"/>
      </w:pPr>
      <w:bookmarkStart w:id="4" w:name="P116"/>
      <w:bookmarkEnd w:id="4"/>
      <w:r>
        <w:t>III. Условия и порядок предоставления Субсидии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  <w:r>
        <w:t xml:space="preserve">3.1. Субсидия предоставляется в соответствии с </w:t>
      </w:r>
      <w:hyperlink r:id="rId19" w:history="1">
        <w:r>
          <w:rPr>
            <w:color w:val="0000FF"/>
          </w:rPr>
          <w:t>Порядком</w:t>
        </w:r>
      </w:hyperlink>
      <w:r>
        <w:t xml:space="preserve"> предоставления субсидии: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3.1.1. На цели, указанные в </w:t>
      </w:r>
      <w:hyperlink w:anchor="P101" w:history="1">
        <w:r>
          <w:rPr>
            <w:color w:val="0000FF"/>
          </w:rPr>
          <w:t>разделе I</w:t>
        </w:r>
      </w:hyperlink>
      <w:r>
        <w:t xml:space="preserve"> настоящего Соглашения.</w:t>
      </w:r>
    </w:p>
    <w:p w:rsidR="00190BA1" w:rsidRDefault="00190BA1">
      <w:pPr>
        <w:pStyle w:val="ConsPlusNonformat"/>
        <w:spacing w:before="200"/>
        <w:jc w:val="both"/>
      </w:pPr>
      <w:bookmarkStart w:id="5" w:name="P120"/>
      <w:bookmarkEnd w:id="5"/>
      <w:r>
        <w:t xml:space="preserve">    3.1.2.   При   </w:t>
      </w:r>
      <w:proofErr w:type="gramStart"/>
      <w:r>
        <w:t>представлении  Получателем</w:t>
      </w:r>
      <w:proofErr w:type="gramEnd"/>
      <w:r>
        <w:t xml:space="preserve">  в  министерство  документов,</w:t>
      </w:r>
    </w:p>
    <w:p w:rsidR="00190BA1" w:rsidRDefault="00190BA1">
      <w:pPr>
        <w:pStyle w:val="ConsPlusNonformat"/>
        <w:jc w:val="both"/>
      </w:pPr>
      <w:r>
        <w:t>подтверждающих           факт           произведенных           Получателем</w:t>
      </w:r>
    </w:p>
    <w:p w:rsidR="00190BA1" w:rsidRDefault="00190BA1">
      <w:pPr>
        <w:pStyle w:val="ConsPlusNonformat"/>
        <w:jc w:val="both"/>
      </w:pPr>
      <w:r>
        <w:t>____________________________________, на возмещение которых предоставляется</w:t>
      </w:r>
    </w:p>
    <w:p w:rsidR="00190BA1" w:rsidRDefault="00190BA1">
      <w:pPr>
        <w:pStyle w:val="ConsPlusNonformat"/>
        <w:jc w:val="both"/>
      </w:pPr>
      <w:r>
        <w:t xml:space="preserve">  (затрат/недополученных доходов)</w:t>
      </w:r>
    </w:p>
    <w:p w:rsidR="00190BA1" w:rsidRDefault="00190BA1">
      <w:pPr>
        <w:pStyle w:val="ConsPlusNonformat"/>
        <w:jc w:val="both"/>
      </w:pPr>
      <w:r>
        <w:t xml:space="preserve">Субсидия   в  соответствии  с </w:t>
      </w:r>
      <w:hyperlink r:id="rId20" w:history="1">
        <w:r>
          <w:rPr>
            <w:color w:val="0000FF"/>
          </w:rPr>
          <w:t>Порядком</w:t>
        </w:r>
      </w:hyperlink>
      <w:r>
        <w:t xml:space="preserve">  предоставления субсидии и настоящим</w:t>
      </w:r>
    </w:p>
    <w:p w:rsidR="00190BA1" w:rsidRDefault="00190BA1">
      <w:pPr>
        <w:pStyle w:val="ConsPlusNonformat"/>
        <w:jc w:val="both"/>
      </w:pPr>
      <w:r>
        <w:t xml:space="preserve">Соглашением,  а  также  иных  документов,  определенных  в </w:t>
      </w:r>
      <w:hyperlink w:anchor="P301" w:history="1">
        <w:r>
          <w:rPr>
            <w:color w:val="0000FF"/>
          </w:rPr>
          <w:t>приложении N 2</w:t>
        </w:r>
      </w:hyperlink>
      <w:r>
        <w:t xml:space="preserve"> к</w:t>
      </w:r>
    </w:p>
    <w:p w:rsidR="00190BA1" w:rsidRDefault="00190BA1">
      <w:pPr>
        <w:pStyle w:val="ConsPlusNonformat"/>
        <w:jc w:val="both"/>
      </w:pPr>
      <w:proofErr w:type="gramStart"/>
      <w:r>
        <w:t>настоящему  Соглашению</w:t>
      </w:r>
      <w:proofErr w:type="gramEnd"/>
      <w:r>
        <w:t xml:space="preserve">  &lt;3&gt;,  являющемуся  неотъемлемой  частью  настоящего</w:t>
      </w:r>
    </w:p>
    <w:p w:rsidR="00190BA1" w:rsidRDefault="00190BA1">
      <w:pPr>
        <w:pStyle w:val="ConsPlusNonformat"/>
        <w:jc w:val="both"/>
      </w:pPr>
      <w:r>
        <w:t>Соглашения.</w:t>
      </w:r>
    </w:p>
    <w:p w:rsidR="00190BA1" w:rsidRDefault="00190BA1">
      <w:pPr>
        <w:pStyle w:val="ConsPlusNonformat"/>
        <w:jc w:val="both"/>
      </w:pPr>
      <w:bookmarkStart w:id="6" w:name="P128"/>
      <w:bookmarkEnd w:id="6"/>
      <w:r>
        <w:t xml:space="preserve">    3.2.  </w:t>
      </w:r>
      <w:proofErr w:type="gramStart"/>
      <w:r>
        <w:t>Перечисление  Субсидии</w:t>
      </w:r>
      <w:proofErr w:type="gramEnd"/>
      <w:r>
        <w:t xml:space="preserve"> осуществляется ежемесячно в соответствии с</w:t>
      </w:r>
    </w:p>
    <w:p w:rsidR="00190BA1" w:rsidRDefault="00190BA1">
      <w:pPr>
        <w:pStyle w:val="ConsPlusNonformat"/>
        <w:jc w:val="both"/>
      </w:pPr>
      <w:hyperlink w:anchor="P244" w:history="1">
        <w:r>
          <w:rPr>
            <w:color w:val="0000FF"/>
          </w:rPr>
          <w:t>Графиком</w:t>
        </w:r>
      </w:hyperlink>
      <w:r>
        <w:t xml:space="preserve">  (суммой)  финансирования  по месяцам (приложение N 1 к настоящему</w:t>
      </w:r>
    </w:p>
    <w:p w:rsidR="00190BA1" w:rsidRDefault="00190BA1">
      <w:pPr>
        <w:pStyle w:val="ConsPlusNonformat"/>
        <w:jc w:val="both"/>
      </w:pPr>
      <w:r>
        <w:t>Соглашению) на счет Получателя, открытый в ________________________________</w:t>
      </w:r>
    </w:p>
    <w:p w:rsidR="00190BA1" w:rsidRDefault="00190BA1">
      <w:pPr>
        <w:pStyle w:val="ConsPlusNonformat"/>
        <w:jc w:val="both"/>
      </w:pPr>
      <w:r>
        <w:t>__________________________________________________________________________,</w:t>
      </w:r>
    </w:p>
    <w:p w:rsidR="00190BA1" w:rsidRDefault="00190BA1">
      <w:pPr>
        <w:pStyle w:val="ConsPlusNonformat"/>
        <w:jc w:val="both"/>
      </w:pPr>
      <w:r>
        <w:t xml:space="preserve">                (наименование учреждения Центрального банка</w:t>
      </w:r>
    </w:p>
    <w:p w:rsidR="00190BA1" w:rsidRDefault="00190BA1">
      <w:pPr>
        <w:pStyle w:val="ConsPlusNonformat"/>
        <w:jc w:val="both"/>
      </w:pPr>
      <w:r>
        <w:t xml:space="preserve">              Российской Федерации или кредитной организации)</w:t>
      </w:r>
    </w:p>
    <w:p w:rsidR="00190BA1" w:rsidRDefault="00190BA1">
      <w:pPr>
        <w:pStyle w:val="ConsPlusNonformat"/>
        <w:jc w:val="both"/>
      </w:pPr>
      <w:proofErr w:type="gramStart"/>
      <w:r>
        <w:t>не  позднее</w:t>
      </w:r>
      <w:proofErr w:type="gramEnd"/>
      <w:r>
        <w:t xml:space="preserve">  10 рабочих дней, следующих за днем представления Получателем в</w:t>
      </w:r>
    </w:p>
    <w:p w:rsidR="00190BA1" w:rsidRDefault="00190BA1">
      <w:pPr>
        <w:pStyle w:val="ConsPlusNonformat"/>
        <w:jc w:val="both"/>
      </w:pPr>
      <w:r>
        <w:lastRenderedPageBreak/>
        <w:t xml:space="preserve">министерство документов, указанных в </w:t>
      </w:r>
      <w:hyperlink w:anchor="P120" w:history="1">
        <w:r>
          <w:rPr>
            <w:color w:val="0000FF"/>
          </w:rPr>
          <w:t>пункте 3.1.2</w:t>
        </w:r>
      </w:hyperlink>
      <w:r>
        <w:t xml:space="preserve"> настоящего Соглашения.</w:t>
      </w:r>
    </w:p>
    <w:p w:rsidR="00190BA1" w:rsidRDefault="00190BA1">
      <w:pPr>
        <w:pStyle w:val="ConsPlusNormal"/>
        <w:ind w:firstLine="540"/>
        <w:jc w:val="both"/>
      </w:pPr>
      <w:r>
        <w:t>3.3. Обязательным условием предоставления Субсидии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Получателю.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center"/>
        <w:outlineLvl w:val="1"/>
      </w:pPr>
      <w:r>
        <w:t>IV. Взаимодействие Сторон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  <w:r>
        <w:t>4.1. Министерство обязуется: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4.1.1. Обеспечить предоставление Субсидии в соответствии с </w:t>
      </w:r>
      <w:hyperlink w:anchor="P116" w:history="1">
        <w:r>
          <w:rPr>
            <w:color w:val="0000FF"/>
          </w:rPr>
          <w:t>разделом III</w:t>
        </w:r>
      </w:hyperlink>
      <w:r>
        <w:t xml:space="preserve"> настоящего Соглашения.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4.1.2. Осуществлять проверку представляемых Получателем документов, указанных в </w:t>
      </w:r>
      <w:hyperlink w:anchor="P120" w:history="1">
        <w:r>
          <w:rPr>
            <w:color w:val="0000FF"/>
          </w:rPr>
          <w:t>пункте 3.1.2</w:t>
        </w:r>
      </w:hyperlink>
      <w:r>
        <w:t xml:space="preserve"> настоящего Соглашения, в том числе на соответствие их </w:t>
      </w:r>
      <w:hyperlink r:id="rId21" w:history="1">
        <w:r>
          <w:rPr>
            <w:color w:val="0000FF"/>
          </w:rPr>
          <w:t>Порядку</w:t>
        </w:r>
      </w:hyperlink>
      <w:r>
        <w:t xml:space="preserve"> предоставления субсидии, в течение 10 рабочих дней со дня их получения от Получателя.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4.1.3. Обеспечивать перечисление Субсидии на счет Получателя, указанный в </w:t>
      </w:r>
      <w:hyperlink w:anchor="P189" w:history="1">
        <w:r>
          <w:rPr>
            <w:color w:val="0000FF"/>
          </w:rPr>
          <w:t>разделе VII</w:t>
        </w:r>
      </w:hyperlink>
      <w:r>
        <w:t xml:space="preserve"> настоящего Соглашения, в соответствии с </w:t>
      </w:r>
      <w:hyperlink w:anchor="P128" w:history="1">
        <w:r>
          <w:rPr>
            <w:color w:val="0000FF"/>
          </w:rPr>
          <w:t>пунктом 3.2</w:t>
        </w:r>
      </w:hyperlink>
      <w:r>
        <w:t xml:space="preserve"> настоящего Соглашения.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4.1.4. Осуществлять контроль за соблюдением Получателем порядка, целей и условий предоставления Субсидии, установленных </w:t>
      </w:r>
      <w:hyperlink r:id="rId22" w:history="1">
        <w:r>
          <w:rPr>
            <w:color w:val="0000FF"/>
          </w:rPr>
          <w:t>Порядком</w:t>
        </w:r>
      </w:hyperlink>
      <w:r>
        <w:t xml:space="preserve">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 документов, представленных Получателем по запросу министерства в соответствии с </w:t>
      </w:r>
      <w:hyperlink w:anchor="P160" w:history="1">
        <w:r>
          <w:rPr>
            <w:color w:val="0000FF"/>
          </w:rPr>
          <w:t>пунктом 4.3.3</w:t>
        </w:r>
      </w:hyperlink>
      <w:r>
        <w:t xml:space="preserve"> настоящего Соглашения.</w:t>
      </w:r>
    </w:p>
    <w:p w:rsidR="00190BA1" w:rsidRDefault="00190BA1">
      <w:pPr>
        <w:pStyle w:val="ConsPlusNormal"/>
        <w:spacing w:before="220"/>
        <w:ind w:firstLine="540"/>
        <w:jc w:val="both"/>
      </w:pPr>
      <w:bookmarkStart w:id="7" w:name="P145"/>
      <w:bookmarkEnd w:id="7"/>
      <w:r>
        <w:t xml:space="preserve">4.1.5. В случае установления министерством 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</w:t>
      </w:r>
      <w:hyperlink r:id="rId23" w:history="1">
        <w:r>
          <w:rPr>
            <w:color w:val="0000FF"/>
          </w:rPr>
          <w:t>Порядком</w:t>
        </w:r>
      </w:hyperlink>
      <w:r>
        <w:t xml:space="preserve">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областной бюджет в размере и в сроки, определенные в указанном требовании.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4.1.6. Рассматривать предложения, документы и иную информацию, направленную Получателем, в том числе в соответствии с </w:t>
      </w:r>
      <w:hyperlink w:anchor="P170" w:history="1">
        <w:r>
          <w:rPr>
            <w:color w:val="0000FF"/>
          </w:rPr>
          <w:t>пунктом 4.4.1</w:t>
        </w:r>
      </w:hyperlink>
      <w:r>
        <w:t xml:space="preserve"> настоящего Соглашения, в течение 10 рабочих дней со дня их получения и уведомлять Получателя о принятом решении (при необходимости).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4.1.7. Направлять разъяснения Получателю по вопросам, связанным с исполнением настоящего Соглашения, в течение 30 рабочих дней со дня получения обращения Получателя в соответствии с </w:t>
      </w:r>
      <w:hyperlink w:anchor="P171" w:history="1">
        <w:r>
          <w:rPr>
            <w:color w:val="0000FF"/>
          </w:rPr>
          <w:t>пунктом 4.4.2</w:t>
        </w:r>
      </w:hyperlink>
      <w:r>
        <w:t xml:space="preserve"> настоящего Соглашения.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4.1.8. Выполнять иные обязательства в соответствии с бюджетным законодательством Российской Федерации и </w:t>
      </w:r>
      <w:hyperlink r:id="rId24" w:history="1">
        <w:r>
          <w:rPr>
            <w:color w:val="0000FF"/>
          </w:rPr>
          <w:t>Порядком</w:t>
        </w:r>
      </w:hyperlink>
      <w:r>
        <w:t xml:space="preserve"> предоставления субсидии, в том числе: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4.1.8.1. 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lastRenderedPageBreak/>
        <w:t>4.2. Министерство вправе: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w:anchor="P170" w:history="1">
        <w:r>
          <w:rPr>
            <w:color w:val="0000FF"/>
          </w:rPr>
          <w:t>пунктом 4.4.1</w:t>
        </w:r>
      </w:hyperlink>
      <w: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P112" w:history="1">
        <w:r>
          <w:rPr>
            <w:color w:val="0000FF"/>
          </w:rPr>
          <w:t>пункте 2.1</w:t>
        </w:r>
      </w:hyperlink>
      <w: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4.2.2. Приостанавливать предоставление Субсидии в случае установления министерством 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</w:t>
      </w:r>
      <w:hyperlink r:id="rId25" w:history="1">
        <w:r>
          <w:rPr>
            <w:color w:val="0000FF"/>
          </w:rPr>
          <w:t>Порядком</w:t>
        </w:r>
      </w:hyperlink>
      <w:r>
        <w:t xml:space="preserve">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5 рабочих дней с даты принятия решения о приостановлении.</w:t>
      </w:r>
    </w:p>
    <w:p w:rsidR="00190BA1" w:rsidRDefault="00190BA1">
      <w:pPr>
        <w:pStyle w:val="ConsPlusNormal"/>
        <w:spacing w:before="220"/>
        <w:ind w:firstLine="540"/>
        <w:jc w:val="both"/>
      </w:pPr>
      <w:bookmarkStart w:id="8" w:name="P153"/>
      <w:bookmarkEnd w:id="8"/>
      <w:r>
        <w:t xml:space="preserve"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</w:t>
      </w:r>
      <w:hyperlink r:id="rId26" w:history="1">
        <w:r>
          <w:rPr>
            <w:color w:val="0000FF"/>
          </w:rPr>
          <w:t>Порядком</w:t>
        </w:r>
      </w:hyperlink>
      <w:r>
        <w:t xml:space="preserve"> предоставления субсидии и настоящим Соглашением, в соответствии с </w:t>
      </w:r>
      <w:hyperlink w:anchor="P145" w:history="1">
        <w:r>
          <w:rPr>
            <w:color w:val="0000FF"/>
          </w:rPr>
          <w:t>пунктом 4.1.5</w:t>
        </w:r>
      </w:hyperlink>
      <w:r>
        <w:t xml:space="preserve"> настоящего Соглашения.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4.2.4. Осуществлять иные права в соответствии с бюджетным законодательством Российской Федерации и </w:t>
      </w:r>
      <w:hyperlink r:id="rId27" w:history="1">
        <w:r>
          <w:rPr>
            <w:color w:val="0000FF"/>
          </w:rPr>
          <w:t>Порядком</w:t>
        </w:r>
      </w:hyperlink>
      <w:r>
        <w:t xml:space="preserve"> предоставления субсидии, в том числе: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4.2.4.1. Сократить размер Субсидии и (или) потребовать частичного или полного возврата предоставленной организации Субсидии в случаях, установленных настоящим Соглашением.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4.3. Получатель обязуется: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4.3.1. Представлять в министерство документы, установленные </w:t>
      </w:r>
      <w:hyperlink w:anchor="P120" w:history="1">
        <w:r>
          <w:rPr>
            <w:color w:val="0000FF"/>
          </w:rPr>
          <w:t>пунктом 3.1.2</w:t>
        </w:r>
      </w:hyperlink>
      <w:r>
        <w:t xml:space="preserve"> настоящего Соглашения.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4.3.2. Представлять в министерство: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4.3.2.1. Отчет об использовании Субсидии по форме, утвержденной министерством, не позднее 5 рабочего дня, следующего за отчетным месяцем.</w:t>
      </w:r>
    </w:p>
    <w:p w:rsidR="00190BA1" w:rsidRDefault="00190BA1">
      <w:pPr>
        <w:pStyle w:val="ConsPlusNormal"/>
        <w:spacing w:before="220"/>
        <w:ind w:firstLine="540"/>
        <w:jc w:val="both"/>
      </w:pPr>
      <w:bookmarkStart w:id="9" w:name="P160"/>
      <w:bookmarkEnd w:id="9"/>
      <w:r>
        <w:t xml:space="preserve">4.3.3. Направлять по запросу министерства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w:anchor="P153" w:history="1">
        <w:r>
          <w:rPr>
            <w:color w:val="0000FF"/>
          </w:rPr>
          <w:t>пунктом 4.2.3</w:t>
        </w:r>
      </w:hyperlink>
      <w:r>
        <w:t xml:space="preserve"> настоящего Соглашения, в течение 3 рабочих дней со дня получения указанного запроса.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4.3.4. В случае получения от министерства требования в соответствии с </w:t>
      </w:r>
      <w:hyperlink w:anchor="P145" w:history="1">
        <w:r>
          <w:rPr>
            <w:color w:val="0000FF"/>
          </w:rPr>
          <w:t>пунктом 4.1.5</w:t>
        </w:r>
      </w:hyperlink>
      <w:r>
        <w:t xml:space="preserve"> настоящего Соглашения: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4.3.4.1. Устранять факт(ы) нарушения порядка, целей и условий предоставления Субсидии в сроки, определенные в указанном требовании.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4.3.4.2. Возвращать в областной бюджет Новосибирской области Субсидию в размере и в сроки, определенные в указанном требовании.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4.3.5. Обеспечивать полноту и достоверность сведений, представляемых в министерство в соответствии с настоящим Соглашением.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4.3.6. Выполнять иные обязательства в соответствии с бюджетным законодательством </w:t>
      </w:r>
      <w:r>
        <w:lastRenderedPageBreak/>
        <w:t xml:space="preserve">Российской Федерации и </w:t>
      </w:r>
      <w:hyperlink r:id="rId28" w:history="1">
        <w:r>
          <w:rPr>
            <w:color w:val="0000FF"/>
          </w:rPr>
          <w:t>Порядком</w:t>
        </w:r>
      </w:hyperlink>
      <w:r>
        <w:t xml:space="preserve"> предоставления субсидии, в том числе: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4.3.6.1. Соблюдать условия оплаты труда в учреждении, принятые на территории Новосибирской области в соответствии с действующим законодательством.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4.3.6.2. Своевременно и надлежащим образом исполнять налоговые и иные обязательства перед бюджетами бюджетной системы Российской Федерации, обязательства перед бюджетами внебюджетных фондов Российской Федерации.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4.3.6.3. 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4.4. Получатель вправе:</w:t>
      </w:r>
    </w:p>
    <w:p w:rsidR="00190BA1" w:rsidRDefault="00190BA1">
      <w:pPr>
        <w:pStyle w:val="ConsPlusNormal"/>
        <w:spacing w:before="220"/>
        <w:ind w:firstLine="540"/>
        <w:jc w:val="both"/>
      </w:pPr>
      <w:bookmarkStart w:id="10" w:name="P170"/>
      <w:bookmarkEnd w:id="10"/>
      <w:r>
        <w:t>4.4.1. Направлять в министерство предложения о внесении изменений в настоящее Соглашение, в том числе в случае установления необходимости изменения размера Субсидии, с приложением справки, подтверждающей фактическую численность воспитанников/обучающихся в организации, и информации, содержащей финансово-экономическое обоснование данного изменения.</w:t>
      </w:r>
    </w:p>
    <w:p w:rsidR="00190BA1" w:rsidRDefault="00190BA1">
      <w:pPr>
        <w:pStyle w:val="ConsPlusNormal"/>
        <w:spacing w:before="220"/>
        <w:ind w:firstLine="540"/>
        <w:jc w:val="both"/>
      </w:pPr>
      <w:bookmarkStart w:id="11" w:name="P171"/>
      <w:bookmarkEnd w:id="11"/>
      <w:r>
        <w:t>4.4.2. Обращаться в министерство в целях получения разъяснений в связи с исполнением настоящего Соглашения.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4.5. Получатель выражает согласие на осуществление главным распорядителем средств областного бюджета, предоставившим Субсидию, и органами государственного финансового контроля проверок соблюдения Получателем Субсидии условий, целей и порядка ее предоставления.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center"/>
        <w:outlineLvl w:val="1"/>
      </w:pPr>
      <w:r>
        <w:t>V. Ответственность Сторон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center"/>
        <w:outlineLvl w:val="1"/>
      </w:pPr>
      <w:r>
        <w:t>VI. Заключительные положения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  <w: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2" w:history="1">
        <w:r>
          <w:rPr>
            <w:color w:val="0000FF"/>
          </w:rPr>
          <w:t>пункте 2.1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6.3.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6.4. Расторжение настоящего Соглашения возможно в случае: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6.4.1. Реорганизации или прекращения деятельности Получателя.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lastRenderedPageBreak/>
        <w:t xml:space="preserve">6.4.2. Нарушения Получателем порядка, целей и условий предоставления Субсидии, установленных </w:t>
      </w:r>
      <w:hyperlink r:id="rId29" w:history="1">
        <w:r>
          <w:rPr>
            <w:color w:val="0000FF"/>
          </w:rPr>
          <w:t>Порядком</w:t>
        </w:r>
      </w:hyperlink>
      <w:r>
        <w:t xml:space="preserve"> предоставления субсидии и настоящим Соглашением.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6.5.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center"/>
        <w:outlineLvl w:val="1"/>
      </w:pPr>
      <w:bookmarkStart w:id="12" w:name="P189"/>
      <w:bookmarkEnd w:id="12"/>
      <w:r>
        <w:t>VII. Платежные реквизиты Сторон</w:t>
      </w:r>
    </w:p>
    <w:p w:rsidR="00190BA1" w:rsidRDefault="00190BA1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90BA1">
        <w:tc>
          <w:tcPr>
            <w:tcW w:w="4535" w:type="dxa"/>
          </w:tcPr>
          <w:p w:rsidR="00190BA1" w:rsidRDefault="00190BA1">
            <w:pPr>
              <w:pStyle w:val="ConsPlusNormal"/>
              <w:jc w:val="center"/>
            </w:pPr>
            <w:r>
              <w:t>Сокращенное наименование _____________________________________ (министерства, департамента, управления)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190BA1" w:rsidRDefault="00190BA1">
            <w:pPr>
              <w:pStyle w:val="ConsPlusNormal"/>
              <w:jc w:val="center"/>
            </w:pPr>
            <w:r>
              <w:t>Получателя</w:t>
            </w:r>
          </w:p>
        </w:tc>
      </w:tr>
      <w:tr w:rsidR="00190BA1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190BA1" w:rsidRDefault="00190BA1">
            <w:pPr>
              <w:pStyle w:val="ConsPlusNonformat"/>
              <w:jc w:val="both"/>
            </w:pPr>
            <w:r>
              <w:t>Наименование ________________</w:t>
            </w:r>
          </w:p>
          <w:p w:rsidR="00190BA1" w:rsidRDefault="00190BA1">
            <w:pPr>
              <w:pStyle w:val="ConsPlusNonformat"/>
              <w:jc w:val="both"/>
            </w:pPr>
            <w:r>
              <w:t xml:space="preserve">              (министерства)</w:t>
            </w:r>
          </w:p>
        </w:tc>
        <w:tc>
          <w:tcPr>
            <w:tcW w:w="4535" w:type="dxa"/>
            <w:tcBorders>
              <w:bottom w:val="nil"/>
            </w:tcBorders>
          </w:tcPr>
          <w:p w:rsidR="00190BA1" w:rsidRDefault="00190BA1">
            <w:pPr>
              <w:pStyle w:val="ConsPlusNormal"/>
              <w:jc w:val="center"/>
            </w:pPr>
            <w:r>
              <w:t>Наименование Получателя</w:t>
            </w:r>
          </w:p>
        </w:tc>
      </w:tr>
      <w:tr w:rsidR="00190BA1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190BA1" w:rsidRDefault="00190BA1">
            <w:pPr>
              <w:pStyle w:val="ConsPlusNormal"/>
            </w:pPr>
            <w:r>
              <w:t xml:space="preserve">ОГРН, </w:t>
            </w:r>
            <w:hyperlink r:id="rId30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nil"/>
            </w:tcBorders>
          </w:tcPr>
          <w:p w:rsidR="00190BA1" w:rsidRDefault="00190BA1">
            <w:pPr>
              <w:pStyle w:val="ConsPlusNormal"/>
            </w:pPr>
            <w:r>
              <w:t>ОГРН, ОКТМО</w:t>
            </w: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Место нахождения:</w:t>
            </w: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ИНН/КПП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ИНН/КПП</w:t>
            </w: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Платежные реквизиты:</w:t>
            </w:r>
          </w:p>
          <w:p w:rsidR="00190BA1" w:rsidRDefault="00190BA1">
            <w:pPr>
              <w:pStyle w:val="ConsPlusNormal"/>
            </w:pPr>
            <w:r>
              <w:t>Наименование учреждения Банка России, БИК</w:t>
            </w:r>
          </w:p>
          <w:p w:rsidR="00190BA1" w:rsidRDefault="00190BA1">
            <w:pPr>
              <w:pStyle w:val="ConsPlusNormal"/>
            </w:pPr>
            <w:r>
              <w:t>Расчетный счет</w:t>
            </w:r>
          </w:p>
          <w:p w:rsidR="00190BA1" w:rsidRDefault="00190BA1">
            <w:pPr>
              <w:pStyle w:val="ConsPlusNormal"/>
            </w:pPr>
            <w:r>
              <w:t>Наименование территориального органа Федерального казначейства, в котором открыт лицевой счет</w:t>
            </w:r>
          </w:p>
          <w:p w:rsidR="00190BA1" w:rsidRDefault="00190BA1">
            <w:pPr>
              <w:pStyle w:val="ConsPlusNormal"/>
            </w:pPr>
            <w:r>
              <w:t>Лицевой счет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Платежные реквизиты:</w:t>
            </w:r>
          </w:p>
          <w:p w:rsidR="00190BA1" w:rsidRDefault="00190BA1">
            <w:pPr>
              <w:pStyle w:val="ConsPlusNormal"/>
            </w:pPr>
            <w:r>
              <w:t>Наименование учреждения Банка России, БИК</w:t>
            </w:r>
          </w:p>
          <w:p w:rsidR="00190BA1" w:rsidRDefault="00190BA1">
            <w:pPr>
              <w:pStyle w:val="ConsPlusNormal"/>
            </w:pPr>
            <w:r>
              <w:t>Расчетный счет</w:t>
            </w:r>
          </w:p>
        </w:tc>
      </w:tr>
    </w:tbl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center"/>
        <w:outlineLvl w:val="1"/>
      </w:pPr>
      <w:r>
        <w:t>VIII. Подписи Сторон</w:t>
      </w:r>
    </w:p>
    <w:p w:rsidR="00190BA1" w:rsidRDefault="00190BA1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90BA1">
        <w:tc>
          <w:tcPr>
            <w:tcW w:w="4535" w:type="dxa"/>
          </w:tcPr>
          <w:p w:rsidR="00190BA1" w:rsidRDefault="00190BA1">
            <w:pPr>
              <w:pStyle w:val="ConsPlusNonformat"/>
              <w:jc w:val="both"/>
            </w:pPr>
            <w:r>
              <w:t>Наименование ________________</w:t>
            </w:r>
          </w:p>
          <w:p w:rsidR="00190BA1" w:rsidRDefault="00190BA1">
            <w:pPr>
              <w:pStyle w:val="ConsPlusNonformat"/>
              <w:jc w:val="both"/>
            </w:pPr>
            <w:r>
              <w:t xml:space="preserve">              (министерства)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  <w:jc w:val="center"/>
            </w:pPr>
            <w:r>
              <w:t>Сокращенное наименование Получателя</w:t>
            </w: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nformat"/>
              <w:jc w:val="both"/>
            </w:pPr>
            <w:r>
              <w:t>_______________ / ____________</w:t>
            </w:r>
          </w:p>
          <w:p w:rsidR="00190BA1" w:rsidRDefault="00190BA1">
            <w:pPr>
              <w:pStyle w:val="ConsPlusNonformat"/>
              <w:jc w:val="both"/>
            </w:pPr>
            <w:r>
              <w:t xml:space="preserve">   (подпись)        (Ф.И.О.)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nformat"/>
              <w:jc w:val="both"/>
            </w:pPr>
            <w:r>
              <w:t>_______________ / ____________</w:t>
            </w:r>
          </w:p>
          <w:p w:rsidR="00190BA1" w:rsidRDefault="00190BA1">
            <w:pPr>
              <w:pStyle w:val="ConsPlusNonformat"/>
              <w:jc w:val="both"/>
            </w:pPr>
            <w:r>
              <w:t xml:space="preserve">   (подпись)        (Ф.И.О.)</w:t>
            </w:r>
          </w:p>
        </w:tc>
      </w:tr>
    </w:tbl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  <w:r>
        <w:t>--------------------------------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&lt;1&gt; Указывается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</w:t>
      </w:r>
      <w:hyperlink r:id="rId31" w:history="1">
        <w:r>
          <w:rPr>
            <w:color w:val="0000FF"/>
          </w:rPr>
          <w:t>Порядком</w:t>
        </w:r>
      </w:hyperlink>
      <w:r>
        <w:t xml:space="preserve"> предоставления субсидии.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&lt;2&gt; 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 является неотъемлемой частью Соглашения (за исключением случаев, когда размер Субсидии и порядок его расчета определены </w:t>
      </w:r>
      <w:hyperlink r:id="rId32" w:history="1">
        <w:r>
          <w:rPr>
            <w:color w:val="0000FF"/>
          </w:rPr>
          <w:t>Порядком</w:t>
        </w:r>
      </w:hyperlink>
      <w:r>
        <w:t xml:space="preserve"> предоставления субсидии).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lastRenderedPageBreak/>
        <w:t xml:space="preserve">&lt;3&gt; </w:t>
      </w:r>
      <w:hyperlink w:anchor="P301" w:history="1">
        <w:r>
          <w:rPr>
            <w:color w:val="0000FF"/>
          </w:rPr>
          <w:t>Перечень</w:t>
        </w:r>
      </w:hyperlink>
      <w:r>
        <w:t xml:space="preserve"> документов, определенных в приложении, указанном в </w:t>
      </w:r>
      <w:hyperlink w:anchor="P120" w:history="1">
        <w:r>
          <w:rPr>
            <w:color w:val="0000FF"/>
          </w:rPr>
          <w:t>пункте 3.1.2</w:t>
        </w:r>
      </w:hyperlink>
      <w:r>
        <w:t xml:space="preserve">, должен содержать документы, указанные в приложении N 2 к настоящей Типовой форме, а также иные документы, установленные </w:t>
      </w:r>
      <w:hyperlink r:id="rId33" w:history="1">
        <w:r>
          <w:rPr>
            <w:color w:val="0000FF"/>
          </w:rPr>
          <w:t>Порядком</w:t>
        </w:r>
      </w:hyperlink>
      <w:r>
        <w:t xml:space="preserve"> предоставления субсидии.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right"/>
        <w:outlineLvl w:val="1"/>
      </w:pPr>
      <w:r>
        <w:t>Приложение N 1</w:t>
      </w:r>
    </w:p>
    <w:p w:rsidR="00190BA1" w:rsidRDefault="00190BA1">
      <w:pPr>
        <w:pStyle w:val="ConsPlusNormal"/>
        <w:jc w:val="right"/>
      </w:pPr>
      <w:r>
        <w:t>к соглашению (договору)</w:t>
      </w:r>
    </w:p>
    <w:p w:rsidR="00190BA1" w:rsidRDefault="00190BA1">
      <w:pPr>
        <w:pStyle w:val="ConsPlusNormal"/>
        <w:jc w:val="right"/>
      </w:pPr>
      <w:r>
        <w:t>о предоставлении из областного бюджета</w:t>
      </w:r>
    </w:p>
    <w:p w:rsidR="00190BA1" w:rsidRDefault="00190BA1">
      <w:pPr>
        <w:pStyle w:val="ConsPlusNormal"/>
        <w:jc w:val="right"/>
      </w:pPr>
      <w:r>
        <w:t>Новосибирской области субсидии частным</w:t>
      </w:r>
    </w:p>
    <w:p w:rsidR="00190BA1" w:rsidRDefault="00190BA1">
      <w:pPr>
        <w:pStyle w:val="ConsPlusNormal"/>
        <w:jc w:val="right"/>
      </w:pPr>
      <w:r>
        <w:t>дошкольным образовательным организациям,</w:t>
      </w:r>
    </w:p>
    <w:p w:rsidR="00190BA1" w:rsidRDefault="00190BA1">
      <w:pPr>
        <w:pStyle w:val="ConsPlusNormal"/>
        <w:jc w:val="right"/>
      </w:pPr>
      <w:r>
        <w:t>частным общеобразовательным организациям</w:t>
      </w:r>
    </w:p>
    <w:p w:rsidR="00190BA1" w:rsidRDefault="00190BA1">
      <w:pPr>
        <w:pStyle w:val="ConsPlusNormal"/>
        <w:jc w:val="right"/>
      </w:pPr>
      <w:r>
        <w:t>на возмещение затрат, включая расходы на</w:t>
      </w:r>
    </w:p>
    <w:p w:rsidR="00190BA1" w:rsidRDefault="00190BA1">
      <w:pPr>
        <w:pStyle w:val="ConsPlusNormal"/>
        <w:jc w:val="right"/>
      </w:pPr>
      <w:r>
        <w:t>оплату труда, приобретение учебников и</w:t>
      </w:r>
    </w:p>
    <w:p w:rsidR="00190BA1" w:rsidRDefault="00190BA1">
      <w:pPr>
        <w:pStyle w:val="ConsPlusNormal"/>
        <w:jc w:val="right"/>
      </w:pPr>
      <w:r>
        <w:t>учебных пособий, средств обучения, игр,</w:t>
      </w:r>
    </w:p>
    <w:p w:rsidR="00190BA1" w:rsidRDefault="00190BA1">
      <w:pPr>
        <w:pStyle w:val="ConsPlusNormal"/>
        <w:jc w:val="right"/>
      </w:pPr>
      <w:r>
        <w:t>игрушек (за исключением расходов на</w:t>
      </w:r>
    </w:p>
    <w:p w:rsidR="00190BA1" w:rsidRDefault="00190BA1">
      <w:pPr>
        <w:pStyle w:val="ConsPlusNormal"/>
        <w:jc w:val="right"/>
      </w:pPr>
      <w:r>
        <w:t>содержание зданий и оплату</w:t>
      </w:r>
    </w:p>
    <w:p w:rsidR="00190BA1" w:rsidRDefault="00190BA1">
      <w:pPr>
        <w:pStyle w:val="ConsPlusNormal"/>
        <w:jc w:val="right"/>
      </w:pPr>
      <w:r>
        <w:t>коммунальных услуг)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center"/>
      </w:pPr>
      <w:bookmarkStart w:id="13" w:name="P244"/>
      <w:bookmarkEnd w:id="13"/>
      <w:r>
        <w:t>ГРАФИК (СУММЫ)</w:t>
      </w:r>
    </w:p>
    <w:p w:rsidR="00190BA1" w:rsidRDefault="00190BA1">
      <w:pPr>
        <w:pStyle w:val="ConsPlusNormal"/>
        <w:jc w:val="center"/>
      </w:pPr>
      <w:r>
        <w:t>финансирования по месяцам</w:t>
      </w:r>
    </w:p>
    <w:p w:rsidR="00190BA1" w:rsidRDefault="00190BA1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90BA1">
        <w:tc>
          <w:tcPr>
            <w:tcW w:w="4535" w:type="dxa"/>
          </w:tcPr>
          <w:p w:rsidR="00190BA1" w:rsidRDefault="00190BA1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  <w:jc w:val="center"/>
            </w:pPr>
            <w:r>
              <w:t>Сумма, рублей</w:t>
            </w: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Январь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Февраль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Март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Апрель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Май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Июнь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Июль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Август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Сентябрь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Октябрь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Ноябрь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Декабрь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rmal"/>
            </w:pPr>
            <w:r>
              <w:t>ИТОГО: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</w:pPr>
          </w:p>
        </w:tc>
      </w:tr>
    </w:tbl>
    <w:p w:rsidR="00190BA1" w:rsidRDefault="00190BA1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90BA1">
        <w:tc>
          <w:tcPr>
            <w:tcW w:w="4535" w:type="dxa"/>
          </w:tcPr>
          <w:p w:rsidR="00190BA1" w:rsidRDefault="00190BA1">
            <w:pPr>
              <w:pStyle w:val="ConsPlusNonformat"/>
              <w:jc w:val="both"/>
            </w:pPr>
            <w:r>
              <w:t>Наименование ________________</w:t>
            </w:r>
          </w:p>
          <w:p w:rsidR="00190BA1" w:rsidRDefault="00190BA1">
            <w:pPr>
              <w:pStyle w:val="ConsPlusNonformat"/>
              <w:jc w:val="both"/>
            </w:pPr>
            <w:r>
              <w:t xml:space="preserve">              (министерства)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rmal"/>
              <w:jc w:val="center"/>
            </w:pPr>
            <w:r>
              <w:t>Сокращенное наименование Получателя</w:t>
            </w:r>
          </w:p>
        </w:tc>
      </w:tr>
      <w:tr w:rsidR="00190BA1">
        <w:tc>
          <w:tcPr>
            <w:tcW w:w="4535" w:type="dxa"/>
          </w:tcPr>
          <w:p w:rsidR="00190BA1" w:rsidRDefault="00190BA1">
            <w:pPr>
              <w:pStyle w:val="ConsPlusNonformat"/>
              <w:jc w:val="both"/>
            </w:pPr>
            <w:r>
              <w:lastRenderedPageBreak/>
              <w:t>_______________ / ____________</w:t>
            </w:r>
          </w:p>
          <w:p w:rsidR="00190BA1" w:rsidRDefault="00190BA1">
            <w:pPr>
              <w:pStyle w:val="ConsPlusNonformat"/>
              <w:jc w:val="both"/>
            </w:pPr>
            <w:r>
              <w:t xml:space="preserve">   (подпись)        (Ф.И.О.)</w:t>
            </w:r>
          </w:p>
        </w:tc>
        <w:tc>
          <w:tcPr>
            <w:tcW w:w="4535" w:type="dxa"/>
          </w:tcPr>
          <w:p w:rsidR="00190BA1" w:rsidRDefault="00190BA1">
            <w:pPr>
              <w:pStyle w:val="ConsPlusNonformat"/>
              <w:jc w:val="both"/>
            </w:pPr>
            <w:r>
              <w:t>_______________ / ____________</w:t>
            </w:r>
          </w:p>
          <w:p w:rsidR="00190BA1" w:rsidRDefault="00190BA1">
            <w:pPr>
              <w:pStyle w:val="ConsPlusNonformat"/>
              <w:jc w:val="both"/>
            </w:pPr>
            <w:r>
              <w:t xml:space="preserve">   (подпись)        (Ф.И.О.)</w:t>
            </w:r>
          </w:p>
        </w:tc>
      </w:tr>
    </w:tbl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right"/>
        <w:outlineLvl w:val="1"/>
      </w:pPr>
      <w:r>
        <w:t>Приложение N 2</w:t>
      </w:r>
    </w:p>
    <w:p w:rsidR="00190BA1" w:rsidRDefault="00190BA1">
      <w:pPr>
        <w:pStyle w:val="ConsPlusNormal"/>
        <w:jc w:val="right"/>
      </w:pPr>
      <w:r>
        <w:t>к соглашению (договору)</w:t>
      </w:r>
    </w:p>
    <w:p w:rsidR="00190BA1" w:rsidRDefault="00190BA1">
      <w:pPr>
        <w:pStyle w:val="ConsPlusNormal"/>
        <w:jc w:val="right"/>
      </w:pPr>
      <w:r>
        <w:t>о предоставлении из областного бюджета</w:t>
      </w:r>
    </w:p>
    <w:p w:rsidR="00190BA1" w:rsidRDefault="00190BA1">
      <w:pPr>
        <w:pStyle w:val="ConsPlusNormal"/>
        <w:jc w:val="right"/>
      </w:pPr>
      <w:r>
        <w:t>Новосибирской области субсидии частным</w:t>
      </w:r>
    </w:p>
    <w:p w:rsidR="00190BA1" w:rsidRDefault="00190BA1">
      <w:pPr>
        <w:pStyle w:val="ConsPlusNormal"/>
        <w:jc w:val="right"/>
      </w:pPr>
      <w:r>
        <w:t>дошкольным образовательным организациям,</w:t>
      </w:r>
    </w:p>
    <w:p w:rsidR="00190BA1" w:rsidRDefault="00190BA1">
      <w:pPr>
        <w:pStyle w:val="ConsPlusNormal"/>
        <w:jc w:val="right"/>
      </w:pPr>
      <w:r>
        <w:t>частным общеобразовательным организациям</w:t>
      </w:r>
    </w:p>
    <w:p w:rsidR="00190BA1" w:rsidRDefault="00190BA1">
      <w:pPr>
        <w:pStyle w:val="ConsPlusNormal"/>
        <w:jc w:val="right"/>
      </w:pPr>
      <w:r>
        <w:t>на возмещение затрат, включая расходы на</w:t>
      </w:r>
    </w:p>
    <w:p w:rsidR="00190BA1" w:rsidRDefault="00190BA1">
      <w:pPr>
        <w:pStyle w:val="ConsPlusNormal"/>
        <w:jc w:val="right"/>
      </w:pPr>
      <w:r>
        <w:t>оплату труда, приобретение учебников и</w:t>
      </w:r>
    </w:p>
    <w:p w:rsidR="00190BA1" w:rsidRDefault="00190BA1">
      <w:pPr>
        <w:pStyle w:val="ConsPlusNormal"/>
        <w:jc w:val="right"/>
      </w:pPr>
      <w:r>
        <w:t>учебных пособий, средств обучения, игр,</w:t>
      </w:r>
    </w:p>
    <w:p w:rsidR="00190BA1" w:rsidRDefault="00190BA1">
      <w:pPr>
        <w:pStyle w:val="ConsPlusNormal"/>
        <w:jc w:val="right"/>
      </w:pPr>
      <w:r>
        <w:t>игрушек (за исключением расходов на</w:t>
      </w:r>
    </w:p>
    <w:p w:rsidR="00190BA1" w:rsidRDefault="00190BA1">
      <w:pPr>
        <w:pStyle w:val="ConsPlusNormal"/>
        <w:jc w:val="right"/>
      </w:pPr>
      <w:r>
        <w:t>содержание зданий и оплату</w:t>
      </w:r>
    </w:p>
    <w:p w:rsidR="00190BA1" w:rsidRDefault="00190BA1">
      <w:pPr>
        <w:pStyle w:val="ConsPlusNormal"/>
        <w:jc w:val="right"/>
      </w:pPr>
      <w:r>
        <w:t>коммунальных услуг)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center"/>
      </w:pPr>
      <w:bookmarkStart w:id="14" w:name="P301"/>
      <w:bookmarkEnd w:id="14"/>
      <w:r>
        <w:t>ПЕРЕЧЕНЬ</w:t>
      </w:r>
    </w:p>
    <w:p w:rsidR="00190BA1" w:rsidRDefault="00190BA1">
      <w:pPr>
        <w:pStyle w:val="ConsPlusNormal"/>
        <w:jc w:val="center"/>
      </w:pPr>
      <w:r>
        <w:t>документов, представляемых для получения Субсидии &lt;4&gt;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  <w:r>
        <w:t xml:space="preserve">1. </w:t>
      </w:r>
      <w:hyperlink w:anchor="P334" w:history="1">
        <w:r>
          <w:rPr>
            <w:color w:val="0000FF"/>
          </w:rPr>
          <w:t>Заявление</w:t>
        </w:r>
      </w:hyperlink>
      <w:r>
        <w:t xml:space="preserve"> Получателя о предоставлении Субсидии по форме согласно приложению N 1 к настоящему Перечню за подписью руководителя (иного уполномоченного лица) Получателя.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2. Справка территориального органа Федеральной налоговой службы, подписанная ее руководителем (иным уполномоченным лицом), подтверждающая отсутствие сведений о прекращении деятельности Получателя, а также содержащая сведения о том, что Получатель находится (не находится) в процессе реорганизации или ликвидации, имеет (не имеет) ограничения на осуществление хозяйственной деятельности, что в отношении Получателя возбуждено (не возбуждено) производство по делу о несостоятельности (банкротстве).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3. Справка территориального органа Федеральной налоговой службы, подписанная ее руководителем (иным уполномоченным лицом), по состоянию на первое число месяца, предшествующего месяцу, в котором планируется заключение Соглашения о предоставлении Субсидии, подтверждающая отсутствие у Получателя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4. </w:t>
      </w:r>
      <w:hyperlink w:anchor="P370" w:history="1">
        <w:r>
          <w:rPr>
            <w:color w:val="0000FF"/>
          </w:rPr>
          <w:t>Справка</w:t>
        </w:r>
      </w:hyperlink>
      <w:r>
        <w:t>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просроченной задолженности по субсидиям, бюджетным инвестициям и иным средствам, предоставленным из областного бюджета Новосибирской области в соответствии с нормативными правовыми актами Новосибирской области (договорами (соглашениями) о предоставлении субсидий, бюджетных инвестиций), по форме согласно приложению N 2 к настоящему Перечню.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5. Документы, подтверждающие осуществление затрат, в том числе: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копии договоров и первичных учетных документов (счетов-фактур, актов сдачи-приемки выполненных работ,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</w:t>
      </w:r>
      <w:r>
        <w:lastRenderedPageBreak/>
        <w:t>Российской Федерации &lt;5&gt;.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 Иные документы по решению министерства: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6.1. Выписка из Единого государственного реестра юридических лиц, выданная не ранее чем за один месяц до момента представления в министерство, или копия такой выписки, заверенная нотариально или печатью организации (при наличии) и подписью руководителя или его уполномоченного лица.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6.2. Копия свидетельства о постановке на налоговый учет, заверенная нотариально или печатью организации и подписью руководителя или его уполномоченного лица.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6.3. Копии учредительных документов и свидетельства о государственной регистрации юридического лица (копии представляются с подлинниками и заверяются руководителем организации или нотариально).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6.4. Копии документов, подтверждающих полномочия руководителя или его уполномоченного лица, заверенные печатью организации (при наличии) и подписью руководителя или его уполномоченного лица.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6.5. Копии свидетельства о государственной аккредитации (за исключением частных дошкольных образовательных организаций) и лицензии на осуществление образовательной деятельности (с приложением), заверенные нотариально или печатью организации и подписью руководителя или его уполномоченного лица.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6.6. Справка о состоянии расчетов по налогам, сборам, пеням и штрафам, выданная налоговым органом по месту регистрации субъекта не ранее чем за один месяц до момента представления в министерство.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6.7. Копия учебного плана организации (за исключением частных дошкольных образовательных организаций), заверенная нотариально или печатью организации (при наличии) и подписью руководителя или его уполномоченного лица.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6.8. Отчеты по формированию сети классов и реализации общеобразовательных программ.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7. Расчет размера Субсидии.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7.1. Справка, подтверждающая фактическую численность обучающихся в организации.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&lt;4&gt; Предусматриваются в соответствии с </w:t>
      </w:r>
      <w:hyperlink r:id="rId34" w:history="1">
        <w:r>
          <w:rPr>
            <w:color w:val="0000FF"/>
          </w:rPr>
          <w:t>Порядком</w:t>
        </w:r>
      </w:hyperlink>
      <w:r>
        <w:t xml:space="preserve"> предоставления субсидии.</w:t>
      </w:r>
    </w:p>
    <w:p w:rsidR="00190BA1" w:rsidRDefault="00190BA1">
      <w:pPr>
        <w:pStyle w:val="ConsPlusNormal"/>
        <w:spacing w:before="220"/>
        <w:ind w:firstLine="540"/>
        <w:jc w:val="both"/>
      </w:pPr>
      <w:r>
        <w:t xml:space="preserve">&lt;5&gt; Если </w:t>
      </w:r>
      <w:hyperlink r:id="rId35" w:history="1">
        <w:r>
          <w:rPr>
            <w:color w:val="0000FF"/>
          </w:rPr>
          <w:t>Порядком</w:t>
        </w:r>
      </w:hyperlink>
      <w:r>
        <w:t xml:space="preserve"> предоставления субсидии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right"/>
        <w:outlineLvl w:val="2"/>
      </w:pPr>
      <w:r>
        <w:t>Приложение N 1</w:t>
      </w:r>
    </w:p>
    <w:p w:rsidR="00190BA1" w:rsidRDefault="00190BA1">
      <w:pPr>
        <w:pStyle w:val="ConsPlusNormal"/>
        <w:jc w:val="right"/>
      </w:pPr>
      <w:r>
        <w:t>к Перечню</w:t>
      </w:r>
    </w:p>
    <w:p w:rsidR="00190BA1" w:rsidRDefault="00190BA1">
      <w:pPr>
        <w:pStyle w:val="ConsPlusNormal"/>
        <w:jc w:val="right"/>
      </w:pPr>
      <w:r>
        <w:t>документов, представляемых</w:t>
      </w:r>
    </w:p>
    <w:p w:rsidR="00190BA1" w:rsidRDefault="00190BA1">
      <w:pPr>
        <w:pStyle w:val="ConsPlusNormal"/>
        <w:jc w:val="right"/>
      </w:pPr>
      <w:r>
        <w:t>для получения Субсидии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nformat"/>
        <w:jc w:val="both"/>
      </w:pPr>
      <w:bookmarkStart w:id="15" w:name="P334"/>
      <w:bookmarkEnd w:id="15"/>
      <w:r>
        <w:lastRenderedPageBreak/>
        <w:t xml:space="preserve">                                 ЗАЯВЛЕНИЕ</w:t>
      </w:r>
    </w:p>
    <w:p w:rsidR="00190BA1" w:rsidRDefault="00190BA1">
      <w:pPr>
        <w:pStyle w:val="ConsPlusNonformat"/>
        <w:jc w:val="both"/>
      </w:pPr>
      <w:r>
        <w:t xml:space="preserve">                         о предоставлении Субсидии</w:t>
      </w:r>
    </w:p>
    <w:p w:rsidR="00190BA1" w:rsidRDefault="00190BA1">
      <w:pPr>
        <w:pStyle w:val="ConsPlusNonformat"/>
        <w:jc w:val="both"/>
      </w:pPr>
    </w:p>
    <w:p w:rsidR="00190BA1" w:rsidRDefault="00190BA1">
      <w:pPr>
        <w:pStyle w:val="ConsPlusNonformat"/>
        <w:jc w:val="both"/>
      </w:pPr>
      <w:r>
        <w:t>___________________________________________________________________________</w:t>
      </w:r>
    </w:p>
    <w:p w:rsidR="00190BA1" w:rsidRDefault="00190BA1">
      <w:pPr>
        <w:pStyle w:val="ConsPlusNonformat"/>
        <w:jc w:val="both"/>
      </w:pPr>
      <w:r>
        <w:t xml:space="preserve">                (наименование Получателя, ИНН, КПП, адрес)</w:t>
      </w:r>
    </w:p>
    <w:p w:rsidR="00190BA1" w:rsidRDefault="00190BA1">
      <w:pPr>
        <w:pStyle w:val="ConsPlusNonformat"/>
        <w:jc w:val="both"/>
      </w:pPr>
      <w:r>
        <w:t>в соответствии с _________________________________________________________,</w:t>
      </w:r>
    </w:p>
    <w:p w:rsidR="00190BA1" w:rsidRDefault="00190BA1">
      <w:pPr>
        <w:pStyle w:val="ConsPlusNonformat"/>
        <w:jc w:val="both"/>
      </w:pPr>
      <w:r>
        <w:t xml:space="preserve">                        (наименование порядка предоставления субсидии</w:t>
      </w:r>
    </w:p>
    <w:p w:rsidR="00190BA1" w:rsidRDefault="00190BA1">
      <w:pPr>
        <w:pStyle w:val="ConsPlusNonformat"/>
        <w:jc w:val="both"/>
      </w:pPr>
      <w:r>
        <w:t xml:space="preserve">                   из областного бюджета Новосибирской области Получателю)</w:t>
      </w:r>
    </w:p>
    <w:p w:rsidR="00190BA1" w:rsidRDefault="00190BA1">
      <w:pPr>
        <w:pStyle w:val="ConsPlusNonformat"/>
        <w:jc w:val="both"/>
      </w:pPr>
      <w:r>
        <w:t>утвержденными(</w:t>
      </w:r>
      <w:proofErr w:type="spellStart"/>
      <w:proofErr w:type="gramStart"/>
      <w:r>
        <w:t>ым</w:t>
      </w:r>
      <w:proofErr w:type="spellEnd"/>
      <w:r>
        <w:t xml:space="preserve">)   </w:t>
      </w:r>
      <w:proofErr w:type="gramEnd"/>
      <w:r>
        <w:t>постановлением   Правительства   Новосибирской  области</w:t>
      </w:r>
    </w:p>
    <w:p w:rsidR="00190BA1" w:rsidRDefault="00190BA1">
      <w:pPr>
        <w:pStyle w:val="ConsPlusNonformat"/>
        <w:jc w:val="both"/>
      </w:pPr>
      <w:r>
        <w:t>(нормативным правовым актом ______________________________________________)</w:t>
      </w:r>
    </w:p>
    <w:p w:rsidR="00190BA1" w:rsidRDefault="00190BA1">
      <w:pPr>
        <w:pStyle w:val="ConsPlusNonformat"/>
        <w:jc w:val="both"/>
      </w:pPr>
      <w:r>
        <w:t xml:space="preserve">                                      (наименование министерства</w:t>
      </w:r>
    </w:p>
    <w:p w:rsidR="00190BA1" w:rsidRDefault="00190BA1">
      <w:pPr>
        <w:pStyle w:val="ConsPlusNonformat"/>
        <w:jc w:val="both"/>
      </w:pPr>
      <w:r>
        <w:t xml:space="preserve">                                      (департамента, управления)</w:t>
      </w:r>
    </w:p>
    <w:p w:rsidR="00190BA1" w:rsidRDefault="00190BA1">
      <w:pPr>
        <w:pStyle w:val="ConsPlusNonformat"/>
        <w:jc w:val="both"/>
      </w:pPr>
      <w:r>
        <w:t>от "___" ____ 20__ г. N ___ (далее - Порядок), просит предоставить субсидию</w:t>
      </w:r>
    </w:p>
    <w:p w:rsidR="00190BA1" w:rsidRDefault="00190BA1">
      <w:pPr>
        <w:pStyle w:val="ConsPlusNonformat"/>
        <w:jc w:val="both"/>
      </w:pPr>
      <w:r>
        <w:t>в размере ________________ рублей в целях ________________________________.</w:t>
      </w:r>
    </w:p>
    <w:p w:rsidR="00190BA1" w:rsidRDefault="00190BA1">
      <w:pPr>
        <w:pStyle w:val="ConsPlusNonformat"/>
        <w:jc w:val="both"/>
      </w:pPr>
      <w:r>
        <w:t xml:space="preserve">          (сумма </w:t>
      </w:r>
      <w:proofErr w:type="gramStart"/>
      <w:r>
        <w:t xml:space="preserve">прописью)   </w:t>
      </w:r>
      <w:proofErr w:type="gramEnd"/>
      <w:r>
        <w:t xml:space="preserve">               (целевое назначение субсидии)</w:t>
      </w:r>
    </w:p>
    <w:p w:rsidR="00190BA1" w:rsidRDefault="00190BA1">
      <w:pPr>
        <w:pStyle w:val="ConsPlusNonformat"/>
        <w:jc w:val="both"/>
      </w:pPr>
    </w:p>
    <w:p w:rsidR="00190BA1" w:rsidRDefault="00190BA1">
      <w:pPr>
        <w:pStyle w:val="ConsPlusNonformat"/>
        <w:jc w:val="both"/>
      </w:pPr>
      <w:r>
        <w:t>Опись документов, предусмотренных пунктом ___ Правил, прилагается.</w:t>
      </w:r>
    </w:p>
    <w:p w:rsidR="00190BA1" w:rsidRDefault="00190BA1">
      <w:pPr>
        <w:pStyle w:val="ConsPlusNonformat"/>
        <w:jc w:val="both"/>
      </w:pPr>
    </w:p>
    <w:p w:rsidR="00190BA1" w:rsidRDefault="00190BA1">
      <w:pPr>
        <w:pStyle w:val="ConsPlusNonformat"/>
        <w:jc w:val="both"/>
      </w:pPr>
      <w:r>
        <w:t>Приложение: на     л. в ед. экз.</w:t>
      </w:r>
    </w:p>
    <w:p w:rsidR="00190BA1" w:rsidRDefault="00190BA1">
      <w:pPr>
        <w:pStyle w:val="ConsPlusNonformat"/>
        <w:jc w:val="both"/>
      </w:pPr>
      <w:r>
        <w:t>Получатель</w:t>
      </w:r>
    </w:p>
    <w:p w:rsidR="00190BA1" w:rsidRDefault="00190BA1">
      <w:pPr>
        <w:pStyle w:val="ConsPlusNonformat"/>
        <w:jc w:val="both"/>
      </w:pPr>
      <w:r>
        <w:t>_________________     _________________________     _______________________</w:t>
      </w:r>
    </w:p>
    <w:p w:rsidR="00190BA1" w:rsidRDefault="00190BA1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(расшифровка подписи)             (должность)</w:t>
      </w:r>
    </w:p>
    <w:p w:rsidR="00190BA1" w:rsidRDefault="00190BA1">
      <w:pPr>
        <w:pStyle w:val="ConsPlusNonformat"/>
        <w:jc w:val="both"/>
      </w:pPr>
    </w:p>
    <w:p w:rsidR="00190BA1" w:rsidRDefault="00190BA1">
      <w:pPr>
        <w:pStyle w:val="ConsPlusNonformat"/>
        <w:jc w:val="both"/>
      </w:pPr>
      <w:r>
        <w:t>М.П.</w:t>
      </w:r>
    </w:p>
    <w:p w:rsidR="00190BA1" w:rsidRDefault="00190BA1">
      <w:pPr>
        <w:pStyle w:val="ConsPlusNonformat"/>
        <w:jc w:val="both"/>
      </w:pPr>
    </w:p>
    <w:p w:rsidR="00190BA1" w:rsidRDefault="00190BA1">
      <w:pPr>
        <w:pStyle w:val="ConsPlusNonformat"/>
        <w:jc w:val="both"/>
      </w:pPr>
      <w:r>
        <w:t>"____" ___________ 20___ г.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jc w:val="right"/>
        <w:outlineLvl w:val="2"/>
      </w:pPr>
      <w:r>
        <w:t>Приложение N 2</w:t>
      </w:r>
    </w:p>
    <w:p w:rsidR="00190BA1" w:rsidRDefault="00190BA1">
      <w:pPr>
        <w:pStyle w:val="ConsPlusNormal"/>
        <w:jc w:val="right"/>
      </w:pPr>
      <w:r>
        <w:t>к Перечню</w:t>
      </w:r>
    </w:p>
    <w:p w:rsidR="00190BA1" w:rsidRDefault="00190BA1">
      <w:pPr>
        <w:pStyle w:val="ConsPlusNormal"/>
        <w:jc w:val="right"/>
      </w:pPr>
      <w:r>
        <w:t>документов, представляемых</w:t>
      </w:r>
    </w:p>
    <w:p w:rsidR="00190BA1" w:rsidRDefault="00190BA1">
      <w:pPr>
        <w:pStyle w:val="ConsPlusNormal"/>
        <w:jc w:val="right"/>
      </w:pPr>
      <w:r>
        <w:t>для получения Субсидии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nformat"/>
        <w:jc w:val="both"/>
      </w:pPr>
      <w:bookmarkStart w:id="16" w:name="P370"/>
      <w:bookmarkEnd w:id="16"/>
      <w:r>
        <w:t xml:space="preserve">                                  СПРАВКА</w:t>
      </w:r>
    </w:p>
    <w:p w:rsidR="00190BA1" w:rsidRDefault="00190BA1">
      <w:pPr>
        <w:pStyle w:val="ConsPlusNonformat"/>
        <w:jc w:val="both"/>
      </w:pPr>
      <w:r>
        <w:t xml:space="preserve">           о просроченной задолженности по субсидиям, бюджетным</w:t>
      </w:r>
    </w:p>
    <w:p w:rsidR="00190BA1" w:rsidRDefault="00190BA1">
      <w:pPr>
        <w:pStyle w:val="ConsPlusNonformat"/>
        <w:jc w:val="both"/>
      </w:pPr>
      <w:r>
        <w:t xml:space="preserve">        инвестициям и иным средствам, предоставленным из областного</w:t>
      </w:r>
    </w:p>
    <w:p w:rsidR="00190BA1" w:rsidRDefault="00190BA1">
      <w:pPr>
        <w:pStyle w:val="ConsPlusNonformat"/>
        <w:jc w:val="both"/>
      </w:pPr>
      <w:r>
        <w:t xml:space="preserve">        бюджета Новосибирской области в соответствии с нормативными</w:t>
      </w:r>
    </w:p>
    <w:p w:rsidR="00190BA1" w:rsidRDefault="00190BA1">
      <w:pPr>
        <w:pStyle w:val="ConsPlusNonformat"/>
        <w:jc w:val="both"/>
      </w:pPr>
      <w:r>
        <w:t xml:space="preserve">                  правовыми актами Новосибирской области</w:t>
      </w:r>
    </w:p>
    <w:p w:rsidR="00190BA1" w:rsidRDefault="00190BA1">
      <w:pPr>
        <w:pStyle w:val="ConsPlusNonformat"/>
        <w:jc w:val="both"/>
      </w:pPr>
    </w:p>
    <w:p w:rsidR="00190BA1" w:rsidRDefault="00190BA1">
      <w:pPr>
        <w:pStyle w:val="ConsPlusNonformat"/>
        <w:jc w:val="both"/>
      </w:pPr>
      <w:r>
        <w:t xml:space="preserve">                       на "___" __________ 20___ г.</w:t>
      </w:r>
    </w:p>
    <w:p w:rsidR="00190BA1" w:rsidRDefault="00190BA1">
      <w:pPr>
        <w:pStyle w:val="ConsPlusNonformat"/>
        <w:jc w:val="both"/>
      </w:pPr>
    </w:p>
    <w:p w:rsidR="00190BA1" w:rsidRDefault="00190BA1">
      <w:pPr>
        <w:pStyle w:val="ConsPlusNonformat"/>
        <w:jc w:val="both"/>
      </w:pPr>
      <w:r>
        <w:t>Наименование Получателя ___________________________________________________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sectPr w:rsidR="00190BA1" w:rsidSect="00A826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680"/>
        <w:gridCol w:w="624"/>
        <w:gridCol w:w="567"/>
        <w:gridCol w:w="1077"/>
        <w:gridCol w:w="624"/>
        <w:gridCol w:w="510"/>
        <w:gridCol w:w="1020"/>
        <w:gridCol w:w="1077"/>
        <w:gridCol w:w="1077"/>
        <w:gridCol w:w="624"/>
        <w:gridCol w:w="567"/>
        <w:gridCol w:w="1020"/>
        <w:gridCol w:w="1077"/>
        <w:gridCol w:w="1077"/>
      </w:tblGrid>
      <w:tr w:rsidR="00190BA1">
        <w:tc>
          <w:tcPr>
            <w:tcW w:w="1984" w:type="dxa"/>
            <w:vMerge w:val="restart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lastRenderedPageBreak/>
              <w:t>Наименование средств, предоставленных из областного бюджета Новосибирской области</w:t>
            </w:r>
          </w:p>
        </w:tc>
        <w:tc>
          <w:tcPr>
            <w:tcW w:w="2948" w:type="dxa"/>
            <w:gridSpan w:val="4"/>
          </w:tcPr>
          <w:p w:rsidR="00190BA1" w:rsidRDefault="00190BA1">
            <w:pPr>
              <w:pStyle w:val="ConsPlusNormal"/>
              <w:jc w:val="center"/>
            </w:pPr>
            <w:r>
              <w:t>Нормативный правовой акт Новосибирской области, в соответствии с которым Получателю предоставлены средства из областного бюджета Новосибирской области</w:t>
            </w:r>
          </w:p>
        </w:tc>
        <w:tc>
          <w:tcPr>
            <w:tcW w:w="4308" w:type="dxa"/>
            <w:gridSpan w:val="5"/>
          </w:tcPr>
          <w:p w:rsidR="00190BA1" w:rsidRDefault="00190BA1">
            <w:pPr>
              <w:pStyle w:val="ConsPlusNormal"/>
              <w:jc w:val="center"/>
            </w:pPr>
            <w:r>
              <w:t>Соглашение (договор), заключенный между главным распорядителем средств областного бюджета Новосибирской области и Получателем на предоставление из областного бюджета Новосибирской области средств</w:t>
            </w:r>
          </w:p>
        </w:tc>
        <w:tc>
          <w:tcPr>
            <w:tcW w:w="4365" w:type="dxa"/>
            <w:gridSpan w:val="5"/>
          </w:tcPr>
          <w:p w:rsidR="00190BA1" w:rsidRDefault="00190BA1">
            <w:pPr>
              <w:pStyle w:val="ConsPlusNormal"/>
              <w:jc w:val="center"/>
            </w:pPr>
            <w: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190BA1">
        <w:tc>
          <w:tcPr>
            <w:tcW w:w="1984" w:type="dxa"/>
            <w:vMerge/>
          </w:tcPr>
          <w:p w:rsidR="00190BA1" w:rsidRDefault="00190BA1"/>
        </w:tc>
        <w:tc>
          <w:tcPr>
            <w:tcW w:w="680" w:type="dxa"/>
            <w:vMerge w:val="restart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624" w:type="dxa"/>
            <w:vMerge w:val="restart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67" w:type="dxa"/>
            <w:vMerge w:val="restart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077" w:type="dxa"/>
            <w:vMerge w:val="restart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цели предоставления</w:t>
            </w:r>
          </w:p>
        </w:tc>
        <w:tc>
          <w:tcPr>
            <w:tcW w:w="624" w:type="dxa"/>
            <w:vMerge w:val="restart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10" w:type="dxa"/>
            <w:vMerge w:val="restart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020" w:type="dxa"/>
            <w:vMerge w:val="restart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сумма, тыс. руб.</w:t>
            </w:r>
          </w:p>
        </w:tc>
        <w:tc>
          <w:tcPr>
            <w:tcW w:w="2154" w:type="dxa"/>
            <w:gridSpan w:val="2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из них имеется задолженность</w:t>
            </w:r>
          </w:p>
        </w:tc>
        <w:tc>
          <w:tcPr>
            <w:tcW w:w="624" w:type="dxa"/>
            <w:vMerge w:val="restart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67" w:type="dxa"/>
            <w:vMerge w:val="restart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020" w:type="dxa"/>
            <w:vMerge w:val="restart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сумма, тыс. руб.</w:t>
            </w:r>
          </w:p>
        </w:tc>
        <w:tc>
          <w:tcPr>
            <w:tcW w:w="2154" w:type="dxa"/>
            <w:gridSpan w:val="2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из них имеется задолженность</w:t>
            </w:r>
          </w:p>
        </w:tc>
      </w:tr>
      <w:tr w:rsidR="00190BA1">
        <w:tc>
          <w:tcPr>
            <w:tcW w:w="1984" w:type="dxa"/>
            <w:vMerge/>
          </w:tcPr>
          <w:p w:rsidR="00190BA1" w:rsidRDefault="00190BA1"/>
        </w:tc>
        <w:tc>
          <w:tcPr>
            <w:tcW w:w="680" w:type="dxa"/>
            <w:vMerge/>
          </w:tcPr>
          <w:p w:rsidR="00190BA1" w:rsidRDefault="00190BA1"/>
        </w:tc>
        <w:tc>
          <w:tcPr>
            <w:tcW w:w="624" w:type="dxa"/>
            <w:vMerge/>
          </w:tcPr>
          <w:p w:rsidR="00190BA1" w:rsidRDefault="00190BA1"/>
        </w:tc>
        <w:tc>
          <w:tcPr>
            <w:tcW w:w="567" w:type="dxa"/>
            <w:vMerge/>
          </w:tcPr>
          <w:p w:rsidR="00190BA1" w:rsidRDefault="00190BA1"/>
        </w:tc>
        <w:tc>
          <w:tcPr>
            <w:tcW w:w="1077" w:type="dxa"/>
            <w:vMerge/>
          </w:tcPr>
          <w:p w:rsidR="00190BA1" w:rsidRDefault="00190BA1"/>
        </w:tc>
        <w:tc>
          <w:tcPr>
            <w:tcW w:w="624" w:type="dxa"/>
            <w:vMerge/>
          </w:tcPr>
          <w:p w:rsidR="00190BA1" w:rsidRDefault="00190BA1"/>
        </w:tc>
        <w:tc>
          <w:tcPr>
            <w:tcW w:w="510" w:type="dxa"/>
            <w:vMerge/>
          </w:tcPr>
          <w:p w:rsidR="00190BA1" w:rsidRDefault="00190BA1"/>
        </w:tc>
        <w:tc>
          <w:tcPr>
            <w:tcW w:w="1020" w:type="dxa"/>
            <w:vMerge/>
          </w:tcPr>
          <w:p w:rsidR="00190BA1" w:rsidRDefault="00190BA1"/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в том числе просроченная</w:t>
            </w:r>
          </w:p>
        </w:tc>
        <w:tc>
          <w:tcPr>
            <w:tcW w:w="624" w:type="dxa"/>
            <w:vMerge/>
          </w:tcPr>
          <w:p w:rsidR="00190BA1" w:rsidRDefault="00190BA1"/>
        </w:tc>
        <w:tc>
          <w:tcPr>
            <w:tcW w:w="567" w:type="dxa"/>
            <w:vMerge/>
          </w:tcPr>
          <w:p w:rsidR="00190BA1" w:rsidRDefault="00190BA1"/>
        </w:tc>
        <w:tc>
          <w:tcPr>
            <w:tcW w:w="1020" w:type="dxa"/>
            <w:vMerge/>
          </w:tcPr>
          <w:p w:rsidR="00190BA1" w:rsidRDefault="00190BA1"/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  <w:jc w:val="center"/>
            </w:pPr>
            <w:r>
              <w:t>в том числе просроченная</w:t>
            </w:r>
          </w:p>
        </w:tc>
      </w:tr>
      <w:tr w:rsidR="00190BA1">
        <w:tc>
          <w:tcPr>
            <w:tcW w:w="1984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1984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</w:tr>
      <w:tr w:rsidR="00190BA1">
        <w:tc>
          <w:tcPr>
            <w:tcW w:w="1984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90BA1" w:rsidRDefault="00190BA1">
            <w:pPr>
              <w:pStyle w:val="ConsPlusNormal"/>
            </w:pPr>
          </w:p>
        </w:tc>
      </w:tr>
    </w:tbl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nformat"/>
        <w:jc w:val="both"/>
      </w:pPr>
      <w:r>
        <w:t>Руководитель Получателя _____________ ___________ _________________________</w:t>
      </w:r>
    </w:p>
    <w:p w:rsidR="00190BA1" w:rsidRDefault="00190BA1">
      <w:pPr>
        <w:pStyle w:val="ConsPlusNonformat"/>
        <w:jc w:val="both"/>
      </w:pPr>
      <w:r>
        <w:t xml:space="preserve">(уполномоченное </w:t>
      </w:r>
      <w:proofErr w:type="gramStart"/>
      <w:r>
        <w:t xml:space="preserve">лицо)   </w:t>
      </w:r>
      <w:proofErr w:type="gramEnd"/>
      <w:r>
        <w:t xml:space="preserve"> (должность)   (подпись)    (расшифровка подписи)</w:t>
      </w:r>
    </w:p>
    <w:p w:rsidR="00190BA1" w:rsidRDefault="00190BA1">
      <w:pPr>
        <w:pStyle w:val="ConsPlusNonformat"/>
        <w:jc w:val="both"/>
      </w:pPr>
    </w:p>
    <w:p w:rsidR="00190BA1" w:rsidRDefault="00190BA1">
      <w:pPr>
        <w:pStyle w:val="ConsPlusNonformat"/>
        <w:jc w:val="both"/>
      </w:pPr>
      <w:proofErr w:type="gramStart"/>
      <w:r>
        <w:t>Исполнитель  _</w:t>
      </w:r>
      <w:proofErr w:type="gramEnd"/>
      <w:r>
        <w:t>______________ ____________________________ _________________</w:t>
      </w:r>
    </w:p>
    <w:p w:rsidR="00190BA1" w:rsidRDefault="00190BA1">
      <w:pPr>
        <w:pStyle w:val="ConsPlusNonformat"/>
        <w:jc w:val="both"/>
      </w:pPr>
      <w:r>
        <w:t xml:space="preserve">               (</w:t>
      </w:r>
      <w:proofErr w:type="gramStart"/>
      <w:r>
        <w:t xml:space="preserve">должность)   </w:t>
      </w:r>
      <w:proofErr w:type="gramEnd"/>
      <w:r>
        <w:t xml:space="preserve">  (фамилия, имя, отчество)       (телефон)</w:t>
      </w:r>
    </w:p>
    <w:p w:rsidR="00190BA1" w:rsidRDefault="00190BA1">
      <w:pPr>
        <w:pStyle w:val="ConsPlusNonformat"/>
        <w:jc w:val="both"/>
      </w:pPr>
    </w:p>
    <w:p w:rsidR="00190BA1" w:rsidRDefault="00190BA1">
      <w:pPr>
        <w:pStyle w:val="ConsPlusNonformat"/>
        <w:jc w:val="both"/>
      </w:pPr>
      <w:r>
        <w:t>"____" ___________ 20___ г.</w:t>
      </w: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ind w:firstLine="540"/>
        <w:jc w:val="both"/>
      </w:pPr>
    </w:p>
    <w:p w:rsidR="00190BA1" w:rsidRDefault="00190B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79D6" w:rsidRDefault="00F779D6">
      <w:bookmarkStart w:id="17" w:name="_GoBack"/>
      <w:bookmarkEnd w:id="17"/>
    </w:p>
    <w:sectPr w:rsidR="00F779D6" w:rsidSect="007E424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A1"/>
    <w:rsid w:val="00190BA1"/>
    <w:rsid w:val="00D826A5"/>
    <w:rsid w:val="00F7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3A93F-D29E-4EE2-9731-EE52A867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0B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0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0B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30CF7AD8C0738ADE49A94683055226D2F64E1CE9D43B37F5DCBE0135D59DEB894A5FF9A10B4BB2CA1786202A7BF84A6BEA06393EE933ADFA9CFFCFAbDD5K" TargetMode="External"/><Relationship Id="rId18" Type="http://schemas.openxmlformats.org/officeDocument/2006/relationships/hyperlink" Target="consultantplus://offline/ref=230CF7AD8C0738ADE49A94683055226D2F64E1CE9D43B77357CFE0135D59DEB894A5FF9A10B4BB2CA07D6706A8BF84A6BEA06393EE933ADFA9CFFCFAbDD5K" TargetMode="External"/><Relationship Id="rId26" Type="http://schemas.openxmlformats.org/officeDocument/2006/relationships/hyperlink" Target="consultantplus://offline/ref=728EF677774E84B639077E38EC6B10E141EB6E5591BC9D4A7A151FDF2C0130274646762C18A3C34807B5ADF4D72B51B2690E7441A045840111365A69cFDAK" TargetMode="External"/><Relationship Id="rId21" Type="http://schemas.openxmlformats.org/officeDocument/2006/relationships/hyperlink" Target="consultantplus://offline/ref=230CF7AD8C0738ADE49A94683055226D2F64E1CE9D43B77357CFE0135D59DEB894A5FF9A10B4BB2CA07E6B06ADBF84A6BEA06393EE933ADFA9CFFCFAbDD5K" TargetMode="External"/><Relationship Id="rId34" Type="http://schemas.openxmlformats.org/officeDocument/2006/relationships/hyperlink" Target="consultantplus://offline/ref=728EF677774E84B639077E38EC6B10E141EB6E5591BC9D4A7A151FDF2C0130274646762C18A3C34807B5ADF4D72B51B2690E7441A045840111365A69cFDAK" TargetMode="External"/><Relationship Id="rId7" Type="http://schemas.openxmlformats.org/officeDocument/2006/relationships/hyperlink" Target="consultantplus://offline/ref=230CF7AD8C0738ADE49A94683055226D2F64E1CE9D43B37F5DCBE0135D59DEB894A5FF9A10B4BB2CA1786202AABF84A6BEA06393EE933ADFA9CFFCFAbDD5K" TargetMode="External"/><Relationship Id="rId12" Type="http://schemas.openxmlformats.org/officeDocument/2006/relationships/hyperlink" Target="consultantplus://offline/ref=230CF7AD8C0738ADE49A94683055226D2F64E1CE9D42B57651C4E0135D59DEB894A5FF9A10B4BB2CA1786202A9BF84A6BEA06393EE933ADFA9CFFCFAbDD5K" TargetMode="External"/><Relationship Id="rId17" Type="http://schemas.openxmlformats.org/officeDocument/2006/relationships/hyperlink" Target="consultantplus://offline/ref=230CF7AD8C0738ADE49A94683055226D2F64E1CE9D43B77357CFE0135D59DEB894A5FF9A10B4BB2CA07A6A01ABBF84A6BEA06393EE933ADFA9CFFCFAbDD5K" TargetMode="External"/><Relationship Id="rId25" Type="http://schemas.openxmlformats.org/officeDocument/2006/relationships/hyperlink" Target="consultantplus://offline/ref=728EF677774E84B639077E38EC6B10E141EB6E5591BC9D4A7A151FDF2C0130274646762C18A3C34807B5ADF4D72B51B2690E7441A045840111365A69cFDAK" TargetMode="External"/><Relationship Id="rId33" Type="http://schemas.openxmlformats.org/officeDocument/2006/relationships/hyperlink" Target="consultantplus://offline/ref=728EF677774E84B639077E38EC6B10E141EB6E5591BC9D4A7A151FDF2C0130274646762C18A3C34807B5ADF4D72B51B2690E7441A045840111365A69cFD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30CF7AD8C0738ADE49A8A6526397C64256EBBCB9F42B9200998E6440209D8EDC6E5A1C352F4A82DA3666002AEbBDDK" TargetMode="External"/><Relationship Id="rId20" Type="http://schemas.openxmlformats.org/officeDocument/2006/relationships/hyperlink" Target="consultantplus://offline/ref=230CF7AD8C0738ADE49A94683055226D2F64E1CE9D43B77357CFE0135D59DEB894A5FF9A10B4BB2CA07E6B06ADBF84A6BEA06393EE933ADFA9CFFCFAbDD5K" TargetMode="External"/><Relationship Id="rId29" Type="http://schemas.openxmlformats.org/officeDocument/2006/relationships/hyperlink" Target="consultantplus://offline/ref=728EF677774E84B639077E38EC6B10E141EB6E5591BC9D4A7A151FDF2C0130274646762C18A3C34807B5ADF4D72B51B2690E7441A045840111365A69cFD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0CF7AD8C0738ADE49A94683055226D2F64E1CE9D42B57651C4E0135D59DEB894A5FF9A10B4BB2CA1786202AABF84A6BEA06393EE933ADFA9CFFCFAbDD5K" TargetMode="External"/><Relationship Id="rId11" Type="http://schemas.openxmlformats.org/officeDocument/2006/relationships/hyperlink" Target="consultantplus://offline/ref=230CF7AD8C0738ADE49A94683055226D2F64E1CE9D42B67E50CAE0135D59DEB894A5FF9A10B4BB2CA1786202A9BF84A6BEA06393EE933ADFA9CFFCFAbDD5K" TargetMode="External"/><Relationship Id="rId24" Type="http://schemas.openxmlformats.org/officeDocument/2006/relationships/hyperlink" Target="consultantplus://offline/ref=728EF677774E84B639077E38EC6B10E141EB6E5591BC9D4A7A151FDF2C0130274646762C18A3C34807B5ADF4D72B51B2690E7441A045840111365A69cFDAK" TargetMode="External"/><Relationship Id="rId32" Type="http://schemas.openxmlformats.org/officeDocument/2006/relationships/hyperlink" Target="consultantplus://offline/ref=728EF677774E84B639077E38EC6B10E141EB6E5591BC9D4A7A151FDF2C0130274646762C18A3C34807B5ADF4D72B51B2690E7441A045840111365A69cFDAK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230CF7AD8C0738ADE49A94683055226D2F64E1CE9D42B67E50CAE0135D59DEB894A5FF9A10B4BB2CA1786202AABF84A6BEA06393EE933ADFA9CFFCFAbDD5K" TargetMode="External"/><Relationship Id="rId15" Type="http://schemas.openxmlformats.org/officeDocument/2006/relationships/hyperlink" Target="consultantplus://offline/ref=230CF7AD8C0738ADE49A94683055226D2F64E1CE9D43B37756CEE0135D59DEB894A5FF9A10B4BB2CA1786003A9BF84A6BEA06393EE933ADFA9CFFCFAbDD5K" TargetMode="External"/><Relationship Id="rId23" Type="http://schemas.openxmlformats.org/officeDocument/2006/relationships/hyperlink" Target="consultantplus://offline/ref=230CF7AD8C0738ADE49A94683055226D2F64E1CE9D43B77357CFE0135D59DEB894A5FF9A10B4BB2CA07E6B06ADBF84A6BEA06393EE933ADFA9CFFCFAbDD5K" TargetMode="External"/><Relationship Id="rId28" Type="http://schemas.openxmlformats.org/officeDocument/2006/relationships/hyperlink" Target="consultantplus://offline/ref=728EF677774E84B639077E38EC6B10E141EB6E5591BC9D4A7A151FDF2C0130274646762C18A3C34807B5ADF4D72B51B2690E7441A045840111365A69cFDAK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30CF7AD8C0738ADE49A94683055226D2F64E1CE9D43B37F5DCBE0135D59DEB894A5FF9A10B4BB2CA1786202A8BF84A6BEA06393EE933ADFA9CFFCFAbDD5K" TargetMode="External"/><Relationship Id="rId19" Type="http://schemas.openxmlformats.org/officeDocument/2006/relationships/hyperlink" Target="consultantplus://offline/ref=230CF7AD8C0738ADE49A94683055226D2F64E1CE9D43B77357CFE0135D59DEB894A5FF9A10B4BB2CA07E6B06ADBF84A6BEA06393EE933ADFA9CFFCFAbDD5K" TargetMode="External"/><Relationship Id="rId31" Type="http://schemas.openxmlformats.org/officeDocument/2006/relationships/hyperlink" Target="consultantplus://offline/ref=728EF677774E84B639077E38EC6B10E141EB6E5591BC9D4A7A151FDF2C0130274646762C18A3C34807B5ADF4D72B51B2690E7441A045840111365A69cFDA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30CF7AD8C0738ADE49A94683055226D2F64E1CE9D43B37F5DCBE0135D59DEB894A5FF9A10B4BB2CA1786202A9BF84A6BEA06393EE933ADFA9CFFCFAbDD5K" TargetMode="External"/><Relationship Id="rId14" Type="http://schemas.openxmlformats.org/officeDocument/2006/relationships/hyperlink" Target="consultantplus://offline/ref=230CF7AD8C0738ADE49A8A6526397C64256EBBCB9F42B9200998E6440209D8EDD4E5F9CF53F3B524A4733653EBE1DDF6FEEB6E90F48F3ADCbBDEK" TargetMode="External"/><Relationship Id="rId22" Type="http://schemas.openxmlformats.org/officeDocument/2006/relationships/hyperlink" Target="consultantplus://offline/ref=230CF7AD8C0738ADE49A94683055226D2F64E1CE9D43B77357CFE0135D59DEB894A5FF9A10B4BB2CA07E6B06ADBF84A6BEA06393EE933ADFA9CFFCFAbDD5K" TargetMode="External"/><Relationship Id="rId27" Type="http://schemas.openxmlformats.org/officeDocument/2006/relationships/hyperlink" Target="consultantplus://offline/ref=728EF677774E84B639077E38EC6B10E141EB6E5591BC9D4A7A151FDF2C0130274646762C18A3C34807B5ADF4D72B51B2690E7441A045840111365A69cFDAK" TargetMode="External"/><Relationship Id="rId30" Type="http://schemas.openxmlformats.org/officeDocument/2006/relationships/hyperlink" Target="consultantplus://offline/ref=728EF677774E84B639076035FA074EE849E4395191BC93192442198873513672140628755AE3D04904ADA6F0D4c2D9K" TargetMode="External"/><Relationship Id="rId35" Type="http://schemas.openxmlformats.org/officeDocument/2006/relationships/hyperlink" Target="consultantplus://offline/ref=728EF677774E84B639077E38EC6B10E141EB6E5591BC9D4A7A151FDF2C0130274646762C18A3C34807B5ADF4D72B51B2690E7441A045840111365A69cFDAK" TargetMode="External"/><Relationship Id="rId8" Type="http://schemas.openxmlformats.org/officeDocument/2006/relationships/hyperlink" Target="consultantplus://offline/ref=230CF7AD8C0738ADE49A8A6526397C64256EBEC59A40B9200998E6440209D8EDD4E5F9CF53F0B62EA0733653EBE1DDF6FEEB6E90F48F3ADCbBDE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5196</Words>
  <Characters>29619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Гарифулина Ольга Николаевна</dc:creator>
  <cp:keywords/>
  <dc:description/>
  <cp:lastModifiedBy>Гарифулина Ольга Николаевна</cp:lastModifiedBy>
  <cp:revision>1</cp:revision>
  <cp:lastPrinted>2019-02-14T10:03:00Z</cp:lastPrinted>
  <dcterms:created xsi:type="dcterms:W3CDTF">2019-02-14T10:03:00Z</dcterms:created>
  <dcterms:modified xsi:type="dcterms:W3CDTF">2019-02-14T10:06:00Z</dcterms:modified>
</cp:coreProperties>
</file>