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16" w:rsidRDefault="00C74016" w:rsidP="009C4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в целях экспертизы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 района, затрагивающего вопросы осуществления предпринимательской и инвестиционной деятельности</w:t>
      </w: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3E63" w:rsidRDefault="009C46EB" w:rsidP="00C83E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органов местного самоуправления Татарского района, затрагивающий вопросы осуществления предпринимательской и инвестиционной деятельности</w:t>
      </w:r>
      <w:r w:rsidRPr="009C46EB">
        <w:rPr>
          <w:rFonts w:ascii="Times New Roman" w:hAnsi="Times New Roman" w:cs="Times New Roman"/>
          <w:sz w:val="28"/>
          <w:szCs w:val="28"/>
        </w:rPr>
        <w:t xml:space="preserve"> (</w:t>
      </w:r>
      <w:r w:rsidRPr="00E754D4">
        <w:rPr>
          <w:rFonts w:ascii="Times New Roman" w:hAnsi="Times New Roman" w:cs="Times New Roman"/>
          <w:sz w:val="28"/>
          <w:szCs w:val="28"/>
        </w:rPr>
        <w:t xml:space="preserve">далее - муниципальный акт): </w:t>
      </w:r>
    </w:p>
    <w:p w:rsidR="00D36BE2" w:rsidRPr="00024B41" w:rsidRDefault="00E754D4" w:rsidP="00C7401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4D4">
        <w:rPr>
          <w:rFonts w:ascii="Times New Roman" w:hAnsi="Times New Roman" w:cs="Times New Roman"/>
          <w:sz w:val="28"/>
          <w:szCs w:val="28"/>
        </w:rPr>
        <w:t>Постановление адми</w:t>
      </w:r>
      <w:r w:rsidR="00C74016">
        <w:rPr>
          <w:rFonts w:ascii="Times New Roman" w:hAnsi="Times New Roman" w:cs="Times New Roman"/>
          <w:sz w:val="28"/>
          <w:szCs w:val="28"/>
        </w:rPr>
        <w:t>нистрации Татарского района от 17.04.2017  № 185</w:t>
      </w:r>
      <w:r w:rsidR="00D36BE2" w:rsidRPr="00D36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3E63" w:rsidRPr="00C74016" w:rsidRDefault="00C74016" w:rsidP="00C740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74016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 субсидий из бюджета Татарского района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в сфере предоставления транспортных услуг населению и организации транспортного обслуживания населения между поселениями в границах Татарского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9C46EB" w:rsidRPr="009C46EB" w:rsidRDefault="009C46EB" w:rsidP="00A05A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Разработчик муниципального акта:</w:t>
      </w:r>
      <w:r w:rsidR="008669E8">
        <w:rPr>
          <w:rFonts w:ascii="Times New Roman" w:hAnsi="Times New Roman" w:cs="Times New Roman"/>
          <w:sz w:val="28"/>
          <w:szCs w:val="28"/>
        </w:rPr>
        <w:t xml:space="preserve"> </w:t>
      </w:r>
      <w:r w:rsidR="00C80F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0F99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Татарского района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EB" w:rsidRPr="00D97F61" w:rsidRDefault="009C46EB" w:rsidP="00BE7507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97F61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C74016">
        <w:rPr>
          <w:rFonts w:ascii="Times New Roman" w:hAnsi="Times New Roman" w:cs="Times New Roman"/>
          <w:sz w:val="28"/>
          <w:szCs w:val="28"/>
        </w:rPr>
        <w:t>14</w:t>
      </w:r>
      <w:r w:rsidR="00A05A83" w:rsidRPr="00D97F61">
        <w:rPr>
          <w:rFonts w:ascii="Times New Roman" w:hAnsi="Times New Roman" w:cs="Times New Roman"/>
          <w:sz w:val="28"/>
          <w:szCs w:val="28"/>
        </w:rPr>
        <w:t>.</w:t>
      </w:r>
      <w:r w:rsidR="000B7A3E" w:rsidRPr="00D97F61">
        <w:rPr>
          <w:rFonts w:ascii="Times New Roman" w:hAnsi="Times New Roman" w:cs="Times New Roman"/>
          <w:sz w:val="28"/>
          <w:szCs w:val="28"/>
        </w:rPr>
        <w:t>0</w:t>
      </w:r>
      <w:r w:rsidR="00C74016">
        <w:rPr>
          <w:rFonts w:ascii="Times New Roman" w:hAnsi="Times New Roman" w:cs="Times New Roman"/>
          <w:sz w:val="28"/>
          <w:szCs w:val="28"/>
        </w:rPr>
        <w:t>5</w:t>
      </w:r>
      <w:r w:rsidR="00A05A83" w:rsidRPr="00D97F61">
        <w:rPr>
          <w:rFonts w:ascii="Times New Roman" w:hAnsi="Times New Roman" w:cs="Times New Roman"/>
          <w:sz w:val="28"/>
          <w:szCs w:val="28"/>
        </w:rPr>
        <w:t>.201</w:t>
      </w:r>
      <w:r w:rsidR="00EB11AE">
        <w:rPr>
          <w:rFonts w:ascii="Times New Roman" w:hAnsi="Times New Roman" w:cs="Times New Roman"/>
          <w:sz w:val="28"/>
          <w:szCs w:val="28"/>
        </w:rPr>
        <w:t>9</w:t>
      </w:r>
      <w:r w:rsidR="00A05A83" w:rsidRPr="00D97F61">
        <w:rPr>
          <w:rFonts w:ascii="Times New Roman" w:hAnsi="Times New Roman" w:cs="Times New Roman"/>
          <w:sz w:val="28"/>
          <w:szCs w:val="28"/>
        </w:rPr>
        <w:t xml:space="preserve"> </w:t>
      </w:r>
      <w:r w:rsidR="00C74016">
        <w:rPr>
          <w:rFonts w:ascii="Times New Roman" w:hAnsi="Times New Roman" w:cs="Times New Roman"/>
          <w:sz w:val="28"/>
          <w:szCs w:val="28"/>
        </w:rPr>
        <w:t>– 10</w:t>
      </w:r>
      <w:r w:rsidR="00A05A83" w:rsidRPr="00D97F61">
        <w:rPr>
          <w:rFonts w:ascii="Times New Roman" w:hAnsi="Times New Roman" w:cs="Times New Roman"/>
          <w:sz w:val="28"/>
          <w:szCs w:val="28"/>
        </w:rPr>
        <w:t>.</w:t>
      </w:r>
      <w:r w:rsidR="00C74016">
        <w:rPr>
          <w:rFonts w:ascii="Times New Roman" w:hAnsi="Times New Roman" w:cs="Times New Roman"/>
          <w:sz w:val="28"/>
          <w:szCs w:val="28"/>
        </w:rPr>
        <w:t>06</w:t>
      </w:r>
      <w:r w:rsidR="00A05A83" w:rsidRPr="00D97F61">
        <w:rPr>
          <w:rFonts w:ascii="Times New Roman" w:hAnsi="Times New Roman" w:cs="Times New Roman"/>
          <w:sz w:val="28"/>
          <w:szCs w:val="28"/>
        </w:rPr>
        <w:t>.201</w:t>
      </w:r>
      <w:r w:rsidR="00EB11AE">
        <w:rPr>
          <w:rFonts w:ascii="Times New Roman" w:hAnsi="Times New Roman" w:cs="Times New Roman"/>
          <w:sz w:val="28"/>
          <w:szCs w:val="28"/>
        </w:rPr>
        <w:t>9</w:t>
      </w:r>
      <w:r w:rsidR="00E754D4" w:rsidRPr="00D97F61">
        <w:rPr>
          <w:rFonts w:ascii="Times New Roman" w:hAnsi="Times New Roman" w:cs="Times New Roman"/>
          <w:sz w:val="28"/>
          <w:szCs w:val="28"/>
        </w:rPr>
        <w:t>г.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Способ направления предложений по муниципальному акту</w:t>
      </w:r>
      <w:r w:rsidRPr="009C46EB">
        <w:rPr>
          <w:rFonts w:ascii="Times New Roman" w:hAnsi="Times New Roman" w:cs="Times New Roman"/>
          <w:b/>
          <w:sz w:val="28"/>
          <w:szCs w:val="28"/>
        </w:rPr>
        <w:t>:</w:t>
      </w:r>
      <w:r w:rsidRPr="009C46E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электронной почте </w:t>
      </w:r>
      <w:hyperlink r:id="rId5" w:history="1"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uer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669E8">
        <w:t xml:space="preserve"> </w:t>
      </w:r>
      <w:r w:rsidRPr="009C46EB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632122, Новосибирская область, г</w:t>
      </w:r>
      <w:proofErr w:type="gramStart"/>
      <w:r w:rsidRPr="009C46E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C46EB">
        <w:rPr>
          <w:rFonts w:ascii="Times New Roman" w:hAnsi="Times New Roman" w:cs="Times New Roman"/>
          <w:sz w:val="28"/>
          <w:szCs w:val="28"/>
        </w:rPr>
        <w:t xml:space="preserve">атарск, ул. Ленина, </w:t>
      </w:r>
      <w:r w:rsidR="0019381F">
        <w:rPr>
          <w:rFonts w:ascii="Times New Roman" w:hAnsi="Times New Roman" w:cs="Times New Roman"/>
          <w:sz w:val="28"/>
          <w:szCs w:val="28"/>
        </w:rPr>
        <w:t>д.</w:t>
      </w:r>
      <w:r w:rsidRPr="009C46EB">
        <w:rPr>
          <w:rFonts w:ascii="Times New Roman" w:hAnsi="Times New Roman" w:cs="Times New Roman"/>
          <w:sz w:val="28"/>
          <w:szCs w:val="28"/>
        </w:rPr>
        <w:t xml:space="preserve">56, администрация Татарского района, </w:t>
      </w:r>
      <w:proofErr w:type="spellStart"/>
      <w:r w:rsidRPr="009C46E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C46EB">
        <w:rPr>
          <w:rFonts w:ascii="Times New Roman" w:hAnsi="Times New Roman" w:cs="Times New Roman"/>
          <w:sz w:val="28"/>
          <w:szCs w:val="28"/>
        </w:rPr>
        <w:t>. № 30.</w:t>
      </w:r>
    </w:p>
    <w:p w:rsidR="0019381F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Контактное лицо по вопросам проведения публичных консультаций:</w:t>
      </w:r>
      <w:r w:rsidR="008669E8">
        <w:rPr>
          <w:rFonts w:ascii="Times New Roman" w:hAnsi="Times New Roman" w:cs="Times New Roman"/>
          <w:sz w:val="28"/>
          <w:szCs w:val="28"/>
        </w:rPr>
        <w:t xml:space="preserve"> </w:t>
      </w:r>
      <w:r w:rsidR="00BE7507">
        <w:rPr>
          <w:rFonts w:ascii="Times New Roman" w:hAnsi="Times New Roman" w:cs="Times New Roman"/>
          <w:sz w:val="28"/>
          <w:szCs w:val="28"/>
        </w:rPr>
        <w:t>Токарева Татьяна Владимировна</w:t>
      </w:r>
      <w:r w:rsidR="008669E8">
        <w:rPr>
          <w:rFonts w:ascii="Times New Roman" w:hAnsi="Times New Roman" w:cs="Times New Roman"/>
          <w:sz w:val="28"/>
          <w:szCs w:val="28"/>
        </w:rPr>
        <w:t xml:space="preserve">, </w:t>
      </w:r>
      <w:r w:rsidR="00BE7507">
        <w:rPr>
          <w:rFonts w:ascii="Times New Roman" w:hAnsi="Times New Roman" w:cs="Times New Roman"/>
          <w:sz w:val="28"/>
          <w:szCs w:val="28"/>
        </w:rPr>
        <w:t>ведущий</w:t>
      </w:r>
      <w:r w:rsidR="00A05A83">
        <w:rPr>
          <w:rFonts w:ascii="Times New Roman" w:hAnsi="Times New Roman" w:cs="Times New Roman"/>
          <w:sz w:val="28"/>
          <w:szCs w:val="28"/>
        </w:rPr>
        <w:t xml:space="preserve"> специалист управления экономического развития</w:t>
      </w:r>
      <w:r w:rsidR="00E754D4">
        <w:rPr>
          <w:rFonts w:ascii="Times New Roman" w:hAnsi="Times New Roman" w:cs="Times New Roman"/>
          <w:sz w:val="28"/>
          <w:szCs w:val="28"/>
        </w:rPr>
        <w:t>, инвестиций и трудовых отношений</w:t>
      </w:r>
      <w:r w:rsidR="00A05A83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района, </w:t>
      </w:r>
      <w:r w:rsidRPr="009C46EB">
        <w:rPr>
          <w:rFonts w:ascii="Times New Roman" w:hAnsi="Times New Roman" w:cs="Times New Roman"/>
          <w:sz w:val="28"/>
          <w:szCs w:val="28"/>
        </w:rPr>
        <w:t>тел</w:t>
      </w:r>
      <w:r w:rsidR="00A05A83">
        <w:rPr>
          <w:rFonts w:ascii="Times New Roman" w:hAnsi="Times New Roman" w:cs="Times New Roman"/>
          <w:sz w:val="28"/>
          <w:szCs w:val="28"/>
        </w:rPr>
        <w:t>ефон 8(38364)25-475, 8(38364)22-085</w:t>
      </w:r>
      <w:r w:rsidRPr="009C46EB">
        <w:rPr>
          <w:rFonts w:ascii="Times New Roman" w:hAnsi="Times New Roman" w:cs="Times New Roman"/>
          <w:sz w:val="28"/>
          <w:szCs w:val="28"/>
        </w:rPr>
        <w:t>, режим работы</w:t>
      </w:r>
      <w:r w:rsidR="00A05A83">
        <w:rPr>
          <w:rFonts w:ascii="Times New Roman" w:hAnsi="Times New Roman" w:cs="Times New Roman"/>
          <w:sz w:val="28"/>
          <w:szCs w:val="28"/>
        </w:rPr>
        <w:t>: понедельник – пятница</w:t>
      </w:r>
      <w:r w:rsidR="00E754D4">
        <w:rPr>
          <w:rFonts w:ascii="Times New Roman" w:hAnsi="Times New Roman" w:cs="Times New Roman"/>
          <w:sz w:val="28"/>
          <w:szCs w:val="28"/>
        </w:rPr>
        <w:t>,</w:t>
      </w:r>
      <w:r w:rsidR="00A05A83">
        <w:rPr>
          <w:rFonts w:ascii="Times New Roman" w:hAnsi="Times New Roman" w:cs="Times New Roman"/>
          <w:sz w:val="28"/>
          <w:szCs w:val="28"/>
        </w:rPr>
        <w:t xml:space="preserve"> с 8.00 до 17.00 часов</w:t>
      </w:r>
      <w:r w:rsidR="0019381F">
        <w:rPr>
          <w:rFonts w:ascii="Times New Roman" w:hAnsi="Times New Roman" w:cs="Times New Roman"/>
          <w:sz w:val="28"/>
          <w:szCs w:val="28"/>
        </w:rPr>
        <w:t>.</w:t>
      </w:r>
    </w:p>
    <w:p w:rsidR="0019381F" w:rsidRPr="009C46EB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Комментарий: </w:t>
      </w:r>
    </w:p>
    <w:p w:rsidR="009C46EB" w:rsidRPr="00B033C3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В целях экспертизы указанного муниципального акта и выявления в нем положений, необоснованно затрудняющих осуществление</w:t>
      </w:r>
      <w:r w:rsidRPr="00B033C3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проводятся публичные консультации со всеми заинтересованными лицами.</w:t>
      </w:r>
    </w:p>
    <w:p w:rsidR="009C46EB" w:rsidRDefault="009C46EB" w:rsidP="009C46EB">
      <w:pPr>
        <w:spacing w:after="0" w:line="240" w:lineRule="auto"/>
        <w:jc w:val="center"/>
        <w:rPr>
          <w:sz w:val="18"/>
          <w:szCs w:val="18"/>
        </w:rPr>
      </w:pPr>
    </w:p>
    <w:p w:rsidR="009C46EB" w:rsidRPr="005D7D45" w:rsidRDefault="009C46EB" w:rsidP="009C46EB">
      <w:pPr>
        <w:spacing w:after="0" w:line="240" w:lineRule="auto"/>
        <w:rPr>
          <w:sz w:val="18"/>
          <w:szCs w:val="18"/>
        </w:rPr>
      </w:pPr>
    </w:p>
    <w:p w:rsidR="004A7EF4" w:rsidRDefault="004A7EF4" w:rsidP="009C46EB">
      <w:pPr>
        <w:spacing w:after="0" w:line="240" w:lineRule="auto"/>
      </w:pPr>
    </w:p>
    <w:sectPr w:rsidR="004A7EF4" w:rsidSect="00D9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6EB"/>
    <w:rsid w:val="00024B41"/>
    <w:rsid w:val="000B7A3E"/>
    <w:rsid w:val="00172D66"/>
    <w:rsid w:val="0019381F"/>
    <w:rsid w:val="00197614"/>
    <w:rsid w:val="002877F0"/>
    <w:rsid w:val="004A7EF4"/>
    <w:rsid w:val="00675CF9"/>
    <w:rsid w:val="006D4B02"/>
    <w:rsid w:val="008669E8"/>
    <w:rsid w:val="0095234F"/>
    <w:rsid w:val="009C46EB"/>
    <w:rsid w:val="009F12F5"/>
    <w:rsid w:val="00A05A83"/>
    <w:rsid w:val="00A27D7C"/>
    <w:rsid w:val="00A6336C"/>
    <w:rsid w:val="00BE7507"/>
    <w:rsid w:val="00C74016"/>
    <w:rsid w:val="00C80F99"/>
    <w:rsid w:val="00C83E63"/>
    <w:rsid w:val="00CE2BA8"/>
    <w:rsid w:val="00D36BE2"/>
    <w:rsid w:val="00D94AFE"/>
    <w:rsid w:val="00D97F61"/>
    <w:rsid w:val="00E754D4"/>
    <w:rsid w:val="00EB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FE"/>
  </w:style>
  <w:style w:type="paragraph" w:styleId="2">
    <w:name w:val="heading 2"/>
    <w:basedOn w:val="a"/>
    <w:next w:val="a"/>
    <w:link w:val="20"/>
    <w:uiPriority w:val="9"/>
    <w:unhideWhenUsed/>
    <w:qFormat/>
    <w:rsid w:val="00C740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46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05A8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74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.u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19</cp:revision>
  <dcterms:created xsi:type="dcterms:W3CDTF">2017-11-17T02:20:00Z</dcterms:created>
  <dcterms:modified xsi:type="dcterms:W3CDTF">2019-05-13T03:52:00Z</dcterms:modified>
</cp:coreProperties>
</file>