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AF2" w:rsidRPr="00E84C42" w:rsidRDefault="004D092E" w:rsidP="00E15ACB">
      <w:pPr>
        <w:jc w:val="center"/>
      </w:pPr>
      <w:r w:rsidRPr="00E84C42">
        <w:t xml:space="preserve">                                                                                                                         </w:t>
      </w:r>
    </w:p>
    <w:p w:rsidR="000D1D99" w:rsidRPr="00E84C42" w:rsidRDefault="00B74787" w:rsidP="00E15ACB">
      <w:pPr>
        <w:jc w:val="center"/>
      </w:pPr>
      <w:r>
        <w:rPr>
          <w:noProof/>
        </w:rPr>
        <w:drawing>
          <wp:inline distT="0" distB="0" distL="0" distR="0">
            <wp:extent cx="553720" cy="650240"/>
            <wp:effectExtent l="19050" t="0" r="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516" w:rsidRPr="00E84C42" w:rsidRDefault="00B40516" w:rsidP="00B40516">
      <w:pPr>
        <w:jc w:val="center"/>
      </w:pPr>
    </w:p>
    <w:p w:rsidR="00B40516" w:rsidRPr="00E84C42" w:rsidRDefault="00140FE5" w:rsidP="00C114D0">
      <w:pPr>
        <w:jc w:val="center"/>
        <w:rPr>
          <w:b/>
          <w:sz w:val="28"/>
          <w:szCs w:val="28"/>
        </w:rPr>
      </w:pPr>
      <w:r w:rsidRPr="00E84C42">
        <w:rPr>
          <w:b/>
          <w:sz w:val="28"/>
          <w:szCs w:val="28"/>
        </w:rPr>
        <w:t>МИНИСТЕРСТВО</w:t>
      </w:r>
      <w:r w:rsidR="00B40516" w:rsidRPr="00E84C42">
        <w:rPr>
          <w:b/>
          <w:sz w:val="28"/>
          <w:szCs w:val="28"/>
        </w:rPr>
        <w:t xml:space="preserve"> СТРОИТЕЛЬСТВА </w:t>
      </w:r>
    </w:p>
    <w:p w:rsidR="00B40516" w:rsidRPr="00E84C42" w:rsidRDefault="00B40516" w:rsidP="00B40516">
      <w:pPr>
        <w:jc w:val="center"/>
        <w:rPr>
          <w:b/>
          <w:sz w:val="28"/>
          <w:szCs w:val="28"/>
        </w:rPr>
      </w:pPr>
      <w:r w:rsidRPr="00E84C42">
        <w:rPr>
          <w:b/>
          <w:sz w:val="28"/>
          <w:szCs w:val="28"/>
        </w:rPr>
        <w:t>НОВОСИБИРСКОЙ ОБЛАСТИ</w:t>
      </w:r>
    </w:p>
    <w:p w:rsidR="00B40516" w:rsidRPr="00E84C42" w:rsidRDefault="00B40516" w:rsidP="00B40516">
      <w:pPr>
        <w:jc w:val="center"/>
        <w:rPr>
          <w:b/>
          <w:sz w:val="28"/>
          <w:szCs w:val="28"/>
        </w:rPr>
      </w:pPr>
    </w:p>
    <w:p w:rsidR="00B40516" w:rsidRPr="00E84C42" w:rsidRDefault="00B40516" w:rsidP="00B40516">
      <w:pPr>
        <w:jc w:val="center"/>
        <w:rPr>
          <w:b/>
          <w:sz w:val="36"/>
          <w:szCs w:val="36"/>
        </w:rPr>
      </w:pPr>
      <w:r w:rsidRPr="00E84C42">
        <w:rPr>
          <w:b/>
          <w:sz w:val="36"/>
          <w:szCs w:val="36"/>
        </w:rPr>
        <w:t>ПРИКАЗ</w:t>
      </w:r>
    </w:p>
    <w:p w:rsidR="00632000" w:rsidRPr="00E84C42" w:rsidRDefault="00632000" w:rsidP="00B40516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68"/>
        <w:gridCol w:w="5069"/>
      </w:tblGrid>
      <w:tr w:rsidR="00BA0FE3" w:rsidRPr="00E84C42" w:rsidTr="00F959B0">
        <w:trPr>
          <w:trHeight w:val="415"/>
        </w:trPr>
        <w:tc>
          <w:tcPr>
            <w:tcW w:w="5068" w:type="dxa"/>
          </w:tcPr>
          <w:p w:rsidR="00B40516" w:rsidRPr="00E84C42" w:rsidRDefault="00615308" w:rsidP="00B40516">
            <w:pPr>
              <w:rPr>
                <w:sz w:val="28"/>
                <w:szCs w:val="28"/>
              </w:rPr>
            </w:pPr>
            <w:r w:rsidRPr="00E84C42">
              <w:rPr>
                <w:sz w:val="28"/>
                <w:szCs w:val="28"/>
              </w:rPr>
              <w:t xml:space="preserve"> «____»__________ 201</w:t>
            </w:r>
            <w:r w:rsidR="002D3A8A" w:rsidRPr="00E84C42">
              <w:rPr>
                <w:sz w:val="28"/>
                <w:szCs w:val="28"/>
              </w:rPr>
              <w:t>6</w:t>
            </w:r>
          </w:p>
        </w:tc>
        <w:tc>
          <w:tcPr>
            <w:tcW w:w="5069" w:type="dxa"/>
          </w:tcPr>
          <w:p w:rsidR="009659AE" w:rsidRDefault="000471D6" w:rsidP="00CB3E3D">
            <w:pPr>
              <w:jc w:val="center"/>
              <w:rPr>
                <w:sz w:val="28"/>
                <w:szCs w:val="28"/>
              </w:rPr>
            </w:pPr>
            <w:r w:rsidRPr="00E84C42">
              <w:rPr>
                <w:sz w:val="28"/>
                <w:szCs w:val="28"/>
              </w:rPr>
              <w:t xml:space="preserve">                                              </w:t>
            </w:r>
            <w:r w:rsidR="00615308" w:rsidRPr="00E84C42">
              <w:rPr>
                <w:sz w:val="28"/>
                <w:szCs w:val="28"/>
              </w:rPr>
              <w:t>№ ________</w:t>
            </w:r>
          </w:p>
          <w:p w:rsidR="009659AE" w:rsidRDefault="009659AE" w:rsidP="00CB3E3D">
            <w:pPr>
              <w:jc w:val="center"/>
              <w:rPr>
                <w:sz w:val="28"/>
                <w:szCs w:val="28"/>
              </w:rPr>
            </w:pPr>
          </w:p>
          <w:p w:rsidR="00B40516" w:rsidRPr="00E84C42" w:rsidRDefault="00987A43" w:rsidP="00CB3E3D">
            <w:pPr>
              <w:jc w:val="center"/>
              <w:rPr>
                <w:sz w:val="28"/>
                <w:szCs w:val="28"/>
              </w:rPr>
            </w:pPr>
            <w:r w:rsidRPr="00E84C42">
              <w:rPr>
                <w:sz w:val="28"/>
                <w:szCs w:val="28"/>
              </w:rPr>
              <w:t xml:space="preserve">    </w:t>
            </w:r>
          </w:p>
        </w:tc>
      </w:tr>
    </w:tbl>
    <w:p w:rsidR="0075753D" w:rsidRPr="00E84C42" w:rsidRDefault="00615308" w:rsidP="00C31A78">
      <w:pPr>
        <w:ind w:firstLine="708"/>
        <w:jc w:val="center"/>
        <w:rPr>
          <w:sz w:val="28"/>
          <w:szCs w:val="28"/>
        </w:rPr>
      </w:pPr>
      <w:r w:rsidRPr="00E84C42">
        <w:rPr>
          <w:sz w:val="28"/>
          <w:szCs w:val="28"/>
        </w:rPr>
        <w:t xml:space="preserve">О внесении изменений в </w:t>
      </w:r>
      <w:r w:rsidR="00E14C48" w:rsidRPr="00E84C42">
        <w:rPr>
          <w:sz w:val="28"/>
          <w:szCs w:val="28"/>
        </w:rPr>
        <w:t xml:space="preserve"> А</w:t>
      </w:r>
      <w:r w:rsidR="00C31A78" w:rsidRPr="00E84C42">
        <w:rPr>
          <w:sz w:val="28"/>
          <w:szCs w:val="28"/>
        </w:rPr>
        <w:t>дминистративный регламент</w:t>
      </w:r>
      <w:r w:rsidR="00E34FEB" w:rsidRPr="00E84C42">
        <w:rPr>
          <w:sz w:val="28"/>
          <w:szCs w:val="28"/>
        </w:rPr>
        <w:t xml:space="preserve"> исполнения государственной функции по осуществлению контроля (надзора) в области долевого строительства многоквартирных домов </w:t>
      </w:r>
    </w:p>
    <w:p w:rsidR="00C31A78" w:rsidRDefault="00E34FEB" w:rsidP="00C31A78">
      <w:pPr>
        <w:ind w:firstLine="708"/>
        <w:jc w:val="center"/>
        <w:rPr>
          <w:sz w:val="28"/>
          <w:szCs w:val="28"/>
        </w:rPr>
      </w:pPr>
      <w:r w:rsidRPr="00E84C42">
        <w:rPr>
          <w:sz w:val="28"/>
          <w:szCs w:val="28"/>
        </w:rPr>
        <w:t>и (или) иных объектов недвижимости</w:t>
      </w:r>
    </w:p>
    <w:p w:rsidR="006F4ABA" w:rsidRDefault="006F4ABA" w:rsidP="00C31A78">
      <w:pPr>
        <w:ind w:firstLine="708"/>
        <w:jc w:val="center"/>
        <w:rPr>
          <w:sz w:val="28"/>
          <w:szCs w:val="28"/>
        </w:rPr>
      </w:pPr>
    </w:p>
    <w:p w:rsidR="006F4ABA" w:rsidRPr="00E84C42" w:rsidRDefault="006F4ABA" w:rsidP="008164C9">
      <w:pPr>
        <w:ind w:firstLine="567"/>
        <w:jc w:val="center"/>
        <w:rPr>
          <w:sz w:val="28"/>
          <w:szCs w:val="28"/>
        </w:rPr>
      </w:pPr>
    </w:p>
    <w:p w:rsidR="00C25980" w:rsidRPr="006F4ABA" w:rsidRDefault="005160C2" w:rsidP="008164C9">
      <w:pPr>
        <w:ind w:firstLine="567"/>
        <w:jc w:val="both"/>
        <w:rPr>
          <w:sz w:val="28"/>
          <w:szCs w:val="28"/>
        </w:rPr>
      </w:pPr>
      <w:proofErr w:type="gramStart"/>
      <w:r w:rsidRPr="006F4ABA">
        <w:rPr>
          <w:b/>
          <w:sz w:val="28"/>
          <w:szCs w:val="28"/>
        </w:rPr>
        <w:t>П</w:t>
      </w:r>
      <w:proofErr w:type="gramEnd"/>
      <w:r w:rsidR="005E467A" w:rsidRPr="006F4ABA">
        <w:rPr>
          <w:b/>
          <w:sz w:val="28"/>
          <w:szCs w:val="28"/>
        </w:rPr>
        <w:t xml:space="preserve"> </w:t>
      </w:r>
      <w:r w:rsidRPr="006F4ABA">
        <w:rPr>
          <w:b/>
          <w:sz w:val="28"/>
          <w:szCs w:val="28"/>
        </w:rPr>
        <w:t>р</w:t>
      </w:r>
      <w:r w:rsidR="005E467A" w:rsidRPr="006F4ABA">
        <w:rPr>
          <w:b/>
          <w:sz w:val="28"/>
          <w:szCs w:val="28"/>
        </w:rPr>
        <w:t xml:space="preserve"> </w:t>
      </w:r>
      <w:r w:rsidRPr="006F4ABA">
        <w:rPr>
          <w:b/>
          <w:sz w:val="28"/>
          <w:szCs w:val="28"/>
        </w:rPr>
        <w:t>и</w:t>
      </w:r>
      <w:r w:rsidR="005E467A" w:rsidRPr="006F4ABA">
        <w:rPr>
          <w:b/>
          <w:sz w:val="28"/>
          <w:szCs w:val="28"/>
        </w:rPr>
        <w:t xml:space="preserve"> </w:t>
      </w:r>
      <w:r w:rsidRPr="006F4ABA">
        <w:rPr>
          <w:b/>
          <w:sz w:val="28"/>
          <w:szCs w:val="28"/>
        </w:rPr>
        <w:t>к</w:t>
      </w:r>
      <w:r w:rsidR="005E467A" w:rsidRPr="006F4ABA">
        <w:rPr>
          <w:b/>
          <w:sz w:val="28"/>
          <w:szCs w:val="28"/>
        </w:rPr>
        <w:t xml:space="preserve"> </w:t>
      </w:r>
      <w:r w:rsidRPr="006F4ABA">
        <w:rPr>
          <w:b/>
          <w:sz w:val="28"/>
          <w:szCs w:val="28"/>
        </w:rPr>
        <w:t>а</w:t>
      </w:r>
      <w:r w:rsidR="005E467A" w:rsidRPr="006F4ABA">
        <w:rPr>
          <w:b/>
          <w:sz w:val="28"/>
          <w:szCs w:val="28"/>
        </w:rPr>
        <w:t xml:space="preserve"> </w:t>
      </w:r>
      <w:r w:rsidRPr="006F4ABA">
        <w:rPr>
          <w:b/>
          <w:sz w:val="28"/>
          <w:szCs w:val="28"/>
        </w:rPr>
        <w:t>з</w:t>
      </w:r>
      <w:r w:rsidR="005E467A" w:rsidRPr="006F4ABA">
        <w:rPr>
          <w:b/>
          <w:sz w:val="28"/>
          <w:szCs w:val="28"/>
        </w:rPr>
        <w:t xml:space="preserve"> </w:t>
      </w:r>
      <w:r w:rsidRPr="006F4ABA">
        <w:rPr>
          <w:b/>
          <w:sz w:val="28"/>
          <w:szCs w:val="28"/>
        </w:rPr>
        <w:t>ы</w:t>
      </w:r>
      <w:r w:rsidR="005E467A" w:rsidRPr="006F4ABA">
        <w:rPr>
          <w:b/>
          <w:sz w:val="28"/>
          <w:szCs w:val="28"/>
        </w:rPr>
        <w:t xml:space="preserve"> </w:t>
      </w:r>
      <w:r w:rsidRPr="006F4ABA">
        <w:rPr>
          <w:b/>
          <w:sz w:val="28"/>
          <w:szCs w:val="28"/>
        </w:rPr>
        <w:t>в</w:t>
      </w:r>
      <w:r w:rsidR="005E467A" w:rsidRPr="006F4ABA">
        <w:rPr>
          <w:b/>
          <w:sz w:val="28"/>
          <w:szCs w:val="28"/>
        </w:rPr>
        <w:t xml:space="preserve"> </w:t>
      </w:r>
      <w:r w:rsidRPr="006F4ABA">
        <w:rPr>
          <w:b/>
          <w:sz w:val="28"/>
          <w:szCs w:val="28"/>
        </w:rPr>
        <w:t>а</w:t>
      </w:r>
      <w:r w:rsidR="005E467A" w:rsidRPr="006F4ABA">
        <w:rPr>
          <w:b/>
          <w:sz w:val="28"/>
          <w:szCs w:val="28"/>
        </w:rPr>
        <w:t xml:space="preserve"> </w:t>
      </w:r>
      <w:r w:rsidRPr="006F4ABA">
        <w:rPr>
          <w:b/>
          <w:sz w:val="28"/>
          <w:szCs w:val="28"/>
        </w:rPr>
        <w:t>ю</w:t>
      </w:r>
      <w:r w:rsidRPr="006F4ABA">
        <w:rPr>
          <w:sz w:val="28"/>
          <w:szCs w:val="28"/>
        </w:rPr>
        <w:t>:</w:t>
      </w:r>
    </w:p>
    <w:p w:rsidR="00D64E4B" w:rsidRPr="006F4ABA" w:rsidRDefault="005160C2" w:rsidP="008164C9">
      <w:pPr>
        <w:ind w:firstLine="567"/>
        <w:jc w:val="both"/>
        <w:rPr>
          <w:sz w:val="28"/>
          <w:szCs w:val="28"/>
        </w:rPr>
      </w:pPr>
      <w:proofErr w:type="gramStart"/>
      <w:r w:rsidRPr="006F4ABA">
        <w:rPr>
          <w:sz w:val="28"/>
          <w:szCs w:val="28"/>
        </w:rPr>
        <w:t xml:space="preserve">Внести </w:t>
      </w:r>
      <w:r w:rsidR="0042492B" w:rsidRPr="006F4ABA">
        <w:rPr>
          <w:sz w:val="28"/>
          <w:szCs w:val="28"/>
        </w:rPr>
        <w:t>в Административный регламент</w:t>
      </w:r>
      <w:r w:rsidR="00160A3A" w:rsidRPr="006F4ABA">
        <w:rPr>
          <w:sz w:val="28"/>
          <w:szCs w:val="28"/>
        </w:rPr>
        <w:t xml:space="preserve"> исполнения государственной функции по осуществлению контроля (надзора) в области долевого строительства многоквартирных домов и (или) иных объектов недвижимости</w:t>
      </w:r>
      <w:r w:rsidR="0042492B" w:rsidRPr="006F4ABA">
        <w:rPr>
          <w:sz w:val="28"/>
          <w:szCs w:val="28"/>
        </w:rPr>
        <w:t>, утвержденный  приказом министерства строительства Новос</w:t>
      </w:r>
      <w:r w:rsidR="002E1AC3" w:rsidRPr="006F4ABA">
        <w:rPr>
          <w:sz w:val="28"/>
          <w:szCs w:val="28"/>
        </w:rPr>
        <w:t>ибирской области от 04.06.2015 №</w:t>
      </w:r>
      <w:r w:rsidR="009659AE">
        <w:rPr>
          <w:sz w:val="28"/>
          <w:szCs w:val="28"/>
        </w:rPr>
        <w:t> </w:t>
      </w:r>
      <w:r w:rsidR="0042492B" w:rsidRPr="006F4ABA">
        <w:rPr>
          <w:sz w:val="28"/>
          <w:szCs w:val="28"/>
        </w:rPr>
        <w:t xml:space="preserve">116 </w:t>
      </w:r>
      <w:r w:rsidR="00AB472C" w:rsidRPr="006F4ABA">
        <w:rPr>
          <w:sz w:val="28"/>
          <w:szCs w:val="28"/>
        </w:rPr>
        <w:t>«</w:t>
      </w:r>
      <w:r w:rsidR="00E14C48" w:rsidRPr="006F4ABA">
        <w:rPr>
          <w:sz w:val="28"/>
          <w:szCs w:val="28"/>
        </w:rPr>
        <w:t>Об утверждении Административного регламента исполнения государственной функции по осуществлению контроля (надзора) в области долевого строительства многоквартирных домов и (</w:t>
      </w:r>
      <w:r w:rsidR="00AB472C" w:rsidRPr="006F4ABA">
        <w:rPr>
          <w:sz w:val="28"/>
          <w:szCs w:val="28"/>
        </w:rPr>
        <w:t>или) иных объектов недвижимости»</w:t>
      </w:r>
      <w:r w:rsidR="003A2112" w:rsidRPr="006F4ABA">
        <w:rPr>
          <w:sz w:val="28"/>
          <w:szCs w:val="28"/>
        </w:rPr>
        <w:t>,</w:t>
      </w:r>
      <w:r w:rsidR="00A90502" w:rsidRPr="006F4ABA">
        <w:rPr>
          <w:sz w:val="28"/>
          <w:szCs w:val="28"/>
        </w:rPr>
        <w:t xml:space="preserve"> </w:t>
      </w:r>
      <w:r w:rsidRPr="006F4ABA">
        <w:rPr>
          <w:sz w:val="28"/>
          <w:szCs w:val="28"/>
        </w:rPr>
        <w:t>следующие изменения:</w:t>
      </w:r>
      <w:proofErr w:type="gramEnd"/>
    </w:p>
    <w:p w:rsidR="001B29E0" w:rsidRPr="008164C9" w:rsidRDefault="009659AE" w:rsidP="008164C9">
      <w:pPr>
        <w:ind w:firstLine="567"/>
        <w:jc w:val="both"/>
        <w:rPr>
          <w:sz w:val="28"/>
          <w:szCs w:val="28"/>
        </w:rPr>
      </w:pPr>
      <w:r w:rsidRPr="008164C9">
        <w:rPr>
          <w:sz w:val="28"/>
          <w:szCs w:val="28"/>
        </w:rPr>
        <w:t>1. </w:t>
      </w:r>
      <w:r w:rsidR="001B29E0" w:rsidRPr="008164C9">
        <w:rPr>
          <w:sz w:val="28"/>
          <w:szCs w:val="28"/>
        </w:rPr>
        <w:t>Пункт 4 дополнить абзацем тринадцатым следующего содержания:</w:t>
      </w:r>
    </w:p>
    <w:p w:rsidR="001B29E0" w:rsidRPr="006F4ABA" w:rsidRDefault="001B29E0" w:rsidP="008164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6F4ABA">
        <w:rPr>
          <w:sz w:val="28"/>
          <w:szCs w:val="28"/>
        </w:rPr>
        <w:t>«распоряжением Правительства Р</w:t>
      </w:r>
      <w:r w:rsidR="009659AE">
        <w:rPr>
          <w:sz w:val="28"/>
          <w:szCs w:val="28"/>
        </w:rPr>
        <w:t xml:space="preserve">оссийской Федерации </w:t>
      </w:r>
      <w:r w:rsidRPr="006F4ABA">
        <w:rPr>
          <w:sz w:val="28"/>
          <w:szCs w:val="28"/>
        </w:rPr>
        <w:t>от 19.04.2016 № 724-р «Об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(надзора) при организации и проведении проверок от иных государственных органов, органов местного самоуправления либо организаций, в распоряжении которых находятся эти документы и (или) информация» («Собрание зак</w:t>
      </w:r>
      <w:r w:rsidR="009659AE">
        <w:rPr>
          <w:sz w:val="28"/>
          <w:szCs w:val="28"/>
        </w:rPr>
        <w:t>онодательства РФ», 02.05.2016, №</w:t>
      </w:r>
      <w:r w:rsidRPr="006F4ABA">
        <w:rPr>
          <w:sz w:val="28"/>
          <w:szCs w:val="28"/>
        </w:rPr>
        <w:t xml:space="preserve"> 18,</w:t>
      </w:r>
      <w:r w:rsidR="00782396">
        <w:rPr>
          <w:sz w:val="28"/>
          <w:szCs w:val="28"/>
        </w:rPr>
        <w:t xml:space="preserve"> ст. 2647</w:t>
      </w:r>
      <w:proofErr w:type="gramEnd"/>
      <w:r w:rsidR="00782396">
        <w:rPr>
          <w:sz w:val="28"/>
          <w:szCs w:val="28"/>
        </w:rPr>
        <w:t>); (далее - Перечень)».</w:t>
      </w:r>
    </w:p>
    <w:p w:rsidR="00A51120" w:rsidRPr="006F4ABA" w:rsidRDefault="008846E2" w:rsidP="008164C9">
      <w:pPr>
        <w:ind w:firstLine="567"/>
        <w:jc w:val="both"/>
        <w:rPr>
          <w:sz w:val="28"/>
          <w:szCs w:val="28"/>
        </w:rPr>
      </w:pPr>
      <w:r w:rsidRPr="006F4ABA">
        <w:rPr>
          <w:sz w:val="28"/>
          <w:szCs w:val="28"/>
        </w:rPr>
        <w:t>2</w:t>
      </w:r>
      <w:r w:rsidR="00C25980" w:rsidRPr="006F4ABA">
        <w:rPr>
          <w:sz w:val="28"/>
          <w:szCs w:val="28"/>
        </w:rPr>
        <w:t>.</w:t>
      </w:r>
      <w:r w:rsidR="00B32A7A" w:rsidRPr="006F4ABA">
        <w:rPr>
          <w:sz w:val="28"/>
          <w:szCs w:val="28"/>
        </w:rPr>
        <w:t> </w:t>
      </w:r>
      <w:r w:rsidR="00F314D9" w:rsidRPr="006F4ABA">
        <w:rPr>
          <w:sz w:val="28"/>
          <w:szCs w:val="28"/>
        </w:rPr>
        <w:t xml:space="preserve">Пункт </w:t>
      </w:r>
      <w:r w:rsidR="00BD1F57" w:rsidRPr="006F4ABA">
        <w:rPr>
          <w:sz w:val="28"/>
          <w:szCs w:val="28"/>
        </w:rPr>
        <w:t>5</w:t>
      </w:r>
      <w:r w:rsidR="00A51120" w:rsidRPr="006F4ABA">
        <w:rPr>
          <w:sz w:val="28"/>
          <w:szCs w:val="28"/>
        </w:rPr>
        <w:t xml:space="preserve"> изложить в следующей редакции</w:t>
      </w:r>
      <w:r w:rsidR="00F314D9" w:rsidRPr="006F4ABA">
        <w:rPr>
          <w:sz w:val="28"/>
          <w:szCs w:val="28"/>
        </w:rPr>
        <w:t>:</w:t>
      </w:r>
    </w:p>
    <w:p w:rsidR="00BD1F57" w:rsidRPr="006F4ABA" w:rsidRDefault="00BD1F57" w:rsidP="008164C9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6F4ABA">
        <w:rPr>
          <w:sz w:val="28"/>
          <w:szCs w:val="28"/>
        </w:rPr>
        <w:t>«5.</w:t>
      </w:r>
      <w:r w:rsidR="00B32A7A" w:rsidRPr="006F4ABA">
        <w:rPr>
          <w:sz w:val="28"/>
          <w:szCs w:val="28"/>
        </w:rPr>
        <w:t> </w:t>
      </w:r>
      <w:r w:rsidRPr="006F4ABA">
        <w:rPr>
          <w:sz w:val="28"/>
          <w:szCs w:val="28"/>
        </w:rPr>
        <w:t>Предметом государственного контроля и надзора в области долевого строительства многоквартирных домов и (или) иных объектов недвижимости на территории Новосибирской области является:</w:t>
      </w:r>
    </w:p>
    <w:p w:rsidR="00BD1F57" w:rsidRPr="006F4ABA" w:rsidRDefault="00FB2A69" w:rsidP="008164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4ABA">
        <w:rPr>
          <w:sz w:val="28"/>
          <w:szCs w:val="28"/>
        </w:rPr>
        <w:t>1)</w:t>
      </w:r>
      <w:r w:rsidR="00B32A7A" w:rsidRPr="006F4ABA">
        <w:rPr>
          <w:sz w:val="28"/>
          <w:szCs w:val="28"/>
        </w:rPr>
        <w:t> </w:t>
      </w:r>
      <w:proofErr w:type="gramStart"/>
      <w:r w:rsidRPr="006F4ABA">
        <w:rPr>
          <w:sz w:val="28"/>
          <w:szCs w:val="28"/>
        </w:rPr>
        <w:t>контроль за</w:t>
      </w:r>
      <w:proofErr w:type="gramEnd"/>
      <w:r w:rsidRPr="006F4ABA">
        <w:rPr>
          <w:sz w:val="28"/>
          <w:szCs w:val="28"/>
        </w:rPr>
        <w:t xml:space="preserve"> целевым использованием застройщиком денежных средств, уплачиваемых участниками долевого строительства по договору, для строительства (создания) многоквартирных домов и (или) иных объектов недвижимости в соответствии с настоящим Федеральным законом;</w:t>
      </w:r>
    </w:p>
    <w:p w:rsidR="00BD1F57" w:rsidRPr="006F4ABA" w:rsidRDefault="005E467A" w:rsidP="008164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4ABA">
        <w:rPr>
          <w:sz w:val="28"/>
          <w:szCs w:val="28"/>
        </w:rPr>
        <w:lastRenderedPageBreak/>
        <w:t>2</w:t>
      </w:r>
      <w:r w:rsidR="00BD1F57" w:rsidRPr="006F4ABA">
        <w:rPr>
          <w:sz w:val="28"/>
          <w:szCs w:val="28"/>
        </w:rPr>
        <w:t>)</w:t>
      </w:r>
      <w:r w:rsidR="00B32A7A" w:rsidRPr="006F4ABA">
        <w:rPr>
          <w:sz w:val="28"/>
          <w:szCs w:val="28"/>
        </w:rPr>
        <w:t> </w:t>
      </w:r>
      <w:proofErr w:type="gramStart"/>
      <w:r w:rsidR="00BD1F57" w:rsidRPr="006F4ABA">
        <w:rPr>
          <w:sz w:val="28"/>
          <w:szCs w:val="28"/>
        </w:rPr>
        <w:t>контроль за</w:t>
      </w:r>
      <w:proofErr w:type="gramEnd"/>
      <w:r w:rsidR="00BD1F57" w:rsidRPr="006F4ABA">
        <w:rPr>
          <w:sz w:val="28"/>
          <w:szCs w:val="28"/>
        </w:rPr>
        <w:t xml:space="preserve"> соблюдением застройщиком:</w:t>
      </w:r>
    </w:p>
    <w:p w:rsidR="00BD1F57" w:rsidRPr="006F4ABA" w:rsidRDefault="00BD1F57" w:rsidP="008164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4ABA">
        <w:rPr>
          <w:sz w:val="28"/>
          <w:szCs w:val="28"/>
        </w:rPr>
        <w:t>а)</w:t>
      </w:r>
      <w:r w:rsidR="00B32A7A" w:rsidRPr="006F4ABA">
        <w:rPr>
          <w:sz w:val="28"/>
          <w:szCs w:val="28"/>
        </w:rPr>
        <w:t> </w:t>
      </w:r>
      <w:r w:rsidRPr="006F4ABA">
        <w:rPr>
          <w:sz w:val="28"/>
          <w:szCs w:val="28"/>
        </w:rPr>
        <w:t xml:space="preserve">установленных </w:t>
      </w:r>
      <w:hyperlink r:id="rId8" w:history="1">
        <w:r w:rsidRPr="006F4ABA">
          <w:rPr>
            <w:sz w:val="28"/>
            <w:szCs w:val="28"/>
          </w:rPr>
          <w:t>частью 2 статьи 3</w:t>
        </w:r>
      </w:hyperlink>
      <w:r w:rsidRPr="006F4ABA">
        <w:rPr>
          <w:sz w:val="28"/>
          <w:szCs w:val="28"/>
        </w:rPr>
        <w:t xml:space="preserve"> Федерального закона </w:t>
      </w:r>
      <w:r w:rsidR="0034791A" w:rsidRPr="006F4ABA">
        <w:rPr>
          <w:sz w:val="28"/>
          <w:szCs w:val="28"/>
        </w:rPr>
        <w:t xml:space="preserve">№ 214-ФЗ </w:t>
      </w:r>
      <w:r w:rsidRPr="006F4ABA">
        <w:rPr>
          <w:sz w:val="28"/>
          <w:szCs w:val="28"/>
        </w:rPr>
        <w:t>требований к застройщику;</w:t>
      </w:r>
    </w:p>
    <w:p w:rsidR="00BD1F57" w:rsidRPr="006F4ABA" w:rsidRDefault="00BD1F57" w:rsidP="008164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4ABA">
        <w:rPr>
          <w:sz w:val="28"/>
          <w:szCs w:val="28"/>
        </w:rPr>
        <w:t>б)</w:t>
      </w:r>
      <w:r w:rsidR="00B32A7A" w:rsidRPr="006F4ABA">
        <w:rPr>
          <w:sz w:val="28"/>
          <w:szCs w:val="28"/>
        </w:rPr>
        <w:t> </w:t>
      </w:r>
      <w:r w:rsidRPr="006F4ABA">
        <w:rPr>
          <w:sz w:val="28"/>
          <w:szCs w:val="28"/>
        </w:rPr>
        <w:t xml:space="preserve">установленных </w:t>
      </w:r>
      <w:hyperlink r:id="rId9" w:history="1">
        <w:r w:rsidRPr="006F4ABA">
          <w:rPr>
            <w:sz w:val="28"/>
            <w:szCs w:val="28"/>
          </w:rPr>
          <w:t>статьей 3.1</w:t>
        </w:r>
      </w:hyperlink>
      <w:r w:rsidRPr="006F4ABA">
        <w:rPr>
          <w:sz w:val="28"/>
          <w:szCs w:val="28"/>
        </w:rPr>
        <w:t xml:space="preserve"> Федерального закона</w:t>
      </w:r>
      <w:r w:rsidR="005E1F69" w:rsidRPr="006F4ABA">
        <w:rPr>
          <w:sz w:val="28"/>
          <w:szCs w:val="28"/>
        </w:rPr>
        <w:t xml:space="preserve"> </w:t>
      </w:r>
      <w:r w:rsidR="0034791A" w:rsidRPr="006F4ABA">
        <w:rPr>
          <w:sz w:val="28"/>
          <w:szCs w:val="28"/>
        </w:rPr>
        <w:t>№ 214-ФЗ</w:t>
      </w:r>
      <w:r w:rsidRPr="006F4ABA">
        <w:rPr>
          <w:sz w:val="28"/>
          <w:szCs w:val="28"/>
        </w:rPr>
        <w:t xml:space="preserve"> требований к раскрытию и размещению им информации;</w:t>
      </w:r>
    </w:p>
    <w:p w:rsidR="00BD1F57" w:rsidRPr="006F4ABA" w:rsidRDefault="00BD1F57" w:rsidP="008164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4ABA">
        <w:rPr>
          <w:sz w:val="28"/>
          <w:szCs w:val="28"/>
        </w:rPr>
        <w:t>в)</w:t>
      </w:r>
      <w:r w:rsidR="00B32A7A" w:rsidRPr="006F4ABA">
        <w:rPr>
          <w:sz w:val="28"/>
          <w:szCs w:val="28"/>
        </w:rPr>
        <w:t> </w:t>
      </w:r>
      <w:r w:rsidRPr="006F4ABA">
        <w:rPr>
          <w:sz w:val="28"/>
          <w:szCs w:val="28"/>
        </w:rPr>
        <w:t>примерных графиков реализации проектов строительства;</w:t>
      </w:r>
    </w:p>
    <w:p w:rsidR="00BD1F57" w:rsidRPr="006F4ABA" w:rsidRDefault="00BD1F57" w:rsidP="008164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4ABA">
        <w:rPr>
          <w:sz w:val="28"/>
          <w:szCs w:val="28"/>
        </w:rPr>
        <w:t>г)</w:t>
      </w:r>
      <w:r w:rsidR="00B32A7A" w:rsidRPr="006F4ABA">
        <w:rPr>
          <w:sz w:val="28"/>
          <w:szCs w:val="28"/>
        </w:rPr>
        <w:t> </w:t>
      </w:r>
      <w:r w:rsidRPr="006F4ABA">
        <w:rPr>
          <w:sz w:val="28"/>
          <w:szCs w:val="28"/>
        </w:rPr>
        <w:t xml:space="preserve">установленных </w:t>
      </w:r>
      <w:hyperlink r:id="rId10" w:history="1">
        <w:r w:rsidRPr="006F4ABA">
          <w:rPr>
            <w:sz w:val="28"/>
            <w:szCs w:val="28"/>
          </w:rPr>
          <w:t>частью 1.2 статьи 18</w:t>
        </w:r>
      </w:hyperlink>
      <w:r w:rsidRPr="006F4ABA">
        <w:rPr>
          <w:sz w:val="28"/>
          <w:szCs w:val="28"/>
        </w:rPr>
        <w:t xml:space="preserve"> Федерального закона</w:t>
      </w:r>
      <w:r w:rsidR="0034791A" w:rsidRPr="006F4ABA">
        <w:rPr>
          <w:sz w:val="28"/>
          <w:szCs w:val="28"/>
        </w:rPr>
        <w:t xml:space="preserve"> № 214-ФЗ</w:t>
      </w:r>
      <w:r w:rsidRPr="006F4ABA">
        <w:rPr>
          <w:sz w:val="28"/>
          <w:szCs w:val="28"/>
        </w:rPr>
        <w:t xml:space="preserve"> требований к ведению учета денежных средств, уплачиваемых участниками долевого строительства;</w:t>
      </w:r>
    </w:p>
    <w:p w:rsidR="00F93880" w:rsidRPr="006F4ABA" w:rsidRDefault="005E467A" w:rsidP="008164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4ABA">
        <w:rPr>
          <w:sz w:val="28"/>
          <w:szCs w:val="28"/>
        </w:rPr>
        <w:t>3</w:t>
      </w:r>
      <w:r w:rsidR="00F93880" w:rsidRPr="006F4ABA">
        <w:rPr>
          <w:sz w:val="28"/>
          <w:szCs w:val="28"/>
        </w:rPr>
        <w:t>)</w:t>
      </w:r>
      <w:r w:rsidR="00B32A7A" w:rsidRPr="006F4ABA">
        <w:rPr>
          <w:sz w:val="28"/>
          <w:szCs w:val="28"/>
        </w:rPr>
        <w:t> </w:t>
      </w:r>
      <w:proofErr w:type="gramStart"/>
      <w:r w:rsidR="00F93880" w:rsidRPr="006F4ABA">
        <w:rPr>
          <w:sz w:val="28"/>
          <w:szCs w:val="28"/>
        </w:rPr>
        <w:t>контроль за</w:t>
      </w:r>
      <w:proofErr w:type="gramEnd"/>
      <w:r w:rsidR="00F93880" w:rsidRPr="006F4ABA">
        <w:rPr>
          <w:sz w:val="28"/>
          <w:szCs w:val="28"/>
        </w:rPr>
        <w:t xml:space="preserve"> деятельностью застройщиков,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недвижимости;</w:t>
      </w:r>
    </w:p>
    <w:p w:rsidR="002809A1" w:rsidRPr="006F4ABA" w:rsidRDefault="005E467A" w:rsidP="008164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6F4ABA">
        <w:rPr>
          <w:sz w:val="28"/>
          <w:szCs w:val="28"/>
        </w:rPr>
        <w:t>4</w:t>
      </w:r>
      <w:r w:rsidR="00F93880" w:rsidRPr="006F4ABA">
        <w:rPr>
          <w:sz w:val="28"/>
          <w:szCs w:val="28"/>
        </w:rPr>
        <w:t>)</w:t>
      </w:r>
      <w:r w:rsidR="00B32A7A" w:rsidRPr="006F4ABA">
        <w:rPr>
          <w:sz w:val="28"/>
          <w:szCs w:val="28"/>
        </w:rPr>
        <w:t> </w:t>
      </w:r>
      <w:r w:rsidR="00F93880" w:rsidRPr="006F4ABA">
        <w:rPr>
          <w:sz w:val="28"/>
          <w:szCs w:val="28"/>
        </w:rPr>
        <w:t>контроль за соблюдением требований Федерального закона</w:t>
      </w:r>
      <w:r w:rsidR="00965507" w:rsidRPr="006F4ABA">
        <w:rPr>
          <w:sz w:val="28"/>
          <w:szCs w:val="28"/>
        </w:rPr>
        <w:t xml:space="preserve"> № 214-ФЗ</w:t>
      </w:r>
      <w:r w:rsidR="00F93880" w:rsidRPr="006F4ABA">
        <w:rPr>
          <w:sz w:val="28"/>
          <w:szCs w:val="28"/>
        </w:rPr>
        <w:t>, в том числе запр</w:t>
      </w:r>
      <w:r w:rsidRPr="006F4ABA">
        <w:rPr>
          <w:sz w:val="28"/>
          <w:szCs w:val="28"/>
        </w:rPr>
        <w:t>ос</w:t>
      </w:r>
      <w:r w:rsidR="00F93880" w:rsidRPr="006F4ABA">
        <w:rPr>
          <w:sz w:val="28"/>
          <w:szCs w:val="28"/>
        </w:rPr>
        <w:t xml:space="preserve"> у Центрального банка Российской Федерации информацию о соответствии банка, с которым застройщиком заключен договор поручительства, или страховой организации, с которой застройщиком заключен договор страхования, требованиям </w:t>
      </w:r>
      <w:r w:rsidR="00965507" w:rsidRPr="006F4ABA">
        <w:rPr>
          <w:sz w:val="28"/>
          <w:szCs w:val="28"/>
        </w:rPr>
        <w:t xml:space="preserve"> </w:t>
      </w:r>
      <w:r w:rsidR="00F93880" w:rsidRPr="006F4ABA">
        <w:rPr>
          <w:sz w:val="28"/>
          <w:szCs w:val="28"/>
        </w:rPr>
        <w:t>Федерального закона</w:t>
      </w:r>
      <w:r w:rsidR="00965507" w:rsidRPr="006F4ABA">
        <w:rPr>
          <w:sz w:val="28"/>
          <w:szCs w:val="28"/>
        </w:rPr>
        <w:t xml:space="preserve"> № 214-ФЗ</w:t>
      </w:r>
      <w:r w:rsidR="00F93880" w:rsidRPr="006F4ABA">
        <w:rPr>
          <w:sz w:val="28"/>
          <w:szCs w:val="28"/>
        </w:rPr>
        <w:t>, а также рассм</w:t>
      </w:r>
      <w:r w:rsidR="00727B49" w:rsidRPr="006F4ABA">
        <w:rPr>
          <w:sz w:val="28"/>
          <w:szCs w:val="28"/>
        </w:rPr>
        <w:t>отрение</w:t>
      </w:r>
      <w:r w:rsidR="00F93880" w:rsidRPr="006F4ABA">
        <w:rPr>
          <w:sz w:val="28"/>
          <w:szCs w:val="28"/>
        </w:rPr>
        <w:t xml:space="preserve"> жалобы граждан и юридических лиц, связанные с нарушениями </w:t>
      </w:r>
      <w:r w:rsidR="00050677" w:rsidRPr="006F4ABA">
        <w:rPr>
          <w:sz w:val="28"/>
          <w:szCs w:val="28"/>
        </w:rPr>
        <w:t xml:space="preserve"> </w:t>
      </w:r>
      <w:r w:rsidR="00F93880" w:rsidRPr="006F4ABA">
        <w:rPr>
          <w:sz w:val="28"/>
          <w:szCs w:val="28"/>
        </w:rPr>
        <w:t xml:space="preserve"> Федерального закона</w:t>
      </w:r>
      <w:r w:rsidR="00050677" w:rsidRPr="006F4ABA">
        <w:rPr>
          <w:sz w:val="28"/>
          <w:szCs w:val="28"/>
        </w:rPr>
        <w:t xml:space="preserve"> № 214-ФЗ</w:t>
      </w:r>
      <w:r w:rsidR="006666FE">
        <w:rPr>
          <w:sz w:val="28"/>
          <w:szCs w:val="28"/>
        </w:rPr>
        <w:t>.».</w:t>
      </w:r>
      <w:proofErr w:type="gramEnd"/>
    </w:p>
    <w:p w:rsidR="0032057A" w:rsidRPr="006F4ABA" w:rsidRDefault="008846E2" w:rsidP="008164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4ABA">
        <w:rPr>
          <w:sz w:val="28"/>
          <w:szCs w:val="28"/>
        </w:rPr>
        <w:t>3</w:t>
      </w:r>
      <w:r w:rsidR="00C25980" w:rsidRPr="006F4ABA">
        <w:rPr>
          <w:sz w:val="28"/>
          <w:szCs w:val="28"/>
        </w:rPr>
        <w:t>.</w:t>
      </w:r>
      <w:r w:rsidR="00B32A7A" w:rsidRPr="006F4ABA">
        <w:rPr>
          <w:sz w:val="28"/>
          <w:szCs w:val="28"/>
        </w:rPr>
        <w:t> </w:t>
      </w:r>
      <w:r w:rsidR="0032057A" w:rsidRPr="006F4ABA">
        <w:rPr>
          <w:sz w:val="28"/>
          <w:szCs w:val="28"/>
        </w:rPr>
        <w:t>Пункт 6 изложить в следующей редакции:</w:t>
      </w:r>
    </w:p>
    <w:p w:rsidR="00F93880" w:rsidRPr="006F4ABA" w:rsidRDefault="001F47B4" w:rsidP="008164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4ABA">
        <w:rPr>
          <w:sz w:val="28"/>
          <w:szCs w:val="28"/>
        </w:rPr>
        <w:t>«6.</w:t>
      </w:r>
      <w:r w:rsidR="00B32A7A" w:rsidRPr="006F4ABA">
        <w:rPr>
          <w:sz w:val="28"/>
          <w:szCs w:val="28"/>
        </w:rPr>
        <w:t> </w:t>
      </w:r>
      <w:r w:rsidRPr="006F4ABA">
        <w:rPr>
          <w:sz w:val="28"/>
          <w:szCs w:val="28"/>
        </w:rPr>
        <w:t>При осуществлении государственного контроля и надзора в области долевого строительства многоквартирных домов и (или) иных объектов недвижимости Министерство:</w:t>
      </w:r>
    </w:p>
    <w:p w:rsidR="00BD1F57" w:rsidRPr="006F4ABA" w:rsidRDefault="000318A7" w:rsidP="008164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4ABA">
        <w:rPr>
          <w:sz w:val="28"/>
          <w:szCs w:val="28"/>
        </w:rPr>
        <w:t>1</w:t>
      </w:r>
      <w:r w:rsidR="00BD1F57" w:rsidRPr="006F4ABA">
        <w:rPr>
          <w:sz w:val="28"/>
          <w:szCs w:val="28"/>
        </w:rPr>
        <w:t>)</w:t>
      </w:r>
      <w:r w:rsidR="00B32A7A" w:rsidRPr="006F4ABA">
        <w:rPr>
          <w:sz w:val="28"/>
          <w:szCs w:val="28"/>
        </w:rPr>
        <w:t> </w:t>
      </w:r>
      <w:r w:rsidR="00BD1F57" w:rsidRPr="006F4ABA">
        <w:rPr>
          <w:sz w:val="28"/>
          <w:szCs w:val="28"/>
        </w:rPr>
        <w:t xml:space="preserve">получает от застройщика информацию о физическом лице, </w:t>
      </w:r>
      <w:proofErr w:type="gramStart"/>
      <w:r w:rsidR="00BD1F57" w:rsidRPr="006F4ABA">
        <w:rPr>
          <w:sz w:val="28"/>
          <w:szCs w:val="28"/>
        </w:rPr>
        <w:t>которое</w:t>
      </w:r>
      <w:proofErr w:type="gramEnd"/>
      <w:r w:rsidR="00BD1F57" w:rsidRPr="006F4ABA">
        <w:rPr>
          <w:sz w:val="28"/>
          <w:szCs w:val="28"/>
        </w:rPr>
        <w:t xml:space="preserve"> в конечном счете прямо или косвенно (через третьих лиц) владеет (имеет в капитале преобладающее участие более чем 25 процентов) корпоративным юридическим лицом - застройщиком;</w:t>
      </w:r>
    </w:p>
    <w:p w:rsidR="00BD1F57" w:rsidRPr="006F4ABA" w:rsidRDefault="000318A7" w:rsidP="008164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6F4ABA">
        <w:rPr>
          <w:sz w:val="28"/>
          <w:szCs w:val="28"/>
        </w:rPr>
        <w:t>2</w:t>
      </w:r>
      <w:r w:rsidR="00BD1F57" w:rsidRPr="006F4ABA">
        <w:rPr>
          <w:sz w:val="28"/>
          <w:szCs w:val="28"/>
        </w:rPr>
        <w:t>)</w:t>
      </w:r>
      <w:r w:rsidR="00B32A7A" w:rsidRPr="006F4ABA">
        <w:rPr>
          <w:sz w:val="28"/>
          <w:szCs w:val="28"/>
        </w:rPr>
        <w:t> </w:t>
      </w:r>
      <w:r w:rsidR="00BD1F57" w:rsidRPr="006F4ABA">
        <w:rPr>
          <w:sz w:val="28"/>
          <w:szCs w:val="28"/>
        </w:rPr>
        <w:t>получает от застройщика информацию о лицах, осуществляющих работы, поставки товаров и (или) предоставляющих услуги по проведению инженерных изысканий, архитектурно-строительного проектирования и строительства, с указанием полного наименования юридического лица или фамилии, имени, отчества (если имеется) индивидуального предпринимателя, адреса (места нахождения), а также о видах таких товаров, работ, услуг и информацию о наличии у этих лиц соответствующих допусков (лицензий) к осуществлению</w:t>
      </w:r>
      <w:proofErr w:type="gramEnd"/>
      <w:r w:rsidR="00BD1F57" w:rsidRPr="006F4ABA">
        <w:rPr>
          <w:sz w:val="28"/>
          <w:szCs w:val="28"/>
        </w:rPr>
        <w:t xml:space="preserve"> указанных видов работ, поставок товаров и предоставлению услуг, если законодательством Российской Федерации предусмотрено требование о наличии указанных допусков (лицензий), в порядке и в сроки, которые установлены уполномоченным органом;</w:t>
      </w:r>
    </w:p>
    <w:p w:rsidR="00BD1F57" w:rsidRPr="006F4ABA" w:rsidRDefault="000318A7" w:rsidP="008164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4ABA">
        <w:rPr>
          <w:sz w:val="28"/>
          <w:szCs w:val="28"/>
        </w:rPr>
        <w:t>3</w:t>
      </w:r>
      <w:r w:rsidR="00BD1F57" w:rsidRPr="006F4ABA">
        <w:rPr>
          <w:sz w:val="28"/>
          <w:szCs w:val="28"/>
        </w:rPr>
        <w:t>)</w:t>
      </w:r>
      <w:r w:rsidR="00B32A7A" w:rsidRPr="006F4ABA">
        <w:rPr>
          <w:sz w:val="28"/>
          <w:szCs w:val="28"/>
        </w:rPr>
        <w:t> </w:t>
      </w:r>
      <w:r w:rsidR="00BD1F57" w:rsidRPr="006F4ABA">
        <w:rPr>
          <w:sz w:val="28"/>
          <w:szCs w:val="28"/>
        </w:rPr>
        <w:t xml:space="preserve">вправе получать от федерального органа исполнительной власти, уполномоченного на осуществление функций по формированию официальной статистической информации, документы и информацию, необходимые для осуществления </w:t>
      </w:r>
      <w:proofErr w:type="gramStart"/>
      <w:r w:rsidR="00BD1F57" w:rsidRPr="006F4ABA">
        <w:rPr>
          <w:sz w:val="28"/>
          <w:szCs w:val="28"/>
        </w:rPr>
        <w:t>контроля за</w:t>
      </w:r>
      <w:proofErr w:type="gramEnd"/>
      <w:r w:rsidR="00BD1F57" w:rsidRPr="006F4ABA">
        <w:rPr>
          <w:sz w:val="28"/>
          <w:szCs w:val="28"/>
        </w:rPr>
        <w:t xml:space="preserve"> деятельностью застройщиков,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недвижимости;</w:t>
      </w:r>
    </w:p>
    <w:p w:rsidR="00EE6C79" w:rsidRPr="006F4ABA" w:rsidRDefault="00957A4D" w:rsidP="008164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4ABA">
        <w:rPr>
          <w:sz w:val="28"/>
          <w:szCs w:val="28"/>
        </w:rPr>
        <w:t>4</w:t>
      </w:r>
      <w:r w:rsidR="00BD1F57" w:rsidRPr="006F4ABA">
        <w:rPr>
          <w:sz w:val="28"/>
          <w:szCs w:val="28"/>
        </w:rPr>
        <w:t>)</w:t>
      </w:r>
      <w:r w:rsidR="00B32A7A" w:rsidRPr="006F4ABA">
        <w:rPr>
          <w:sz w:val="28"/>
          <w:szCs w:val="28"/>
        </w:rPr>
        <w:t> </w:t>
      </w:r>
      <w:r w:rsidR="00BD1F57" w:rsidRPr="006F4ABA">
        <w:rPr>
          <w:sz w:val="28"/>
          <w:szCs w:val="28"/>
        </w:rPr>
        <w:t xml:space="preserve">вправе получать в порядке межведомственного информационного взаимодействия от федерального органа исполнительной власти, </w:t>
      </w:r>
      <w:r w:rsidR="00BD1F57" w:rsidRPr="006F4ABA">
        <w:rPr>
          <w:sz w:val="28"/>
          <w:szCs w:val="28"/>
        </w:rPr>
        <w:lastRenderedPageBreak/>
        <w:t xml:space="preserve">осуществляющего функции по контролю и надзору за соблюдением законодательства о налогах и сборах, выписку из единого государственного реестра юридических лиц (сведения, содержащиеся в ней), документы и информацию, необходимые для осуществления </w:t>
      </w:r>
      <w:proofErr w:type="gramStart"/>
      <w:r w:rsidR="00BD1F57" w:rsidRPr="006F4ABA">
        <w:rPr>
          <w:sz w:val="28"/>
          <w:szCs w:val="28"/>
        </w:rPr>
        <w:t xml:space="preserve">контроля </w:t>
      </w:r>
      <w:r w:rsidR="00F0687A" w:rsidRPr="006F4ABA">
        <w:rPr>
          <w:sz w:val="28"/>
          <w:szCs w:val="28"/>
        </w:rPr>
        <w:t>за</w:t>
      </w:r>
      <w:proofErr w:type="gramEnd"/>
      <w:r w:rsidR="00F0687A" w:rsidRPr="006F4ABA">
        <w:rPr>
          <w:sz w:val="28"/>
          <w:szCs w:val="28"/>
        </w:rPr>
        <w:t xml:space="preserve"> соблюдением </w:t>
      </w:r>
      <w:r w:rsidR="00BD1F57" w:rsidRPr="006F4ABA">
        <w:rPr>
          <w:sz w:val="28"/>
          <w:szCs w:val="28"/>
        </w:rPr>
        <w:t xml:space="preserve">застройщиком требований, установленных </w:t>
      </w:r>
      <w:hyperlink r:id="rId11" w:history="1">
        <w:r w:rsidR="00BD1F57" w:rsidRPr="006F4ABA">
          <w:rPr>
            <w:sz w:val="28"/>
            <w:szCs w:val="28"/>
          </w:rPr>
          <w:t>пунктом 7 части 2 статьи 3</w:t>
        </w:r>
      </w:hyperlink>
      <w:r w:rsidR="00BD1F57" w:rsidRPr="006F4ABA">
        <w:rPr>
          <w:sz w:val="28"/>
          <w:szCs w:val="28"/>
        </w:rPr>
        <w:t xml:space="preserve"> Федерального закона</w:t>
      </w:r>
      <w:r w:rsidR="00000013" w:rsidRPr="006F4ABA">
        <w:rPr>
          <w:sz w:val="28"/>
          <w:szCs w:val="28"/>
        </w:rPr>
        <w:t xml:space="preserve"> № 214-ФЗ</w:t>
      </w:r>
      <w:r w:rsidR="009223D3" w:rsidRPr="006F4ABA">
        <w:rPr>
          <w:sz w:val="28"/>
          <w:szCs w:val="28"/>
        </w:rPr>
        <w:t>;</w:t>
      </w:r>
      <w:r w:rsidR="00AB2505" w:rsidRPr="006F4ABA">
        <w:rPr>
          <w:sz w:val="28"/>
          <w:szCs w:val="28"/>
        </w:rPr>
        <w:t xml:space="preserve"> </w:t>
      </w:r>
    </w:p>
    <w:p w:rsidR="00BD1F57" w:rsidRPr="006F4ABA" w:rsidRDefault="003D2463" w:rsidP="008164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4ABA">
        <w:rPr>
          <w:sz w:val="28"/>
          <w:szCs w:val="28"/>
        </w:rPr>
        <w:t>5</w:t>
      </w:r>
      <w:r w:rsidR="00BD1F57" w:rsidRPr="006F4ABA">
        <w:rPr>
          <w:sz w:val="28"/>
          <w:szCs w:val="28"/>
        </w:rPr>
        <w:t>)</w:t>
      </w:r>
      <w:r w:rsidR="00B32A7A" w:rsidRPr="006F4ABA">
        <w:rPr>
          <w:sz w:val="28"/>
          <w:szCs w:val="28"/>
        </w:rPr>
        <w:t> </w:t>
      </w:r>
      <w:r w:rsidR="00BD1F57" w:rsidRPr="006F4ABA">
        <w:rPr>
          <w:sz w:val="28"/>
          <w:szCs w:val="28"/>
        </w:rPr>
        <w:t xml:space="preserve">вправе получать в порядке межведомственного информационного взаимодействия от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внутренних дел, документы и информацию, необходимые для осуществления </w:t>
      </w:r>
      <w:proofErr w:type="gramStart"/>
      <w:r w:rsidR="00BD1F57" w:rsidRPr="006F4ABA">
        <w:rPr>
          <w:sz w:val="28"/>
          <w:szCs w:val="28"/>
        </w:rPr>
        <w:t>контроля за</w:t>
      </w:r>
      <w:proofErr w:type="gramEnd"/>
      <w:r w:rsidR="00BD1F57" w:rsidRPr="006F4ABA">
        <w:rPr>
          <w:sz w:val="28"/>
          <w:szCs w:val="28"/>
        </w:rPr>
        <w:t xml:space="preserve"> соблюдением застройщиком требований, установленных </w:t>
      </w:r>
      <w:hyperlink r:id="rId12" w:history="1">
        <w:r w:rsidR="00BD1F57" w:rsidRPr="006F4ABA">
          <w:rPr>
            <w:sz w:val="28"/>
            <w:szCs w:val="28"/>
          </w:rPr>
          <w:t>пунктом 8 части 2 статьи 3</w:t>
        </w:r>
      </w:hyperlink>
      <w:r w:rsidR="00BD1F57" w:rsidRPr="006F4ABA">
        <w:rPr>
          <w:sz w:val="28"/>
          <w:szCs w:val="28"/>
        </w:rPr>
        <w:t xml:space="preserve"> Федерального закона</w:t>
      </w:r>
      <w:r w:rsidR="00117B7A" w:rsidRPr="006F4ABA">
        <w:rPr>
          <w:sz w:val="28"/>
          <w:szCs w:val="28"/>
        </w:rPr>
        <w:t xml:space="preserve"> № 214-ФЗ</w:t>
      </w:r>
      <w:r w:rsidR="00BD1F57" w:rsidRPr="006F4ABA">
        <w:rPr>
          <w:sz w:val="28"/>
          <w:szCs w:val="28"/>
        </w:rPr>
        <w:t>;</w:t>
      </w:r>
    </w:p>
    <w:p w:rsidR="00BD1F57" w:rsidRPr="006F4ABA" w:rsidRDefault="00453576" w:rsidP="008164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6F4ABA">
        <w:rPr>
          <w:sz w:val="28"/>
          <w:szCs w:val="28"/>
        </w:rPr>
        <w:t>6</w:t>
      </w:r>
      <w:r w:rsidR="00BD1F57" w:rsidRPr="006F4ABA">
        <w:rPr>
          <w:sz w:val="28"/>
          <w:szCs w:val="28"/>
        </w:rPr>
        <w:t>)</w:t>
      </w:r>
      <w:r w:rsidR="00B32A7A" w:rsidRPr="006F4ABA">
        <w:rPr>
          <w:sz w:val="28"/>
          <w:szCs w:val="28"/>
        </w:rPr>
        <w:t> </w:t>
      </w:r>
      <w:r w:rsidR="00BD1F57" w:rsidRPr="006F4ABA">
        <w:rPr>
          <w:sz w:val="28"/>
          <w:szCs w:val="28"/>
        </w:rPr>
        <w:t>вправе получать от федерального органа исполнительной власти, уполномоченного на осуществление государственного кадастрового учета недвижимого имущества и ведение государственного кадастра недвижимости, а также от органов, осуществляющих государственную регистрацию прав на недвижимое имущество и сделок с ним, документы и информацию, необходимые для осуществления контрол</w:t>
      </w:r>
      <w:r w:rsidR="00443AB9" w:rsidRPr="006F4ABA">
        <w:rPr>
          <w:sz w:val="28"/>
          <w:szCs w:val="28"/>
        </w:rPr>
        <w:t xml:space="preserve">я за деятельностью застройщиков, связанную </w:t>
      </w:r>
      <w:r w:rsidR="00BD1F57" w:rsidRPr="006F4ABA">
        <w:rPr>
          <w:sz w:val="28"/>
          <w:szCs w:val="28"/>
        </w:rPr>
        <w:t xml:space="preserve"> с привлечением денежных средств участников долевого строительства для строительства (создания) многоквартирных домов и</w:t>
      </w:r>
      <w:proofErr w:type="gramEnd"/>
      <w:r w:rsidR="00BD1F57" w:rsidRPr="006F4ABA">
        <w:rPr>
          <w:sz w:val="28"/>
          <w:szCs w:val="28"/>
        </w:rPr>
        <w:t xml:space="preserve"> (или) иных объектов недвижимости;</w:t>
      </w:r>
    </w:p>
    <w:p w:rsidR="00BD1F57" w:rsidRPr="006F4ABA" w:rsidRDefault="00453576" w:rsidP="008164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6F4ABA">
        <w:rPr>
          <w:sz w:val="28"/>
          <w:szCs w:val="28"/>
        </w:rPr>
        <w:t>7</w:t>
      </w:r>
      <w:r w:rsidR="00BD1F57" w:rsidRPr="006F4ABA">
        <w:rPr>
          <w:sz w:val="28"/>
          <w:szCs w:val="28"/>
        </w:rPr>
        <w:t>)</w:t>
      </w:r>
      <w:r w:rsidR="00B32A7A" w:rsidRPr="006F4ABA">
        <w:rPr>
          <w:sz w:val="28"/>
          <w:szCs w:val="28"/>
        </w:rPr>
        <w:t> </w:t>
      </w:r>
      <w:r w:rsidR="00BD1F57" w:rsidRPr="006F4ABA">
        <w:rPr>
          <w:sz w:val="28"/>
          <w:szCs w:val="28"/>
        </w:rPr>
        <w:t>вправе получать от лиц, привлекающих денежные средства граждан для строительства</w:t>
      </w:r>
      <w:r w:rsidR="00106833" w:rsidRPr="006F4ABA">
        <w:rPr>
          <w:sz w:val="28"/>
          <w:szCs w:val="28"/>
        </w:rPr>
        <w:t xml:space="preserve">, </w:t>
      </w:r>
      <w:r w:rsidR="00BD1F57" w:rsidRPr="006F4ABA">
        <w:rPr>
          <w:sz w:val="28"/>
          <w:szCs w:val="28"/>
        </w:rPr>
        <w:t xml:space="preserve">в определенный </w:t>
      </w:r>
      <w:hyperlink r:id="rId13" w:history="1">
        <w:r w:rsidR="00BD1F57" w:rsidRPr="006F4ABA">
          <w:rPr>
            <w:sz w:val="28"/>
            <w:szCs w:val="28"/>
          </w:rPr>
          <w:t>статьей 11</w:t>
        </w:r>
      </w:hyperlink>
      <w:r w:rsidR="00BD1F57" w:rsidRPr="006F4ABA">
        <w:rPr>
          <w:sz w:val="28"/>
          <w:szCs w:val="28"/>
        </w:rPr>
        <w:t xml:space="preserve"> Федерального </w:t>
      </w:r>
      <w:r w:rsidR="00B22DBA" w:rsidRPr="006F4ABA">
        <w:rPr>
          <w:sz w:val="28"/>
          <w:szCs w:val="28"/>
        </w:rPr>
        <w:t>закона от 26 декабря 2008 года №</w:t>
      </w:r>
      <w:r w:rsidR="00BD1F57" w:rsidRPr="006F4ABA">
        <w:rPr>
          <w:sz w:val="28"/>
          <w:szCs w:val="28"/>
        </w:rPr>
        <w:t xml:space="preserve">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срок сведения и (или) документы, которые необходимы для осуществления государственного контроля (надзора) в области долевого строительства многоквартирных домов и (или) иных</w:t>
      </w:r>
      <w:proofErr w:type="gramEnd"/>
      <w:r w:rsidR="00BD1F57" w:rsidRPr="006F4ABA">
        <w:rPr>
          <w:sz w:val="28"/>
          <w:szCs w:val="28"/>
        </w:rPr>
        <w:t xml:space="preserve"> объектов недвижимости и </w:t>
      </w:r>
      <w:proofErr w:type="gramStart"/>
      <w:r w:rsidR="00BD1F57" w:rsidRPr="006F4ABA">
        <w:rPr>
          <w:sz w:val="28"/>
          <w:szCs w:val="28"/>
        </w:rPr>
        <w:t>перечень</w:t>
      </w:r>
      <w:proofErr w:type="gramEnd"/>
      <w:r w:rsidR="00BD1F57" w:rsidRPr="006F4ABA">
        <w:rPr>
          <w:sz w:val="28"/>
          <w:szCs w:val="28"/>
        </w:rPr>
        <w:t xml:space="preserve"> которых устанавливается органами государственной власти субъектов Российской Федерации;</w:t>
      </w:r>
    </w:p>
    <w:p w:rsidR="00BD1F57" w:rsidRPr="006F4ABA" w:rsidRDefault="00453576" w:rsidP="008164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4ABA">
        <w:rPr>
          <w:sz w:val="28"/>
          <w:szCs w:val="28"/>
        </w:rPr>
        <w:t>8</w:t>
      </w:r>
      <w:r w:rsidR="00BD1F57" w:rsidRPr="006F4ABA">
        <w:rPr>
          <w:sz w:val="28"/>
          <w:szCs w:val="28"/>
        </w:rPr>
        <w:t>)</w:t>
      </w:r>
      <w:r w:rsidR="00B32A7A" w:rsidRPr="006F4ABA">
        <w:rPr>
          <w:sz w:val="28"/>
          <w:szCs w:val="28"/>
        </w:rPr>
        <w:t> </w:t>
      </w:r>
      <w:r w:rsidR="00BD1F57" w:rsidRPr="006F4ABA">
        <w:rPr>
          <w:sz w:val="28"/>
          <w:szCs w:val="28"/>
        </w:rPr>
        <w:t>вправе получать от органов местного самоуправления документы и информацию, необходимые для осуществления государственного контроля (надзора) в области долевого строительства многоквартирных домов и (или) иных объектов недвижимости (в том числе документы, связанные со строительством многоквартирного дома и (или) иного объекта недвижимости);</w:t>
      </w:r>
    </w:p>
    <w:p w:rsidR="00BD1F57" w:rsidRPr="006F4ABA" w:rsidRDefault="00453576" w:rsidP="008164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6F4ABA">
        <w:rPr>
          <w:sz w:val="28"/>
          <w:szCs w:val="28"/>
        </w:rPr>
        <w:t>9</w:t>
      </w:r>
      <w:r w:rsidR="00BD1F57" w:rsidRPr="006F4ABA">
        <w:rPr>
          <w:sz w:val="28"/>
          <w:szCs w:val="28"/>
        </w:rPr>
        <w:t>)</w:t>
      </w:r>
      <w:r w:rsidR="00B32A7A" w:rsidRPr="006F4ABA">
        <w:rPr>
          <w:sz w:val="28"/>
          <w:szCs w:val="28"/>
        </w:rPr>
        <w:t> </w:t>
      </w:r>
      <w:r w:rsidR="00BD1F57" w:rsidRPr="006F4ABA">
        <w:rPr>
          <w:sz w:val="28"/>
          <w:szCs w:val="28"/>
        </w:rPr>
        <w:t xml:space="preserve">ежеквартально </w:t>
      </w:r>
      <w:r w:rsidR="00130FE2" w:rsidRPr="006F4ABA">
        <w:rPr>
          <w:sz w:val="28"/>
          <w:szCs w:val="28"/>
        </w:rPr>
        <w:t xml:space="preserve"> получать</w:t>
      </w:r>
      <w:r w:rsidR="00BD1F57" w:rsidRPr="006F4ABA">
        <w:rPr>
          <w:sz w:val="28"/>
          <w:szCs w:val="28"/>
        </w:rPr>
        <w:t xml:space="preserve"> от застройщика отчетность 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в том числе об исполнении застройщиком примерных графиков реализации проектов строительства, своих обязательств по договорам, а также промежуточную и годовую бухгалтерскую (финансовую) отчетность, составленную в соответствии с требованиями законодательства Российской Федерации;</w:t>
      </w:r>
      <w:proofErr w:type="gramEnd"/>
    </w:p>
    <w:p w:rsidR="00BD1F57" w:rsidRPr="006F4ABA" w:rsidRDefault="00453576" w:rsidP="008164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4ABA">
        <w:rPr>
          <w:sz w:val="28"/>
          <w:szCs w:val="28"/>
        </w:rPr>
        <w:t>1</w:t>
      </w:r>
      <w:r w:rsidR="00782396">
        <w:rPr>
          <w:sz w:val="28"/>
          <w:szCs w:val="28"/>
        </w:rPr>
        <w:t>0</w:t>
      </w:r>
      <w:r w:rsidR="00BD1F57" w:rsidRPr="006F4ABA">
        <w:rPr>
          <w:sz w:val="28"/>
          <w:szCs w:val="28"/>
        </w:rPr>
        <w:t>)</w:t>
      </w:r>
      <w:r w:rsidR="00B32A7A" w:rsidRPr="006F4ABA">
        <w:rPr>
          <w:sz w:val="28"/>
          <w:szCs w:val="28"/>
        </w:rPr>
        <w:t> </w:t>
      </w:r>
      <w:r w:rsidR="00BD1F57" w:rsidRPr="006F4ABA">
        <w:rPr>
          <w:sz w:val="28"/>
          <w:szCs w:val="28"/>
        </w:rPr>
        <w:t xml:space="preserve">размещает на официальном сайте </w:t>
      </w:r>
      <w:r w:rsidR="004C4F5C" w:rsidRPr="006F4ABA">
        <w:rPr>
          <w:sz w:val="28"/>
          <w:szCs w:val="28"/>
        </w:rPr>
        <w:t>Министерства</w:t>
      </w:r>
      <w:r w:rsidR="00BD1F57" w:rsidRPr="006F4ABA">
        <w:rPr>
          <w:sz w:val="28"/>
          <w:szCs w:val="28"/>
        </w:rPr>
        <w:t xml:space="preserve"> в информационно-телекоммуникационной сети "Интернет" информацию о проведенных про</w:t>
      </w:r>
      <w:r w:rsidR="00440421" w:rsidRPr="006F4ABA">
        <w:rPr>
          <w:sz w:val="28"/>
          <w:szCs w:val="28"/>
        </w:rPr>
        <w:t>верках деятельности застройщика,</w:t>
      </w:r>
      <w:r w:rsidR="00BD1F57" w:rsidRPr="006F4ABA">
        <w:rPr>
          <w:sz w:val="28"/>
          <w:szCs w:val="28"/>
        </w:rPr>
        <w:t xml:space="preserve"> за исключением сведений, доступ к которым </w:t>
      </w:r>
      <w:r w:rsidR="00BD1F57" w:rsidRPr="006F4ABA">
        <w:rPr>
          <w:sz w:val="28"/>
          <w:szCs w:val="28"/>
        </w:rPr>
        <w:lastRenderedPageBreak/>
        <w:t xml:space="preserve">ограничен законодательством Российской Федерации, а также сведения о вступивших в законную силу постановлениях </w:t>
      </w:r>
      <w:r w:rsidR="004C4F5C" w:rsidRPr="006F4ABA">
        <w:rPr>
          <w:sz w:val="28"/>
          <w:szCs w:val="28"/>
        </w:rPr>
        <w:t>Министерства</w:t>
      </w:r>
      <w:r w:rsidR="009223D3" w:rsidRPr="006F4ABA">
        <w:rPr>
          <w:sz w:val="28"/>
          <w:szCs w:val="28"/>
        </w:rPr>
        <w:t xml:space="preserve"> о привлечении застройщика</w:t>
      </w:r>
      <w:r w:rsidR="00C66782" w:rsidRPr="006F4ABA">
        <w:rPr>
          <w:sz w:val="28"/>
          <w:szCs w:val="28"/>
        </w:rPr>
        <w:t xml:space="preserve">, </w:t>
      </w:r>
      <w:r w:rsidR="00BD1F57" w:rsidRPr="006F4ABA">
        <w:rPr>
          <w:sz w:val="28"/>
          <w:szCs w:val="28"/>
        </w:rPr>
        <w:t xml:space="preserve"> </w:t>
      </w:r>
      <w:r w:rsidR="009223D3" w:rsidRPr="006F4ABA">
        <w:rPr>
          <w:sz w:val="28"/>
          <w:szCs w:val="28"/>
        </w:rPr>
        <w:t>его</w:t>
      </w:r>
      <w:r w:rsidR="00C66782" w:rsidRPr="006F4ABA">
        <w:rPr>
          <w:sz w:val="28"/>
          <w:szCs w:val="28"/>
        </w:rPr>
        <w:t xml:space="preserve"> </w:t>
      </w:r>
      <w:r w:rsidR="00BD1F57" w:rsidRPr="006F4ABA">
        <w:rPr>
          <w:sz w:val="28"/>
          <w:szCs w:val="28"/>
        </w:rPr>
        <w:t xml:space="preserve"> должностных лиц к административной ответственности </w:t>
      </w:r>
      <w:proofErr w:type="gramStart"/>
      <w:r w:rsidR="00BD1F57" w:rsidRPr="006F4ABA">
        <w:rPr>
          <w:sz w:val="28"/>
          <w:szCs w:val="28"/>
        </w:rPr>
        <w:t>за</w:t>
      </w:r>
      <w:proofErr w:type="gramEnd"/>
      <w:r w:rsidR="00BD1F57" w:rsidRPr="006F4ABA">
        <w:rPr>
          <w:sz w:val="28"/>
          <w:szCs w:val="28"/>
        </w:rPr>
        <w:t xml:space="preserve"> нарушение требований настоящего Федерального закона</w:t>
      </w:r>
      <w:r w:rsidR="00C66782" w:rsidRPr="006F4ABA">
        <w:rPr>
          <w:sz w:val="28"/>
          <w:szCs w:val="28"/>
        </w:rPr>
        <w:t xml:space="preserve"> № 214-ФЗ</w:t>
      </w:r>
      <w:r w:rsidR="00EF296A" w:rsidRPr="006F4ABA">
        <w:rPr>
          <w:sz w:val="28"/>
          <w:szCs w:val="28"/>
        </w:rPr>
        <w:t>, Жилищного кодекса Российской Федерации, и иных т</w:t>
      </w:r>
      <w:r w:rsidR="009223D3" w:rsidRPr="006F4ABA">
        <w:rPr>
          <w:sz w:val="28"/>
          <w:szCs w:val="28"/>
        </w:rPr>
        <w:t>р</w:t>
      </w:r>
      <w:r w:rsidR="00EF296A" w:rsidRPr="006F4ABA">
        <w:rPr>
          <w:sz w:val="28"/>
          <w:szCs w:val="28"/>
        </w:rPr>
        <w:t>ебований, установленных законодательством</w:t>
      </w:r>
      <w:proofErr w:type="gramStart"/>
      <w:r w:rsidR="006666FE">
        <w:rPr>
          <w:sz w:val="28"/>
          <w:szCs w:val="28"/>
        </w:rPr>
        <w:t>.».</w:t>
      </w:r>
      <w:proofErr w:type="gramEnd"/>
    </w:p>
    <w:p w:rsidR="00046A1C" w:rsidRPr="006F4ABA" w:rsidRDefault="008846E2" w:rsidP="008164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4ABA">
        <w:rPr>
          <w:sz w:val="28"/>
          <w:szCs w:val="28"/>
        </w:rPr>
        <w:t>4</w:t>
      </w:r>
      <w:r w:rsidR="00C25980" w:rsidRPr="006F4ABA">
        <w:rPr>
          <w:sz w:val="28"/>
          <w:szCs w:val="28"/>
        </w:rPr>
        <w:t>.</w:t>
      </w:r>
      <w:r w:rsidR="00B32A7A" w:rsidRPr="006F4ABA">
        <w:rPr>
          <w:sz w:val="28"/>
          <w:szCs w:val="28"/>
        </w:rPr>
        <w:t> </w:t>
      </w:r>
      <w:r w:rsidR="002D1F4D" w:rsidRPr="006F4ABA">
        <w:rPr>
          <w:sz w:val="28"/>
          <w:szCs w:val="28"/>
        </w:rPr>
        <w:t>Пункт 7 изложить в следующей редакции:</w:t>
      </w:r>
    </w:p>
    <w:p w:rsidR="00B24550" w:rsidRPr="006F4ABA" w:rsidRDefault="002D1F4D" w:rsidP="008164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4ABA">
        <w:rPr>
          <w:sz w:val="28"/>
          <w:szCs w:val="28"/>
        </w:rPr>
        <w:t>«7.</w:t>
      </w:r>
      <w:r w:rsidR="00B32A7A" w:rsidRPr="006F4ABA">
        <w:rPr>
          <w:sz w:val="28"/>
          <w:szCs w:val="28"/>
        </w:rPr>
        <w:t> </w:t>
      </w:r>
      <w:r w:rsidRPr="006F4ABA">
        <w:rPr>
          <w:sz w:val="28"/>
          <w:szCs w:val="28"/>
        </w:rPr>
        <w:t>Специалисты Министерства при исполнении государственной функции имеют право:</w:t>
      </w:r>
    </w:p>
    <w:p w:rsidR="00B24550" w:rsidRPr="006F4ABA" w:rsidRDefault="00AE4AF7" w:rsidP="008164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6F4ABA">
        <w:rPr>
          <w:sz w:val="28"/>
          <w:szCs w:val="28"/>
        </w:rPr>
        <w:t>1)</w:t>
      </w:r>
      <w:r w:rsidR="00B32A7A" w:rsidRPr="006F4ABA">
        <w:rPr>
          <w:sz w:val="28"/>
          <w:szCs w:val="28"/>
        </w:rPr>
        <w:t> </w:t>
      </w:r>
      <w:r w:rsidRPr="006F4ABA">
        <w:rPr>
          <w:sz w:val="28"/>
          <w:szCs w:val="28"/>
        </w:rPr>
        <w:t>направлять</w:t>
      </w:r>
      <w:r w:rsidR="00B24550" w:rsidRPr="006F4ABA">
        <w:rPr>
          <w:sz w:val="28"/>
          <w:szCs w:val="28"/>
        </w:rPr>
        <w:t xml:space="preserve"> лицам, привлекающим денежные средства граждан для строительства многоквартирных домов и (или) иных объектов недвижимости, предписания об устранении нарушений требований настоящего Федерального закона, а также иных требований по вопросам привлечения денежных средств граждан для строительства (создания) многоквартирных домов и (или) иных объектов недвижимости, установленных нормативными правовыми актами Президента Российской Федерации, нормативными правовыми актами Правительства Российской Федерации, нормативными правовыми актами</w:t>
      </w:r>
      <w:proofErr w:type="gramEnd"/>
      <w:r w:rsidR="00B24550" w:rsidRPr="006F4ABA">
        <w:rPr>
          <w:sz w:val="28"/>
          <w:szCs w:val="28"/>
        </w:rPr>
        <w:t xml:space="preserve"> уполномоченного органа, и устанавливает сроки устранения этих нарушений;</w:t>
      </w:r>
    </w:p>
    <w:p w:rsidR="00BD1F57" w:rsidRPr="006F4ABA" w:rsidRDefault="004D300F" w:rsidP="008164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4ABA">
        <w:rPr>
          <w:sz w:val="28"/>
          <w:szCs w:val="28"/>
        </w:rPr>
        <w:t>2</w:t>
      </w:r>
      <w:r w:rsidR="00AE4AF7" w:rsidRPr="006F4ABA">
        <w:rPr>
          <w:sz w:val="28"/>
          <w:szCs w:val="28"/>
        </w:rPr>
        <w:t>)</w:t>
      </w:r>
      <w:r w:rsidR="00B32A7A" w:rsidRPr="006F4ABA">
        <w:rPr>
          <w:sz w:val="28"/>
          <w:szCs w:val="28"/>
        </w:rPr>
        <w:t> </w:t>
      </w:r>
      <w:r w:rsidR="00AE4AF7" w:rsidRPr="006F4ABA">
        <w:rPr>
          <w:sz w:val="28"/>
          <w:szCs w:val="28"/>
        </w:rPr>
        <w:t>принимать</w:t>
      </w:r>
      <w:r w:rsidR="00BD1F57" w:rsidRPr="006F4ABA">
        <w:rPr>
          <w:sz w:val="28"/>
          <w:szCs w:val="28"/>
        </w:rPr>
        <w:t xml:space="preserve"> меры, необходимые для привлечения лиц, привлекающих денежные средства граждан для строительства (их должностных лиц), к ответственности, установленной </w:t>
      </w:r>
      <w:r w:rsidR="00F30096" w:rsidRPr="006F4ABA">
        <w:rPr>
          <w:sz w:val="28"/>
          <w:szCs w:val="28"/>
        </w:rPr>
        <w:t xml:space="preserve"> </w:t>
      </w:r>
      <w:r w:rsidR="00BD1F57" w:rsidRPr="006F4ABA">
        <w:rPr>
          <w:sz w:val="28"/>
          <w:szCs w:val="28"/>
        </w:rPr>
        <w:t xml:space="preserve"> Федеральным законом</w:t>
      </w:r>
      <w:r w:rsidR="00F30096" w:rsidRPr="006F4ABA">
        <w:rPr>
          <w:sz w:val="28"/>
          <w:szCs w:val="28"/>
        </w:rPr>
        <w:t xml:space="preserve"> № 214-ФЗ</w:t>
      </w:r>
      <w:r w:rsidR="00BD1F57" w:rsidRPr="006F4ABA">
        <w:rPr>
          <w:sz w:val="28"/>
          <w:szCs w:val="28"/>
        </w:rPr>
        <w:t xml:space="preserve"> и законодательством Российской Федерации;</w:t>
      </w:r>
    </w:p>
    <w:p w:rsidR="00BD1F57" w:rsidRPr="006F4ABA" w:rsidRDefault="004D300F" w:rsidP="008164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4ABA">
        <w:rPr>
          <w:sz w:val="28"/>
          <w:szCs w:val="28"/>
        </w:rPr>
        <w:t>3</w:t>
      </w:r>
      <w:r w:rsidR="00BD1F57" w:rsidRPr="006F4ABA">
        <w:rPr>
          <w:sz w:val="28"/>
          <w:szCs w:val="28"/>
        </w:rPr>
        <w:t>)</w:t>
      </w:r>
      <w:r w:rsidR="00B32A7A" w:rsidRPr="006F4ABA">
        <w:rPr>
          <w:sz w:val="28"/>
          <w:szCs w:val="28"/>
        </w:rPr>
        <w:t> </w:t>
      </w:r>
      <w:r w:rsidR="00BD1F57" w:rsidRPr="006F4ABA">
        <w:rPr>
          <w:sz w:val="28"/>
          <w:szCs w:val="28"/>
        </w:rPr>
        <w:t>обращаться в суд с заявлениями в защиту прав и законных интересов участников долевого строительства;</w:t>
      </w:r>
    </w:p>
    <w:p w:rsidR="00BD1F57" w:rsidRPr="006F4ABA" w:rsidRDefault="004D300F" w:rsidP="008164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4ABA">
        <w:rPr>
          <w:sz w:val="28"/>
          <w:szCs w:val="28"/>
        </w:rPr>
        <w:t>4</w:t>
      </w:r>
      <w:r w:rsidR="00AE4AF7" w:rsidRPr="006F4ABA">
        <w:rPr>
          <w:sz w:val="28"/>
          <w:szCs w:val="28"/>
        </w:rPr>
        <w:t>)</w:t>
      </w:r>
      <w:r w:rsidR="00B32A7A" w:rsidRPr="006F4ABA">
        <w:rPr>
          <w:sz w:val="28"/>
          <w:szCs w:val="28"/>
        </w:rPr>
        <w:t> </w:t>
      </w:r>
      <w:r w:rsidR="00AE4AF7" w:rsidRPr="006F4ABA">
        <w:rPr>
          <w:sz w:val="28"/>
          <w:szCs w:val="28"/>
        </w:rPr>
        <w:t>направлять</w:t>
      </w:r>
      <w:r w:rsidR="00BD1F57" w:rsidRPr="006F4ABA">
        <w:rPr>
          <w:sz w:val="28"/>
          <w:szCs w:val="28"/>
        </w:rPr>
        <w:t xml:space="preserve"> в правоохранительные органы материалы, связанные с нарушениями обязательных требований, для решения вопросов о возбуждении уголовных дел по признакам преступлений;</w:t>
      </w:r>
    </w:p>
    <w:p w:rsidR="00D43B17" w:rsidRPr="006F4ABA" w:rsidRDefault="006666FE" w:rsidP="008164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E4AF7" w:rsidRPr="006F4ABA">
        <w:rPr>
          <w:sz w:val="28"/>
          <w:szCs w:val="28"/>
        </w:rPr>
        <w:t>)</w:t>
      </w:r>
      <w:r w:rsidR="00B32A7A" w:rsidRPr="006F4ABA">
        <w:rPr>
          <w:sz w:val="28"/>
          <w:szCs w:val="28"/>
        </w:rPr>
        <w:t> </w:t>
      </w:r>
      <w:r w:rsidR="00AE4AF7" w:rsidRPr="006F4ABA">
        <w:rPr>
          <w:sz w:val="28"/>
          <w:szCs w:val="28"/>
        </w:rPr>
        <w:t>осуществлять</w:t>
      </w:r>
      <w:r w:rsidR="00BD1F57" w:rsidRPr="006F4ABA">
        <w:rPr>
          <w:sz w:val="28"/>
          <w:szCs w:val="28"/>
        </w:rPr>
        <w:t xml:space="preserve"> иные предусмотренные Федеральным законом </w:t>
      </w:r>
      <w:r w:rsidR="003D0CCD" w:rsidRPr="006F4ABA">
        <w:rPr>
          <w:sz w:val="28"/>
          <w:szCs w:val="28"/>
        </w:rPr>
        <w:t xml:space="preserve">№ 214- ФЗ </w:t>
      </w:r>
      <w:r w:rsidR="00BD1F57" w:rsidRPr="006F4ABA">
        <w:rPr>
          <w:sz w:val="28"/>
          <w:szCs w:val="28"/>
        </w:rPr>
        <w:t>полномочия</w:t>
      </w:r>
      <w:proofErr w:type="gramStart"/>
      <w:r w:rsidR="00BD1F57" w:rsidRPr="006F4ABA">
        <w:rPr>
          <w:sz w:val="28"/>
          <w:szCs w:val="28"/>
        </w:rPr>
        <w:t>.</w:t>
      </w:r>
      <w:r w:rsidR="00265DB4" w:rsidRPr="006F4ABA">
        <w:rPr>
          <w:sz w:val="28"/>
          <w:szCs w:val="28"/>
        </w:rPr>
        <w:t>».</w:t>
      </w:r>
      <w:proofErr w:type="gramEnd"/>
    </w:p>
    <w:p w:rsidR="008E28EE" w:rsidRPr="006F4ABA" w:rsidRDefault="008846E2" w:rsidP="008164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641AE">
        <w:rPr>
          <w:sz w:val="28"/>
          <w:szCs w:val="28"/>
        </w:rPr>
        <w:t>5</w:t>
      </w:r>
      <w:r w:rsidR="00077290" w:rsidRPr="007641AE">
        <w:rPr>
          <w:sz w:val="28"/>
          <w:szCs w:val="28"/>
        </w:rPr>
        <w:t>. Пункт 8 дополнить подпунктом 16 следующего содержания</w:t>
      </w:r>
      <w:r w:rsidR="008E28EE" w:rsidRPr="006F4ABA">
        <w:rPr>
          <w:sz w:val="28"/>
          <w:szCs w:val="28"/>
        </w:rPr>
        <w:t>:</w:t>
      </w:r>
    </w:p>
    <w:p w:rsidR="002D369F" w:rsidRPr="006F4ABA" w:rsidRDefault="008E28EE" w:rsidP="008164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4ABA">
        <w:rPr>
          <w:sz w:val="28"/>
          <w:szCs w:val="28"/>
        </w:rPr>
        <w:t>«16) истребовать в рамках межведомственного информационного взаимодействия документы и (или) информацию, включенные в Перечень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указанные документы</w:t>
      </w:r>
      <w:proofErr w:type="gramStart"/>
      <w:r w:rsidR="004B6277" w:rsidRPr="006F4ABA">
        <w:rPr>
          <w:sz w:val="28"/>
          <w:szCs w:val="28"/>
        </w:rPr>
        <w:t>.».</w:t>
      </w:r>
      <w:proofErr w:type="gramEnd"/>
    </w:p>
    <w:p w:rsidR="002D369F" w:rsidRPr="007641AE" w:rsidRDefault="008846E2" w:rsidP="008164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641AE">
        <w:rPr>
          <w:sz w:val="28"/>
          <w:szCs w:val="28"/>
        </w:rPr>
        <w:t>6</w:t>
      </w:r>
      <w:r w:rsidR="00077290" w:rsidRPr="007641AE">
        <w:rPr>
          <w:sz w:val="28"/>
          <w:szCs w:val="28"/>
        </w:rPr>
        <w:t>. Пункт 9 дополнить подпунктами 6, 7 следующего содержания:</w:t>
      </w:r>
    </w:p>
    <w:p w:rsidR="002D369F" w:rsidRPr="007641AE" w:rsidRDefault="00077290" w:rsidP="008164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7641AE">
        <w:rPr>
          <w:sz w:val="28"/>
          <w:szCs w:val="28"/>
        </w:rPr>
        <w:t>«6) знакомиться с документами и (или) информацией, полученными сотрудниками отдела государственного контроля в области долевого строительства управления контроля в области долевого строительства и инженерного обеспечения министерства строительства Новосибирской области 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информация;</w:t>
      </w:r>
      <w:proofErr w:type="gramEnd"/>
    </w:p>
    <w:p w:rsidR="002D369F" w:rsidRPr="006F4ABA" w:rsidRDefault="00077290" w:rsidP="008164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7641AE">
        <w:rPr>
          <w:sz w:val="28"/>
          <w:szCs w:val="28"/>
        </w:rPr>
        <w:lastRenderedPageBreak/>
        <w:t>7) представлять документы и (или) информацию, запрашиваемые в рамках межведомственного информационного взаимодействия, в отдел государственного контроля в области долевого строительства управления контроля в области долевого строительства и инженерного обеспечения министерства строительства Новосибирской обл</w:t>
      </w:r>
      <w:r w:rsidR="007641AE">
        <w:rPr>
          <w:sz w:val="28"/>
          <w:szCs w:val="28"/>
        </w:rPr>
        <w:t>асти  по собственной инициативе.»</w:t>
      </w:r>
      <w:proofErr w:type="gramEnd"/>
    </w:p>
    <w:p w:rsidR="009A75B0" w:rsidRPr="006F4ABA" w:rsidRDefault="008846E2" w:rsidP="008164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4ABA">
        <w:rPr>
          <w:sz w:val="28"/>
          <w:szCs w:val="28"/>
        </w:rPr>
        <w:t>7</w:t>
      </w:r>
      <w:r w:rsidR="009A75B0" w:rsidRPr="006F4ABA">
        <w:rPr>
          <w:sz w:val="28"/>
          <w:szCs w:val="28"/>
        </w:rPr>
        <w:t>. Пункт 10 дополнить подпунктом 6 следующего содержания:</w:t>
      </w:r>
    </w:p>
    <w:p w:rsidR="009A75B0" w:rsidRPr="006F4ABA" w:rsidRDefault="009A75B0" w:rsidP="008164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4ABA">
        <w:rPr>
          <w:sz w:val="28"/>
          <w:szCs w:val="28"/>
        </w:rPr>
        <w:t>«6)</w:t>
      </w:r>
      <w:r w:rsidR="00F43FAF" w:rsidRPr="006F4ABA">
        <w:rPr>
          <w:sz w:val="28"/>
          <w:szCs w:val="28"/>
        </w:rPr>
        <w:t xml:space="preserve"> если документы и</w:t>
      </w:r>
      <w:r w:rsidR="00DA298E" w:rsidRPr="006F4ABA">
        <w:rPr>
          <w:sz w:val="28"/>
          <w:szCs w:val="28"/>
        </w:rPr>
        <w:t xml:space="preserve"> </w:t>
      </w:r>
      <w:r w:rsidR="00F43FAF" w:rsidRPr="006F4ABA">
        <w:rPr>
          <w:sz w:val="28"/>
          <w:szCs w:val="28"/>
        </w:rPr>
        <w:t>(или) информация, представленные проверяемым</w:t>
      </w:r>
      <w:r w:rsidR="00EF3BE5" w:rsidRPr="006F4ABA">
        <w:rPr>
          <w:sz w:val="28"/>
          <w:szCs w:val="28"/>
        </w:rPr>
        <w:t xml:space="preserve"> юридическим лицом, не соответствуют документам и (или) информации, полученными </w:t>
      </w:r>
      <w:r w:rsidR="00FC1E3A" w:rsidRPr="006F4ABA">
        <w:rPr>
          <w:sz w:val="28"/>
          <w:szCs w:val="28"/>
        </w:rPr>
        <w:t>Отделом в рамках межведомственного информационного взаимодействия, юридическое лицо обязано представить необходимые поя</w:t>
      </w:r>
      <w:r w:rsidR="00713ACA" w:rsidRPr="006F4ABA">
        <w:rPr>
          <w:sz w:val="28"/>
          <w:szCs w:val="28"/>
        </w:rPr>
        <w:t>снения в письменной форме</w:t>
      </w:r>
      <w:proofErr w:type="gramStart"/>
      <w:r w:rsidR="005C3428" w:rsidRPr="006F4ABA">
        <w:rPr>
          <w:sz w:val="28"/>
          <w:szCs w:val="28"/>
        </w:rPr>
        <w:t>.».</w:t>
      </w:r>
      <w:proofErr w:type="gramEnd"/>
    </w:p>
    <w:p w:rsidR="00801CAE" w:rsidRPr="006F4ABA" w:rsidRDefault="008846E2" w:rsidP="008164C9">
      <w:pPr>
        <w:pStyle w:val="ConsPlusNormal0"/>
        <w:ind w:firstLine="567"/>
        <w:jc w:val="both"/>
      </w:pPr>
      <w:r w:rsidRPr="006F4ABA">
        <w:t>8</w:t>
      </w:r>
      <w:r w:rsidR="00281CA8" w:rsidRPr="006F4ABA">
        <w:t>. В пункте 12</w:t>
      </w:r>
      <w:r w:rsidR="00801CAE" w:rsidRPr="006F4ABA">
        <w:t>:</w:t>
      </w:r>
    </w:p>
    <w:p w:rsidR="00281CA8" w:rsidRPr="006F4ABA" w:rsidRDefault="00E96943" w:rsidP="008164C9">
      <w:pPr>
        <w:pStyle w:val="ConsPlusNormal0"/>
        <w:ind w:firstLine="567"/>
        <w:jc w:val="both"/>
      </w:pPr>
      <w:r w:rsidRPr="006F4ABA">
        <w:t>1</w:t>
      </w:r>
      <w:r w:rsidR="00801CAE" w:rsidRPr="006F4ABA">
        <w:t>)</w:t>
      </w:r>
      <w:r w:rsidR="00281CA8" w:rsidRPr="006F4ABA">
        <w:t xml:space="preserve">  абзац второй изложить в следующей редакции:</w:t>
      </w:r>
      <w:r w:rsidR="00AC6557">
        <w:t xml:space="preserve"> «</w:t>
      </w:r>
      <w:r w:rsidR="00281CA8" w:rsidRPr="006F4ABA">
        <w:t>Информирование о порядке исполнения государственной функции проводится специалистами управления контроля в области долевого строительства и инженерного обеспечения министерства строительства Новосибирской области (далее</w:t>
      </w:r>
      <w:r w:rsidR="00801CAE" w:rsidRPr="006F4ABA">
        <w:t xml:space="preserve"> -  Управление)</w:t>
      </w:r>
      <w:r w:rsidR="00AC6557">
        <w:t>»</w:t>
      </w:r>
      <w:r w:rsidR="00801CAE" w:rsidRPr="006F4ABA">
        <w:t>;</w:t>
      </w:r>
    </w:p>
    <w:p w:rsidR="00801CAE" w:rsidRPr="006F4ABA" w:rsidRDefault="00E96943" w:rsidP="008164C9">
      <w:pPr>
        <w:pStyle w:val="ConsPlusNormal0"/>
        <w:ind w:firstLine="567"/>
        <w:jc w:val="both"/>
      </w:pPr>
      <w:r w:rsidRPr="006F4ABA">
        <w:t>2</w:t>
      </w:r>
      <w:r w:rsidR="00801CAE" w:rsidRPr="006F4ABA">
        <w:t>) в абзаце шестом слова: "Телефоны отдела контроля в области долевого строительства Министерства" заменить словами: "Телефоны Управления".</w:t>
      </w:r>
    </w:p>
    <w:p w:rsidR="00801CAE" w:rsidRPr="006F4ABA" w:rsidRDefault="00E96943" w:rsidP="008164C9">
      <w:pPr>
        <w:pStyle w:val="ConsPlusNormal0"/>
        <w:ind w:firstLine="567"/>
        <w:jc w:val="both"/>
      </w:pPr>
      <w:r w:rsidRPr="006F4ABA">
        <w:t>9</w:t>
      </w:r>
      <w:r w:rsidR="00801CAE" w:rsidRPr="006F4ABA">
        <w:t>.  В Пункте 13 слова: "специалистами отдела контроля в области долевого строительства Министерства" заменить словами: "специалистами Управления".</w:t>
      </w:r>
    </w:p>
    <w:p w:rsidR="00940905" w:rsidRPr="006F4ABA" w:rsidRDefault="00E96943" w:rsidP="008164C9">
      <w:pPr>
        <w:pStyle w:val="ConsPlusNormal0"/>
        <w:ind w:firstLine="567"/>
        <w:jc w:val="both"/>
      </w:pPr>
      <w:r w:rsidRPr="006F4ABA">
        <w:t>10</w:t>
      </w:r>
      <w:r w:rsidR="00C25980" w:rsidRPr="006F4ABA">
        <w:t>.</w:t>
      </w:r>
      <w:r w:rsidR="00B32A7A" w:rsidRPr="006F4ABA">
        <w:t> </w:t>
      </w:r>
      <w:r w:rsidR="00C25980" w:rsidRPr="006F4ABA">
        <w:t>П</w:t>
      </w:r>
      <w:r w:rsidR="002C6F1C" w:rsidRPr="006F4ABA">
        <w:t xml:space="preserve">ункт </w:t>
      </w:r>
      <w:r w:rsidR="00CF1F05" w:rsidRPr="006F4ABA">
        <w:t>1</w:t>
      </w:r>
      <w:r w:rsidR="002C6F1C" w:rsidRPr="006F4ABA">
        <w:t xml:space="preserve">6 </w:t>
      </w:r>
      <w:r w:rsidR="00CF1F05" w:rsidRPr="006F4ABA">
        <w:t xml:space="preserve"> изложить в следующей редакции</w:t>
      </w:r>
      <w:r w:rsidR="00940905" w:rsidRPr="006F4ABA">
        <w:t>:</w:t>
      </w:r>
    </w:p>
    <w:p w:rsidR="0000138D" w:rsidRPr="006F4ABA" w:rsidRDefault="0000138D" w:rsidP="008164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4ABA">
        <w:rPr>
          <w:sz w:val="28"/>
          <w:szCs w:val="28"/>
        </w:rPr>
        <w:t>«16. При исполнении государственной функции по осуществлению контроля и надзора в области долевого строительства многоквартирных домов и (или) иных объектов недвижимости осуществляются следующие административные процедуры:</w:t>
      </w:r>
    </w:p>
    <w:p w:rsidR="003D0CCD" w:rsidRPr="006F4ABA" w:rsidRDefault="00B32A7A" w:rsidP="008164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6F4ABA">
        <w:rPr>
          <w:sz w:val="28"/>
          <w:szCs w:val="28"/>
        </w:rPr>
        <w:t>1) </w:t>
      </w:r>
      <w:r w:rsidR="00FD73AC" w:rsidRPr="006F4ABA">
        <w:rPr>
          <w:sz w:val="28"/>
          <w:szCs w:val="28"/>
        </w:rPr>
        <w:t xml:space="preserve">анализ </w:t>
      </w:r>
      <w:r w:rsidR="0000138D" w:rsidRPr="006F4ABA">
        <w:rPr>
          <w:sz w:val="28"/>
          <w:szCs w:val="28"/>
        </w:rPr>
        <w:t>ежеквартально</w:t>
      </w:r>
      <w:r w:rsidR="00FD73AC" w:rsidRPr="006F4ABA">
        <w:rPr>
          <w:sz w:val="28"/>
          <w:szCs w:val="28"/>
        </w:rPr>
        <w:t>й</w:t>
      </w:r>
      <w:r w:rsidR="0000138D" w:rsidRPr="006F4ABA">
        <w:rPr>
          <w:sz w:val="28"/>
          <w:szCs w:val="28"/>
        </w:rPr>
        <w:t xml:space="preserve"> </w:t>
      </w:r>
      <w:r w:rsidR="00FD73AC" w:rsidRPr="006F4ABA">
        <w:rPr>
          <w:sz w:val="28"/>
          <w:szCs w:val="28"/>
        </w:rPr>
        <w:t>отчетности</w:t>
      </w:r>
      <w:r w:rsidR="009223D3" w:rsidRPr="006F4ABA">
        <w:rPr>
          <w:sz w:val="28"/>
          <w:szCs w:val="28"/>
        </w:rPr>
        <w:t xml:space="preserve"> </w:t>
      </w:r>
      <w:r w:rsidR="00FD73AC" w:rsidRPr="006F4ABA">
        <w:rPr>
          <w:sz w:val="28"/>
          <w:szCs w:val="28"/>
        </w:rPr>
        <w:t xml:space="preserve">застройщика </w:t>
      </w:r>
      <w:r w:rsidR="0000138D" w:rsidRPr="006F4ABA">
        <w:rPr>
          <w:sz w:val="28"/>
          <w:szCs w:val="28"/>
        </w:rPr>
        <w:t xml:space="preserve">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</w:t>
      </w:r>
      <w:r w:rsidR="00024927" w:rsidRPr="006F4ABA">
        <w:rPr>
          <w:sz w:val="28"/>
          <w:szCs w:val="28"/>
        </w:rPr>
        <w:t xml:space="preserve">в том числе анализ исполнения застройщиком примерных графиков реализации проектов строительства, своих обязательств по договорам, </w:t>
      </w:r>
      <w:r w:rsidR="003D0CCD" w:rsidRPr="006F4ABA">
        <w:rPr>
          <w:sz w:val="28"/>
          <w:szCs w:val="28"/>
        </w:rPr>
        <w:t>а также анализ промежуточной и годовой бухгалтерской (финансовой) отчетности, составленной в соответствии с требованиями законодательства Российской Федерации (далее - Отчетность);</w:t>
      </w:r>
      <w:proofErr w:type="gramEnd"/>
    </w:p>
    <w:p w:rsidR="008A61B8" w:rsidRPr="006F4ABA" w:rsidRDefault="00B32A7A" w:rsidP="008164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4ABA">
        <w:rPr>
          <w:sz w:val="28"/>
          <w:szCs w:val="28"/>
        </w:rPr>
        <w:t>2) </w:t>
      </w:r>
      <w:r w:rsidR="008A61B8" w:rsidRPr="006F4ABA">
        <w:rPr>
          <w:sz w:val="28"/>
          <w:szCs w:val="28"/>
        </w:rPr>
        <w:t xml:space="preserve">организация и проведение </w:t>
      </w:r>
      <w:r w:rsidR="0015361A" w:rsidRPr="006F4ABA">
        <w:rPr>
          <w:sz w:val="28"/>
          <w:szCs w:val="28"/>
        </w:rPr>
        <w:t>предварительных проверок, поступившей информации,</w:t>
      </w:r>
      <w:r w:rsidR="00395550" w:rsidRPr="006F4ABA">
        <w:rPr>
          <w:sz w:val="28"/>
          <w:szCs w:val="28"/>
        </w:rPr>
        <w:t xml:space="preserve"> </w:t>
      </w:r>
      <w:r w:rsidR="008A61B8" w:rsidRPr="006F4ABA">
        <w:rPr>
          <w:sz w:val="28"/>
          <w:szCs w:val="28"/>
        </w:rPr>
        <w:t xml:space="preserve">плановых и внеплановых проверок соблюдения </w:t>
      </w:r>
      <w:r w:rsidR="00E53DFD" w:rsidRPr="006F4ABA">
        <w:rPr>
          <w:sz w:val="28"/>
          <w:szCs w:val="28"/>
        </w:rPr>
        <w:t>лицами, привлекающими денежные средства граждан для строительства</w:t>
      </w:r>
      <w:r w:rsidR="003207E3" w:rsidRPr="006F4ABA">
        <w:rPr>
          <w:sz w:val="28"/>
          <w:szCs w:val="28"/>
        </w:rPr>
        <w:t xml:space="preserve">, </w:t>
      </w:r>
      <w:r w:rsidR="008A61B8" w:rsidRPr="006F4ABA">
        <w:rPr>
          <w:sz w:val="28"/>
          <w:szCs w:val="28"/>
        </w:rPr>
        <w:t xml:space="preserve"> </w:t>
      </w:r>
      <w:r w:rsidR="003207E3" w:rsidRPr="006F4ABA">
        <w:rPr>
          <w:sz w:val="28"/>
          <w:szCs w:val="28"/>
        </w:rPr>
        <w:t>установленных Федеральным законом № 214-ФЗ</w:t>
      </w:r>
      <w:r w:rsidR="00623C2A" w:rsidRPr="006F4ABA">
        <w:rPr>
          <w:sz w:val="28"/>
          <w:szCs w:val="28"/>
        </w:rPr>
        <w:t xml:space="preserve"> и принятым в соответствии с ним иными нормативными правовыми актами Российской Федераци</w:t>
      </w:r>
      <w:proofErr w:type="gramStart"/>
      <w:r w:rsidR="00623C2A" w:rsidRPr="006F4ABA">
        <w:rPr>
          <w:sz w:val="28"/>
          <w:szCs w:val="28"/>
        </w:rPr>
        <w:t>и</w:t>
      </w:r>
      <w:r w:rsidR="008A61B8" w:rsidRPr="006F4ABA">
        <w:rPr>
          <w:sz w:val="28"/>
          <w:szCs w:val="28"/>
        </w:rPr>
        <w:t>(</w:t>
      </w:r>
      <w:proofErr w:type="gramEnd"/>
      <w:r w:rsidR="008A61B8" w:rsidRPr="006F4ABA">
        <w:rPr>
          <w:sz w:val="28"/>
          <w:szCs w:val="28"/>
        </w:rPr>
        <w:t>далее - орг</w:t>
      </w:r>
      <w:r w:rsidR="00304A21" w:rsidRPr="006F4ABA">
        <w:rPr>
          <w:sz w:val="28"/>
          <w:szCs w:val="28"/>
        </w:rPr>
        <w:t>анизация и проведение проверок)</w:t>
      </w:r>
      <w:r w:rsidR="009C1091" w:rsidRPr="006F4ABA">
        <w:rPr>
          <w:sz w:val="28"/>
          <w:szCs w:val="28"/>
        </w:rPr>
        <w:t>;</w:t>
      </w:r>
    </w:p>
    <w:p w:rsidR="00E84C42" w:rsidRPr="006F4ABA" w:rsidRDefault="00B32A7A" w:rsidP="008164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4ABA">
        <w:rPr>
          <w:sz w:val="28"/>
          <w:szCs w:val="28"/>
        </w:rPr>
        <w:t>3) </w:t>
      </w:r>
      <w:r w:rsidR="009C1091" w:rsidRPr="006F4ABA">
        <w:rPr>
          <w:sz w:val="28"/>
          <w:szCs w:val="28"/>
        </w:rPr>
        <w:t xml:space="preserve"> принятие по результатам анализа Отчетности и (или) проверки мер, предусмотренных законодательством Российской Федерации, в случае выявления нарушений обязательных требований, неисполнения предписаний Министерства</w:t>
      </w:r>
      <w:proofErr w:type="gramStart"/>
      <w:r w:rsidR="009C1091" w:rsidRPr="006F4ABA">
        <w:rPr>
          <w:sz w:val="28"/>
          <w:szCs w:val="28"/>
        </w:rPr>
        <w:t>.</w:t>
      </w:r>
      <w:r w:rsidR="00834A39" w:rsidRPr="006F4ABA">
        <w:rPr>
          <w:sz w:val="28"/>
          <w:szCs w:val="28"/>
        </w:rPr>
        <w:t>».</w:t>
      </w:r>
      <w:proofErr w:type="gramEnd"/>
    </w:p>
    <w:p w:rsidR="00024927" w:rsidRPr="006F4ABA" w:rsidRDefault="00AE7ADD" w:rsidP="008164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C25980" w:rsidRPr="006F4ABA">
        <w:rPr>
          <w:sz w:val="28"/>
          <w:szCs w:val="28"/>
        </w:rPr>
        <w:t>.</w:t>
      </w:r>
      <w:r w:rsidR="00B32A7A" w:rsidRPr="006F4ABA">
        <w:rPr>
          <w:sz w:val="28"/>
          <w:szCs w:val="28"/>
        </w:rPr>
        <w:t> </w:t>
      </w:r>
      <w:r w:rsidR="00024927" w:rsidRPr="006F4ABA">
        <w:rPr>
          <w:sz w:val="28"/>
          <w:szCs w:val="28"/>
        </w:rPr>
        <w:t xml:space="preserve">Наименование раздела «Анализ ежеквартальной отчетности застройщиков об осуществлении деятельности, связанной с привлечением денежных средств участников долевого </w:t>
      </w:r>
      <w:proofErr w:type="gramStart"/>
      <w:r w:rsidR="00024927" w:rsidRPr="006F4ABA">
        <w:rPr>
          <w:sz w:val="28"/>
          <w:szCs w:val="28"/>
        </w:rPr>
        <w:t>строительства</w:t>
      </w:r>
      <w:proofErr w:type="gramEnd"/>
      <w:r w:rsidR="00024927" w:rsidRPr="006F4ABA">
        <w:rPr>
          <w:sz w:val="28"/>
          <w:szCs w:val="28"/>
        </w:rPr>
        <w:t xml:space="preserve"> в том числе об исполнении </w:t>
      </w:r>
      <w:r w:rsidR="00024927" w:rsidRPr="006F4ABA">
        <w:rPr>
          <w:sz w:val="28"/>
          <w:szCs w:val="28"/>
        </w:rPr>
        <w:lastRenderedPageBreak/>
        <w:t>обязательств по договорам участия в долевом строительстве</w:t>
      </w:r>
      <w:r w:rsidR="006434AB" w:rsidRPr="006F4ABA">
        <w:rPr>
          <w:sz w:val="28"/>
          <w:szCs w:val="28"/>
        </w:rPr>
        <w:t>»</w:t>
      </w:r>
      <w:r w:rsidR="00024927" w:rsidRPr="006F4ABA">
        <w:rPr>
          <w:sz w:val="28"/>
          <w:szCs w:val="28"/>
        </w:rPr>
        <w:t xml:space="preserve"> изложить в следующей редакции: </w:t>
      </w:r>
      <w:proofErr w:type="gramStart"/>
      <w:r w:rsidR="00024927" w:rsidRPr="006F4ABA">
        <w:rPr>
          <w:sz w:val="28"/>
          <w:szCs w:val="28"/>
        </w:rPr>
        <w:t>«Анализ ежеквартальной отчетности застройщика 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в том числе анализ исполнения застройщиком примерных графиков реализации проектов строительства, своих обязательств по договорам, а также анализ промежуточной и годовой бухгалтерской (финансовой) отчетности, составленной в соответствии с требованиями законодательства Российской Федерации</w:t>
      </w:r>
      <w:r w:rsidR="006434AB" w:rsidRPr="006F4ABA">
        <w:rPr>
          <w:sz w:val="28"/>
          <w:szCs w:val="28"/>
        </w:rPr>
        <w:t>».</w:t>
      </w:r>
      <w:proofErr w:type="gramEnd"/>
    </w:p>
    <w:p w:rsidR="0029119D" w:rsidRPr="006F4ABA" w:rsidRDefault="00AE7ADD" w:rsidP="008164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C25980" w:rsidRPr="006F4ABA">
        <w:rPr>
          <w:sz w:val="28"/>
          <w:szCs w:val="28"/>
        </w:rPr>
        <w:t>.</w:t>
      </w:r>
      <w:r w:rsidR="00B32A7A" w:rsidRPr="006F4ABA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="0029119D" w:rsidRPr="006F4ABA">
        <w:rPr>
          <w:sz w:val="28"/>
          <w:szCs w:val="28"/>
        </w:rPr>
        <w:t xml:space="preserve">ункт 18 изложить в следующей редакции: </w:t>
      </w:r>
    </w:p>
    <w:p w:rsidR="00024927" w:rsidRPr="006F4ABA" w:rsidRDefault="0029119D" w:rsidP="008164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4ABA">
        <w:rPr>
          <w:sz w:val="28"/>
          <w:szCs w:val="28"/>
        </w:rPr>
        <w:t>«18.</w:t>
      </w:r>
      <w:r w:rsidR="00B32A7A" w:rsidRPr="006F4ABA">
        <w:rPr>
          <w:sz w:val="28"/>
          <w:szCs w:val="28"/>
        </w:rPr>
        <w:t> </w:t>
      </w:r>
      <w:r w:rsidRPr="006F4ABA">
        <w:rPr>
          <w:sz w:val="28"/>
          <w:szCs w:val="28"/>
        </w:rPr>
        <w:t>Основанием для начала административной процедуры является</w:t>
      </w:r>
      <w:r w:rsidR="00AF3BFF" w:rsidRPr="006F4ABA">
        <w:rPr>
          <w:sz w:val="28"/>
          <w:szCs w:val="28"/>
        </w:rPr>
        <w:t xml:space="preserve"> предоставление Отчетности  и </w:t>
      </w:r>
      <w:r w:rsidR="00B351FC" w:rsidRPr="006F4ABA">
        <w:rPr>
          <w:sz w:val="28"/>
          <w:szCs w:val="28"/>
        </w:rPr>
        <w:t>сведений об исполнении застройщиком примерных графиков реализации проектов строительства, своих обязательств по договорам</w:t>
      </w:r>
      <w:proofErr w:type="gramStart"/>
      <w:r w:rsidR="007641AE">
        <w:rPr>
          <w:sz w:val="28"/>
          <w:szCs w:val="28"/>
        </w:rPr>
        <w:t>.</w:t>
      </w:r>
      <w:r w:rsidRPr="006F4ABA">
        <w:rPr>
          <w:sz w:val="28"/>
          <w:szCs w:val="28"/>
        </w:rPr>
        <w:t>».</w:t>
      </w:r>
      <w:proofErr w:type="gramEnd"/>
    </w:p>
    <w:p w:rsidR="00B553E2" w:rsidRPr="006F4ABA" w:rsidRDefault="00AE7ADD" w:rsidP="008164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C25980" w:rsidRPr="006F4ABA">
        <w:rPr>
          <w:sz w:val="28"/>
          <w:szCs w:val="28"/>
        </w:rPr>
        <w:t>.</w:t>
      </w:r>
      <w:r w:rsidR="00B32A7A" w:rsidRPr="006F4ABA">
        <w:rPr>
          <w:sz w:val="28"/>
          <w:szCs w:val="28"/>
        </w:rPr>
        <w:t> </w:t>
      </w:r>
      <w:r w:rsidR="00B553E2" w:rsidRPr="006F4ABA">
        <w:rPr>
          <w:sz w:val="28"/>
          <w:szCs w:val="28"/>
        </w:rPr>
        <w:t xml:space="preserve">В пункте 19 поле слова: </w:t>
      </w:r>
      <w:r w:rsidR="00B553E2" w:rsidRPr="006F4ABA">
        <w:rPr>
          <w:bCs/>
          <w:sz w:val="28"/>
          <w:szCs w:val="28"/>
        </w:rPr>
        <w:t>«</w:t>
      </w:r>
      <w:r w:rsidR="00B553E2" w:rsidRPr="006F4ABA">
        <w:rPr>
          <w:sz w:val="28"/>
          <w:szCs w:val="28"/>
        </w:rPr>
        <w:t xml:space="preserve">Отчетность» дополнить словами: </w:t>
      </w:r>
      <w:r w:rsidR="00B553E2" w:rsidRPr="006F4ABA">
        <w:rPr>
          <w:bCs/>
          <w:sz w:val="28"/>
          <w:szCs w:val="28"/>
        </w:rPr>
        <w:t>«</w:t>
      </w:r>
      <w:r w:rsidR="00B553E2" w:rsidRPr="006F4ABA">
        <w:rPr>
          <w:sz w:val="28"/>
          <w:szCs w:val="28"/>
        </w:rPr>
        <w:t>и сведений об исполнении застройщиком примерных графиков реализации проектов строительства, своих обязательств по договорам».</w:t>
      </w:r>
    </w:p>
    <w:p w:rsidR="00922B15" w:rsidRPr="006F4ABA" w:rsidRDefault="00AE7ADD" w:rsidP="008164C9">
      <w:pPr>
        <w:pStyle w:val="ConsPlusNormal0"/>
        <w:ind w:firstLine="567"/>
        <w:jc w:val="both"/>
      </w:pPr>
      <w:r>
        <w:t>14</w:t>
      </w:r>
      <w:r w:rsidR="00960868" w:rsidRPr="006F4ABA">
        <w:t>. В пун</w:t>
      </w:r>
      <w:r w:rsidR="00AC6557">
        <w:t>кте 21 слова: «</w:t>
      </w:r>
      <w:r w:rsidR="00960868" w:rsidRPr="006F4ABA">
        <w:t>специалисты отдела контроля в области долевого строительства Министерства, ответственные за работу с</w:t>
      </w:r>
      <w:r w:rsidR="00AC6557">
        <w:t xml:space="preserve"> Отчетностью» заменить словами: «</w:t>
      </w:r>
      <w:r w:rsidR="00960868" w:rsidRPr="006F4ABA">
        <w:t>Специалисты отдела анализа в области до</w:t>
      </w:r>
      <w:r w:rsidR="00AC6557">
        <w:t>левого строительства Управления»</w:t>
      </w:r>
      <w:r w:rsidR="00960868" w:rsidRPr="006F4ABA">
        <w:t>.</w:t>
      </w:r>
    </w:p>
    <w:p w:rsidR="00F4184D" w:rsidRPr="006F4ABA" w:rsidRDefault="0081481D" w:rsidP="008164C9">
      <w:pPr>
        <w:pStyle w:val="ConsPlusNormal0"/>
        <w:ind w:firstLine="567"/>
        <w:jc w:val="both"/>
      </w:pPr>
      <w:r w:rsidRPr="006F4ABA">
        <w:t>1</w:t>
      </w:r>
      <w:r w:rsidR="00AE7ADD">
        <w:t>5</w:t>
      </w:r>
      <w:r w:rsidR="00C25980" w:rsidRPr="006F4ABA">
        <w:t>.</w:t>
      </w:r>
      <w:r w:rsidR="00B32A7A" w:rsidRPr="006F4ABA">
        <w:t> </w:t>
      </w:r>
      <w:r w:rsidR="00F4184D" w:rsidRPr="006F4ABA">
        <w:t>В пункте 22</w:t>
      </w:r>
      <w:r w:rsidR="000F62B5" w:rsidRPr="006F4ABA">
        <w:t>:</w:t>
      </w:r>
    </w:p>
    <w:p w:rsidR="00E96943" w:rsidRPr="006F4ABA" w:rsidRDefault="00643155" w:rsidP="008164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4ABA">
        <w:rPr>
          <w:sz w:val="28"/>
          <w:szCs w:val="28"/>
        </w:rPr>
        <w:t xml:space="preserve">1) абзац первый изложить в следующей редакции: </w:t>
      </w:r>
    </w:p>
    <w:p w:rsidR="00643155" w:rsidRPr="006F4ABA" w:rsidRDefault="000A2A68" w:rsidP="008164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43155" w:rsidRPr="006F4ABA">
        <w:rPr>
          <w:sz w:val="28"/>
          <w:szCs w:val="28"/>
        </w:rPr>
        <w:t>Специалисты отдела анализа в области до</w:t>
      </w:r>
      <w:r>
        <w:rPr>
          <w:sz w:val="28"/>
          <w:szCs w:val="28"/>
        </w:rPr>
        <w:t>левого строительства Управления»</w:t>
      </w:r>
      <w:r w:rsidR="00643155" w:rsidRPr="006F4ABA">
        <w:rPr>
          <w:sz w:val="28"/>
          <w:szCs w:val="28"/>
        </w:rPr>
        <w:t>;</w:t>
      </w:r>
    </w:p>
    <w:p w:rsidR="00F4184D" w:rsidRPr="006F4ABA" w:rsidRDefault="00C00B66" w:rsidP="008164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hyperlink r:id="rId14" w:history="1">
        <w:r w:rsidR="00643155" w:rsidRPr="006F4ABA">
          <w:rPr>
            <w:sz w:val="28"/>
            <w:szCs w:val="28"/>
          </w:rPr>
          <w:t>2</w:t>
        </w:r>
        <w:r w:rsidR="00F4184D" w:rsidRPr="006F4ABA">
          <w:rPr>
            <w:sz w:val="28"/>
            <w:szCs w:val="28"/>
          </w:rPr>
          <w:t>) абзац седьмой</w:t>
        </w:r>
      </w:hyperlink>
      <w:r w:rsidR="00F4184D" w:rsidRPr="006F4ABA">
        <w:rPr>
          <w:sz w:val="28"/>
          <w:szCs w:val="28"/>
        </w:rPr>
        <w:t xml:space="preserve">  признать утратившим силу;</w:t>
      </w:r>
    </w:p>
    <w:p w:rsidR="00C25980" w:rsidRPr="006F4ABA" w:rsidRDefault="00643155" w:rsidP="008164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4ABA">
        <w:rPr>
          <w:sz w:val="28"/>
          <w:szCs w:val="28"/>
        </w:rPr>
        <w:t>3</w:t>
      </w:r>
      <w:r w:rsidR="00F4184D" w:rsidRPr="006F4ABA">
        <w:rPr>
          <w:sz w:val="28"/>
          <w:szCs w:val="28"/>
        </w:rPr>
        <w:t>) дополнить абзацем следующего содержания:</w:t>
      </w:r>
      <w:r w:rsidR="00B43A21" w:rsidRPr="006F4ABA">
        <w:rPr>
          <w:sz w:val="28"/>
          <w:szCs w:val="28"/>
        </w:rPr>
        <w:t xml:space="preserve"> «</w:t>
      </w:r>
      <w:r w:rsidR="00666DCB" w:rsidRPr="006F4ABA">
        <w:rPr>
          <w:sz w:val="28"/>
          <w:szCs w:val="28"/>
        </w:rPr>
        <w:t>проверяют исполнение</w:t>
      </w:r>
      <w:r w:rsidR="00B43A21" w:rsidRPr="006F4ABA">
        <w:rPr>
          <w:sz w:val="28"/>
          <w:szCs w:val="28"/>
        </w:rPr>
        <w:t xml:space="preserve"> застройщиком примерных графиков реализации проектов строительства</w:t>
      </w:r>
      <w:r w:rsidR="00FF42A7" w:rsidRPr="006F4ABA">
        <w:rPr>
          <w:sz w:val="28"/>
          <w:szCs w:val="28"/>
        </w:rPr>
        <w:t>».</w:t>
      </w:r>
    </w:p>
    <w:p w:rsidR="000E12AB" w:rsidRPr="006F4ABA" w:rsidRDefault="00AE7ADD" w:rsidP="008164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0E12AB" w:rsidRPr="006F4ABA">
        <w:rPr>
          <w:sz w:val="28"/>
          <w:szCs w:val="28"/>
        </w:rPr>
        <w:t>. В пункте 23 слова: "специалистом отдела контроля в области долевого строительства Министерства"  заменить словами: "специалистом отдела анализа в области долевого строительства Управления".</w:t>
      </w:r>
    </w:p>
    <w:p w:rsidR="000E12AB" w:rsidRPr="006F4ABA" w:rsidRDefault="00AE7ADD" w:rsidP="008164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181E80" w:rsidRPr="006F4ABA">
        <w:rPr>
          <w:sz w:val="28"/>
          <w:szCs w:val="28"/>
        </w:rPr>
        <w:t>. В пункте 24 слова: "</w:t>
      </w:r>
      <w:r w:rsidR="000E12AB" w:rsidRPr="006F4ABA">
        <w:rPr>
          <w:sz w:val="28"/>
          <w:szCs w:val="28"/>
        </w:rPr>
        <w:t>в отделе контроля в области долевого строительства Министерства"  заменить словами: "в отделе анализа в области долевого строительства Управления".</w:t>
      </w:r>
    </w:p>
    <w:p w:rsidR="00B81830" w:rsidRPr="006F4ABA" w:rsidRDefault="0081481D" w:rsidP="008164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4ABA">
        <w:rPr>
          <w:sz w:val="28"/>
          <w:szCs w:val="28"/>
        </w:rPr>
        <w:t>1</w:t>
      </w:r>
      <w:r w:rsidR="00AE7ADD">
        <w:rPr>
          <w:sz w:val="28"/>
          <w:szCs w:val="28"/>
        </w:rPr>
        <w:t>8</w:t>
      </w:r>
      <w:r w:rsidR="00B81830" w:rsidRPr="006F4ABA">
        <w:rPr>
          <w:sz w:val="28"/>
          <w:szCs w:val="28"/>
        </w:rPr>
        <w:t>. Наименование раздела: «Организация и проведение проверок» изложить</w:t>
      </w:r>
      <w:r w:rsidR="00125906" w:rsidRPr="006F4ABA">
        <w:rPr>
          <w:sz w:val="28"/>
          <w:szCs w:val="28"/>
        </w:rPr>
        <w:t xml:space="preserve"> в следующей редакции: «Организация и проведение</w:t>
      </w:r>
      <w:r w:rsidR="004F338E" w:rsidRPr="006F4ABA">
        <w:rPr>
          <w:sz w:val="28"/>
          <w:szCs w:val="28"/>
        </w:rPr>
        <w:t xml:space="preserve"> предварительных</w:t>
      </w:r>
      <w:r w:rsidR="006D0FE2" w:rsidRPr="006F4ABA">
        <w:rPr>
          <w:sz w:val="28"/>
          <w:szCs w:val="28"/>
        </w:rPr>
        <w:t xml:space="preserve"> проверок поступившей информации</w:t>
      </w:r>
      <w:r w:rsidR="004F338E" w:rsidRPr="006F4ABA">
        <w:rPr>
          <w:sz w:val="28"/>
          <w:szCs w:val="28"/>
        </w:rPr>
        <w:t>, плановых и внеплановых проверок».</w:t>
      </w:r>
    </w:p>
    <w:p w:rsidR="002F0BC2" w:rsidRPr="006F4ABA" w:rsidRDefault="0081481D" w:rsidP="008164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4ABA">
        <w:rPr>
          <w:sz w:val="28"/>
          <w:szCs w:val="28"/>
        </w:rPr>
        <w:t>1</w:t>
      </w:r>
      <w:r w:rsidR="00AE7ADD">
        <w:rPr>
          <w:sz w:val="28"/>
          <w:szCs w:val="28"/>
        </w:rPr>
        <w:t>9</w:t>
      </w:r>
      <w:r w:rsidR="002F0BC2" w:rsidRPr="006F4ABA">
        <w:rPr>
          <w:sz w:val="28"/>
          <w:szCs w:val="28"/>
        </w:rPr>
        <w:t xml:space="preserve">. Пункт </w:t>
      </w:r>
      <w:r w:rsidR="002F0BC2" w:rsidRPr="006F4ABA">
        <w:rPr>
          <w:bCs/>
          <w:sz w:val="28"/>
          <w:szCs w:val="28"/>
        </w:rPr>
        <w:t>27 изложить в следующей редакции:</w:t>
      </w:r>
    </w:p>
    <w:p w:rsidR="003918C8" w:rsidRPr="006F4ABA" w:rsidRDefault="002F0BC2" w:rsidP="008164C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F4ABA">
        <w:rPr>
          <w:sz w:val="28"/>
          <w:szCs w:val="28"/>
        </w:rPr>
        <w:t xml:space="preserve"> </w:t>
      </w:r>
      <w:r w:rsidR="006D0FE2" w:rsidRPr="006F4ABA">
        <w:rPr>
          <w:sz w:val="28"/>
          <w:szCs w:val="28"/>
        </w:rPr>
        <w:t xml:space="preserve">«27. </w:t>
      </w:r>
      <w:r w:rsidR="00F67E02" w:rsidRPr="006F4ABA">
        <w:rPr>
          <w:bCs/>
          <w:sz w:val="28"/>
          <w:szCs w:val="28"/>
        </w:rPr>
        <w:t>Основани</w:t>
      </w:r>
      <w:r w:rsidR="000E1680" w:rsidRPr="006F4ABA">
        <w:rPr>
          <w:bCs/>
          <w:sz w:val="28"/>
          <w:szCs w:val="28"/>
        </w:rPr>
        <w:t>ем</w:t>
      </w:r>
      <w:r w:rsidR="00F67E02" w:rsidRPr="006F4ABA">
        <w:rPr>
          <w:bCs/>
          <w:sz w:val="28"/>
          <w:szCs w:val="28"/>
        </w:rPr>
        <w:t xml:space="preserve"> для начала выполнения административной процедуры </w:t>
      </w:r>
      <w:r w:rsidR="00F67E02" w:rsidRPr="006F4ABA">
        <w:rPr>
          <w:sz w:val="28"/>
          <w:szCs w:val="28"/>
        </w:rPr>
        <w:t>проведения предварительной проверки поступившей информации является</w:t>
      </w:r>
      <w:r w:rsidR="003918C8" w:rsidRPr="006F4ABA">
        <w:rPr>
          <w:sz w:val="28"/>
          <w:szCs w:val="28"/>
        </w:rPr>
        <w:t xml:space="preserve"> отсутствии достоверной информации о лице, допустившем нарушение обязательных требований, достаточных данных о нарушении обязательных требований либо о фактах, указанных в </w:t>
      </w:r>
      <w:hyperlink r:id="rId15" w:history="1">
        <w:r w:rsidR="003918C8" w:rsidRPr="006F4ABA">
          <w:rPr>
            <w:color w:val="0000FF"/>
            <w:sz w:val="28"/>
            <w:szCs w:val="28"/>
          </w:rPr>
          <w:t>части 2</w:t>
        </w:r>
      </w:hyperlink>
      <w:r w:rsidR="003918C8" w:rsidRPr="006F4ABA">
        <w:rPr>
          <w:sz w:val="28"/>
          <w:szCs w:val="28"/>
        </w:rPr>
        <w:t xml:space="preserve">  статьи 10 Федерального закона № 294-ФЗ</w:t>
      </w:r>
      <w:r w:rsidR="004F1E1B" w:rsidRPr="006F4ABA">
        <w:rPr>
          <w:sz w:val="28"/>
          <w:szCs w:val="28"/>
        </w:rPr>
        <w:t xml:space="preserve">. </w:t>
      </w:r>
      <w:proofErr w:type="gramStart"/>
      <w:r w:rsidR="003918C8" w:rsidRPr="006F4ABA">
        <w:rPr>
          <w:sz w:val="28"/>
          <w:szCs w:val="28"/>
        </w:rPr>
        <w:t xml:space="preserve">В ходе проведения предварительной проверки </w:t>
      </w:r>
      <w:r w:rsidR="004F1E1B" w:rsidRPr="006F4ABA">
        <w:rPr>
          <w:sz w:val="28"/>
          <w:szCs w:val="28"/>
        </w:rPr>
        <w:t xml:space="preserve">специалистами </w:t>
      </w:r>
      <w:r w:rsidR="00B27D91" w:rsidRPr="006F4ABA">
        <w:rPr>
          <w:sz w:val="28"/>
          <w:szCs w:val="28"/>
        </w:rPr>
        <w:t xml:space="preserve">отдела контроля в области долевого строительства Министерства </w:t>
      </w:r>
      <w:r w:rsidR="003918C8" w:rsidRPr="006F4ABA">
        <w:rPr>
          <w:sz w:val="28"/>
          <w:szCs w:val="28"/>
        </w:rPr>
        <w:t xml:space="preserve">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информацию, проводится рассмотрение документов юридического лица, индивидуального </w:t>
      </w:r>
      <w:r w:rsidR="003918C8" w:rsidRPr="006F4ABA">
        <w:rPr>
          <w:sz w:val="28"/>
          <w:szCs w:val="28"/>
        </w:rPr>
        <w:lastRenderedPageBreak/>
        <w:t xml:space="preserve">предпринимателя, имеющихся в распоряжении </w:t>
      </w:r>
      <w:r w:rsidR="00B27D91" w:rsidRPr="006F4ABA">
        <w:rPr>
          <w:sz w:val="28"/>
          <w:szCs w:val="28"/>
        </w:rPr>
        <w:t>М</w:t>
      </w:r>
      <w:r w:rsidR="006340D7" w:rsidRPr="006F4ABA">
        <w:rPr>
          <w:sz w:val="28"/>
          <w:szCs w:val="28"/>
        </w:rPr>
        <w:t>ин</w:t>
      </w:r>
      <w:r w:rsidR="00B27D91" w:rsidRPr="006F4ABA">
        <w:rPr>
          <w:sz w:val="28"/>
          <w:szCs w:val="28"/>
        </w:rPr>
        <w:t>и</w:t>
      </w:r>
      <w:r w:rsidR="006340D7" w:rsidRPr="006F4ABA">
        <w:rPr>
          <w:sz w:val="28"/>
          <w:szCs w:val="28"/>
        </w:rPr>
        <w:t>стерства</w:t>
      </w:r>
      <w:r w:rsidR="003918C8" w:rsidRPr="006F4ABA">
        <w:rPr>
          <w:sz w:val="28"/>
          <w:szCs w:val="28"/>
        </w:rPr>
        <w:t>, при необходимости проводятся мероприятия по контролю, осуществляемые без взаимодействия с юридическими лицами, индивидуальными предпринимателями</w:t>
      </w:r>
      <w:proofErr w:type="gramEnd"/>
      <w:r w:rsidR="003918C8" w:rsidRPr="006F4ABA">
        <w:rPr>
          <w:sz w:val="28"/>
          <w:szCs w:val="28"/>
        </w:rPr>
        <w:t xml:space="preserve"> и без возложения на указанных лиц обязанности по представлению информации и исполнению требований </w:t>
      </w:r>
      <w:r w:rsidR="006340D7" w:rsidRPr="006F4ABA">
        <w:rPr>
          <w:sz w:val="28"/>
          <w:szCs w:val="28"/>
        </w:rPr>
        <w:t>министерства</w:t>
      </w:r>
      <w:r w:rsidR="003918C8" w:rsidRPr="006F4ABA">
        <w:rPr>
          <w:sz w:val="28"/>
          <w:szCs w:val="28"/>
        </w:rPr>
        <w:t>. В рамках предварительной проверки у юридического лица, индивидуального предпринимателя могут быть запрошены пояснения в отношении полученной информации, но представление таких пояснений и иных документов не является обязательным.</w:t>
      </w:r>
    </w:p>
    <w:p w:rsidR="003918C8" w:rsidRPr="006F4ABA" w:rsidRDefault="003918C8" w:rsidP="008164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6F4ABA">
        <w:rPr>
          <w:sz w:val="28"/>
          <w:szCs w:val="28"/>
        </w:rPr>
        <w:t>При выявлении по результатам предварительной проверки лиц, допустивших нарушение о</w:t>
      </w:r>
      <w:r w:rsidRPr="007641AE">
        <w:rPr>
          <w:sz w:val="28"/>
          <w:szCs w:val="28"/>
        </w:rPr>
        <w:t xml:space="preserve">бязательных требований, получении достаточных данных о нарушении обязательных требований либо о фактах, указанных в </w:t>
      </w:r>
      <w:hyperlink r:id="rId16" w:history="1">
        <w:r w:rsidRPr="007641AE">
          <w:rPr>
            <w:sz w:val="28"/>
            <w:szCs w:val="28"/>
          </w:rPr>
          <w:t>части 2</w:t>
        </w:r>
      </w:hyperlink>
      <w:r w:rsidRPr="007641AE">
        <w:rPr>
          <w:sz w:val="28"/>
          <w:szCs w:val="28"/>
        </w:rPr>
        <w:t xml:space="preserve"> статьи</w:t>
      </w:r>
      <w:r w:rsidR="00595E92" w:rsidRPr="007641AE">
        <w:rPr>
          <w:sz w:val="28"/>
          <w:szCs w:val="28"/>
        </w:rPr>
        <w:t xml:space="preserve"> 10 Федерального закона № 294-ФЗ</w:t>
      </w:r>
      <w:r w:rsidRPr="007641AE">
        <w:rPr>
          <w:sz w:val="28"/>
          <w:szCs w:val="28"/>
        </w:rPr>
        <w:t xml:space="preserve">, </w:t>
      </w:r>
      <w:r w:rsidR="00595E92" w:rsidRPr="007641AE">
        <w:rPr>
          <w:sz w:val="28"/>
          <w:szCs w:val="28"/>
        </w:rPr>
        <w:t xml:space="preserve"> </w:t>
      </w:r>
      <w:r w:rsidR="00936A9F" w:rsidRPr="007641AE">
        <w:rPr>
          <w:sz w:val="28"/>
          <w:szCs w:val="28"/>
        </w:rPr>
        <w:t>специалист</w:t>
      </w:r>
      <w:r w:rsidR="007F36ED" w:rsidRPr="007641AE">
        <w:rPr>
          <w:sz w:val="28"/>
          <w:szCs w:val="28"/>
        </w:rPr>
        <w:t xml:space="preserve"> отдела контроля в области долевого строительства М</w:t>
      </w:r>
      <w:r w:rsidR="00595E92" w:rsidRPr="007641AE">
        <w:rPr>
          <w:sz w:val="28"/>
          <w:szCs w:val="28"/>
        </w:rPr>
        <w:t>инистерства</w:t>
      </w:r>
      <w:r w:rsidRPr="007641AE">
        <w:rPr>
          <w:sz w:val="28"/>
          <w:szCs w:val="28"/>
        </w:rPr>
        <w:t xml:space="preserve"> подготавливает мотивированное представление о назначении внеплановой проверки по основаниям, указанным в </w:t>
      </w:r>
      <w:hyperlink r:id="rId17" w:history="1">
        <w:r w:rsidRPr="007641AE">
          <w:rPr>
            <w:sz w:val="28"/>
            <w:szCs w:val="28"/>
          </w:rPr>
          <w:t>пункте 2 части 2</w:t>
        </w:r>
      </w:hyperlink>
      <w:r w:rsidRPr="006F4ABA">
        <w:rPr>
          <w:sz w:val="28"/>
          <w:szCs w:val="28"/>
        </w:rPr>
        <w:t xml:space="preserve"> </w:t>
      </w:r>
      <w:r w:rsidR="00595E92" w:rsidRPr="006F4ABA">
        <w:rPr>
          <w:sz w:val="28"/>
          <w:szCs w:val="28"/>
        </w:rPr>
        <w:t xml:space="preserve"> </w:t>
      </w:r>
      <w:r w:rsidRPr="006F4ABA">
        <w:rPr>
          <w:sz w:val="28"/>
          <w:szCs w:val="28"/>
        </w:rPr>
        <w:t xml:space="preserve"> статьи</w:t>
      </w:r>
      <w:r w:rsidR="00595E92" w:rsidRPr="006F4ABA">
        <w:rPr>
          <w:sz w:val="28"/>
          <w:szCs w:val="28"/>
        </w:rPr>
        <w:t xml:space="preserve"> 10 Федерального закона № 294-ФЗ</w:t>
      </w:r>
      <w:r w:rsidRPr="006F4ABA">
        <w:rPr>
          <w:sz w:val="28"/>
          <w:szCs w:val="28"/>
        </w:rPr>
        <w:t>.</w:t>
      </w:r>
      <w:proofErr w:type="gramEnd"/>
      <w:r w:rsidRPr="006F4ABA">
        <w:rPr>
          <w:sz w:val="28"/>
          <w:szCs w:val="28"/>
        </w:rPr>
        <w:t xml:space="preserve"> По результатам предварительной проверки меры по привлечению юридического лица, индивидуального предпринимателя к ответственности не принимаются.</w:t>
      </w:r>
    </w:p>
    <w:p w:rsidR="003B655E" w:rsidRPr="006F4ABA" w:rsidRDefault="001F3F95" w:rsidP="008164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4ABA">
        <w:rPr>
          <w:sz w:val="28"/>
          <w:szCs w:val="28"/>
        </w:rPr>
        <w:t xml:space="preserve">По решению </w:t>
      </w:r>
      <w:r w:rsidR="007F36ED" w:rsidRPr="006F4ABA">
        <w:rPr>
          <w:sz w:val="28"/>
          <w:szCs w:val="28"/>
        </w:rPr>
        <w:t>М</w:t>
      </w:r>
      <w:r w:rsidRPr="006F4ABA">
        <w:rPr>
          <w:sz w:val="28"/>
          <w:szCs w:val="28"/>
        </w:rPr>
        <w:t>инистра предварительная проверка прекраща</w:t>
      </w:r>
      <w:r w:rsidR="005F66FB" w:rsidRPr="006F4ABA">
        <w:rPr>
          <w:sz w:val="28"/>
          <w:szCs w:val="28"/>
        </w:rPr>
        <w:t>е</w:t>
      </w:r>
      <w:r w:rsidRPr="006F4ABA">
        <w:rPr>
          <w:sz w:val="28"/>
          <w:szCs w:val="28"/>
        </w:rPr>
        <w:t xml:space="preserve">тся, если после ее начала выявлена анонимность обращения или заявления, </w:t>
      </w:r>
      <w:proofErr w:type="gramStart"/>
      <w:r w:rsidRPr="006F4ABA">
        <w:rPr>
          <w:sz w:val="28"/>
          <w:szCs w:val="28"/>
        </w:rPr>
        <w:t>явившихся</w:t>
      </w:r>
      <w:proofErr w:type="gramEnd"/>
      <w:r w:rsidRPr="006F4ABA">
        <w:rPr>
          <w:sz w:val="28"/>
          <w:szCs w:val="28"/>
        </w:rPr>
        <w:t xml:space="preserve"> поводом для ее организации, либо установлены заведомо недостоверные сведения, содержащиеся в обращении или заявлении.</w:t>
      </w:r>
    </w:p>
    <w:p w:rsidR="003B655E" w:rsidRPr="006F4ABA" w:rsidRDefault="003B655E" w:rsidP="008164C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F4ABA">
        <w:rPr>
          <w:bCs/>
          <w:sz w:val="28"/>
          <w:szCs w:val="28"/>
        </w:rPr>
        <w:t xml:space="preserve">Основания для начала выполнения административной процедуры при организации проведения плановой проверки является истечение одного года с даты выдачи </w:t>
      </w:r>
      <w:proofErr w:type="gramStart"/>
      <w:r w:rsidRPr="006F4ABA">
        <w:rPr>
          <w:bCs/>
          <w:sz w:val="28"/>
          <w:szCs w:val="28"/>
        </w:rPr>
        <w:t>лицу</w:t>
      </w:r>
      <w:proofErr w:type="gramEnd"/>
      <w:r w:rsidRPr="006F4ABA">
        <w:rPr>
          <w:bCs/>
          <w:sz w:val="28"/>
          <w:szCs w:val="28"/>
        </w:rPr>
        <w:t xml:space="preserve"> привлекающему денежные средства граждан для строительства, разрешения на строительство либо с даты окончания проведения последней плановой проверки такого лица. </w:t>
      </w:r>
    </w:p>
    <w:p w:rsidR="003B655E" w:rsidRPr="006F4ABA" w:rsidRDefault="003B655E" w:rsidP="008164C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F4ABA">
        <w:rPr>
          <w:bCs/>
          <w:sz w:val="28"/>
          <w:szCs w:val="28"/>
        </w:rPr>
        <w:t>Основания для начала выполнения административной процедуры при организации проведения внеплановой проверки в отношении</w:t>
      </w:r>
      <w:r w:rsidRPr="006F4ABA">
        <w:rPr>
          <w:sz w:val="28"/>
          <w:szCs w:val="28"/>
        </w:rPr>
        <w:t xml:space="preserve"> лиц, привлекающих денежные средства граждан для строительства многоквартирных домов и (или) иных объектов недвижимости</w:t>
      </w:r>
      <w:r w:rsidRPr="006F4ABA">
        <w:rPr>
          <w:bCs/>
          <w:sz w:val="28"/>
          <w:szCs w:val="28"/>
        </w:rPr>
        <w:t>:</w:t>
      </w:r>
    </w:p>
    <w:p w:rsidR="0060559C" w:rsidRPr="006F4ABA" w:rsidRDefault="0060559C" w:rsidP="008164C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F4ABA">
        <w:rPr>
          <w:bCs/>
          <w:sz w:val="28"/>
          <w:szCs w:val="28"/>
        </w:rPr>
        <w:t>Основания для начала выполнения административной процедуры при организации проведения внеплановой проверки в отношении</w:t>
      </w:r>
      <w:r w:rsidRPr="006F4ABA">
        <w:rPr>
          <w:sz w:val="28"/>
          <w:szCs w:val="28"/>
        </w:rPr>
        <w:t xml:space="preserve"> лиц, привлекающих денежные средства граждан для строительства многоквартирных домов и (или) иных объектов недвижимости</w:t>
      </w:r>
      <w:r w:rsidRPr="006F4ABA">
        <w:rPr>
          <w:bCs/>
          <w:sz w:val="28"/>
          <w:szCs w:val="28"/>
        </w:rPr>
        <w:t>:</w:t>
      </w:r>
    </w:p>
    <w:p w:rsidR="0060559C" w:rsidRPr="006F4ABA" w:rsidRDefault="0060559C" w:rsidP="008164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6F4ABA">
        <w:rPr>
          <w:sz w:val="28"/>
          <w:szCs w:val="28"/>
        </w:rPr>
        <w:t>1) истечение срока исполнения лицом, привлекающим денежные средства граждан для строительства многоквартирных домов и (или) иных объектов недвижимости, выданного Министерством предписания об устранении нарушения требований   Федерального закона № 214-ФЗ, а также иных требований по вопросам привлечения денежных средств граждан для строительства многоквартирных домов и (или) иных объектов недвижимости, установленных нормативными правовыми актами Президента Российской Федерации, нормативными правовыми актами Правительства Российской Федерации</w:t>
      </w:r>
      <w:proofErr w:type="gramEnd"/>
      <w:r w:rsidRPr="006F4ABA">
        <w:rPr>
          <w:sz w:val="28"/>
          <w:szCs w:val="28"/>
        </w:rPr>
        <w:t>, нормативными правовыми актами уполномоченного органа, если до истечения такого срока лицом, привлекающим денежные средства граждан для строительства многоквартирных домов и (или) иных объектов недвижимости, не были устранены указанные в предписании нарушения;</w:t>
      </w:r>
    </w:p>
    <w:p w:rsidR="0060559C" w:rsidRPr="006F4ABA" w:rsidRDefault="0060559C" w:rsidP="008164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6F4ABA">
        <w:rPr>
          <w:sz w:val="28"/>
          <w:szCs w:val="28"/>
        </w:rPr>
        <w:lastRenderedPageBreak/>
        <w:t>2) выявление в ходе проведения анализа ежеквартальной отчетности застройщика 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бухгалтерской отчетности (в том числе годовой), составленной в соответствии с требованиями законодательства Российской Федерации, и (или) проектной декларации признаков нарушения обязательных требований, установленных законодательством об участии в долевом строительстве многоквартирных</w:t>
      </w:r>
      <w:proofErr w:type="gramEnd"/>
      <w:r w:rsidRPr="006F4ABA">
        <w:rPr>
          <w:sz w:val="28"/>
          <w:szCs w:val="28"/>
        </w:rPr>
        <w:t xml:space="preserve"> домов и (или) иных объектов недвижимости;</w:t>
      </w:r>
    </w:p>
    <w:p w:rsidR="0060559C" w:rsidRPr="006F4ABA" w:rsidRDefault="0060559C" w:rsidP="008164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6F4ABA">
        <w:rPr>
          <w:sz w:val="28"/>
          <w:szCs w:val="28"/>
        </w:rPr>
        <w:t>3) поступление в Министерство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 о фактах нарушений требований   Федерального закона № 214-ФЗ, нормативных правовых актов Президента Российской Федерации, нормативных правовых актов Правительства Российской Федерации, нормативных правовых актов уполномоченного органа, актов органов местного самоуправления;</w:t>
      </w:r>
      <w:proofErr w:type="gramEnd"/>
    </w:p>
    <w:p w:rsidR="0060559C" w:rsidRPr="006F4ABA" w:rsidRDefault="0060559C" w:rsidP="008164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6F4ABA">
        <w:rPr>
          <w:sz w:val="28"/>
          <w:szCs w:val="28"/>
        </w:rPr>
        <w:t xml:space="preserve">4) мотивированное представление  специалиста отдела </w:t>
      </w:r>
      <w:r w:rsidR="00EE41F5" w:rsidRPr="006F4ABA">
        <w:rPr>
          <w:sz w:val="28"/>
          <w:szCs w:val="28"/>
        </w:rPr>
        <w:t xml:space="preserve">государственного </w:t>
      </w:r>
      <w:r w:rsidRPr="006F4ABA">
        <w:rPr>
          <w:sz w:val="28"/>
          <w:szCs w:val="28"/>
        </w:rPr>
        <w:t xml:space="preserve">контроля в области долевого </w:t>
      </w:r>
      <w:r w:rsidR="00EE41F5" w:rsidRPr="006F4ABA">
        <w:rPr>
          <w:sz w:val="28"/>
          <w:szCs w:val="28"/>
        </w:rPr>
        <w:t>строительства</w:t>
      </w:r>
      <w:r w:rsidRPr="006F4ABA">
        <w:rPr>
          <w:sz w:val="28"/>
          <w:szCs w:val="28"/>
        </w:rPr>
        <w:t xml:space="preserve"> </w:t>
      </w:r>
      <w:r w:rsidR="00EE41F5" w:rsidRPr="006F4ABA">
        <w:rPr>
          <w:sz w:val="28"/>
          <w:szCs w:val="28"/>
        </w:rPr>
        <w:t xml:space="preserve">Управления  </w:t>
      </w:r>
      <w:r w:rsidRPr="006F4ABA">
        <w:rPr>
          <w:sz w:val="28"/>
          <w:szCs w:val="28"/>
        </w:rPr>
        <w:t>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в органы государственного контроля (надзора),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</w:t>
      </w:r>
      <w:proofErr w:type="gramEnd"/>
      <w:r w:rsidRPr="006F4ABA">
        <w:rPr>
          <w:sz w:val="28"/>
          <w:szCs w:val="28"/>
        </w:rPr>
        <w:t xml:space="preserve"> массовой информации о фактах нарушений требований   Федерального закона № 214-ФЗ, нормативных правовых актов Президента Российской Федерации, нормативных правовых актов Правительства Российской Федерации, нормативных правовых актов уполномоченного органа, актов органов местного самоуправления;</w:t>
      </w:r>
    </w:p>
    <w:p w:rsidR="0060559C" w:rsidRPr="006F4ABA" w:rsidRDefault="0060559C" w:rsidP="008164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4ABA">
        <w:rPr>
          <w:sz w:val="28"/>
          <w:szCs w:val="28"/>
        </w:rPr>
        <w:t>5) приказ министерства о проведении внеплановой проверки, изданный в соответствии с поручением Президента Российской Федерации или Правительства Российской Федерации либо Правительства Новосибирской области в случае выявления нарушений обязательных требований   Федерального закона № 214-ФЗ и принятых в соответствии с ним иных нормативных правовых актов Российской Федерации;</w:t>
      </w:r>
    </w:p>
    <w:p w:rsidR="0060559C" w:rsidRPr="006F4ABA" w:rsidRDefault="0060559C" w:rsidP="008164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4ABA">
        <w:rPr>
          <w:sz w:val="28"/>
          <w:szCs w:val="28"/>
        </w:rPr>
        <w:t>6) 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обращениям;</w:t>
      </w:r>
    </w:p>
    <w:p w:rsidR="003B655E" w:rsidRPr="006F4ABA" w:rsidRDefault="0060559C" w:rsidP="008164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4ABA">
        <w:rPr>
          <w:sz w:val="28"/>
          <w:szCs w:val="28"/>
        </w:rPr>
        <w:t>7) отклонение застройщика от примерного графика реализации проекта строительства на шесть и более месяцев</w:t>
      </w:r>
      <w:proofErr w:type="gramStart"/>
      <w:r w:rsidRPr="006F4ABA">
        <w:rPr>
          <w:sz w:val="28"/>
          <w:szCs w:val="28"/>
        </w:rPr>
        <w:t>.</w:t>
      </w:r>
      <w:r w:rsidR="003B655E" w:rsidRPr="006F4ABA">
        <w:rPr>
          <w:sz w:val="28"/>
          <w:szCs w:val="28"/>
        </w:rPr>
        <w:t>».</w:t>
      </w:r>
      <w:proofErr w:type="gramEnd"/>
    </w:p>
    <w:p w:rsidR="00EE41F5" w:rsidRPr="006F4ABA" w:rsidRDefault="00AE7ADD" w:rsidP="008164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EE41F5" w:rsidRPr="006F4ABA">
        <w:rPr>
          <w:sz w:val="28"/>
          <w:szCs w:val="28"/>
        </w:rPr>
        <w:t>. В пункте 28:</w:t>
      </w:r>
    </w:p>
    <w:p w:rsidR="00EE41F5" w:rsidRPr="006F4ABA" w:rsidRDefault="00EE41F5" w:rsidP="008164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4ABA">
        <w:rPr>
          <w:sz w:val="28"/>
          <w:szCs w:val="28"/>
        </w:rPr>
        <w:t xml:space="preserve">1) в абзаце втором слова "сотрудниками отдела контроля в области долевого строительства Министерства"  заменить словами: "сотрудниками отдела государственного контроля </w:t>
      </w:r>
      <w:r w:rsidR="00E96943" w:rsidRPr="006F4ABA">
        <w:rPr>
          <w:sz w:val="28"/>
          <w:szCs w:val="28"/>
        </w:rPr>
        <w:t>в</w:t>
      </w:r>
      <w:r w:rsidRPr="006F4ABA">
        <w:rPr>
          <w:sz w:val="28"/>
          <w:szCs w:val="28"/>
        </w:rPr>
        <w:t xml:space="preserve"> области долевого строительства Управления";</w:t>
      </w:r>
    </w:p>
    <w:p w:rsidR="00EE41F5" w:rsidRPr="006F4ABA" w:rsidRDefault="00EE41F5" w:rsidP="008164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4ABA">
        <w:rPr>
          <w:sz w:val="28"/>
          <w:szCs w:val="28"/>
        </w:rPr>
        <w:lastRenderedPageBreak/>
        <w:t xml:space="preserve">2) в абзаце девятом слова: "Специалист отдела контроля в области долевого строительства Министерства"  заменить словами: "Сотрудник отдела государственного контроля </w:t>
      </w:r>
      <w:r w:rsidR="00E96943" w:rsidRPr="006F4ABA">
        <w:rPr>
          <w:sz w:val="28"/>
          <w:szCs w:val="28"/>
        </w:rPr>
        <w:t>в</w:t>
      </w:r>
      <w:r w:rsidRPr="006F4ABA">
        <w:rPr>
          <w:sz w:val="28"/>
          <w:szCs w:val="28"/>
        </w:rPr>
        <w:t xml:space="preserve"> области долевого строительства Управления".</w:t>
      </w:r>
    </w:p>
    <w:p w:rsidR="003B655E" w:rsidRPr="006F4ABA" w:rsidRDefault="00AE7ADD" w:rsidP="008164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3B655E" w:rsidRPr="006F4ABA">
        <w:rPr>
          <w:sz w:val="28"/>
          <w:szCs w:val="28"/>
        </w:rPr>
        <w:t>. В пункте 29:</w:t>
      </w:r>
    </w:p>
    <w:p w:rsidR="00C26032" w:rsidRPr="006F4ABA" w:rsidRDefault="006F4ABA" w:rsidP="008164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B655E" w:rsidRPr="006F4ABA">
        <w:rPr>
          <w:sz w:val="28"/>
          <w:szCs w:val="28"/>
        </w:rPr>
        <w:t xml:space="preserve">) </w:t>
      </w:r>
      <w:r w:rsidR="00DB44B4" w:rsidRPr="006F4ABA">
        <w:rPr>
          <w:sz w:val="28"/>
          <w:szCs w:val="28"/>
        </w:rPr>
        <w:t>абзац второй  изложить в следующей редакции: «</w:t>
      </w:r>
      <w:r w:rsidR="00F22A8B" w:rsidRPr="006F4ABA">
        <w:rPr>
          <w:sz w:val="28"/>
          <w:szCs w:val="28"/>
        </w:rPr>
        <w:t xml:space="preserve">не </w:t>
      </w:r>
      <w:proofErr w:type="gramStart"/>
      <w:r w:rsidR="00F22A8B" w:rsidRPr="006F4ABA">
        <w:rPr>
          <w:sz w:val="28"/>
          <w:szCs w:val="28"/>
        </w:rPr>
        <w:t>позднее</w:t>
      </w:r>
      <w:proofErr w:type="gramEnd"/>
      <w:r w:rsidR="00F22A8B" w:rsidRPr="006F4ABA">
        <w:rPr>
          <w:sz w:val="28"/>
          <w:szCs w:val="28"/>
        </w:rPr>
        <w:t xml:space="preserve"> чем за три рабочих дня до начала проведения плановой проверки</w:t>
      </w:r>
      <w:r w:rsidR="006172DB" w:rsidRPr="006F4ABA">
        <w:rPr>
          <w:sz w:val="28"/>
          <w:szCs w:val="28"/>
        </w:rPr>
        <w:t xml:space="preserve"> </w:t>
      </w:r>
      <w:r w:rsidR="00F22A8B" w:rsidRPr="006F4ABA">
        <w:rPr>
          <w:sz w:val="28"/>
          <w:szCs w:val="28"/>
        </w:rPr>
        <w:t xml:space="preserve">юридическое лицо, индивидуальный предприниматель уведомляются </w:t>
      </w:r>
      <w:r w:rsidR="006172DB" w:rsidRPr="006F4ABA">
        <w:rPr>
          <w:sz w:val="28"/>
          <w:szCs w:val="28"/>
        </w:rPr>
        <w:t>Министерством</w:t>
      </w:r>
      <w:r w:rsidR="00F22A8B" w:rsidRPr="006F4ABA">
        <w:rPr>
          <w:sz w:val="28"/>
          <w:szCs w:val="28"/>
        </w:rPr>
        <w:t xml:space="preserve"> посредством направления копии </w:t>
      </w:r>
      <w:r w:rsidR="006172DB" w:rsidRPr="006F4ABA">
        <w:rPr>
          <w:sz w:val="28"/>
          <w:szCs w:val="28"/>
        </w:rPr>
        <w:t xml:space="preserve"> </w:t>
      </w:r>
      <w:r w:rsidR="00F22A8B" w:rsidRPr="006F4ABA">
        <w:rPr>
          <w:sz w:val="28"/>
          <w:szCs w:val="28"/>
        </w:rPr>
        <w:t>приказа</w:t>
      </w:r>
      <w:r w:rsidR="006172DB" w:rsidRPr="006F4ABA">
        <w:rPr>
          <w:sz w:val="28"/>
          <w:szCs w:val="28"/>
        </w:rPr>
        <w:t xml:space="preserve"> Министерства</w:t>
      </w:r>
      <w:r w:rsidR="00F22A8B" w:rsidRPr="006F4ABA">
        <w:rPr>
          <w:sz w:val="28"/>
          <w:szCs w:val="28"/>
        </w:rPr>
        <w:t xml:space="preserve">, о начале проведения плановой проверки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</w:t>
      </w:r>
      <w:r w:rsidR="0032731C" w:rsidRPr="006F4ABA">
        <w:rPr>
          <w:sz w:val="28"/>
          <w:szCs w:val="28"/>
        </w:rPr>
        <w:t xml:space="preserve"> Министерство</w:t>
      </w:r>
      <w:r w:rsidR="00F22A8B" w:rsidRPr="006F4ABA">
        <w:rPr>
          <w:sz w:val="28"/>
          <w:szCs w:val="28"/>
        </w:rPr>
        <w:t>, или иным доступным способо</w:t>
      </w:r>
      <w:r w:rsidR="0032731C" w:rsidRPr="006F4ABA">
        <w:rPr>
          <w:sz w:val="28"/>
          <w:szCs w:val="28"/>
        </w:rPr>
        <w:t>м</w:t>
      </w:r>
      <w:proofErr w:type="gramStart"/>
      <w:r w:rsidR="0032731C" w:rsidRPr="006F4ABA">
        <w:rPr>
          <w:sz w:val="28"/>
          <w:szCs w:val="28"/>
        </w:rPr>
        <w:t>;»</w:t>
      </w:r>
      <w:proofErr w:type="gramEnd"/>
      <w:r w:rsidR="00002D8B">
        <w:rPr>
          <w:sz w:val="28"/>
          <w:szCs w:val="28"/>
        </w:rPr>
        <w:t>;</w:t>
      </w:r>
      <w:r w:rsidR="00C26032" w:rsidRPr="006F4ABA">
        <w:rPr>
          <w:sz w:val="28"/>
          <w:szCs w:val="28"/>
        </w:rPr>
        <w:t xml:space="preserve"> </w:t>
      </w:r>
    </w:p>
    <w:p w:rsidR="00C26032" w:rsidRPr="006F4ABA" w:rsidRDefault="00C26032" w:rsidP="008164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4ABA">
        <w:rPr>
          <w:sz w:val="28"/>
          <w:szCs w:val="28"/>
        </w:rPr>
        <w:t>3)</w:t>
      </w:r>
      <w:r w:rsidR="00617CE6" w:rsidRPr="006F4ABA">
        <w:rPr>
          <w:sz w:val="28"/>
          <w:szCs w:val="28"/>
        </w:rPr>
        <w:t xml:space="preserve"> в абзаце третьем и четвертом слово «выездной» исключить;</w:t>
      </w:r>
    </w:p>
    <w:p w:rsidR="00DB44B4" w:rsidRPr="006F4ABA" w:rsidRDefault="00C26032" w:rsidP="008164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4ABA">
        <w:rPr>
          <w:sz w:val="28"/>
          <w:szCs w:val="28"/>
        </w:rPr>
        <w:t>4)</w:t>
      </w:r>
      <w:r w:rsidR="00617CE6" w:rsidRPr="006F4ABA">
        <w:rPr>
          <w:sz w:val="28"/>
          <w:szCs w:val="28"/>
        </w:rPr>
        <w:t xml:space="preserve"> </w:t>
      </w:r>
      <w:r w:rsidRPr="006F4ABA">
        <w:rPr>
          <w:sz w:val="28"/>
          <w:szCs w:val="28"/>
        </w:rPr>
        <w:t xml:space="preserve">абзац  седьмой изложить в следующей редакции: «О проведении внеплановой выездной проверки, за исключением внеплановой выездной проверки, </w:t>
      </w:r>
      <w:proofErr w:type="gramStart"/>
      <w:r w:rsidRPr="006F4ABA">
        <w:rPr>
          <w:sz w:val="28"/>
          <w:szCs w:val="28"/>
        </w:rPr>
        <w:t>основания</w:t>
      </w:r>
      <w:proofErr w:type="gramEnd"/>
      <w:r w:rsidRPr="006F4ABA">
        <w:rPr>
          <w:sz w:val="28"/>
          <w:szCs w:val="28"/>
        </w:rPr>
        <w:t xml:space="preserve"> проведения которой указаны в </w:t>
      </w:r>
      <w:hyperlink r:id="rId18" w:history="1">
        <w:r w:rsidRPr="00002D8B">
          <w:rPr>
            <w:sz w:val="28"/>
            <w:szCs w:val="28"/>
          </w:rPr>
          <w:t>пункте 2 части 2</w:t>
        </w:r>
      </w:hyperlink>
      <w:r w:rsidRPr="006F4ABA">
        <w:rPr>
          <w:sz w:val="28"/>
          <w:szCs w:val="28"/>
        </w:rPr>
        <w:t xml:space="preserve">  статьи 9 Федерального закона № 294-ФЗ, юридическое лицо, индивидуальный предприниматель уведомляются Министерством не менее чем за двадцать четыре часа до начала ее проведения любым доступным способом, в том числе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Министерство</w:t>
      </w:r>
    </w:p>
    <w:p w:rsidR="005F75CF" w:rsidRPr="006F4ABA" w:rsidRDefault="00C26032" w:rsidP="008164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4ABA">
        <w:rPr>
          <w:sz w:val="28"/>
          <w:szCs w:val="28"/>
        </w:rPr>
        <w:t>5</w:t>
      </w:r>
      <w:r w:rsidR="00DB44B4" w:rsidRPr="006F4ABA">
        <w:rPr>
          <w:sz w:val="28"/>
          <w:szCs w:val="28"/>
        </w:rPr>
        <w:t xml:space="preserve">) </w:t>
      </w:r>
      <w:r w:rsidR="005F75CF" w:rsidRPr="006F4ABA">
        <w:rPr>
          <w:sz w:val="28"/>
          <w:szCs w:val="28"/>
        </w:rPr>
        <w:t xml:space="preserve">дополнить абзацем семнадцатым следующего содержания: </w:t>
      </w:r>
    </w:p>
    <w:p w:rsidR="003B655E" w:rsidRPr="006F4ABA" w:rsidRDefault="005F75CF" w:rsidP="008164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6F4ABA">
        <w:rPr>
          <w:sz w:val="28"/>
          <w:szCs w:val="28"/>
        </w:rPr>
        <w:t xml:space="preserve">«Внеплановая выездная проверка по основанию, указанному в </w:t>
      </w:r>
      <w:hyperlink w:anchor="Par78" w:history="1"/>
      <w:r w:rsidRPr="006F4ABA">
        <w:rPr>
          <w:sz w:val="28"/>
          <w:szCs w:val="28"/>
        </w:rPr>
        <w:t xml:space="preserve"> подпункте 4 пункта 27, может быть проведена Министерством незамедлительно с извещением органа прокуратуры в порядке, установленном </w:t>
      </w:r>
      <w:hyperlink r:id="rId19" w:history="1">
        <w:r w:rsidRPr="006F4ABA">
          <w:rPr>
            <w:sz w:val="28"/>
            <w:szCs w:val="28"/>
          </w:rPr>
          <w:t>частью 12 статьи 10</w:t>
        </w:r>
      </w:hyperlink>
      <w:r w:rsidRPr="006F4ABA">
        <w:rPr>
          <w:sz w:val="28"/>
          <w:szCs w:val="28"/>
        </w:rPr>
        <w:t xml:space="preserve">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контроля.».</w:t>
      </w:r>
      <w:proofErr w:type="gramEnd"/>
    </w:p>
    <w:p w:rsidR="003B655E" w:rsidRPr="006F4ABA" w:rsidRDefault="00AE7ADD" w:rsidP="008164C9">
      <w:pPr>
        <w:pStyle w:val="ConsPlusNormal0"/>
        <w:ind w:firstLine="567"/>
        <w:jc w:val="both"/>
      </w:pPr>
      <w:r>
        <w:t>22</w:t>
      </w:r>
      <w:r w:rsidR="003B655E" w:rsidRPr="006F4ABA">
        <w:t xml:space="preserve">. Пункт 31 изложить в следующей редакции: </w:t>
      </w:r>
    </w:p>
    <w:p w:rsidR="003B655E" w:rsidRPr="006F4ABA" w:rsidRDefault="003B655E" w:rsidP="008164C9">
      <w:pPr>
        <w:pStyle w:val="ConsPlusNormal0"/>
        <w:ind w:firstLine="567"/>
        <w:jc w:val="both"/>
      </w:pPr>
      <w:r w:rsidRPr="006F4ABA">
        <w:t xml:space="preserve">«31. Проверка проводится в виде </w:t>
      </w:r>
      <w:proofErr w:type="gramStart"/>
      <w:r w:rsidRPr="006F4ABA">
        <w:t>плановой</w:t>
      </w:r>
      <w:proofErr w:type="gramEnd"/>
      <w:r w:rsidRPr="006F4ABA">
        <w:t xml:space="preserve"> или внеплановой. Проверка, проводимая по основаниям, предусмотренным в </w:t>
      </w:r>
      <w:hyperlink w:anchor="Par244" w:tooltip="1) неисполнение в установленный срок лицом, привлекающим денежные средства граждан для строительства, выданного Министерством предписания об устранении нарушения требований Федерального закона N 214-ФЗ, нормативных правовых актов Президента Российской Федераци" w:history="1">
        <w:r w:rsidRPr="006F4ABA">
          <w:t>подпунктах 1</w:t>
        </w:r>
      </w:hyperlink>
      <w:r w:rsidRPr="006F4ABA">
        <w:t xml:space="preserve"> - </w:t>
      </w:r>
      <w:hyperlink w:anchor="Par248" w:tooltip="5)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;" w:history="1">
        <w:r w:rsidRPr="006F4ABA">
          <w:t>6 пункта 27</w:t>
        </w:r>
      </w:hyperlink>
      <w:r w:rsidRPr="006F4ABA">
        <w:t xml:space="preserve"> Административного регламента, является внеплановой.</w:t>
      </w:r>
    </w:p>
    <w:p w:rsidR="003B655E" w:rsidRPr="006F4ABA" w:rsidRDefault="003B655E" w:rsidP="008164C9">
      <w:pPr>
        <w:pStyle w:val="ConsPlusNormal0"/>
        <w:ind w:firstLine="567"/>
        <w:jc w:val="both"/>
      </w:pPr>
      <w:r w:rsidRPr="006F4ABA">
        <w:t>Плановой проверкой является проверка, включенная в ежегодный план Министерства проведения плановых проверок. Частота проведения плановых проверок осуществляется в сроки, установленные законодательством Российской Федерации.</w:t>
      </w:r>
    </w:p>
    <w:p w:rsidR="003B655E" w:rsidRPr="006F4ABA" w:rsidRDefault="003B655E" w:rsidP="008164C9">
      <w:pPr>
        <w:pStyle w:val="ConsPlusNormal0"/>
        <w:ind w:firstLine="567"/>
        <w:jc w:val="both"/>
      </w:pPr>
      <w:r w:rsidRPr="006F4ABA">
        <w:lastRenderedPageBreak/>
        <w:t xml:space="preserve">Основанием для проведения Министерством, плановой проверки является истечение одного года </w:t>
      </w:r>
      <w:proofErr w:type="gramStart"/>
      <w:r w:rsidRPr="006F4ABA">
        <w:t>с даты выдачи</w:t>
      </w:r>
      <w:proofErr w:type="gramEnd"/>
      <w:r w:rsidRPr="006F4ABA">
        <w:t xml:space="preserve"> лицу, привлекающему денежные средства граждан для строительства, разрешения на строительство либо с даты окончания проведения последней плановой проверки такого лица на территории субъекта Российской Федерации, на которой осуществляется строительство.</w:t>
      </w:r>
    </w:p>
    <w:p w:rsidR="003B655E" w:rsidRPr="006F4ABA" w:rsidRDefault="003B655E" w:rsidP="008164C9">
      <w:pPr>
        <w:pStyle w:val="ConsPlusNormal0"/>
        <w:ind w:firstLine="567"/>
        <w:jc w:val="both"/>
      </w:pPr>
      <w:r w:rsidRPr="006F4ABA">
        <w:t>Плановые и внеплановые проверки проводятся в форме документарной и (или) выездной проверки.</w:t>
      </w:r>
    </w:p>
    <w:p w:rsidR="00450807" w:rsidRPr="006F4ABA" w:rsidRDefault="003B655E" w:rsidP="008164C9">
      <w:pPr>
        <w:pStyle w:val="ConsPlusNormal0"/>
        <w:ind w:firstLine="567"/>
        <w:jc w:val="both"/>
      </w:pPr>
      <w:r w:rsidRPr="006F4ABA">
        <w:t>Утвержденный министром ежегодный план проведения плановых проверок доводится до сведения заинтересованных лиц посредством его размещения на официальном сайте министерства в информационно-телекоммуникационной сети «Интернет» либо иным доступным способом.</w:t>
      </w:r>
    </w:p>
    <w:p w:rsidR="003B655E" w:rsidRPr="006F4ABA" w:rsidRDefault="00D44B17" w:rsidP="008164C9">
      <w:pPr>
        <w:pStyle w:val="ConsPlusNormal0"/>
        <w:ind w:firstLine="567"/>
        <w:jc w:val="both"/>
      </w:pPr>
      <w:r w:rsidRPr="006F4ABA">
        <w:t>По решению министра вне</w:t>
      </w:r>
      <w:r w:rsidR="00450807" w:rsidRPr="006F4ABA">
        <w:t xml:space="preserve">плановая проверка </w:t>
      </w:r>
      <w:r w:rsidRPr="006F4ABA">
        <w:t>прекращается</w:t>
      </w:r>
      <w:r w:rsidR="00450807" w:rsidRPr="006F4ABA">
        <w:t>, если после ее начала выявлена анонимность обращения</w:t>
      </w:r>
      <w:r w:rsidRPr="006F4ABA">
        <w:t xml:space="preserve"> или заявление заявления, </w:t>
      </w:r>
      <w:proofErr w:type="gramStart"/>
      <w:r w:rsidRPr="006F4ABA">
        <w:t>явившихся</w:t>
      </w:r>
      <w:proofErr w:type="gramEnd"/>
      <w:r w:rsidRPr="006F4ABA">
        <w:t xml:space="preserve"> пов</w:t>
      </w:r>
      <w:r w:rsidR="00D3163E" w:rsidRPr="006F4ABA">
        <w:t>о</w:t>
      </w:r>
      <w:r w:rsidRPr="006F4ABA">
        <w:t>дом для ее</w:t>
      </w:r>
      <w:r w:rsidR="00D3163E" w:rsidRPr="006F4ABA">
        <w:t xml:space="preserve"> организ</w:t>
      </w:r>
      <w:r w:rsidR="008F23FC" w:rsidRPr="006F4ABA">
        <w:t>а</w:t>
      </w:r>
      <w:r w:rsidR="00D3163E" w:rsidRPr="006F4ABA">
        <w:t>ции, либо установлены заведомо недостоверные сведения, содержащиеся в обращении</w:t>
      </w:r>
      <w:r w:rsidR="008F23FC" w:rsidRPr="006F4ABA">
        <w:t xml:space="preserve"> или заявлении.</w:t>
      </w:r>
      <w:r w:rsidR="003B655E" w:rsidRPr="006F4ABA">
        <w:t>»</w:t>
      </w:r>
      <w:r w:rsidR="0072054A" w:rsidRPr="006F4ABA">
        <w:t>.</w:t>
      </w:r>
      <w:r w:rsidR="003B655E" w:rsidRPr="006F4ABA">
        <w:t xml:space="preserve">  </w:t>
      </w:r>
    </w:p>
    <w:p w:rsidR="009665DE" w:rsidRPr="006F4ABA" w:rsidRDefault="00AE7ADD" w:rsidP="008164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9665DE" w:rsidRPr="006F4ABA">
        <w:rPr>
          <w:sz w:val="28"/>
          <w:szCs w:val="28"/>
        </w:rPr>
        <w:t xml:space="preserve">. Пункт 34 дополнить </w:t>
      </w:r>
      <w:r w:rsidR="009922DF" w:rsidRPr="006F4ABA">
        <w:rPr>
          <w:sz w:val="28"/>
          <w:szCs w:val="28"/>
        </w:rPr>
        <w:t xml:space="preserve">абзацем </w:t>
      </w:r>
      <w:r w:rsidR="0072054A" w:rsidRPr="006F4ABA">
        <w:rPr>
          <w:sz w:val="28"/>
          <w:szCs w:val="28"/>
        </w:rPr>
        <w:t xml:space="preserve">одиннадцатым </w:t>
      </w:r>
      <w:r w:rsidR="009922DF" w:rsidRPr="006F4ABA">
        <w:rPr>
          <w:sz w:val="28"/>
          <w:szCs w:val="28"/>
        </w:rPr>
        <w:t>следующего содержания</w:t>
      </w:r>
      <w:r w:rsidR="009665DE" w:rsidRPr="006F4ABA">
        <w:rPr>
          <w:sz w:val="28"/>
          <w:szCs w:val="28"/>
        </w:rPr>
        <w:t>: «В случае</w:t>
      </w:r>
      <w:proofErr w:type="gramStart"/>
      <w:r w:rsidR="009665DE" w:rsidRPr="006F4ABA">
        <w:rPr>
          <w:sz w:val="28"/>
          <w:szCs w:val="28"/>
        </w:rPr>
        <w:t>,</w:t>
      </w:r>
      <w:proofErr w:type="gramEnd"/>
      <w:r w:rsidR="009665DE" w:rsidRPr="006F4ABA">
        <w:rPr>
          <w:sz w:val="28"/>
          <w:szCs w:val="28"/>
        </w:rPr>
        <w:t xml:space="preserve"> если проведение плановой или внеплановой выездной проверки оказалось невозможным в связи с отсутствием индивидуального предпринимателя, его уполномоченного представителя, руководителя или иного должностного лица юридического лица, либо в связи с фактическим неосуществлением деятельности юридическим лицом, индивидуальным предпринимателем, либо в связи с иными действиями (бездействием) индивидуального предпринимателя, его уполномоченного представителя, руководителя или иного должностного лица юридического лица, повлекшими невозможность проведения проверки, должностное лицо </w:t>
      </w:r>
      <w:r w:rsidR="000A5DA0" w:rsidRPr="006F4ABA">
        <w:rPr>
          <w:sz w:val="28"/>
          <w:szCs w:val="28"/>
        </w:rPr>
        <w:t xml:space="preserve">Министерства </w:t>
      </w:r>
      <w:r w:rsidR="009665DE" w:rsidRPr="006F4ABA">
        <w:rPr>
          <w:sz w:val="28"/>
          <w:szCs w:val="28"/>
        </w:rPr>
        <w:t xml:space="preserve">составляет акт о невозможности проведения соответствующей проверки с указанием причин невозможности ее проведения. </w:t>
      </w:r>
      <w:proofErr w:type="gramStart"/>
      <w:r w:rsidR="009665DE" w:rsidRPr="006F4ABA">
        <w:rPr>
          <w:sz w:val="28"/>
          <w:szCs w:val="28"/>
        </w:rPr>
        <w:t xml:space="preserve">В этом случае </w:t>
      </w:r>
      <w:r w:rsidR="000A5DA0" w:rsidRPr="006F4ABA">
        <w:rPr>
          <w:sz w:val="28"/>
          <w:szCs w:val="28"/>
        </w:rPr>
        <w:t xml:space="preserve">Министерство </w:t>
      </w:r>
      <w:r w:rsidR="009665DE" w:rsidRPr="006F4ABA">
        <w:rPr>
          <w:sz w:val="28"/>
          <w:szCs w:val="28"/>
        </w:rPr>
        <w:t>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лица,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лица, индивидуального предпринимателя.</w:t>
      </w:r>
      <w:r w:rsidR="000A5DA0" w:rsidRPr="006F4ABA">
        <w:rPr>
          <w:sz w:val="28"/>
          <w:szCs w:val="28"/>
        </w:rPr>
        <w:t>».</w:t>
      </w:r>
      <w:proofErr w:type="gramEnd"/>
    </w:p>
    <w:p w:rsidR="003B655E" w:rsidRPr="006F4ABA" w:rsidRDefault="00AE7ADD" w:rsidP="008164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3B655E" w:rsidRPr="006F4ABA">
        <w:rPr>
          <w:sz w:val="28"/>
          <w:szCs w:val="28"/>
        </w:rPr>
        <w:t>. Пункт 35 изложить в следующей редакции:</w:t>
      </w:r>
    </w:p>
    <w:p w:rsidR="003B655E" w:rsidRPr="006F4ABA" w:rsidRDefault="003B655E" w:rsidP="008164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4ABA">
        <w:rPr>
          <w:sz w:val="28"/>
          <w:szCs w:val="28"/>
        </w:rPr>
        <w:t>«35. Основанием для принятия по результатам проверки мер, предусмотренных законодательством Российской Федерации, в случае выявления нарушений обязательных требований, неисполнения предписания Министерства об устранении нарушений законодательства в области долевого строительства многоквартирных домов и (или) иных объектов недвижимости (далее - предписание об устранении нарушений) является установление при проведении проверки:</w:t>
      </w:r>
    </w:p>
    <w:p w:rsidR="003B655E" w:rsidRPr="006F4ABA" w:rsidRDefault="003B655E" w:rsidP="008164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4ABA">
        <w:rPr>
          <w:sz w:val="28"/>
          <w:szCs w:val="28"/>
        </w:rPr>
        <w:t>нарушений обязательных требований;</w:t>
      </w:r>
    </w:p>
    <w:p w:rsidR="003B655E" w:rsidRPr="006F4ABA" w:rsidRDefault="003B655E" w:rsidP="008164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4ABA">
        <w:rPr>
          <w:sz w:val="28"/>
          <w:szCs w:val="28"/>
        </w:rPr>
        <w:t>неисполнения предписания об устранении нарушений.</w:t>
      </w:r>
    </w:p>
    <w:p w:rsidR="003B655E" w:rsidRPr="006F4ABA" w:rsidRDefault="003B655E" w:rsidP="008164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4ABA">
        <w:rPr>
          <w:sz w:val="28"/>
          <w:szCs w:val="28"/>
        </w:rPr>
        <w:t>Ответственным за выполнение административной процедуры принятия по результатам проверки мер, предусмотренных законодательством Российской Федерации, в случае выявления нарушений при проведении проверки является должностное лицо Министерства, уполномоченное на проведение проверки.</w:t>
      </w:r>
    </w:p>
    <w:p w:rsidR="003B655E" w:rsidRPr="006F4ABA" w:rsidRDefault="003B655E" w:rsidP="008164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4ABA">
        <w:rPr>
          <w:sz w:val="28"/>
          <w:szCs w:val="28"/>
        </w:rPr>
        <w:lastRenderedPageBreak/>
        <w:t>В случае установления при проведении проверки нарушений обязательных требований, неисполнения предписания об устранении нарушений должностное лицо Министерства, уполномоченное на проведение проверки, в пределах полномочий, предусмотренных законодательством Российской Федерации:</w:t>
      </w:r>
    </w:p>
    <w:p w:rsidR="003B655E" w:rsidRPr="006F4ABA" w:rsidRDefault="003B655E" w:rsidP="008164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4ABA">
        <w:rPr>
          <w:sz w:val="28"/>
          <w:szCs w:val="28"/>
        </w:rPr>
        <w:t>оформляет предписание об устранении нарушений;</w:t>
      </w:r>
    </w:p>
    <w:p w:rsidR="003B655E" w:rsidRPr="006F4ABA" w:rsidRDefault="003B655E" w:rsidP="008164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4ABA">
        <w:rPr>
          <w:sz w:val="28"/>
          <w:szCs w:val="28"/>
        </w:rPr>
        <w:t>составляет протоколы об административных правонарушениях, связанных с нарушениями обязательных требований, неисполнением предписания об устранении нарушений обязательных требований;</w:t>
      </w:r>
    </w:p>
    <w:p w:rsidR="003B655E" w:rsidRPr="006F4ABA" w:rsidRDefault="003B655E" w:rsidP="008164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4ABA">
        <w:rPr>
          <w:sz w:val="28"/>
          <w:szCs w:val="28"/>
        </w:rPr>
        <w:t>направляет информацию о выявленных при проведении проверки нарушениях обязательных требований, допущенных юридическим лицом, индивидуальным предпринимателем, являющимися членами саморегулируемой организации, в саморегулируемую организацию;</w:t>
      </w:r>
    </w:p>
    <w:p w:rsidR="003B655E" w:rsidRPr="006F4ABA" w:rsidRDefault="003B655E" w:rsidP="008164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4ABA">
        <w:rPr>
          <w:sz w:val="28"/>
          <w:szCs w:val="28"/>
        </w:rPr>
        <w:t>направляет 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преступлений.</w:t>
      </w:r>
    </w:p>
    <w:p w:rsidR="003B655E" w:rsidRPr="006F4ABA" w:rsidRDefault="003B655E" w:rsidP="008164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4ABA">
        <w:rPr>
          <w:sz w:val="28"/>
          <w:szCs w:val="28"/>
        </w:rPr>
        <w:t>Министерство вправе обратиться в арбитражный суд с заявлением о приостановлении на определенный срок осуществления застройщиком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в случае, если:</w:t>
      </w:r>
    </w:p>
    <w:p w:rsidR="003B655E" w:rsidRPr="006F4ABA" w:rsidRDefault="003B655E" w:rsidP="008164C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F4ABA">
        <w:rPr>
          <w:bCs/>
          <w:sz w:val="28"/>
          <w:szCs w:val="28"/>
        </w:rPr>
        <w:t>1) более чем на тридцать дней задержано представление отчетности, предусмотренной   Федеральным законом № 214-ФЗ;</w:t>
      </w:r>
    </w:p>
    <w:p w:rsidR="003B655E" w:rsidRPr="006F4ABA" w:rsidRDefault="003B655E" w:rsidP="008164C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F4ABA">
        <w:rPr>
          <w:bCs/>
          <w:sz w:val="28"/>
          <w:szCs w:val="28"/>
        </w:rPr>
        <w:t xml:space="preserve">2) застройщиком не соблюдаются </w:t>
      </w:r>
      <w:hyperlink r:id="rId20" w:history="1">
        <w:r w:rsidRPr="006F4ABA">
          <w:rPr>
            <w:bCs/>
            <w:sz w:val="28"/>
            <w:szCs w:val="28"/>
          </w:rPr>
          <w:t>нормативы</w:t>
        </w:r>
      </w:hyperlink>
      <w:r w:rsidRPr="006F4ABA">
        <w:rPr>
          <w:bCs/>
          <w:sz w:val="28"/>
          <w:szCs w:val="28"/>
        </w:rPr>
        <w:t xml:space="preserve"> финансовой устойчивости его деятельности, установленные Правительством Российской Федерации;</w:t>
      </w:r>
    </w:p>
    <w:p w:rsidR="003B655E" w:rsidRPr="006F4ABA" w:rsidRDefault="003B655E" w:rsidP="008164C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F4ABA">
        <w:rPr>
          <w:bCs/>
          <w:sz w:val="28"/>
          <w:szCs w:val="28"/>
        </w:rPr>
        <w:t xml:space="preserve">3) застройщик не удовлетворяет требования участников долевого строительства по денежным обязательствам, предусмотренным </w:t>
      </w:r>
      <w:hyperlink r:id="rId21" w:history="1">
        <w:r w:rsidRPr="006F4ABA">
          <w:rPr>
            <w:bCs/>
            <w:sz w:val="28"/>
            <w:szCs w:val="28"/>
          </w:rPr>
          <w:t>частью 1 статьи 12.1</w:t>
        </w:r>
      </w:hyperlink>
      <w:r w:rsidRPr="006F4ABA">
        <w:rPr>
          <w:sz w:val="28"/>
          <w:szCs w:val="28"/>
        </w:rPr>
        <w:t> </w:t>
      </w:r>
      <w:r w:rsidRPr="006F4ABA">
        <w:rPr>
          <w:bCs/>
          <w:sz w:val="28"/>
          <w:szCs w:val="28"/>
        </w:rPr>
        <w:t>Федерального закона № 214-ФЗ, и (или) не исполняет обязанность по передаче объекта долевого строительства в течение трех месяцев со дня наступления удовлетворения таких требований и (или) исполнения такой обязанности. При этом указанные требования в совокупности должны составлять не менее чем 100 тысяч рублей;</w:t>
      </w:r>
    </w:p>
    <w:p w:rsidR="003B655E" w:rsidRPr="006F4ABA" w:rsidRDefault="003B655E" w:rsidP="008164C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F4ABA">
        <w:rPr>
          <w:bCs/>
          <w:sz w:val="28"/>
          <w:szCs w:val="28"/>
        </w:rPr>
        <w:t>4) застройщиком не исполнялись требования   Федерального закона № 214-ФЗ, а также принятых в соответствии с ним иных нормативных правовых актов при условии, что в течение одного года к застройщику два и более раза применялись предусмотренные   Федеральным законом № 214-ФЗ меры воздействия;</w:t>
      </w:r>
    </w:p>
    <w:p w:rsidR="003B655E" w:rsidRPr="006F4ABA" w:rsidRDefault="003B655E" w:rsidP="008164C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proofErr w:type="gramStart"/>
      <w:r w:rsidRPr="006F4ABA">
        <w:rPr>
          <w:bCs/>
          <w:sz w:val="28"/>
          <w:szCs w:val="28"/>
        </w:rPr>
        <w:t xml:space="preserve">5) в проектной декларации, представленной застройщиком в Министерство, застройщиком продекларированы заведомо недостоверные сведения о соответствии застройщика требованиям, установленным </w:t>
      </w:r>
      <w:hyperlink r:id="rId22" w:history="1">
        <w:r w:rsidRPr="006F4ABA">
          <w:rPr>
            <w:bCs/>
            <w:sz w:val="28"/>
            <w:szCs w:val="28"/>
          </w:rPr>
          <w:t>частью 2 статьи 3</w:t>
        </w:r>
      </w:hyperlink>
      <w:r w:rsidRPr="006F4ABA">
        <w:rPr>
          <w:bCs/>
          <w:sz w:val="28"/>
          <w:szCs w:val="28"/>
        </w:rPr>
        <w:t xml:space="preserve">   Федерального закона № 214-ФЗ, и (или) о соответствии заключивших договор поручительства с застройщиком юридических лиц требованиям, указанным в </w:t>
      </w:r>
      <w:hyperlink r:id="rId23" w:history="1">
        <w:r w:rsidRPr="006F4ABA">
          <w:rPr>
            <w:bCs/>
            <w:sz w:val="28"/>
            <w:szCs w:val="28"/>
          </w:rPr>
          <w:t>части 3 статьи 15.3</w:t>
        </w:r>
      </w:hyperlink>
      <w:r w:rsidRPr="006F4ABA">
        <w:rPr>
          <w:bCs/>
          <w:sz w:val="28"/>
          <w:szCs w:val="28"/>
        </w:rPr>
        <w:t xml:space="preserve">  Федерального закона № 214-ФЗ;</w:t>
      </w:r>
      <w:proofErr w:type="gramEnd"/>
    </w:p>
    <w:p w:rsidR="003B655E" w:rsidRPr="006F4ABA" w:rsidRDefault="003B655E" w:rsidP="008164C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F4ABA">
        <w:rPr>
          <w:bCs/>
          <w:sz w:val="28"/>
          <w:szCs w:val="28"/>
        </w:rPr>
        <w:t xml:space="preserve">6) по истечении шести месяцев со дня выдачи Министерством предписания об устранении нарушения требований, указанных в </w:t>
      </w:r>
      <w:hyperlink r:id="rId24" w:history="1">
        <w:r w:rsidRPr="006F4ABA">
          <w:rPr>
            <w:bCs/>
            <w:sz w:val="28"/>
            <w:szCs w:val="28"/>
          </w:rPr>
          <w:t>пунктах 1</w:t>
        </w:r>
      </w:hyperlink>
      <w:r w:rsidRPr="006F4ABA">
        <w:rPr>
          <w:bCs/>
          <w:sz w:val="28"/>
          <w:szCs w:val="28"/>
        </w:rPr>
        <w:t xml:space="preserve">, </w:t>
      </w:r>
      <w:hyperlink r:id="rId25" w:history="1">
        <w:r w:rsidRPr="006F4ABA">
          <w:rPr>
            <w:bCs/>
            <w:sz w:val="28"/>
            <w:szCs w:val="28"/>
          </w:rPr>
          <w:t>7</w:t>
        </w:r>
      </w:hyperlink>
      <w:r w:rsidRPr="006F4ABA">
        <w:rPr>
          <w:bCs/>
          <w:sz w:val="28"/>
          <w:szCs w:val="28"/>
        </w:rPr>
        <w:t xml:space="preserve"> и </w:t>
      </w:r>
      <w:hyperlink r:id="rId26" w:history="1">
        <w:r w:rsidRPr="006F4ABA">
          <w:rPr>
            <w:bCs/>
            <w:sz w:val="28"/>
            <w:szCs w:val="28"/>
          </w:rPr>
          <w:t>8 части 2 статьи 3</w:t>
        </w:r>
      </w:hyperlink>
      <w:r w:rsidRPr="006F4ABA">
        <w:rPr>
          <w:bCs/>
          <w:sz w:val="28"/>
          <w:szCs w:val="28"/>
        </w:rPr>
        <w:t xml:space="preserve"> Федерального закона № 214-ФЗ, застройщиком не устранено нарушение таких требований.</w:t>
      </w:r>
    </w:p>
    <w:p w:rsidR="003B655E" w:rsidRPr="006F4ABA" w:rsidRDefault="003B655E" w:rsidP="008164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6F4ABA">
        <w:rPr>
          <w:bCs/>
          <w:sz w:val="28"/>
          <w:szCs w:val="28"/>
        </w:rPr>
        <w:lastRenderedPageBreak/>
        <w:t>Министерство вправе обратиться в арбитражный суд с заявлением о ликвидации лица, привлекающего денежные средства граждан для строительства, в случае неоднократного или грубого нарушения им требований  Федерального закона № 214-ФЗ или принятых в соответствии с ним иных нормативных правовых актов, а также в иных предусмотренных федеральными законами случаях</w:t>
      </w:r>
      <w:r w:rsidRPr="006F4ABA">
        <w:rPr>
          <w:sz w:val="28"/>
          <w:szCs w:val="28"/>
        </w:rPr>
        <w:t>.</w:t>
      </w:r>
      <w:proofErr w:type="gramEnd"/>
    </w:p>
    <w:p w:rsidR="003B655E" w:rsidRPr="006F4ABA" w:rsidRDefault="003B655E" w:rsidP="008164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6F4ABA">
        <w:rPr>
          <w:sz w:val="28"/>
          <w:szCs w:val="28"/>
        </w:rPr>
        <w:t>В случае обращения в арбитражный суд с заявлениями, предусмотренными абзацами 10-17 настоящего пункта, Министерство в течение пяти рабочих дней с даты вступления в силу решения арбитражного суда о ликвидации лица, привлекающего денежные средства граждан для строительства, или приостановлении осуществления застройщиком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обязано</w:t>
      </w:r>
      <w:proofErr w:type="gramEnd"/>
      <w:r w:rsidRPr="006F4ABA">
        <w:rPr>
          <w:sz w:val="28"/>
          <w:szCs w:val="28"/>
        </w:rPr>
        <w:t xml:space="preserve"> уведомить органы, осуществляющие государственную регистрацию прав на недвижимое имущество и сделок с ним, о вступлении в силу соответствующего решения суда</w:t>
      </w:r>
      <w:proofErr w:type="gramStart"/>
      <w:r w:rsidRPr="006F4ABA">
        <w:rPr>
          <w:sz w:val="28"/>
          <w:szCs w:val="28"/>
        </w:rPr>
        <w:t>.».</w:t>
      </w:r>
      <w:proofErr w:type="gramEnd"/>
    </w:p>
    <w:p w:rsidR="006405AB" w:rsidRPr="006F4ABA" w:rsidRDefault="0081481D" w:rsidP="008164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4ABA">
        <w:rPr>
          <w:sz w:val="28"/>
          <w:szCs w:val="28"/>
        </w:rPr>
        <w:t>2</w:t>
      </w:r>
      <w:r w:rsidR="000A2A68">
        <w:rPr>
          <w:sz w:val="28"/>
          <w:szCs w:val="28"/>
        </w:rPr>
        <w:t>5</w:t>
      </w:r>
      <w:r w:rsidR="003B655E" w:rsidRPr="006F4ABA">
        <w:rPr>
          <w:sz w:val="28"/>
          <w:szCs w:val="28"/>
        </w:rPr>
        <w:t>. </w:t>
      </w:r>
      <w:r w:rsidR="006405AB" w:rsidRPr="006F4ABA">
        <w:rPr>
          <w:sz w:val="28"/>
          <w:szCs w:val="28"/>
        </w:rPr>
        <w:t xml:space="preserve"> Блок-схему</w:t>
      </w:r>
      <w:r w:rsidR="003B655E" w:rsidRPr="006F4ABA">
        <w:rPr>
          <w:sz w:val="28"/>
          <w:szCs w:val="28"/>
        </w:rPr>
        <w:t xml:space="preserve"> исполнения министерством строительства Новосибирской области государственной функции по осуществлению государственного контроля и надзора в сфере долевого строительства многоквартирных домов и иных объектов недвижимости на территории Новосибирской области в соответствии с действующим законодательством Российской Федерации</w:t>
      </w:r>
      <w:r w:rsidR="006405AB" w:rsidRPr="006F4ABA">
        <w:rPr>
          <w:sz w:val="28"/>
          <w:szCs w:val="28"/>
        </w:rPr>
        <w:t xml:space="preserve"> изложить в редакции согласно приложению</w:t>
      </w:r>
      <w:r w:rsidR="006D3CA5" w:rsidRPr="006F4ABA">
        <w:rPr>
          <w:sz w:val="28"/>
          <w:szCs w:val="28"/>
        </w:rPr>
        <w:t xml:space="preserve"> к настоящему приказу</w:t>
      </w:r>
      <w:r w:rsidR="006405AB" w:rsidRPr="006F4ABA">
        <w:rPr>
          <w:sz w:val="28"/>
          <w:szCs w:val="28"/>
        </w:rPr>
        <w:t>.</w:t>
      </w:r>
    </w:p>
    <w:p w:rsidR="006405AB" w:rsidRDefault="006405AB" w:rsidP="008164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405AB" w:rsidRDefault="006405AB" w:rsidP="008164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22DBA" w:rsidRPr="00E84C42" w:rsidRDefault="00B22DBA" w:rsidP="009F7F03">
      <w:pPr>
        <w:jc w:val="both"/>
        <w:rPr>
          <w:sz w:val="28"/>
          <w:szCs w:val="28"/>
        </w:rPr>
      </w:pPr>
      <w:r w:rsidRPr="00E84C42">
        <w:rPr>
          <w:sz w:val="28"/>
          <w:szCs w:val="28"/>
        </w:rPr>
        <w:t xml:space="preserve">Заместитель Председателя Правительства </w:t>
      </w:r>
    </w:p>
    <w:p w:rsidR="00B22DBA" w:rsidRPr="00E84C42" w:rsidRDefault="00B22DBA" w:rsidP="009F7F03">
      <w:pPr>
        <w:jc w:val="both"/>
        <w:rPr>
          <w:sz w:val="28"/>
          <w:szCs w:val="28"/>
        </w:rPr>
      </w:pPr>
      <w:r w:rsidRPr="00E84C42">
        <w:rPr>
          <w:sz w:val="28"/>
          <w:szCs w:val="28"/>
        </w:rPr>
        <w:t>Новосибирской области – министр</w:t>
      </w:r>
    </w:p>
    <w:p w:rsidR="00B22DBA" w:rsidRPr="00E84C42" w:rsidRDefault="00B22DBA" w:rsidP="009F7F03">
      <w:pPr>
        <w:spacing w:line="216" w:lineRule="auto"/>
        <w:jc w:val="both"/>
        <w:rPr>
          <w:sz w:val="28"/>
          <w:szCs w:val="28"/>
        </w:rPr>
      </w:pPr>
      <w:r w:rsidRPr="00E84C42">
        <w:rPr>
          <w:sz w:val="28"/>
          <w:szCs w:val="28"/>
        </w:rPr>
        <w:t xml:space="preserve">строительства Новосибирской области                                                  С.В. </w:t>
      </w:r>
      <w:proofErr w:type="gramStart"/>
      <w:r w:rsidRPr="00E84C42">
        <w:rPr>
          <w:sz w:val="28"/>
          <w:szCs w:val="28"/>
        </w:rPr>
        <w:t>Боярский</w:t>
      </w:r>
      <w:proofErr w:type="gramEnd"/>
    </w:p>
    <w:p w:rsidR="00077290" w:rsidRDefault="00077290" w:rsidP="008164C9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6F4ABA" w:rsidRDefault="006F4ABA" w:rsidP="008164C9">
      <w:pPr>
        <w:spacing w:line="216" w:lineRule="auto"/>
        <w:ind w:firstLine="567"/>
        <w:jc w:val="both"/>
        <w:rPr>
          <w:sz w:val="28"/>
          <w:szCs w:val="28"/>
        </w:rPr>
      </w:pPr>
    </w:p>
    <w:p w:rsidR="006F4ABA" w:rsidRDefault="006F4ABA" w:rsidP="008164C9">
      <w:pPr>
        <w:ind w:firstLine="567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F4ABA" w:rsidRPr="003D4E6E" w:rsidRDefault="006F4ABA" w:rsidP="008164C9">
      <w:pPr>
        <w:spacing w:line="216" w:lineRule="auto"/>
        <w:ind w:firstLine="567"/>
        <w:jc w:val="both"/>
        <w:rPr>
          <w:sz w:val="28"/>
          <w:szCs w:val="28"/>
        </w:rPr>
      </w:pPr>
      <w:r w:rsidRPr="003D4E6E">
        <w:rPr>
          <w:sz w:val="28"/>
          <w:szCs w:val="28"/>
        </w:rPr>
        <w:lastRenderedPageBreak/>
        <w:t>СОГЛАСОВАНО:</w:t>
      </w:r>
    </w:p>
    <w:p w:rsidR="006F4ABA" w:rsidRPr="003D4E6E" w:rsidRDefault="006F4ABA" w:rsidP="008164C9">
      <w:pPr>
        <w:spacing w:line="216" w:lineRule="auto"/>
        <w:ind w:firstLine="567"/>
        <w:jc w:val="both"/>
        <w:rPr>
          <w:sz w:val="28"/>
          <w:szCs w:val="28"/>
        </w:rPr>
      </w:pPr>
    </w:p>
    <w:p w:rsidR="006F4ABA" w:rsidRPr="003D4E6E" w:rsidRDefault="006F4ABA" w:rsidP="009F7F03">
      <w:pPr>
        <w:spacing w:line="216" w:lineRule="auto"/>
        <w:jc w:val="both"/>
        <w:rPr>
          <w:sz w:val="28"/>
          <w:szCs w:val="28"/>
        </w:rPr>
      </w:pPr>
      <w:r w:rsidRPr="003D4E6E">
        <w:rPr>
          <w:sz w:val="28"/>
          <w:szCs w:val="28"/>
        </w:rPr>
        <w:t>Заместитель министра</w:t>
      </w:r>
    </w:p>
    <w:p w:rsidR="006F4ABA" w:rsidRPr="003D4E6E" w:rsidRDefault="006F4ABA" w:rsidP="009F7F03">
      <w:pPr>
        <w:spacing w:line="216" w:lineRule="auto"/>
        <w:jc w:val="both"/>
        <w:rPr>
          <w:sz w:val="28"/>
          <w:szCs w:val="28"/>
        </w:rPr>
      </w:pPr>
      <w:r w:rsidRPr="003D4E6E">
        <w:rPr>
          <w:sz w:val="28"/>
          <w:szCs w:val="28"/>
        </w:rPr>
        <w:t>строительства Новосибирской области                      _____________ И.И. Шмидт</w:t>
      </w:r>
    </w:p>
    <w:p w:rsidR="006F4ABA" w:rsidRPr="003D4E6E" w:rsidRDefault="006F4ABA" w:rsidP="008164C9">
      <w:pPr>
        <w:spacing w:line="216" w:lineRule="auto"/>
        <w:ind w:firstLine="567"/>
        <w:jc w:val="both"/>
        <w:rPr>
          <w:sz w:val="28"/>
          <w:szCs w:val="28"/>
        </w:rPr>
      </w:pPr>
    </w:p>
    <w:p w:rsidR="006F4ABA" w:rsidRDefault="006F4ABA" w:rsidP="008164C9">
      <w:pPr>
        <w:spacing w:line="216" w:lineRule="auto"/>
        <w:ind w:firstLine="567"/>
        <w:jc w:val="both"/>
        <w:rPr>
          <w:sz w:val="28"/>
          <w:szCs w:val="28"/>
        </w:rPr>
      </w:pPr>
    </w:p>
    <w:p w:rsidR="006F4ABA" w:rsidRDefault="006F4ABA" w:rsidP="009F7F03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правового</w:t>
      </w:r>
      <w:r w:rsidR="009F7F03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</w:p>
    <w:p w:rsidR="006F4ABA" w:rsidRDefault="006F4ABA" w:rsidP="009F7F03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министерства строительства</w:t>
      </w:r>
    </w:p>
    <w:p w:rsidR="006F4ABA" w:rsidRDefault="006F4ABA" w:rsidP="009F7F03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_____________ Н.М. Куликова</w:t>
      </w:r>
    </w:p>
    <w:p w:rsidR="006F4ABA" w:rsidRDefault="006F4ABA" w:rsidP="008164C9">
      <w:pPr>
        <w:spacing w:line="216" w:lineRule="auto"/>
        <w:ind w:firstLine="567"/>
        <w:jc w:val="both"/>
        <w:rPr>
          <w:sz w:val="28"/>
          <w:szCs w:val="28"/>
        </w:rPr>
      </w:pPr>
    </w:p>
    <w:p w:rsidR="006F4ABA" w:rsidRPr="003D4E6E" w:rsidRDefault="006F4ABA" w:rsidP="009F7F03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D4E6E">
        <w:rPr>
          <w:sz w:val="28"/>
          <w:szCs w:val="28"/>
        </w:rPr>
        <w:t xml:space="preserve">ачальник  </w:t>
      </w:r>
      <w:r>
        <w:rPr>
          <w:sz w:val="28"/>
          <w:szCs w:val="28"/>
        </w:rPr>
        <w:t>управления  контроля</w:t>
      </w:r>
    </w:p>
    <w:p w:rsidR="006F4ABA" w:rsidRPr="003D4E6E" w:rsidRDefault="006F4ABA" w:rsidP="009F7F03">
      <w:pPr>
        <w:spacing w:line="216" w:lineRule="auto"/>
        <w:jc w:val="both"/>
        <w:rPr>
          <w:sz w:val="28"/>
          <w:szCs w:val="28"/>
        </w:rPr>
      </w:pPr>
      <w:r w:rsidRPr="003D4E6E">
        <w:rPr>
          <w:sz w:val="28"/>
          <w:szCs w:val="28"/>
        </w:rPr>
        <w:t>в области долевого строительства</w:t>
      </w:r>
    </w:p>
    <w:p w:rsidR="006F4ABA" w:rsidRDefault="006F4ABA" w:rsidP="009F7F03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инженерного обеспечения</w:t>
      </w:r>
    </w:p>
    <w:p w:rsidR="006F4ABA" w:rsidRPr="003D4E6E" w:rsidRDefault="006F4ABA" w:rsidP="009F7F03">
      <w:pPr>
        <w:spacing w:line="216" w:lineRule="auto"/>
        <w:jc w:val="both"/>
        <w:rPr>
          <w:sz w:val="28"/>
          <w:szCs w:val="28"/>
        </w:rPr>
      </w:pPr>
      <w:r w:rsidRPr="003D4E6E">
        <w:rPr>
          <w:sz w:val="28"/>
          <w:szCs w:val="28"/>
        </w:rPr>
        <w:t>министерства строительства</w:t>
      </w:r>
    </w:p>
    <w:p w:rsidR="006F4ABA" w:rsidRDefault="006F4ABA" w:rsidP="009F7F03">
      <w:pPr>
        <w:spacing w:line="216" w:lineRule="auto"/>
        <w:jc w:val="both"/>
        <w:rPr>
          <w:sz w:val="28"/>
          <w:szCs w:val="28"/>
        </w:rPr>
      </w:pPr>
      <w:r w:rsidRPr="003D4E6E">
        <w:rPr>
          <w:sz w:val="28"/>
          <w:szCs w:val="28"/>
        </w:rPr>
        <w:t xml:space="preserve">Новосибирской области                                 </w:t>
      </w:r>
      <w:r>
        <w:rPr>
          <w:sz w:val="28"/>
          <w:szCs w:val="28"/>
        </w:rPr>
        <w:t xml:space="preserve">            </w:t>
      </w:r>
      <w:r w:rsidRPr="003D4E6E">
        <w:rPr>
          <w:sz w:val="28"/>
          <w:szCs w:val="28"/>
        </w:rPr>
        <w:t xml:space="preserve">____________ </w:t>
      </w:r>
      <w:r>
        <w:rPr>
          <w:sz w:val="28"/>
          <w:szCs w:val="28"/>
        </w:rPr>
        <w:t>И.П. Кузнецов</w:t>
      </w:r>
    </w:p>
    <w:p w:rsidR="006F4ABA" w:rsidRPr="003D4E6E" w:rsidRDefault="006F4ABA" w:rsidP="008164C9">
      <w:pPr>
        <w:spacing w:line="216" w:lineRule="auto"/>
        <w:ind w:firstLine="567"/>
        <w:jc w:val="both"/>
        <w:rPr>
          <w:sz w:val="28"/>
          <w:szCs w:val="28"/>
        </w:rPr>
      </w:pPr>
    </w:p>
    <w:p w:rsidR="006F4ABA" w:rsidRDefault="006F4ABA" w:rsidP="009F7F03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D4E6E">
        <w:rPr>
          <w:sz w:val="28"/>
          <w:szCs w:val="28"/>
        </w:rPr>
        <w:t xml:space="preserve">ачальник  отдела </w:t>
      </w:r>
      <w:r>
        <w:rPr>
          <w:sz w:val="28"/>
          <w:szCs w:val="28"/>
        </w:rPr>
        <w:t>организационно-</w:t>
      </w:r>
    </w:p>
    <w:p w:rsidR="006F4ABA" w:rsidRPr="003D4E6E" w:rsidRDefault="006F4ABA" w:rsidP="009F7F03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контрольной и кадровой работы</w:t>
      </w:r>
    </w:p>
    <w:p w:rsidR="006F4ABA" w:rsidRPr="003D4E6E" w:rsidRDefault="006F4ABA" w:rsidP="009F7F03">
      <w:pPr>
        <w:spacing w:line="216" w:lineRule="auto"/>
        <w:jc w:val="both"/>
        <w:rPr>
          <w:sz w:val="28"/>
          <w:szCs w:val="28"/>
        </w:rPr>
      </w:pPr>
      <w:r w:rsidRPr="003D4E6E">
        <w:rPr>
          <w:sz w:val="28"/>
          <w:szCs w:val="28"/>
        </w:rPr>
        <w:t>министерства строительства</w:t>
      </w:r>
    </w:p>
    <w:p w:rsidR="006F4ABA" w:rsidRDefault="006F4ABA" w:rsidP="009F7F03">
      <w:pPr>
        <w:spacing w:line="216" w:lineRule="auto"/>
        <w:jc w:val="both"/>
        <w:rPr>
          <w:sz w:val="28"/>
          <w:szCs w:val="28"/>
        </w:rPr>
      </w:pPr>
      <w:r w:rsidRPr="003D4E6E">
        <w:rPr>
          <w:sz w:val="28"/>
          <w:szCs w:val="28"/>
        </w:rPr>
        <w:t xml:space="preserve">Новосибирской области                                </w:t>
      </w:r>
      <w:r>
        <w:rPr>
          <w:sz w:val="28"/>
          <w:szCs w:val="28"/>
        </w:rPr>
        <w:t xml:space="preserve">  </w:t>
      </w:r>
      <w:r w:rsidRPr="003D4E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____________ Т.И. Михайлова</w:t>
      </w:r>
    </w:p>
    <w:p w:rsidR="006F4ABA" w:rsidRDefault="006F4ABA" w:rsidP="008164C9">
      <w:pPr>
        <w:spacing w:line="216" w:lineRule="auto"/>
        <w:ind w:firstLine="567"/>
        <w:jc w:val="both"/>
        <w:rPr>
          <w:sz w:val="28"/>
          <w:szCs w:val="28"/>
        </w:rPr>
      </w:pPr>
    </w:p>
    <w:p w:rsidR="006F4ABA" w:rsidRDefault="006F4ABA" w:rsidP="008164C9">
      <w:pPr>
        <w:spacing w:line="216" w:lineRule="auto"/>
        <w:ind w:firstLine="567"/>
        <w:jc w:val="both"/>
        <w:rPr>
          <w:sz w:val="28"/>
          <w:szCs w:val="28"/>
        </w:rPr>
      </w:pPr>
    </w:p>
    <w:p w:rsidR="006F4ABA" w:rsidRDefault="006F4ABA" w:rsidP="008164C9">
      <w:pPr>
        <w:spacing w:line="216" w:lineRule="auto"/>
        <w:ind w:firstLine="567"/>
        <w:jc w:val="both"/>
        <w:rPr>
          <w:sz w:val="28"/>
          <w:szCs w:val="28"/>
        </w:rPr>
      </w:pPr>
    </w:p>
    <w:p w:rsidR="006F4ABA" w:rsidRDefault="006F4ABA" w:rsidP="008164C9">
      <w:pPr>
        <w:spacing w:line="216" w:lineRule="auto"/>
        <w:ind w:firstLine="567"/>
        <w:jc w:val="both"/>
        <w:rPr>
          <w:sz w:val="28"/>
          <w:szCs w:val="28"/>
        </w:rPr>
      </w:pPr>
    </w:p>
    <w:p w:rsidR="006F4ABA" w:rsidRDefault="006F4ABA" w:rsidP="008164C9">
      <w:pPr>
        <w:spacing w:line="216" w:lineRule="auto"/>
        <w:ind w:firstLine="567"/>
        <w:jc w:val="both"/>
        <w:rPr>
          <w:sz w:val="28"/>
          <w:szCs w:val="28"/>
        </w:rPr>
      </w:pPr>
    </w:p>
    <w:p w:rsidR="006F4ABA" w:rsidRDefault="006F4ABA" w:rsidP="008164C9">
      <w:pPr>
        <w:spacing w:line="216" w:lineRule="auto"/>
        <w:ind w:firstLine="567"/>
        <w:jc w:val="both"/>
        <w:rPr>
          <w:sz w:val="28"/>
          <w:szCs w:val="28"/>
        </w:rPr>
      </w:pPr>
    </w:p>
    <w:p w:rsidR="006F4ABA" w:rsidRDefault="006F4ABA" w:rsidP="008164C9">
      <w:pPr>
        <w:spacing w:line="216" w:lineRule="auto"/>
        <w:ind w:firstLine="567"/>
        <w:jc w:val="both"/>
        <w:rPr>
          <w:sz w:val="28"/>
          <w:szCs w:val="28"/>
        </w:rPr>
      </w:pPr>
    </w:p>
    <w:p w:rsidR="006F4ABA" w:rsidRDefault="006F4ABA" w:rsidP="008164C9">
      <w:pPr>
        <w:spacing w:line="216" w:lineRule="auto"/>
        <w:ind w:firstLine="567"/>
        <w:jc w:val="both"/>
        <w:rPr>
          <w:sz w:val="28"/>
          <w:szCs w:val="28"/>
        </w:rPr>
      </w:pPr>
    </w:p>
    <w:p w:rsidR="006F4ABA" w:rsidRDefault="006F4ABA" w:rsidP="008164C9">
      <w:pPr>
        <w:spacing w:line="216" w:lineRule="auto"/>
        <w:ind w:firstLine="567"/>
        <w:jc w:val="both"/>
        <w:rPr>
          <w:sz w:val="28"/>
          <w:szCs w:val="28"/>
        </w:rPr>
      </w:pPr>
    </w:p>
    <w:p w:rsidR="006F4ABA" w:rsidRDefault="006F4ABA" w:rsidP="008164C9">
      <w:pPr>
        <w:spacing w:line="216" w:lineRule="auto"/>
        <w:ind w:firstLine="567"/>
        <w:jc w:val="both"/>
        <w:rPr>
          <w:sz w:val="28"/>
          <w:szCs w:val="28"/>
        </w:rPr>
      </w:pPr>
    </w:p>
    <w:p w:rsidR="006F4ABA" w:rsidRDefault="006F4ABA" w:rsidP="008164C9">
      <w:pPr>
        <w:spacing w:line="216" w:lineRule="auto"/>
        <w:ind w:firstLine="567"/>
        <w:jc w:val="both"/>
        <w:rPr>
          <w:sz w:val="28"/>
          <w:szCs w:val="28"/>
        </w:rPr>
      </w:pPr>
    </w:p>
    <w:p w:rsidR="006F4ABA" w:rsidRDefault="006F4ABA" w:rsidP="008164C9">
      <w:pPr>
        <w:spacing w:line="216" w:lineRule="auto"/>
        <w:ind w:firstLine="567"/>
        <w:jc w:val="both"/>
        <w:rPr>
          <w:sz w:val="28"/>
          <w:szCs w:val="28"/>
        </w:rPr>
      </w:pPr>
    </w:p>
    <w:p w:rsidR="006F4ABA" w:rsidRDefault="006F4ABA" w:rsidP="008164C9">
      <w:pPr>
        <w:spacing w:line="216" w:lineRule="auto"/>
        <w:ind w:firstLine="567"/>
        <w:jc w:val="both"/>
        <w:rPr>
          <w:sz w:val="28"/>
          <w:szCs w:val="28"/>
        </w:rPr>
      </w:pPr>
    </w:p>
    <w:p w:rsidR="006F4ABA" w:rsidRDefault="006F4ABA" w:rsidP="008164C9">
      <w:pPr>
        <w:spacing w:line="216" w:lineRule="auto"/>
        <w:ind w:firstLine="567"/>
        <w:jc w:val="both"/>
        <w:rPr>
          <w:sz w:val="28"/>
          <w:szCs w:val="28"/>
        </w:rPr>
      </w:pPr>
    </w:p>
    <w:p w:rsidR="006F4ABA" w:rsidRDefault="006F4ABA" w:rsidP="008164C9">
      <w:pPr>
        <w:spacing w:line="216" w:lineRule="auto"/>
        <w:ind w:firstLine="567"/>
        <w:jc w:val="both"/>
        <w:rPr>
          <w:sz w:val="28"/>
          <w:szCs w:val="28"/>
        </w:rPr>
      </w:pPr>
    </w:p>
    <w:p w:rsidR="006F4ABA" w:rsidRDefault="006F4ABA" w:rsidP="008164C9">
      <w:pPr>
        <w:spacing w:line="216" w:lineRule="auto"/>
        <w:ind w:firstLine="567"/>
        <w:jc w:val="both"/>
        <w:rPr>
          <w:sz w:val="28"/>
          <w:szCs w:val="28"/>
        </w:rPr>
      </w:pPr>
    </w:p>
    <w:p w:rsidR="006F4ABA" w:rsidRPr="003D4E6E" w:rsidRDefault="006F4ABA" w:rsidP="008164C9">
      <w:pPr>
        <w:spacing w:line="216" w:lineRule="auto"/>
        <w:ind w:firstLine="567"/>
        <w:jc w:val="both"/>
        <w:rPr>
          <w:sz w:val="28"/>
          <w:szCs w:val="28"/>
        </w:rPr>
      </w:pPr>
    </w:p>
    <w:p w:rsidR="006F4ABA" w:rsidRPr="003D4E6E" w:rsidRDefault="006F4ABA" w:rsidP="008164C9">
      <w:pPr>
        <w:spacing w:line="216" w:lineRule="auto"/>
        <w:ind w:firstLine="567"/>
        <w:jc w:val="both"/>
        <w:rPr>
          <w:sz w:val="28"/>
          <w:szCs w:val="28"/>
        </w:rPr>
      </w:pPr>
      <w:r w:rsidRPr="003D4E6E">
        <w:rPr>
          <w:sz w:val="28"/>
          <w:szCs w:val="28"/>
        </w:rPr>
        <w:t>Список рассылки:</w:t>
      </w:r>
    </w:p>
    <w:p w:rsidR="006F4ABA" w:rsidRPr="003D4E6E" w:rsidRDefault="006F4ABA" w:rsidP="00854BBE">
      <w:pPr>
        <w:numPr>
          <w:ilvl w:val="0"/>
          <w:numId w:val="9"/>
        </w:numPr>
        <w:spacing w:line="216" w:lineRule="auto"/>
        <w:ind w:left="0" w:firstLine="567"/>
        <w:jc w:val="both"/>
        <w:rPr>
          <w:sz w:val="28"/>
          <w:szCs w:val="28"/>
        </w:rPr>
      </w:pPr>
      <w:r w:rsidRPr="003D4E6E">
        <w:rPr>
          <w:sz w:val="28"/>
          <w:szCs w:val="28"/>
        </w:rPr>
        <w:t>Прокуратура Новосибирской области</w:t>
      </w:r>
    </w:p>
    <w:p w:rsidR="006F4ABA" w:rsidRPr="003D4E6E" w:rsidRDefault="006F4ABA" w:rsidP="00854BBE">
      <w:pPr>
        <w:numPr>
          <w:ilvl w:val="0"/>
          <w:numId w:val="9"/>
        </w:numPr>
        <w:spacing w:line="216" w:lineRule="auto"/>
        <w:ind w:left="0" w:firstLine="567"/>
        <w:jc w:val="both"/>
        <w:rPr>
          <w:sz w:val="28"/>
          <w:szCs w:val="28"/>
        </w:rPr>
      </w:pPr>
      <w:r w:rsidRPr="003D4E6E">
        <w:rPr>
          <w:sz w:val="28"/>
          <w:szCs w:val="28"/>
        </w:rPr>
        <w:t>Главное управление Министерства юстиции РФ по Новосибирской области</w:t>
      </w:r>
    </w:p>
    <w:p w:rsidR="006F4ABA" w:rsidRPr="003D4E6E" w:rsidRDefault="006F4ABA" w:rsidP="00854BBE">
      <w:pPr>
        <w:numPr>
          <w:ilvl w:val="0"/>
          <w:numId w:val="9"/>
        </w:numPr>
        <w:spacing w:line="216" w:lineRule="auto"/>
        <w:ind w:left="0" w:firstLine="567"/>
        <w:jc w:val="both"/>
        <w:rPr>
          <w:sz w:val="28"/>
          <w:szCs w:val="28"/>
        </w:rPr>
      </w:pPr>
      <w:bookmarkStart w:id="0" w:name="_GoBack"/>
      <w:bookmarkEnd w:id="0"/>
      <w:r w:rsidRPr="003D4E6E">
        <w:rPr>
          <w:sz w:val="28"/>
          <w:szCs w:val="28"/>
        </w:rPr>
        <w:t>Законодательное Собрание Новосибирской области</w:t>
      </w:r>
    </w:p>
    <w:p w:rsidR="006F4ABA" w:rsidRPr="003D4E6E" w:rsidRDefault="006F4ABA" w:rsidP="00854BBE">
      <w:pPr>
        <w:numPr>
          <w:ilvl w:val="0"/>
          <w:numId w:val="9"/>
        </w:numPr>
        <w:spacing w:line="216" w:lineRule="auto"/>
        <w:ind w:left="0" w:firstLine="567"/>
        <w:jc w:val="both"/>
        <w:rPr>
          <w:sz w:val="28"/>
          <w:szCs w:val="28"/>
        </w:rPr>
      </w:pPr>
      <w:r w:rsidRPr="003D4E6E">
        <w:rPr>
          <w:sz w:val="28"/>
          <w:szCs w:val="28"/>
        </w:rPr>
        <w:t>Министерство юстиции Новосибирской области</w:t>
      </w:r>
    </w:p>
    <w:p w:rsidR="006F4ABA" w:rsidRPr="003D4E6E" w:rsidRDefault="006F4ABA" w:rsidP="00854BBE">
      <w:pPr>
        <w:spacing w:line="216" w:lineRule="auto"/>
        <w:ind w:firstLine="567"/>
        <w:jc w:val="both"/>
        <w:rPr>
          <w:sz w:val="28"/>
          <w:szCs w:val="28"/>
        </w:rPr>
      </w:pPr>
    </w:p>
    <w:p w:rsidR="006F4ABA" w:rsidRPr="003D4E6E" w:rsidRDefault="006F4ABA" w:rsidP="008164C9">
      <w:pPr>
        <w:spacing w:line="216" w:lineRule="auto"/>
        <w:ind w:firstLine="567"/>
        <w:jc w:val="both"/>
        <w:rPr>
          <w:sz w:val="28"/>
          <w:szCs w:val="28"/>
        </w:rPr>
      </w:pPr>
      <w:r w:rsidRPr="003D4E6E">
        <w:rPr>
          <w:sz w:val="28"/>
          <w:szCs w:val="28"/>
        </w:rPr>
        <w:t xml:space="preserve">Доступ: </w:t>
      </w:r>
      <w:r>
        <w:rPr>
          <w:sz w:val="28"/>
          <w:szCs w:val="28"/>
        </w:rPr>
        <w:t>«</w:t>
      </w:r>
      <w:r w:rsidRPr="003D4E6E">
        <w:rPr>
          <w:sz w:val="28"/>
          <w:szCs w:val="28"/>
        </w:rPr>
        <w:t>общий»</w:t>
      </w:r>
    </w:p>
    <w:p w:rsidR="006F4ABA" w:rsidRPr="003D4E6E" w:rsidRDefault="006F4ABA" w:rsidP="008164C9">
      <w:pPr>
        <w:spacing w:line="216" w:lineRule="auto"/>
        <w:ind w:firstLine="567"/>
        <w:jc w:val="both"/>
        <w:rPr>
          <w:sz w:val="28"/>
          <w:szCs w:val="28"/>
        </w:rPr>
      </w:pPr>
    </w:p>
    <w:p w:rsidR="006F4ABA" w:rsidRPr="003D4E6E" w:rsidRDefault="006F4ABA" w:rsidP="008164C9">
      <w:pPr>
        <w:spacing w:line="216" w:lineRule="auto"/>
        <w:ind w:firstLine="567"/>
        <w:jc w:val="both"/>
        <w:rPr>
          <w:sz w:val="28"/>
          <w:szCs w:val="28"/>
        </w:rPr>
      </w:pPr>
    </w:p>
    <w:p w:rsidR="006F4ABA" w:rsidRPr="003D4E6E" w:rsidRDefault="006F4ABA" w:rsidP="008164C9">
      <w:pPr>
        <w:spacing w:line="216" w:lineRule="auto"/>
        <w:ind w:firstLine="567"/>
        <w:jc w:val="both"/>
        <w:rPr>
          <w:sz w:val="28"/>
          <w:szCs w:val="28"/>
        </w:rPr>
      </w:pPr>
    </w:p>
    <w:p w:rsidR="006F4ABA" w:rsidRPr="005C4410" w:rsidRDefault="006F4ABA" w:rsidP="008164C9">
      <w:pPr>
        <w:spacing w:line="216" w:lineRule="auto"/>
        <w:ind w:firstLine="567"/>
        <w:jc w:val="both"/>
        <w:rPr>
          <w:sz w:val="18"/>
          <w:szCs w:val="18"/>
        </w:rPr>
      </w:pPr>
      <w:r w:rsidRPr="005C4410">
        <w:rPr>
          <w:sz w:val="18"/>
          <w:szCs w:val="18"/>
        </w:rPr>
        <w:t>Косинова</w:t>
      </w:r>
    </w:p>
    <w:p w:rsidR="006F4ABA" w:rsidRPr="00570AEA" w:rsidRDefault="006F4ABA" w:rsidP="008164C9">
      <w:pPr>
        <w:spacing w:line="216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319-64-59</w:t>
      </w:r>
    </w:p>
    <w:p w:rsidR="006F4ABA" w:rsidRDefault="006F4ABA" w:rsidP="008164C9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6F4ABA" w:rsidRDefault="006F4ABA" w:rsidP="008164C9">
      <w:pPr>
        <w:ind w:firstLine="567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D540B" w:rsidRPr="006F4ABA" w:rsidRDefault="00FD540B" w:rsidP="008164C9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6F4ABA">
        <w:rPr>
          <w:sz w:val="28"/>
          <w:szCs w:val="28"/>
        </w:rPr>
        <w:lastRenderedPageBreak/>
        <w:t>П</w:t>
      </w:r>
      <w:r w:rsidR="002B497E" w:rsidRPr="006F4ABA">
        <w:rPr>
          <w:sz w:val="28"/>
          <w:szCs w:val="28"/>
        </w:rPr>
        <w:t>РИЛОЖЕНИЕ</w:t>
      </w:r>
    </w:p>
    <w:p w:rsidR="006F4ABA" w:rsidRPr="006F4ABA" w:rsidRDefault="006F4ABA" w:rsidP="008164C9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6F4ABA" w:rsidRDefault="002B497E" w:rsidP="008164C9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6F4ABA">
        <w:rPr>
          <w:sz w:val="28"/>
          <w:szCs w:val="28"/>
        </w:rPr>
        <w:t xml:space="preserve">к приказу </w:t>
      </w:r>
    </w:p>
    <w:p w:rsidR="002B497E" w:rsidRPr="006F4ABA" w:rsidRDefault="004716F6" w:rsidP="008164C9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6F4ABA">
        <w:rPr>
          <w:sz w:val="28"/>
          <w:szCs w:val="28"/>
        </w:rPr>
        <w:t>министерства</w:t>
      </w:r>
      <w:r w:rsidR="006F4ABA">
        <w:rPr>
          <w:sz w:val="28"/>
          <w:szCs w:val="28"/>
        </w:rPr>
        <w:t xml:space="preserve"> </w:t>
      </w:r>
      <w:r w:rsidRPr="006F4ABA">
        <w:rPr>
          <w:sz w:val="28"/>
          <w:szCs w:val="28"/>
        </w:rPr>
        <w:t xml:space="preserve"> строительства </w:t>
      </w:r>
    </w:p>
    <w:p w:rsidR="004716F6" w:rsidRPr="006F4ABA" w:rsidRDefault="004716F6" w:rsidP="008164C9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6F4ABA">
        <w:rPr>
          <w:sz w:val="28"/>
          <w:szCs w:val="28"/>
        </w:rPr>
        <w:t xml:space="preserve">Новосибирской области </w:t>
      </w:r>
    </w:p>
    <w:p w:rsidR="004716F6" w:rsidRPr="006F4ABA" w:rsidRDefault="004716F6" w:rsidP="008164C9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6F4ABA">
        <w:rPr>
          <w:sz w:val="28"/>
          <w:szCs w:val="28"/>
        </w:rPr>
        <w:t>от ______ № _________</w:t>
      </w:r>
    </w:p>
    <w:p w:rsidR="00B22DBA" w:rsidRPr="00FC139A" w:rsidRDefault="00B22DBA" w:rsidP="008164C9">
      <w:pPr>
        <w:autoSpaceDE w:val="0"/>
        <w:autoSpaceDN w:val="0"/>
        <w:adjustRightInd w:val="0"/>
        <w:ind w:firstLine="567"/>
        <w:jc w:val="right"/>
        <w:rPr>
          <w:sz w:val="20"/>
          <w:szCs w:val="20"/>
        </w:rPr>
      </w:pPr>
    </w:p>
    <w:p w:rsidR="00370C97" w:rsidRPr="00FC139A" w:rsidRDefault="008B63FB" w:rsidP="008164C9">
      <w:pPr>
        <w:autoSpaceDE w:val="0"/>
        <w:autoSpaceDN w:val="0"/>
        <w:adjustRightInd w:val="0"/>
        <w:ind w:firstLine="567"/>
        <w:jc w:val="right"/>
        <w:rPr>
          <w:sz w:val="20"/>
          <w:szCs w:val="20"/>
        </w:rPr>
      </w:pPr>
      <w:r w:rsidRPr="00FC139A">
        <w:rPr>
          <w:sz w:val="20"/>
          <w:szCs w:val="20"/>
        </w:rPr>
        <w:t>«</w:t>
      </w:r>
      <w:r w:rsidR="00370C97" w:rsidRPr="00FC139A">
        <w:rPr>
          <w:sz w:val="20"/>
          <w:szCs w:val="20"/>
        </w:rPr>
        <w:t xml:space="preserve">Приложение </w:t>
      </w:r>
    </w:p>
    <w:p w:rsidR="008B63FB" w:rsidRPr="00FC139A" w:rsidRDefault="00370C97" w:rsidP="008164C9">
      <w:pPr>
        <w:autoSpaceDE w:val="0"/>
        <w:autoSpaceDN w:val="0"/>
        <w:adjustRightInd w:val="0"/>
        <w:ind w:firstLine="567"/>
        <w:jc w:val="right"/>
        <w:rPr>
          <w:sz w:val="20"/>
          <w:szCs w:val="20"/>
        </w:rPr>
      </w:pPr>
      <w:r w:rsidRPr="00FC139A">
        <w:rPr>
          <w:sz w:val="20"/>
          <w:szCs w:val="20"/>
        </w:rPr>
        <w:t>к  Административному регламенту</w:t>
      </w:r>
    </w:p>
    <w:p w:rsidR="00FA62C0" w:rsidRPr="00FC139A" w:rsidRDefault="00FA62C0" w:rsidP="008164C9">
      <w:pPr>
        <w:autoSpaceDE w:val="0"/>
        <w:autoSpaceDN w:val="0"/>
        <w:adjustRightInd w:val="0"/>
        <w:ind w:firstLine="567"/>
        <w:jc w:val="right"/>
        <w:rPr>
          <w:sz w:val="20"/>
          <w:szCs w:val="20"/>
        </w:rPr>
      </w:pPr>
      <w:r w:rsidRPr="00FC139A">
        <w:rPr>
          <w:sz w:val="20"/>
          <w:szCs w:val="20"/>
        </w:rPr>
        <w:t xml:space="preserve">исполнения государственной функции </w:t>
      </w:r>
    </w:p>
    <w:p w:rsidR="00FA62C0" w:rsidRPr="00FC139A" w:rsidRDefault="00FA62C0" w:rsidP="008164C9">
      <w:pPr>
        <w:autoSpaceDE w:val="0"/>
        <w:autoSpaceDN w:val="0"/>
        <w:adjustRightInd w:val="0"/>
        <w:ind w:firstLine="567"/>
        <w:jc w:val="right"/>
        <w:rPr>
          <w:sz w:val="20"/>
          <w:szCs w:val="20"/>
        </w:rPr>
      </w:pPr>
      <w:r w:rsidRPr="00FC139A">
        <w:rPr>
          <w:sz w:val="20"/>
          <w:szCs w:val="20"/>
        </w:rPr>
        <w:t>по осуществлению контроля  (надзора)</w:t>
      </w:r>
    </w:p>
    <w:p w:rsidR="00FC139A" w:rsidRPr="00FC139A" w:rsidRDefault="00FC139A" w:rsidP="008164C9">
      <w:pPr>
        <w:autoSpaceDE w:val="0"/>
        <w:autoSpaceDN w:val="0"/>
        <w:adjustRightInd w:val="0"/>
        <w:ind w:firstLine="567"/>
        <w:jc w:val="right"/>
        <w:rPr>
          <w:sz w:val="20"/>
          <w:szCs w:val="20"/>
        </w:rPr>
      </w:pPr>
      <w:r w:rsidRPr="00FC139A">
        <w:rPr>
          <w:sz w:val="20"/>
          <w:szCs w:val="20"/>
        </w:rPr>
        <w:t>в области долевого строительства</w:t>
      </w:r>
    </w:p>
    <w:p w:rsidR="00FC139A" w:rsidRPr="00FC139A" w:rsidRDefault="00FC139A" w:rsidP="008164C9">
      <w:pPr>
        <w:autoSpaceDE w:val="0"/>
        <w:autoSpaceDN w:val="0"/>
        <w:adjustRightInd w:val="0"/>
        <w:ind w:firstLine="567"/>
        <w:jc w:val="right"/>
        <w:rPr>
          <w:sz w:val="20"/>
          <w:szCs w:val="20"/>
        </w:rPr>
      </w:pPr>
      <w:r w:rsidRPr="00FC139A">
        <w:rPr>
          <w:sz w:val="20"/>
          <w:szCs w:val="20"/>
        </w:rPr>
        <w:t xml:space="preserve">многоквартирных домов и (или) иных </w:t>
      </w:r>
    </w:p>
    <w:p w:rsidR="00FC139A" w:rsidRDefault="00FC139A" w:rsidP="008164C9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FC139A">
        <w:rPr>
          <w:sz w:val="20"/>
          <w:szCs w:val="20"/>
        </w:rPr>
        <w:t>объектов недвижимости</w:t>
      </w:r>
      <w:r>
        <w:rPr>
          <w:sz w:val="28"/>
          <w:szCs w:val="28"/>
        </w:rPr>
        <w:t xml:space="preserve"> </w:t>
      </w:r>
    </w:p>
    <w:p w:rsidR="008B63FB" w:rsidRDefault="008B63FB" w:rsidP="008164C9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FD540B" w:rsidRDefault="00FD540B" w:rsidP="008164C9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Блок-схема</w:t>
      </w:r>
      <w:r w:rsidRPr="00DD1594">
        <w:rPr>
          <w:sz w:val="28"/>
          <w:szCs w:val="28"/>
        </w:rPr>
        <w:t xml:space="preserve"> исполнения министерством строительства Новосибирской области государственной функции по осуществлению государственного </w:t>
      </w:r>
    </w:p>
    <w:p w:rsidR="00FD540B" w:rsidRDefault="00FD540B" w:rsidP="008164C9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DD1594">
        <w:rPr>
          <w:sz w:val="28"/>
          <w:szCs w:val="28"/>
        </w:rPr>
        <w:t>контроля и надзора в сфере долевого строительства многоквартирных домов и иных объектов недвижимости на территории Новосибирской области в соответствии с действующим законодательством Российской Федерации</w:t>
      </w:r>
    </w:p>
    <w:p w:rsidR="009A0B42" w:rsidRDefault="003B655E" w:rsidP="008164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A1AB7">
        <w:rPr>
          <w:sz w:val="28"/>
          <w:szCs w:val="28"/>
        </w:rPr>
        <w:t xml:space="preserve"> </w:t>
      </w:r>
    </w:p>
    <w:tbl>
      <w:tblPr>
        <w:tblStyle w:val="a3"/>
        <w:tblW w:w="0" w:type="auto"/>
        <w:tblInd w:w="1951" w:type="dxa"/>
        <w:tblLook w:val="04A0" w:firstRow="1" w:lastRow="0" w:firstColumn="1" w:lastColumn="0" w:noHBand="0" w:noVBand="1"/>
      </w:tblPr>
      <w:tblGrid>
        <w:gridCol w:w="6232"/>
      </w:tblGrid>
      <w:tr w:rsidR="007F1F5B" w:rsidRPr="007F1F5B" w:rsidTr="00C21696">
        <w:trPr>
          <w:trHeight w:val="652"/>
        </w:trPr>
        <w:tc>
          <w:tcPr>
            <w:tcW w:w="6232" w:type="dxa"/>
          </w:tcPr>
          <w:p w:rsidR="009A0B42" w:rsidRPr="007F1F5B" w:rsidRDefault="009A0B42" w:rsidP="008164C9">
            <w:pPr>
              <w:autoSpaceDE w:val="0"/>
              <w:autoSpaceDN w:val="0"/>
              <w:adjustRightInd w:val="0"/>
              <w:ind w:firstLine="567"/>
            </w:pPr>
          </w:p>
          <w:p w:rsidR="009A0B42" w:rsidRPr="007F1F5B" w:rsidRDefault="009A0B42" w:rsidP="008164C9">
            <w:pPr>
              <w:autoSpaceDE w:val="0"/>
              <w:autoSpaceDN w:val="0"/>
              <w:adjustRightInd w:val="0"/>
              <w:ind w:firstLine="567"/>
              <w:jc w:val="center"/>
            </w:pPr>
            <w:r w:rsidRPr="007F1F5B">
              <w:t>Административные процедуры</w:t>
            </w:r>
          </w:p>
          <w:p w:rsidR="009A0B42" w:rsidRPr="007F1F5B" w:rsidRDefault="009A0B42" w:rsidP="008164C9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</w:tr>
    </w:tbl>
    <w:p w:rsidR="009A0B42" w:rsidRPr="007F1F5B" w:rsidRDefault="008051D2" w:rsidP="008164C9">
      <w:pPr>
        <w:autoSpaceDE w:val="0"/>
        <w:autoSpaceDN w:val="0"/>
        <w:adjustRightInd w:val="0"/>
        <w:ind w:firstLine="567"/>
        <w:jc w:val="both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2A1179DE" wp14:editId="7B7CF391">
                <wp:simplePos x="0" y="0"/>
                <wp:positionH relativeFrom="column">
                  <wp:posOffset>4373244</wp:posOffset>
                </wp:positionH>
                <wp:positionV relativeFrom="paragraph">
                  <wp:posOffset>40005</wp:posOffset>
                </wp:positionV>
                <wp:extent cx="0" cy="289560"/>
                <wp:effectExtent l="95250" t="0" r="57150" b="5334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95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344.35pt;margin-top:3.15pt;width:0;height:22.8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0398EB2E" wp14:editId="1C82ED99">
                <wp:simplePos x="0" y="0"/>
                <wp:positionH relativeFrom="column">
                  <wp:posOffset>1720214</wp:posOffset>
                </wp:positionH>
                <wp:positionV relativeFrom="paragraph">
                  <wp:posOffset>40005</wp:posOffset>
                </wp:positionV>
                <wp:extent cx="0" cy="257810"/>
                <wp:effectExtent l="95250" t="0" r="57150" b="6604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78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135.45pt;margin-top:3.15pt;width:0;height:20.3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" strokecolor="#4579b8 [3044]">
                <v:stroke endarrow="open"/>
                <o:lock v:ext="edit" shapetype="f"/>
              </v:shape>
            </w:pict>
          </mc:Fallback>
        </mc:AlternateContent>
      </w:r>
    </w:p>
    <w:p w:rsidR="000B1C1B" w:rsidRPr="007F1F5B" w:rsidRDefault="000B1C1B" w:rsidP="008164C9">
      <w:pPr>
        <w:ind w:firstLine="567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567"/>
        <w:gridCol w:w="4643"/>
      </w:tblGrid>
      <w:tr w:rsidR="007F1F5B" w:rsidRPr="007F1F5B" w:rsidTr="004F4040">
        <w:trPr>
          <w:trHeight w:val="4282"/>
        </w:trPr>
        <w:tc>
          <w:tcPr>
            <w:tcW w:w="4928" w:type="dxa"/>
          </w:tcPr>
          <w:p w:rsidR="000B1C1B" w:rsidRPr="007F1F5B" w:rsidRDefault="000B1C1B" w:rsidP="008164C9">
            <w:pPr>
              <w:autoSpaceDE w:val="0"/>
              <w:autoSpaceDN w:val="0"/>
              <w:adjustRightInd w:val="0"/>
              <w:ind w:firstLine="567"/>
              <w:jc w:val="center"/>
            </w:pPr>
            <w:proofErr w:type="gramStart"/>
            <w:r w:rsidRPr="007F1F5B">
              <w:t>Анализ ежеквартальной отчетности застройщика 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в том числе анализ исполнения застройщиком примерных графиков реализации проектов строительства, своих обязательств по договорам, а также анализ промежуточной и годовой бухгалтерской (финансовой) отчетности, составленной в соответствии с требованиями законодательства Российской Федерации (далее - анализ Отчетности)</w:t>
            </w:r>
            <w:proofErr w:type="gramEnd"/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B1C1B" w:rsidRPr="007F1F5B" w:rsidRDefault="000B1C1B" w:rsidP="008164C9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  <w:tc>
          <w:tcPr>
            <w:tcW w:w="4643" w:type="dxa"/>
          </w:tcPr>
          <w:p w:rsidR="00642C63" w:rsidRPr="007F1F5B" w:rsidRDefault="00642C63" w:rsidP="008164C9">
            <w:pPr>
              <w:autoSpaceDE w:val="0"/>
              <w:autoSpaceDN w:val="0"/>
              <w:adjustRightInd w:val="0"/>
              <w:ind w:firstLine="567"/>
              <w:jc w:val="center"/>
            </w:pPr>
          </w:p>
          <w:p w:rsidR="000B1C1B" w:rsidRPr="007F1F5B" w:rsidRDefault="001C246D" w:rsidP="008164C9">
            <w:pPr>
              <w:autoSpaceDE w:val="0"/>
              <w:autoSpaceDN w:val="0"/>
              <w:adjustRightInd w:val="0"/>
              <w:ind w:firstLine="567"/>
              <w:jc w:val="center"/>
            </w:pPr>
            <w:r w:rsidRPr="007F1F5B">
              <w:t>Организация и проведение предварительных проверок поступившей информации, плановых и внеплановых проверок</w:t>
            </w:r>
          </w:p>
        </w:tc>
      </w:tr>
    </w:tbl>
    <w:p w:rsidR="000B1C1B" w:rsidRPr="007F1F5B" w:rsidRDefault="008051D2" w:rsidP="008164C9">
      <w:pPr>
        <w:tabs>
          <w:tab w:val="left" w:pos="851"/>
        </w:tabs>
        <w:ind w:firstLine="567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65E1CEA9" wp14:editId="22C21F8F">
                <wp:simplePos x="0" y="0"/>
                <wp:positionH relativeFrom="column">
                  <wp:posOffset>4682489</wp:posOffset>
                </wp:positionH>
                <wp:positionV relativeFrom="paragraph">
                  <wp:posOffset>35560</wp:posOffset>
                </wp:positionV>
                <wp:extent cx="0" cy="308610"/>
                <wp:effectExtent l="95250" t="0" r="57150" b="5334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86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368.7pt;margin-top:2.8pt;width:0;height:24.3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0C417596" wp14:editId="4648BDA7">
                <wp:simplePos x="0" y="0"/>
                <wp:positionH relativeFrom="column">
                  <wp:posOffset>1720214</wp:posOffset>
                </wp:positionH>
                <wp:positionV relativeFrom="paragraph">
                  <wp:posOffset>35560</wp:posOffset>
                </wp:positionV>
                <wp:extent cx="0" cy="308610"/>
                <wp:effectExtent l="95250" t="0" r="57150" b="5334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86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135.45pt;margin-top:2.8pt;width:0;height:24.3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" strokecolor="#4579b8 [3044]">
                <v:stroke endarrow="open"/>
                <o:lock v:ext="edit" shapetype="f"/>
              </v:shape>
            </w:pict>
          </mc:Fallback>
        </mc:AlternateContent>
      </w:r>
    </w:p>
    <w:p w:rsidR="003D2AFC" w:rsidRPr="007F1F5B" w:rsidRDefault="003D2AFC" w:rsidP="008164C9">
      <w:pPr>
        <w:tabs>
          <w:tab w:val="left" w:pos="851"/>
        </w:tabs>
        <w:ind w:firstLine="567"/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6946"/>
      </w:tblGrid>
      <w:tr w:rsidR="007F1F5B" w:rsidRPr="007F1F5B" w:rsidTr="003D2AFC">
        <w:tc>
          <w:tcPr>
            <w:tcW w:w="6946" w:type="dxa"/>
          </w:tcPr>
          <w:p w:rsidR="004F4040" w:rsidRPr="007F1F5B" w:rsidRDefault="004F4040" w:rsidP="008164C9">
            <w:pPr>
              <w:autoSpaceDE w:val="0"/>
              <w:autoSpaceDN w:val="0"/>
              <w:adjustRightInd w:val="0"/>
              <w:ind w:firstLine="567"/>
              <w:jc w:val="center"/>
            </w:pPr>
            <w:r w:rsidRPr="007F1F5B">
              <w:t>Принятие по результата</w:t>
            </w:r>
            <w:r w:rsidR="00D70F3E" w:rsidRPr="007F1F5B">
              <w:t>м анализа Отчетности и (или) проверки мер, предусмотренных законодательством</w:t>
            </w:r>
            <w:r w:rsidR="008F3CDA" w:rsidRPr="007F1F5B">
              <w:t xml:space="preserve"> Российской Федерации, в случае</w:t>
            </w:r>
            <w:r w:rsidRPr="007F1F5B">
              <w:t xml:space="preserve"> </w:t>
            </w:r>
            <w:r w:rsidR="003D2AFC" w:rsidRPr="007F1F5B">
              <w:t xml:space="preserve"> выявления нарушений обязательных требований, неисполнения предписаний Министерства</w:t>
            </w:r>
          </w:p>
        </w:tc>
      </w:tr>
    </w:tbl>
    <w:p w:rsidR="00C21696" w:rsidRDefault="00C21696" w:rsidP="008164C9">
      <w:pPr>
        <w:spacing w:line="216" w:lineRule="auto"/>
        <w:ind w:firstLine="567"/>
        <w:rPr>
          <w:sz w:val="28"/>
          <w:szCs w:val="28"/>
        </w:rPr>
      </w:pPr>
    </w:p>
    <w:p w:rsidR="00C21696" w:rsidRDefault="00C21696" w:rsidP="008164C9">
      <w:pPr>
        <w:spacing w:line="216" w:lineRule="auto"/>
        <w:ind w:firstLine="567"/>
        <w:rPr>
          <w:sz w:val="28"/>
          <w:szCs w:val="28"/>
        </w:rPr>
      </w:pPr>
    </w:p>
    <w:p w:rsidR="00C21696" w:rsidRDefault="00C21696" w:rsidP="008164C9">
      <w:pPr>
        <w:spacing w:line="216" w:lineRule="auto"/>
        <w:ind w:firstLine="567"/>
        <w:jc w:val="center"/>
        <w:rPr>
          <w:sz w:val="28"/>
          <w:szCs w:val="28"/>
        </w:rPr>
      </w:pPr>
    </w:p>
    <w:p w:rsidR="003B655E" w:rsidRPr="00E84C42" w:rsidRDefault="008B63FB" w:rsidP="008164C9">
      <w:pPr>
        <w:spacing w:line="216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___</w:t>
      </w:r>
      <w:r w:rsidR="006F4ABA">
        <w:rPr>
          <w:sz w:val="28"/>
          <w:szCs w:val="28"/>
        </w:rPr>
        <w:t>_________</w:t>
      </w:r>
      <w:r>
        <w:rPr>
          <w:sz w:val="28"/>
          <w:szCs w:val="28"/>
        </w:rPr>
        <w:t>»</w:t>
      </w:r>
      <w:r w:rsidR="00F550BF">
        <w:rPr>
          <w:sz w:val="28"/>
          <w:szCs w:val="28"/>
        </w:rPr>
        <w:t>.</w:t>
      </w:r>
    </w:p>
    <w:p w:rsidR="00327653" w:rsidRDefault="00327653" w:rsidP="008164C9">
      <w:pPr>
        <w:spacing w:line="216" w:lineRule="auto"/>
        <w:ind w:firstLine="567"/>
        <w:jc w:val="both"/>
        <w:rPr>
          <w:sz w:val="28"/>
          <w:szCs w:val="28"/>
        </w:rPr>
      </w:pPr>
      <w:bookmarkStart w:id="1" w:name="Par53"/>
      <w:bookmarkStart w:id="2" w:name="Par12"/>
      <w:bookmarkEnd w:id="1"/>
      <w:bookmarkEnd w:id="2"/>
    </w:p>
    <w:sectPr w:rsidR="00327653" w:rsidSect="00173946">
      <w:pgSz w:w="11906" w:h="16838"/>
      <w:pgMar w:top="851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D6D52"/>
    <w:multiLevelType w:val="hybridMultilevel"/>
    <w:tmpl w:val="5176A226"/>
    <w:lvl w:ilvl="0" w:tplc="728E48C0">
      <w:start w:val="1"/>
      <w:numFmt w:val="decimal"/>
      <w:lvlText w:val="%1)"/>
      <w:lvlJc w:val="left"/>
      <w:pPr>
        <w:tabs>
          <w:tab w:val="num" w:pos="2317"/>
        </w:tabs>
        <w:ind w:left="1608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37"/>
        </w:tabs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57"/>
        </w:tabs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77"/>
        </w:tabs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97"/>
        </w:tabs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17"/>
        </w:tabs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37"/>
        </w:tabs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57"/>
        </w:tabs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77"/>
        </w:tabs>
        <w:ind w:left="7177" w:hanging="180"/>
      </w:pPr>
    </w:lvl>
  </w:abstractNum>
  <w:abstractNum w:abstractNumId="1">
    <w:nsid w:val="25F43E4F"/>
    <w:multiLevelType w:val="hybridMultilevel"/>
    <w:tmpl w:val="24567C78"/>
    <w:lvl w:ilvl="0" w:tplc="AB5A124A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AE12A9F"/>
    <w:multiLevelType w:val="multilevel"/>
    <w:tmpl w:val="4E0C6FFE"/>
    <w:numStyleLink w:val="1"/>
  </w:abstractNum>
  <w:abstractNum w:abstractNumId="3">
    <w:nsid w:val="32BC0610"/>
    <w:multiLevelType w:val="hybridMultilevel"/>
    <w:tmpl w:val="ECA2C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07ECD"/>
    <w:multiLevelType w:val="hybridMultilevel"/>
    <w:tmpl w:val="9A44BD82"/>
    <w:lvl w:ilvl="0" w:tplc="5B2657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87815AB"/>
    <w:multiLevelType w:val="hybridMultilevel"/>
    <w:tmpl w:val="AC4EB922"/>
    <w:lvl w:ilvl="0" w:tplc="DC24D9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2D35B35"/>
    <w:multiLevelType w:val="multilevel"/>
    <w:tmpl w:val="788639E4"/>
    <w:lvl w:ilvl="0">
      <w:start w:val="5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206F3F"/>
    <w:multiLevelType w:val="hybridMultilevel"/>
    <w:tmpl w:val="CE5AE292"/>
    <w:lvl w:ilvl="0" w:tplc="2BCCBE3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641A0BF6"/>
    <w:multiLevelType w:val="hybridMultilevel"/>
    <w:tmpl w:val="01CA1C96"/>
    <w:lvl w:ilvl="0" w:tplc="121291FE">
      <w:start w:val="1"/>
      <w:numFmt w:val="decimal"/>
      <w:lvlText w:val="%1)"/>
      <w:lvlJc w:val="left"/>
      <w:pPr>
        <w:ind w:left="1498" w:hanging="93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7AA613C0"/>
    <w:multiLevelType w:val="multilevel"/>
    <w:tmpl w:val="4E0C6FFE"/>
    <w:styleLink w:val="1"/>
    <w:lvl w:ilvl="0">
      <w:start w:val="31"/>
      <w:numFmt w:val="decimal"/>
      <w:lvlText w:val="%1."/>
      <w:lvlJc w:val="left"/>
      <w:pPr>
        <w:tabs>
          <w:tab w:val="num" w:pos="825"/>
        </w:tabs>
        <w:ind w:left="116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F1F1A31"/>
    <w:multiLevelType w:val="hybridMultilevel"/>
    <w:tmpl w:val="3A98314C"/>
    <w:lvl w:ilvl="0" w:tplc="C0A2B8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9"/>
  </w:num>
  <w:num w:numId="6">
    <w:abstractNumId w:val="2"/>
    <w:lvlOverride w:ilvl="0">
      <w:lvl w:ilvl="0">
        <w:start w:val="31"/>
        <w:numFmt w:val="decimal"/>
        <w:lvlText w:val="%1."/>
        <w:lvlJc w:val="left"/>
        <w:pPr>
          <w:tabs>
            <w:tab w:val="num" w:pos="825"/>
          </w:tabs>
          <w:ind w:left="116" w:firstLine="709"/>
        </w:pPr>
        <w:rPr>
          <w:rFonts w:hint="default"/>
          <w:b w:val="0"/>
        </w:rPr>
      </w:lvl>
    </w:lvlOverride>
  </w:num>
  <w:num w:numId="7">
    <w:abstractNumId w:val="6"/>
  </w:num>
  <w:num w:numId="8">
    <w:abstractNumId w:val="0"/>
  </w:num>
  <w:num w:numId="9">
    <w:abstractNumId w:val="3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516"/>
    <w:rsid w:val="00000013"/>
    <w:rsid w:val="0000138D"/>
    <w:rsid w:val="00002D8B"/>
    <w:rsid w:val="00020A5B"/>
    <w:rsid w:val="00024927"/>
    <w:rsid w:val="0002571D"/>
    <w:rsid w:val="000272B8"/>
    <w:rsid w:val="000318A7"/>
    <w:rsid w:val="00037786"/>
    <w:rsid w:val="00040E8D"/>
    <w:rsid w:val="00041EC8"/>
    <w:rsid w:val="00042894"/>
    <w:rsid w:val="000431E8"/>
    <w:rsid w:val="00046A1C"/>
    <w:rsid w:val="000471D6"/>
    <w:rsid w:val="00050677"/>
    <w:rsid w:val="00051FBB"/>
    <w:rsid w:val="00052670"/>
    <w:rsid w:val="00057850"/>
    <w:rsid w:val="00057AC0"/>
    <w:rsid w:val="00070ABC"/>
    <w:rsid w:val="00077290"/>
    <w:rsid w:val="00080202"/>
    <w:rsid w:val="00084661"/>
    <w:rsid w:val="0008535E"/>
    <w:rsid w:val="00091DC1"/>
    <w:rsid w:val="000923E6"/>
    <w:rsid w:val="000963A3"/>
    <w:rsid w:val="000A08FF"/>
    <w:rsid w:val="000A2A68"/>
    <w:rsid w:val="000A5DA0"/>
    <w:rsid w:val="000B09E8"/>
    <w:rsid w:val="000B13E4"/>
    <w:rsid w:val="000B1C1B"/>
    <w:rsid w:val="000B578A"/>
    <w:rsid w:val="000C2311"/>
    <w:rsid w:val="000C2546"/>
    <w:rsid w:val="000C5F20"/>
    <w:rsid w:val="000C702F"/>
    <w:rsid w:val="000D03EB"/>
    <w:rsid w:val="000D1B4F"/>
    <w:rsid w:val="000D1D99"/>
    <w:rsid w:val="000D1E0D"/>
    <w:rsid w:val="000D1F95"/>
    <w:rsid w:val="000D2601"/>
    <w:rsid w:val="000E0446"/>
    <w:rsid w:val="000E12AB"/>
    <w:rsid w:val="000E1680"/>
    <w:rsid w:val="000E4892"/>
    <w:rsid w:val="000E4EE2"/>
    <w:rsid w:val="000F008B"/>
    <w:rsid w:val="000F10DB"/>
    <w:rsid w:val="000F125E"/>
    <w:rsid w:val="000F2784"/>
    <w:rsid w:val="000F62B5"/>
    <w:rsid w:val="00101F76"/>
    <w:rsid w:val="001023F3"/>
    <w:rsid w:val="00106833"/>
    <w:rsid w:val="00107830"/>
    <w:rsid w:val="00110173"/>
    <w:rsid w:val="00117B7A"/>
    <w:rsid w:val="00117FEF"/>
    <w:rsid w:val="00120AB0"/>
    <w:rsid w:val="0012156C"/>
    <w:rsid w:val="00124CC7"/>
    <w:rsid w:val="0012552C"/>
    <w:rsid w:val="001256AA"/>
    <w:rsid w:val="00125906"/>
    <w:rsid w:val="00127A77"/>
    <w:rsid w:val="00130FE2"/>
    <w:rsid w:val="0013615F"/>
    <w:rsid w:val="0014091E"/>
    <w:rsid w:val="00140FE5"/>
    <w:rsid w:val="0014174A"/>
    <w:rsid w:val="00143826"/>
    <w:rsid w:val="001519DC"/>
    <w:rsid w:val="0015361A"/>
    <w:rsid w:val="00160A3A"/>
    <w:rsid w:val="001614DB"/>
    <w:rsid w:val="00163F5A"/>
    <w:rsid w:val="001659D2"/>
    <w:rsid w:val="0017215B"/>
    <w:rsid w:val="00173946"/>
    <w:rsid w:val="0017488F"/>
    <w:rsid w:val="00181E80"/>
    <w:rsid w:val="00183842"/>
    <w:rsid w:val="00186DC5"/>
    <w:rsid w:val="00187F09"/>
    <w:rsid w:val="001914A8"/>
    <w:rsid w:val="00196E81"/>
    <w:rsid w:val="00197B60"/>
    <w:rsid w:val="001A2583"/>
    <w:rsid w:val="001A2730"/>
    <w:rsid w:val="001A5ED9"/>
    <w:rsid w:val="001B1A74"/>
    <w:rsid w:val="001B29E0"/>
    <w:rsid w:val="001B454E"/>
    <w:rsid w:val="001B74B6"/>
    <w:rsid w:val="001B7A42"/>
    <w:rsid w:val="001C0418"/>
    <w:rsid w:val="001C246D"/>
    <w:rsid w:val="001C36B6"/>
    <w:rsid w:val="001C6B1C"/>
    <w:rsid w:val="001C6DE9"/>
    <w:rsid w:val="001D0DF3"/>
    <w:rsid w:val="001D133C"/>
    <w:rsid w:val="001D548A"/>
    <w:rsid w:val="001D5954"/>
    <w:rsid w:val="001D604D"/>
    <w:rsid w:val="001E117F"/>
    <w:rsid w:val="001E4BD9"/>
    <w:rsid w:val="001E7E51"/>
    <w:rsid w:val="001F02A0"/>
    <w:rsid w:val="001F192A"/>
    <w:rsid w:val="001F28BB"/>
    <w:rsid w:val="001F387F"/>
    <w:rsid w:val="001F3F95"/>
    <w:rsid w:val="001F47B4"/>
    <w:rsid w:val="002009AC"/>
    <w:rsid w:val="00204574"/>
    <w:rsid w:val="0021118B"/>
    <w:rsid w:val="00224576"/>
    <w:rsid w:val="002255E0"/>
    <w:rsid w:val="00234459"/>
    <w:rsid w:val="00234F0E"/>
    <w:rsid w:val="0023685E"/>
    <w:rsid w:val="00236DFE"/>
    <w:rsid w:val="00237819"/>
    <w:rsid w:val="00237D16"/>
    <w:rsid w:val="00237F72"/>
    <w:rsid w:val="0024606B"/>
    <w:rsid w:val="00260132"/>
    <w:rsid w:val="00263118"/>
    <w:rsid w:val="00264342"/>
    <w:rsid w:val="00265DB4"/>
    <w:rsid w:val="00266CFE"/>
    <w:rsid w:val="002672EF"/>
    <w:rsid w:val="00267679"/>
    <w:rsid w:val="00270676"/>
    <w:rsid w:val="00271F8F"/>
    <w:rsid w:val="00277352"/>
    <w:rsid w:val="002809A1"/>
    <w:rsid w:val="00281CA8"/>
    <w:rsid w:val="0028270B"/>
    <w:rsid w:val="0029119D"/>
    <w:rsid w:val="0029489C"/>
    <w:rsid w:val="00295806"/>
    <w:rsid w:val="002A0F64"/>
    <w:rsid w:val="002A7C36"/>
    <w:rsid w:val="002B2F26"/>
    <w:rsid w:val="002B497E"/>
    <w:rsid w:val="002B5002"/>
    <w:rsid w:val="002C0AC6"/>
    <w:rsid w:val="002C2901"/>
    <w:rsid w:val="002C2D98"/>
    <w:rsid w:val="002C308C"/>
    <w:rsid w:val="002C6F1C"/>
    <w:rsid w:val="002D1F4D"/>
    <w:rsid w:val="002D26FF"/>
    <w:rsid w:val="002D369F"/>
    <w:rsid w:val="002D3A8A"/>
    <w:rsid w:val="002D46BA"/>
    <w:rsid w:val="002E13CB"/>
    <w:rsid w:val="002E1AC3"/>
    <w:rsid w:val="002E2B22"/>
    <w:rsid w:val="002E48BE"/>
    <w:rsid w:val="002F0BC2"/>
    <w:rsid w:val="002F260F"/>
    <w:rsid w:val="002F3D03"/>
    <w:rsid w:val="002F4E52"/>
    <w:rsid w:val="002F6C77"/>
    <w:rsid w:val="0030062A"/>
    <w:rsid w:val="00302980"/>
    <w:rsid w:val="00303C49"/>
    <w:rsid w:val="00304A21"/>
    <w:rsid w:val="00310E78"/>
    <w:rsid w:val="00317C6F"/>
    <w:rsid w:val="0032057A"/>
    <w:rsid w:val="003207E3"/>
    <w:rsid w:val="00320FE3"/>
    <w:rsid w:val="00325330"/>
    <w:rsid w:val="003258E5"/>
    <w:rsid w:val="0032731C"/>
    <w:rsid w:val="00327653"/>
    <w:rsid w:val="003319A3"/>
    <w:rsid w:val="00332C73"/>
    <w:rsid w:val="00334B9C"/>
    <w:rsid w:val="00336E2B"/>
    <w:rsid w:val="00336FFE"/>
    <w:rsid w:val="00337169"/>
    <w:rsid w:val="00337A71"/>
    <w:rsid w:val="00342587"/>
    <w:rsid w:val="003458DE"/>
    <w:rsid w:val="00346DA3"/>
    <w:rsid w:val="0034791A"/>
    <w:rsid w:val="00355C07"/>
    <w:rsid w:val="00360EAA"/>
    <w:rsid w:val="003642E2"/>
    <w:rsid w:val="003707E6"/>
    <w:rsid w:val="00370C97"/>
    <w:rsid w:val="00371799"/>
    <w:rsid w:val="00374FF0"/>
    <w:rsid w:val="003751BA"/>
    <w:rsid w:val="00375CC0"/>
    <w:rsid w:val="00376668"/>
    <w:rsid w:val="0038226B"/>
    <w:rsid w:val="003918C8"/>
    <w:rsid w:val="00395550"/>
    <w:rsid w:val="00395BBF"/>
    <w:rsid w:val="003A1D67"/>
    <w:rsid w:val="003A2112"/>
    <w:rsid w:val="003A4570"/>
    <w:rsid w:val="003A68BE"/>
    <w:rsid w:val="003A75E7"/>
    <w:rsid w:val="003B13F6"/>
    <w:rsid w:val="003B164D"/>
    <w:rsid w:val="003B47AC"/>
    <w:rsid w:val="003B655E"/>
    <w:rsid w:val="003B6D90"/>
    <w:rsid w:val="003C202B"/>
    <w:rsid w:val="003D0CCD"/>
    <w:rsid w:val="003D2463"/>
    <w:rsid w:val="003D2AFC"/>
    <w:rsid w:val="003D4E6E"/>
    <w:rsid w:val="003D616D"/>
    <w:rsid w:val="003E2F77"/>
    <w:rsid w:val="003E552C"/>
    <w:rsid w:val="003E6A3E"/>
    <w:rsid w:val="003E6BF6"/>
    <w:rsid w:val="003E7C75"/>
    <w:rsid w:val="003E7E33"/>
    <w:rsid w:val="003F11B6"/>
    <w:rsid w:val="003F13A4"/>
    <w:rsid w:val="003F4422"/>
    <w:rsid w:val="004025E7"/>
    <w:rsid w:val="00410397"/>
    <w:rsid w:val="004207D4"/>
    <w:rsid w:val="0042492B"/>
    <w:rsid w:val="00440421"/>
    <w:rsid w:val="00442764"/>
    <w:rsid w:val="00443AB9"/>
    <w:rsid w:val="00450807"/>
    <w:rsid w:val="00453576"/>
    <w:rsid w:val="00454A61"/>
    <w:rsid w:val="004551EE"/>
    <w:rsid w:val="00457440"/>
    <w:rsid w:val="00457EA4"/>
    <w:rsid w:val="0046204E"/>
    <w:rsid w:val="004716F6"/>
    <w:rsid w:val="00474714"/>
    <w:rsid w:val="00474808"/>
    <w:rsid w:val="00475EEC"/>
    <w:rsid w:val="0048581C"/>
    <w:rsid w:val="00490214"/>
    <w:rsid w:val="00490D94"/>
    <w:rsid w:val="004974C7"/>
    <w:rsid w:val="004A090C"/>
    <w:rsid w:val="004A1AB7"/>
    <w:rsid w:val="004A2120"/>
    <w:rsid w:val="004A3739"/>
    <w:rsid w:val="004B4E45"/>
    <w:rsid w:val="004B6277"/>
    <w:rsid w:val="004C4F5C"/>
    <w:rsid w:val="004D092E"/>
    <w:rsid w:val="004D14F2"/>
    <w:rsid w:val="004D300F"/>
    <w:rsid w:val="004D50B1"/>
    <w:rsid w:val="004D554B"/>
    <w:rsid w:val="004E25A2"/>
    <w:rsid w:val="004F1E1B"/>
    <w:rsid w:val="004F338E"/>
    <w:rsid w:val="004F4040"/>
    <w:rsid w:val="00501262"/>
    <w:rsid w:val="00505AF7"/>
    <w:rsid w:val="005124EB"/>
    <w:rsid w:val="005160C2"/>
    <w:rsid w:val="005258DB"/>
    <w:rsid w:val="00525CCA"/>
    <w:rsid w:val="00526634"/>
    <w:rsid w:val="00527E48"/>
    <w:rsid w:val="005351C9"/>
    <w:rsid w:val="005367ED"/>
    <w:rsid w:val="00540D5D"/>
    <w:rsid w:val="00540F22"/>
    <w:rsid w:val="00545F59"/>
    <w:rsid w:val="00547D4B"/>
    <w:rsid w:val="00550069"/>
    <w:rsid w:val="005511EB"/>
    <w:rsid w:val="005567FD"/>
    <w:rsid w:val="00562E94"/>
    <w:rsid w:val="00567B72"/>
    <w:rsid w:val="00570AEA"/>
    <w:rsid w:val="00573782"/>
    <w:rsid w:val="005761E9"/>
    <w:rsid w:val="00581762"/>
    <w:rsid w:val="00583210"/>
    <w:rsid w:val="00583F1C"/>
    <w:rsid w:val="00591CA1"/>
    <w:rsid w:val="005923C7"/>
    <w:rsid w:val="00595E92"/>
    <w:rsid w:val="00596E8E"/>
    <w:rsid w:val="005A0E2F"/>
    <w:rsid w:val="005A5825"/>
    <w:rsid w:val="005A78EB"/>
    <w:rsid w:val="005B0E7E"/>
    <w:rsid w:val="005B107F"/>
    <w:rsid w:val="005C3428"/>
    <w:rsid w:val="005C4410"/>
    <w:rsid w:val="005D24A4"/>
    <w:rsid w:val="005D4AD8"/>
    <w:rsid w:val="005D5632"/>
    <w:rsid w:val="005E1F69"/>
    <w:rsid w:val="005E24A3"/>
    <w:rsid w:val="005E467A"/>
    <w:rsid w:val="005E5D56"/>
    <w:rsid w:val="005E6F3D"/>
    <w:rsid w:val="005F4AE1"/>
    <w:rsid w:val="005F66FB"/>
    <w:rsid w:val="005F6DE3"/>
    <w:rsid w:val="005F75CF"/>
    <w:rsid w:val="0060559C"/>
    <w:rsid w:val="00614C88"/>
    <w:rsid w:val="00615308"/>
    <w:rsid w:val="006172DB"/>
    <w:rsid w:val="00617CE6"/>
    <w:rsid w:val="00623C2A"/>
    <w:rsid w:val="00624C6D"/>
    <w:rsid w:val="00626F75"/>
    <w:rsid w:val="0062792C"/>
    <w:rsid w:val="00632000"/>
    <w:rsid w:val="006327B4"/>
    <w:rsid w:val="006340D7"/>
    <w:rsid w:val="006405AB"/>
    <w:rsid w:val="00642C63"/>
    <w:rsid w:val="00643155"/>
    <w:rsid w:val="006434AB"/>
    <w:rsid w:val="00645834"/>
    <w:rsid w:val="0065053C"/>
    <w:rsid w:val="0065220D"/>
    <w:rsid w:val="00652E11"/>
    <w:rsid w:val="00655415"/>
    <w:rsid w:val="00665E3C"/>
    <w:rsid w:val="006666FE"/>
    <w:rsid w:val="00666DCB"/>
    <w:rsid w:val="0067142F"/>
    <w:rsid w:val="00674DBF"/>
    <w:rsid w:val="006750DF"/>
    <w:rsid w:val="006900FD"/>
    <w:rsid w:val="00693C10"/>
    <w:rsid w:val="00695AFB"/>
    <w:rsid w:val="006A1109"/>
    <w:rsid w:val="006A1B61"/>
    <w:rsid w:val="006A3479"/>
    <w:rsid w:val="006A4136"/>
    <w:rsid w:val="006B0459"/>
    <w:rsid w:val="006C1A27"/>
    <w:rsid w:val="006C2213"/>
    <w:rsid w:val="006C2507"/>
    <w:rsid w:val="006C2C87"/>
    <w:rsid w:val="006C723A"/>
    <w:rsid w:val="006D0FE2"/>
    <w:rsid w:val="006D16DD"/>
    <w:rsid w:val="006D2FF4"/>
    <w:rsid w:val="006D3CA5"/>
    <w:rsid w:val="006D509B"/>
    <w:rsid w:val="006D59FE"/>
    <w:rsid w:val="006D6717"/>
    <w:rsid w:val="006D7993"/>
    <w:rsid w:val="006F03B0"/>
    <w:rsid w:val="006F41CC"/>
    <w:rsid w:val="006F4ABA"/>
    <w:rsid w:val="0070390A"/>
    <w:rsid w:val="007059E9"/>
    <w:rsid w:val="00713ACA"/>
    <w:rsid w:val="007173EB"/>
    <w:rsid w:val="0072054A"/>
    <w:rsid w:val="00727B49"/>
    <w:rsid w:val="007379E8"/>
    <w:rsid w:val="0075165D"/>
    <w:rsid w:val="007549DD"/>
    <w:rsid w:val="007558D1"/>
    <w:rsid w:val="0075753D"/>
    <w:rsid w:val="007641AE"/>
    <w:rsid w:val="00764AD9"/>
    <w:rsid w:val="00766CCA"/>
    <w:rsid w:val="0077064C"/>
    <w:rsid w:val="007717E5"/>
    <w:rsid w:val="00773CC5"/>
    <w:rsid w:val="00776140"/>
    <w:rsid w:val="00781D21"/>
    <w:rsid w:val="00782396"/>
    <w:rsid w:val="007901E2"/>
    <w:rsid w:val="007976F4"/>
    <w:rsid w:val="007A13D6"/>
    <w:rsid w:val="007A2A28"/>
    <w:rsid w:val="007A7718"/>
    <w:rsid w:val="007B3A59"/>
    <w:rsid w:val="007B4A8D"/>
    <w:rsid w:val="007B5366"/>
    <w:rsid w:val="007D15EF"/>
    <w:rsid w:val="007D4B47"/>
    <w:rsid w:val="007D7670"/>
    <w:rsid w:val="007E0328"/>
    <w:rsid w:val="007E0BF1"/>
    <w:rsid w:val="007E2B66"/>
    <w:rsid w:val="007E5558"/>
    <w:rsid w:val="007E5777"/>
    <w:rsid w:val="007E583B"/>
    <w:rsid w:val="007E6E42"/>
    <w:rsid w:val="007F183F"/>
    <w:rsid w:val="007F1F5B"/>
    <w:rsid w:val="007F2F71"/>
    <w:rsid w:val="007F36ED"/>
    <w:rsid w:val="007F4924"/>
    <w:rsid w:val="007F49E9"/>
    <w:rsid w:val="007F588E"/>
    <w:rsid w:val="00800D0E"/>
    <w:rsid w:val="00801CAE"/>
    <w:rsid w:val="00803402"/>
    <w:rsid w:val="00803B2E"/>
    <w:rsid w:val="008044FB"/>
    <w:rsid w:val="008051D2"/>
    <w:rsid w:val="0081009B"/>
    <w:rsid w:val="008129B1"/>
    <w:rsid w:val="0081481D"/>
    <w:rsid w:val="00814CC6"/>
    <w:rsid w:val="008164C9"/>
    <w:rsid w:val="00824371"/>
    <w:rsid w:val="00834A39"/>
    <w:rsid w:val="00836CD8"/>
    <w:rsid w:val="008374EB"/>
    <w:rsid w:val="00852305"/>
    <w:rsid w:val="00852308"/>
    <w:rsid w:val="0085386E"/>
    <w:rsid w:val="00854BBE"/>
    <w:rsid w:val="008629E6"/>
    <w:rsid w:val="00865D63"/>
    <w:rsid w:val="008672CA"/>
    <w:rsid w:val="008765A7"/>
    <w:rsid w:val="0088085C"/>
    <w:rsid w:val="0088430E"/>
    <w:rsid w:val="008846E2"/>
    <w:rsid w:val="0089064D"/>
    <w:rsid w:val="008907B7"/>
    <w:rsid w:val="0089496C"/>
    <w:rsid w:val="008A2FDF"/>
    <w:rsid w:val="008A3A67"/>
    <w:rsid w:val="008A61B8"/>
    <w:rsid w:val="008B3714"/>
    <w:rsid w:val="008B63FB"/>
    <w:rsid w:val="008B79AC"/>
    <w:rsid w:val="008C22FF"/>
    <w:rsid w:val="008C308B"/>
    <w:rsid w:val="008C6AEB"/>
    <w:rsid w:val="008D4CCA"/>
    <w:rsid w:val="008E0AAD"/>
    <w:rsid w:val="008E28EE"/>
    <w:rsid w:val="008F23FC"/>
    <w:rsid w:val="008F3CDA"/>
    <w:rsid w:val="00900948"/>
    <w:rsid w:val="00911479"/>
    <w:rsid w:val="009145C7"/>
    <w:rsid w:val="00915901"/>
    <w:rsid w:val="00917B6F"/>
    <w:rsid w:val="0092149D"/>
    <w:rsid w:val="009223D3"/>
    <w:rsid w:val="0092264F"/>
    <w:rsid w:val="00922B15"/>
    <w:rsid w:val="00924492"/>
    <w:rsid w:val="00932468"/>
    <w:rsid w:val="00934C07"/>
    <w:rsid w:val="00935917"/>
    <w:rsid w:val="00936A9F"/>
    <w:rsid w:val="00940905"/>
    <w:rsid w:val="00945CEC"/>
    <w:rsid w:val="00951F64"/>
    <w:rsid w:val="0095537A"/>
    <w:rsid w:val="00957A4D"/>
    <w:rsid w:val="00960868"/>
    <w:rsid w:val="00961730"/>
    <w:rsid w:val="00965507"/>
    <w:rsid w:val="009659AE"/>
    <w:rsid w:val="009665DE"/>
    <w:rsid w:val="00970561"/>
    <w:rsid w:val="00973BFA"/>
    <w:rsid w:val="0097764F"/>
    <w:rsid w:val="00987A43"/>
    <w:rsid w:val="009922DF"/>
    <w:rsid w:val="0099413B"/>
    <w:rsid w:val="009962B7"/>
    <w:rsid w:val="009A0B42"/>
    <w:rsid w:val="009A1B3E"/>
    <w:rsid w:val="009A75B0"/>
    <w:rsid w:val="009B0562"/>
    <w:rsid w:val="009B1BE7"/>
    <w:rsid w:val="009B3C6E"/>
    <w:rsid w:val="009B4A82"/>
    <w:rsid w:val="009B7465"/>
    <w:rsid w:val="009C1091"/>
    <w:rsid w:val="009C23D7"/>
    <w:rsid w:val="009C2BE1"/>
    <w:rsid w:val="009C6F29"/>
    <w:rsid w:val="009D55D6"/>
    <w:rsid w:val="009D7EE1"/>
    <w:rsid w:val="009D7F68"/>
    <w:rsid w:val="009E3018"/>
    <w:rsid w:val="009E3185"/>
    <w:rsid w:val="009F0850"/>
    <w:rsid w:val="009F15F7"/>
    <w:rsid w:val="009F33C2"/>
    <w:rsid w:val="009F5AC4"/>
    <w:rsid w:val="009F7F03"/>
    <w:rsid w:val="00A031FA"/>
    <w:rsid w:val="00A046F2"/>
    <w:rsid w:val="00A04DAB"/>
    <w:rsid w:val="00A14BCC"/>
    <w:rsid w:val="00A17A26"/>
    <w:rsid w:val="00A269C0"/>
    <w:rsid w:val="00A2713B"/>
    <w:rsid w:val="00A27380"/>
    <w:rsid w:val="00A30E4F"/>
    <w:rsid w:val="00A317A4"/>
    <w:rsid w:val="00A35023"/>
    <w:rsid w:val="00A35DCE"/>
    <w:rsid w:val="00A40039"/>
    <w:rsid w:val="00A430A9"/>
    <w:rsid w:val="00A44153"/>
    <w:rsid w:val="00A44C8C"/>
    <w:rsid w:val="00A4605F"/>
    <w:rsid w:val="00A51120"/>
    <w:rsid w:val="00A5550D"/>
    <w:rsid w:val="00A558E9"/>
    <w:rsid w:val="00A56E03"/>
    <w:rsid w:val="00A57232"/>
    <w:rsid w:val="00A634A7"/>
    <w:rsid w:val="00A65EA4"/>
    <w:rsid w:val="00A662D5"/>
    <w:rsid w:val="00A701BD"/>
    <w:rsid w:val="00A71996"/>
    <w:rsid w:val="00A753F0"/>
    <w:rsid w:val="00A75623"/>
    <w:rsid w:val="00A764EF"/>
    <w:rsid w:val="00A82FB3"/>
    <w:rsid w:val="00A90502"/>
    <w:rsid w:val="00A94D62"/>
    <w:rsid w:val="00A96AF2"/>
    <w:rsid w:val="00AA29E8"/>
    <w:rsid w:val="00AA5073"/>
    <w:rsid w:val="00AB2505"/>
    <w:rsid w:val="00AB36A3"/>
    <w:rsid w:val="00AB42D0"/>
    <w:rsid w:val="00AB472C"/>
    <w:rsid w:val="00AB56F2"/>
    <w:rsid w:val="00AC1361"/>
    <w:rsid w:val="00AC4DD9"/>
    <w:rsid w:val="00AC6557"/>
    <w:rsid w:val="00AD2350"/>
    <w:rsid w:val="00AD3F00"/>
    <w:rsid w:val="00AE3D0B"/>
    <w:rsid w:val="00AE4AF7"/>
    <w:rsid w:val="00AE50D4"/>
    <w:rsid w:val="00AE63B2"/>
    <w:rsid w:val="00AE6B95"/>
    <w:rsid w:val="00AE7ADD"/>
    <w:rsid w:val="00AF11B8"/>
    <w:rsid w:val="00AF3BFF"/>
    <w:rsid w:val="00AF43D2"/>
    <w:rsid w:val="00B013F2"/>
    <w:rsid w:val="00B040B4"/>
    <w:rsid w:val="00B0615D"/>
    <w:rsid w:val="00B06C1A"/>
    <w:rsid w:val="00B114FA"/>
    <w:rsid w:val="00B1295A"/>
    <w:rsid w:val="00B14A86"/>
    <w:rsid w:val="00B16C1C"/>
    <w:rsid w:val="00B20951"/>
    <w:rsid w:val="00B22DBA"/>
    <w:rsid w:val="00B24550"/>
    <w:rsid w:val="00B25D2B"/>
    <w:rsid w:val="00B26A15"/>
    <w:rsid w:val="00B27D91"/>
    <w:rsid w:val="00B30073"/>
    <w:rsid w:val="00B303F4"/>
    <w:rsid w:val="00B32A7A"/>
    <w:rsid w:val="00B351FC"/>
    <w:rsid w:val="00B3741C"/>
    <w:rsid w:val="00B40516"/>
    <w:rsid w:val="00B43A21"/>
    <w:rsid w:val="00B45F2F"/>
    <w:rsid w:val="00B51C42"/>
    <w:rsid w:val="00B549DD"/>
    <w:rsid w:val="00B553E2"/>
    <w:rsid w:val="00B55622"/>
    <w:rsid w:val="00B611C7"/>
    <w:rsid w:val="00B64310"/>
    <w:rsid w:val="00B65DA1"/>
    <w:rsid w:val="00B65FED"/>
    <w:rsid w:val="00B74787"/>
    <w:rsid w:val="00B75CF8"/>
    <w:rsid w:val="00B81830"/>
    <w:rsid w:val="00B827FF"/>
    <w:rsid w:val="00B86145"/>
    <w:rsid w:val="00B87DAC"/>
    <w:rsid w:val="00B94686"/>
    <w:rsid w:val="00B970C1"/>
    <w:rsid w:val="00B974CB"/>
    <w:rsid w:val="00BA0FE3"/>
    <w:rsid w:val="00BA52BB"/>
    <w:rsid w:val="00BB6214"/>
    <w:rsid w:val="00BB6AD3"/>
    <w:rsid w:val="00BB72C6"/>
    <w:rsid w:val="00BC2B25"/>
    <w:rsid w:val="00BC5113"/>
    <w:rsid w:val="00BD1F57"/>
    <w:rsid w:val="00BE3364"/>
    <w:rsid w:val="00BE567F"/>
    <w:rsid w:val="00BE650B"/>
    <w:rsid w:val="00BF1913"/>
    <w:rsid w:val="00BF4CDD"/>
    <w:rsid w:val="00C00B66"/>
    <w:rsid w:val="00C04809"/>
    <w:rsid w:val="00C114D0"/>
    <w:rsid w:val="00C13CE1"/>
    <w:rsid w:val="00C16080"/>
    <w:rsid w:val="00C17B6D"/>
    <w:rsid w:val="00C2152C"/>
    <w:rsid w:val="00C21696"/>
    <w:rsid w:val="00C25980"/>
    <w:rsid w:val="00C26032"/>
    <w:rsid w:val="00C31A78"/>
    <w:rsid w:val="00C32034"/>
    <w:rsid w:val="00C34097"/>
    <w:rsid w:val="00C365D0"/>
    <w:rsid w:val="00C37841"/>
    <w:rsid w:val="00C40022"/>
    <w:rsid w:val="00C41CFC"/>
    <w:rsid w:val="00C50E12"/>
    <w:rsid w:val="00C51772"/>
    <w:rsid w:val="00C539C4"/>
    <w:rsid w:val="00C5409B"/>
    <w:rsid w:val="00C60313"/>
    <w:rsid w:val="00C607DB"/>
    <w:rsid w:val="00C660BE"/>
    <w:rsid w:val="00C66782"/>
    <w:rsid w:val="00C763CA"/>
    <w:rsid w:val="00C769F2"/>
    <w:rsid w:val="00C815B2"/>
    <w:rsid w:val="00C83558"/>
    <w:rsid w:val="00C83EB2"/>
    <w:rsid w:val="00C851D1"/>
    <w:rsid w:val="00C86A97"/>
    <w:rsid w:val="00C874D5"/>
    <w:rsid w:val="00C93CF0"/>
    <w:rsid w:val="00CA05B7"/>
    <w:rsid w:val="00CA1BA1"/>
    <w:rsid w:val="00CA21F7"/>
    <w:rsid w:val="00CA5601"/>
    <w:rsid w:val="00CA5D7D"/>
    <w:rsid w:val="00CB19FB"/>
    <w:rsid w:val="00CB1EE6"/>
    <w:rsid w:val="00CB2F45"/>
    <w:rsid w:val="00CB3E3D"/>
    <w:rsid w:val="00CB4459"/>
    <w:rsid w:val="00CB462D"/>
    <w:rsid w:val="00CB590F"/>
    <w:rsid w:val="00CB5EC6"/>
    <w:rsid w:val="00CB6660"/>
    <w:rsid w:val="00CB7484"/>
    <w:rsid w:val="00CC6A59"/>
    <w:rsid w:val="00CD1BDC"/>
    <w:rsid w:val="00CD32D3"/>
    <w:rsid w:val="00CD5890"/>
    <w:rsid w:val="00CD5E74"/>
    <w:rsid w:val="00CD7E21"/>
    <w:rsid w:val="00CF0123"/>
    <w:rsid w:val="00CF1F05"/>
    <w:rsid w:val="00CF7A84"/>
    <w:rsid w:val="00D02DF4"/>
    <w:rsid w:val="00D038AE"/>
    <w:rsid w:val="00D05953"/>
    <w:rsid w:val="00D06B51"/>
    <w:rsid w:val="00D1097C"/>
    <w:rsid w:val="00D11CDE"/>
    <w:rsid w:val="00D151C7"/>
    <w:rsid w:val="00D15D2C"/>
    <w:rsid w:val="00D16D61"/>
    <w:rsid w:val="00D23455"/>
    <w:rsid w:val="00D27B6C"/>
    <w:rsid w:val="00D3047C"/>
    <w:rsid w:val="00D307B5"/>
    <w:rsid w:val="00D3163E"/>
    <w:rsid w:val="00D317D6"/>
    <w:rsid w:val="00D3390D"/>
    <w:rsid w:val="00D3564D"/>
    <w:rsid w:val="00D35C98"/>
    <w:rsid w:val="00D37628"/>
    <w:rsid w:val="00D424B9"/>
    <w:rsid w:val="00D430D9"/>
    <w:rsid w:val="00D4359E"/>
    <w:rsid w:val="00D43B17"/>
    <w:rsid w:val="00D44B17"/>
    <w:rsid w:val="00D5059C"/>
    <w:rsid w:val="00D519DF"/>
    <w:rsid w:val="00D546B6"/>
    <w:rsid w:val="00D563FF"/>
    <w:rsid w:val="00D64E4B"/>
    <w:rsid w:val="00D65347"/>
    <w:rsid w:val="00D6566A"/>
    <w:rsid w:val="00D67639"/>
    <w:rsid w:val="00D70F3E"/>
    <w:rsid w:val="00D8112B"/>
    <w:rsid w:val="00D81994"/>
    <w:rsid w:val="00D82255"/>
    <w:rsid w:val="00D82980"/>
    <w:rsid w:val="00D86117"/>
    <w:rsid w:val="00D91A81"/>
    <w:rsid w:val="00D939CD"/>
    <w:rsid w:val="00D96C90"/>
    <w:rsid w:val="00D96EDF"/>
    <w:rsid w:val="00DA0C71"/>
    <w:rsid w:val="00DA298E"/>
    <w:rsid w:val="00DA7E0A"/>
    <w:rsid w:val="00DB291C"/>
    <w:rsid w:val="00DB44B4"/>
    <w:rsid w:val="00DB6EB2"/>
    <w:rsid w:val="00DB7CBC"/>
    <w:rsid w:val="00DC2D33"/>
    <w:rsid w:val="00DC2FFB"/>
    <w:rsid w:val="00DD05FD"/>
    <w:rsid w:val="00DD0D92"/>
    <w:rsid w:val="00DD1594"/>
    <w:rsid w:val="00DD1F2A"/>
    <w:rsid w:val="00DD4061"/>
    <w:rsid w:val="00DE0858"/>
    <w:rsid w:val="00DE5A17"/>
    <w:rsid w:val="00DE6C42"/>
    <w:rsid w:val="00DF1D2B"/>
    <w:rsid w:val="00DF40E8"/>
    <w:rsid w:val="00DF58FD"/>
    <w:rsid w:val="00E043F1"/>
    <w:rsid w:val="00E048A7"/>
    <w:rsid w:val="00E0572C"/>
    <w:rsid w:val="00E14C48"/>
    <w:rsid w:val="00E15ACB"/>
    <w:rsid w:val="00E168C0"/>
    <w:rsid w:val="00E16DCD"/>
    <w:rsid w:val="00E23372"/>
    <w:rsid w:val="00E2355C"/>
    <w:rsid w:val="00E34FEB"/>
    <w:rsid w:val="00E43358"/>
    <w:rsid w:val="00E44A64"/>
    <w:rsid w:val="00E44D62"/>
    <w:rsid w:val="00E45983"/>
    <w:rsid w:val="00E53B85"/>
    <w:rsid w:val="00E53DFD"/>
    <w:rsid w:val="00E57627"/>
    <w:rsid w:val="00E57D2A"/>
    <w:rsid w:val="00E6431F"/>
    <w:rsid w:val="00E66650"/>
    <w:rsid w:val="00E701C2"/>
    <w:rsid w:val="00E732FB"/>
    <w:rsid w:val="00E76B64"/>
    <w:rsid w:val="00E84C42"/>
    <w:rsid w:val="00E914C4"/>
    <w:rsid w:val="00E92DA8"/>
    <w:rsid w:val="00E9658C"/>
    <w:rsid w:val="00E96943"/>
    <w:rsid w:val="00EA2FD5"/>
    <w:rsid w:val="00EA5AFE"/>
    <w:rsid w:val="00EC0B64"/>
    <w:rsid w:val="00EC41D1"/>
    <w:rsid w:val="00EC49EC"/>
    <w:rsid w:val="00EC4BC5"/>
    <w:rsid w:val="00EC5CA9"/>
    <w:rsid w:val="00EC656E"/>
    <w:rsid w:val="00EC785D"/>
    <w:rsid w:val="00ED11FC"/>
    <w:rsid w:val="00ED5BDC"/>
    <w:rsid w:val="00ED65E9"/>
    <w:rsid w:val="00ED6986"/>
    <w:rsid w:val="00EE0025"/>
    <w:rsid w:val="00EE3891"/>
    <w:rsid w:val="00EE39CC"/>
    <w:rsid w:val="00EE41F5"/>
    <w:rsid w:val="00EE5602"/>
    <w:rsid w:val="00EE6C79"/>
    <w:rsid w:val="00EF0765"/>
    <w:rsid w:val="00EF296A"/>
    <w:rsid w:val="00EF36E1"/>
    <w:rsid w:val="00EF3BE5"/>
    <w:rsid w:val="00EF55FB"/>
    <w:rsid w:val="00EF6F0C"/>
    <w:rsid w:val="00F03A49"/>
    <w:rsid w:val="00F03BF5"/>
    <w:rsid w:val="00F04407"/>
    <w:rsid w:val="00F0687A"/>
    <w:rsid w:val="00F07EDD"/>
    <w:rsid w:val="00F10226"/>
    <w:rsid w:val="00F10CFA"/>
    <w:rsid w:val="00F11344"/>
    <w:rsid w:val="00F141A5"/>
    <w:rsid w:val="00F21D26"/>
    <w:rsid w:val="00F224FD"/>
    <w:rsid w:val="00F22A8B"/>
    <w:rsid w:val="00F26667"/>
    <w:rsid w:val="00F27FE4"/>
    <w:rsid w:val="00F30096"/>
    <w:rsid w:val="00F314D9"/>
    <w:rsid w:val="00F3212B"/>
    <w:rsid w:val="00F358D4"/>
    <w:rsid w:val="00F3749A"/>
    <w:rsid w:val="00F4184D"/>
    <w:rsid w:val="00F43FAF"/>
    <w:rsid w:val="00F44A5C"/>
    <w:rsid w:val="00F52A14"/>
    <w:rsid w:val="00F550BF"/>
    <w:rsid w:val="00F55B69"/>
    <w:rsid w:val="00F601F6"/>
    <w:rsid w:val="00F67BF2"/>
    <w:rsid w:val="00F67E02"/>
    <w:rsid w:val="00F7004F"/>
    <w:rsid w:val="00F71FFB"/>
    <w:rsid w:val="00F737FF"/>
    <w:rsid w:val="00F74265"/>
    <w:rsid w:val="00F84B47"/>
    <w:rsid w:val="00F86A01"/>
    <w:rsid w:val="00F926B3"/>
    <w:rsid w:val="00F935E0"/>
    <w:rsid w:val="00F93880"/>
    <w:rsid w:val="00F951BD"/>
    <w:rsid w:val="00F959B0"/>
    <w:rsid w:val="00F9667E"/>
    <w:rsid w:val="00FA39DA"/>
    <w:rsid w:val="00FA62C0"/>
    <w:rsid w:val="00FA764B"/>
    <w:rsid w:val="00FB0D5F"/>
    <w:rsid w:val="00FB2A69"/>
    <w:rsid w:val="00FB3580"/>
    <w:rsid w:val="00FB35C7"/>
    <w:rsid w:val="00FB3816"/>
    <w:rsid w:val="00FB4060"/>
    <w:rsid w:val="00FC02E8"/>
    <w:rsid w:val="00FC101C"/>
    <w:rsid w:val="00FC139A"/>
    <w:rsid w:val="00FC1E3A"/>
    <w:rsid w:val="00FD4142"/>
    <w:rsid w:val="00FD540B"/>
    <w:rsid w:val="00FD6B4F"/>
    <w:rsid w:val="00FD73AC"/>
    <w:rsid w:val="00FE1377"/>
    <w:rsid w:val="00FE453C"/>
    <w:rsid w:val="00FE5A87"/>
    <w:rsid w:val="00FF2EFB"/>
    <w:rsid w:val="00FF33A1"/>
    <w:rsid w:val="00FF42A7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587"/>
    <w:rPr>
      <w:sz w:val="24"/>
      <w:szCs w:val="24"/>
    </w:rPr>
  </w:style>
  <w:style w:type="paragraph" w:styleId="5">
    <w:name w:val="heading 5"/>
    <w:basedOn w:val="a"/>
    <w:next w:val="a"/>
    <w:qFormat/>
    <w:rsid w:val="00F27FE4"/>
    <w:pPr>
      <w:keepNext/>
      <w:ind w:left="6372" w:hanging="1512"/>
      <w:outlineLvl w:val="4"/>
    </w:pPr>
    <w:rPr>
      <w:color w:val="000000"/>
      <w:sz w:val="28"/>
    </w:rPr>
  </w:style>
  <w:style w:type="paragraph" w:styleId="6">
    <w:name w:val="heading 6"/>
    <w:basedOn w:val="a"/>
    <w:next w:val="a"/>
    <w:qFormat/>
    <w:rsid w:val="00F27FE4"/>
    <w:pPr>
      <w:keepNext/>
      <w:jc w:val="center"/>
      <w:outlineLvl w:val="5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0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F27FE4"/>
    <w:rPr>
      <w:rFonts w:ascii="Verdana" w:hAnsi="Verdana"/>
      <w:color w:val="008250"/>
      <w:sz w:val="28"/>
      <w:szCs w:val="20"/>
    </w:rPr>
  </w:style>
  <w:style w:type="paragraph" w:styleId="a5">
    <w:name w:val="Body Text Indent"/>
    <w:basedOn w:val="a"/>
    <w:rsid w:val="00F27FE4"/>
    <w:pPr>
      <w:ind w:left="720" w:firstLine="540"/>
      <w:jc w:val="both"/>
    </w:pPr>
    <w:rPr>
      <w:color w:val="000000"/>
      <w:sz w:val="28"/>
      <w:szCs w:val="36"/>
    </w:rPr>
  </w:style>
  <w:style w:type="paragraph" w:styleId="2">
    <w:name w:val="Body Text 2"/>
    <w:basedOn w:val="a"/>
    <w:rsid w:val="00F27FE4"/>
    <w:rPr>
      <w:color w:val="000000"/>
      <w:sz w:val="28"/>
    </w:rPr>
  </w:style>
  <w:style w:type="paragraph" w:styleId="3">
    <w:name w:val="Body Text Indent 3"/>
    <w:basedOn w:val="a"/>
    <w:rsid w:val="00F27FE4"/>
    <w:pPr>
      <w:ind w:left="4500" w:hanging="4500"/>
      <w:jc w:val="both"/>
    </w:pPr>
    <w:rPr>
      <w:color w:val="000000"/>
      <w:sz w:val="28"/>
    </w:rPr>
  </w:style>
  <w:style w:type="paragraph" w:styleId="a6">
    <w:name w:val="Balloon Text"/>
    <w:basedOn w:val="a"/>
    <w:semiHidden/>
    <w:rsid w:val="002C2D98"/>
    <w:rPr>
      <w:rFonts w:ascii="Tahoma" w:hAnsi="Tahoma" w:cs="Tahoma"/>
      <w:sz w:val="16"/>
      <w:szCs w:val="16"/>
    </w:rPr>
  </w:style>
  <w:style w:type="character" w:styleId="a7">
    <w:name w:val="Strong"/>
    <w:qFormat/>
    <w:rsid w:val="0029489C"/>
    <w:rPr>
      <w:b/>
      <w:bCs/>
    </w:rPr>
  </w:style>
  <w:style w:type="numbering" w:customStyle="1" w:styleId="1">
    <w:name w:val="Стиль1"/>
    <w:rsid w:val="007A13D6"/>
    <w:pPr>
      <w:numPr>
        <w:numId w:val="5"/>
      </w:numPr>
    </w:pPr>
  </w:style>
  <w:style w:type="paragraph" w:styleId="a8">
    <w:name w:val="header"/>
    <w:basedOn w:val="a"/>
    <w:rsid w:val="008907B7"/>
    <w:pPr>
      <w:tabs>
        <w:tab w:val="center" w:pos="4153"/>
        <w:tab w:val="right" w:pos="8306"/>
      </w:tabs>
    </w:pPr>
    <w:rPr>
      <w:sz w:val="28"/>
      <w:szCs w:val="20"/>
    </w:rPr>
  </w:style>
  <w:style w:type="paragraph" w:customStyle="1" w:styleId="ConsPlusCell">
    <w:name w:val="ConsPlusCell"/>
    <w:uiPriority w:val="99"/>
    <w:rsid w:val="003B6D90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msolistparagraph0">
    <w:name w:val="msolistparagraph"/>
    <w:basedOn w:val="a"/>
    <w:rsid w:val="00B14A86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B14A86"/>
    <w:pPr>
      <w:spacing w:before="100" w:beforeAutospacing="1" w:after="100" w:afterAutospacing="1"/>
    </w:pPr>
  </w:style>
  <w:style w:type="paragraph" w:customStyle="1" w:styleId="Default">
    <w:name w:val="Default"/>
    <w:rsid w:val="00B14A8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9">
    <w:name w:val="Hyperlink"/>
    <w:rsid w:val="00A5550D"/>
    <w:rPr>
      <w:color w:val="0000FF"/>
      <w:u w:val="single"/>
    </w:rPr>
  </w:style>
  <w:style w:type="paragraph" w:customStyle="1" w:styleId="ConsPlusNormal0">
    <w:name w:val="ConsPlusNormal"/>
    <w:rsid w:val="002672EF"/>
    <w:pPr>
      <w:autoSpaceDE w:val="0"/>
      <w:autoSpaceDN w:val="0"/>
      <w:adjustRightInd w:val="0"/>
    </w:pPr>
    <w:rPr>
      <w:sz w:val="28"/>
      <w:szCs w:val="28"/>
    </w:rPr>
  </w:style>
  <w:style w:type="character" w:styleId="aa">
    <w:name w:val="annotation reference"/>
    <w:basedOn w:val="a0"/>
    <w:rsid w:val="001B29E0"/>
    <w:rPr>
      <w:sz w:val="16"/>
      <w:szCs w:val="16"/>
    </w:rPr>
  </w:style>
  <w:style w:type="paragraph" w:styleId="ab">
    <w:name w:val="annotation text"/>
    <w:basedOn w:val="a"/>
    <w:link w:val="ac"/>
    <w:rsid w:val="001B29E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1B29E0"/>
  </w:style>
  <w:style w:type="paragraph" w:styleId="ad">
    <w:name w:val="annotation subject"/>
    <w:basedOn w:val="ab"/>
    <w:next w:val="ab"/>
    <w:link w:val="ae"/>
    <w:rsid w:val="001B29E0"/>
    <w:rPr>
      <w:b/>
      <w:bCs/>
    </w:rPr>
  </w:style>
  <w:style w:type="character" w:customStyle="1" w:styleId="ae">
    <w:name w:val="Тема примечания Знак"/>
    <w:basedOn w:val="ac"/>
    <w:link w:val="ad"/>
    <w:rsid w:val="001B29E0"/>
    <w:rPr>
      <w:b/>
      <w:bCs/>
    </w:rPr>
  </w:style>
  <w:style w:type="paragraph" w:styleId="af">
    <w:name w:val="List Paragraph"/>
    <w:basedOn w:val="a"/>
    <w:uiPriority w:val="34"/>
    <w:qFormat/>
    <w:rsid w:val="001B29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587"/>
    <w:rPr>
      <w:sz w:val="24"/>
      <w:szCs w:val="24"/>
    </w:rPr>
  </w:style>
  <w:style w:type="paragraph" w:styleId="5">
    <w:name w:val="heading 5"/>
    <w:basedOn w:val="a"/>
    <w:next w:val="a"/>
    <w:qFormat/>
    <w:rsid w:val="00F27FE4"/>
    <w:pPr>
      <w:keepNext/>
      <w:ind w:left="6372" w:hanging="1512"/>
      <w:outlineLvl w:val="4"/>
    </w:pPr>
    <w:rPr>
      <w:color w:val="000000"/>
      <w:sz w:val="28"/>
    </w:rPr>
  </w:style>
  <w:style w:type="paragraph" w:styleId="6">
    <w:name w:val="heading 6"/>
    <w:basedOn w:val="a"/>
    <w:next w:val="a"/>
    <w:qFormat/>
    <w:rsid w:val="00F27FE4"/>
    <w:pPr>
      <w:keepNext/>
      <w:jc w:val="center"/>
      <w:outlineLvl w:val="5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0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F27FE4"/>
    <w:rPr>
      <w:rFonts w:ascii="Verdana" w:hAnsi="Verdana"/>
      <w:color w:val="008250"/>
      <w:sz w:val="28"/>
      <w:szCs w:val="20"/>
    </w:rPr>
  </w:style>
  <w:style w:type="paragraph" w:styleId="a5">
    <w:name w:val="Body Text Indent"/>
    <w:basedOn w:val="a"/>
    <w:rsid w:val="00F27FE4"/>
    <w:pPr>
      <w:ind w:left="720" w:firstLine="540"/>
      <w:jc w:val="both"/>
    </w:pPr>
    <w:rPr>
      <w:color w:val="000000"/>
      <w:sz w:val="28"/>
      <w:szCs w:val="36"/>
    </w:rPr>
  </w:style>
  <w:style w:type="paragraph" w:styleId="2">
    <w:name w:val="Body Text 2"/>
    <w:basedOn w:val="a"/>
    <w:rsid w:val="00F27FE4"/>
    <w:rPr>
      <w:color w:val="000000"/>
      <w:sz w:val="28"/>
    </w:rPr>
  </w:style>
  <w:style w:type="paragraph" w:styleId="3">
    <w:name w:val="Body Text Indent 3"/>
    <w:basedOn w:val="a"/>
    <w:rsid w:val="00F27FE4"/>
    <w:pPr>
      <w:ind w:left="4500" w:hanging="4500"/>
      <w:jc w:val="both"/>
    </w:pPr>
    <w:rPr>
      <w:color w:val="000000"/>
      <w:sz w:val="28"/>
    </w:rPr>
  </w:style>
  <w:style w:type="paragraph" w:styleId="a6">
    <w:name w:val="Balloon Text"/>
    <w:basedOn w:val="a"/>
    <w:semiHidden/>
    <w:rsid w:val="002C2D98"/>
    <w:rPr>
      <w:rFonts w:ascii="Tahoma" w:hAnsi="Tahoma" w:cs="Tahoma"/>
      <w:sz w:val="16"/>
      <w:szCs w:val="16"/>
    </w:rPr>
  </w:style>
  <w:style w:type="character" w:styleId="a7">
    <w:name w:val="Strong"/>
    <w:qFormat/>
    <w:rsid w:val="0029489C"/>
    <w:rPr>
      <w:b/>
      <w:bCs/>
    </w:rPr>
  </w:style>
  <w:style w:type="numbering" w:customStyle="1" w:styleId="1">
    <w:name w:val="Стиль1"/>
    <w:rsid w:val="007A13D6"/>
    <w:pPr>
      <w:numPr>
        <w:numId w:val="5"/>
      </w:numPr>
    </w:pPr>
  </w:style>
  <w:style w:type="paragraph" w:styleId="a8">
    <w:name w:val="header"/>
    <w:basedOn w:val="a"/>
    <w:rsid w:val="008907B7"/>
    <w:pPr>
      <w:tabs>
        <w:tab w:val="center" w:pos="4153"/>
        <w:tab w:val="right" w:pos="8306"/>
      </w:tabs>
    </w:pPr>
    <w:rPr>
      <w:sz w:val="28"/>
      <w:szCs w:val="20"/>
    </w:rPr>
  </w:style>
  <w:style w:type="paragraph" w:customStyle="1" w:styleId="ConsPlusCell">
    <w:name w:val="ConsPlusCell"/>
    <w:uiPriority w:val="99"/>
    <w:rsid w:val="003B6D90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msolistparagraph0">
    <w:name w:val="msolistparagraph"/>
    <w:basedOn w:val="a"/>
    <w:rsid w:val="00B14A86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B14A86"/>
    <w:pPr>
      <w:spacing w:before="100" w:beforeAutospacing="1" w:after="100" w:afterAutospacing="1"/>
    </w:pPr>
  </w:style>
  <w:style w:type="paragraph" w:customStyle="1" w:styleId="Default">
    <w:name w:val="Default"/>
    <w:rsid w:val="00B14A8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9">
    <w:name w:val="Hyperlink"/>
    <w:rsid w:val="00A5550D"/>
    <w:rPr>
      <w:color w:val="0000FF"/>
      <w:u w:val="single"/>
    </w:rPr>
  </w:style>
  <w:style w:type="paragraph" w:customStyle="1" w:styleId="ConsPlusNormal0">
    <w:name w:val="ConsPlusNormal"/>
    <w:rsid w:val="002672EF"/>
    <w:pPr>
      <w:autoSpaceDE w:val="0"/>
      <w:autoSpaceDN w:val="0"/>
      <w:adjustRightInd w:val="0"/>
    </w:pPr>
    <w:rPr>
      <w:sz w:val="28"/>
      <w:szCs w:val="28"/>
    </w:rPr>
  </w:style>
  <w:style w:type="character" w:styleId="aa">
    <w:name w:val="annotation reference"/>
    <w:basedOn w:val="a0"/>
    <w:rsid w:val="001B29E0"/>
    <w:rPr>
      <w:sz w:val="16"/>
      <w:szCs w:val="16"/>
    </w:rPr>
  </w:style>
  <w:style w:type="paragraph" w:styleId="ab">
    <w:name w:val="annotation text"/>
    <w:basedOn w:val="a"/>
    <w:link w:val="ac"/>
    <w:rsid w:val="001B29E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1B29E0"/>
  </w:style>
  <w:style w:type="paragraph" w:styleId="ad">
    <w:name w:val="annotation subject"/>
    <w:basedOn w:val="ab"/>
    <w:next w:val="ab"/>
    <w:link w:val="ae"/>
    <w:rsid w:val="001B29E0"/>
    <w:rPr>
      <w:b/>
      <w:bCs/>
    </w:rPr>
  </w:style>
  <w:style w:type="character" w:customStyle="1" w:styleId="ae">
    <w:name w:val="Тема примечания Знак"/>
    <w:basedOn w:val="ac"/>
    <w:link w:val="ad"/>
    <w:rsid w:val="001B29E0"/>
    <w:rPr>
      <w:b/>
      <w:bCs/>
    </w:rPr>
  </w:style>
  <w:style w:type="paragraph" w:styleId="af">
    <w:name w:val="List Paragraph"/>
    <w:basedOn w:val="a"/>
    <w:uiPriority w:val="34"/>
    <w:qFormat/>
    <w:rsid w:val="001B2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B7D527D992B0673744BD5E17DE5CA451ABB09ACA1F322E62459A9D0847C1838FBC02C3C4iCm6E" TargetMode="External"/><Relationship Id="rId13" Type="http://schemas.openxmlformats.org/officeDocument/2006/relationships/hyperlink" Target="consultantplus://offline/ref=83B7D527D992B0673744BD5E17DE5CA451ABB09AC511322E62459A9D0847C1838FBC02C3C6C1B407i4m9E" TargetMode="External"/><Relationship Id="rId18" Type="http://schemas.openxmlformats.org/officeDocument/2006/relationships/hyperlink" Target="consultantplus://offline/ref=974EAFAD5601E6F008CF498092C497AB3225F83E66518945265C44E7B5F4377C94F377BA8F6254FAW12CD" TargetMode="External"/><Relationship Id="rId26" Type="http://schemas.openxmlformats.org/officeDocument/2006/relationships/hyperlink" Target="consultantplus://offline/ref=5F7DC8555414F793EA89E439E1A7A32D465EE80164B1FEC53C551F85E99E56C55B6C381670RCH5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F7DC8555414F793EA89E439E1A7A32D465EE80164B1FEC53C551F85E99E56C55B6C3814R7H7L" TargetMode="Externa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83B7D527D992B0673744BD5E17DE5CA451ABB09ACA1F322E62459A9D0847C1838FBC02C3C5iCm4E" TargetMode="External"/><Relationship Id="rId17" Type="http://schemas.openxmlformats.org/officeDocument/2006/relationships/hyperlink" Target="consultantplus://offline/ref=2D57F3C8A3D7F1ACAA28FD62A8571C9452D1E3E02C88032EF35D248DBF3A44B250B729FBDEh2B5K" TargetMode="External"/><Relationship Id="rId25" Type="http://schemas.openxmlformats.org/officeDocument/2006/relationships/hyperlink" Target="consultantplus://offline/ref=5F7DC8555414F793EA89E439E1A7A32D465EE80164B1FEC53C551F85E99E56C55B6C381670RCH4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D57F3C8A3D7F1ACAA28FD62A8571C9452D1E3E02C88032EF35D248DBF3A44B250B729F9DF2D3A4Ah7BAK" TargetMode="External"/><Relationship Id="rId20" Type="http://schemas.openxmlformats.org/officeDocument/2006/relationships/hyperlink" Target="consultantplus://offline/ref=5F7DC8555414F793EA89E439E1A7A32D425BEA0B64BCA3CF340C1387EE9109D25C25341773C068R3H3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3B7D527D992B0673744BD5E17DE5CA451ABB09ACA1F322E62459A9D0847C1838FBC02C3C5iCm5E" TargetMode="External"/><Relationship Id="rId24" Type="http://schemas.openxmlformats.org/officeDocument/2006/relationships/hyperlink" Target="consultantplus://offline/ref=5F7DC8555414F793EA89E439E1A7A32D465EE80164B1FEC53C551F85E99E56C55B6C381671RCH8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D57F3C8A3D7F1ACAA28FD62A8571C9452D1E3E02C88032EF35D248DBF3A44B250B729F9DF2D3A4Ah7BAK" TargetMode="External"/><Relationship Id="rId23" Type="http://schemas.openxmlformats.org/officeDocument/2006/relationships/hyperlink" Target="consultantplus://offline/ref=5F7DC8555414F793EA89E439E1A7A32D465EE80164B1FEC53C551F85E99E56C55B6C38167ARCH5L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83B7D527D992B0673744BD5E17DE5CA451ABB09ACA1F322E62459A9D0847C1838FBC02C0C1iCm3E" TargetMode="External"/><Relationship Id="rId19" Type="http://schemas.openxmlformats.org/officeDocument/2006/relationships/hyperlink" Target="consultantplus://offline/ref=F597DC1A83840265F66596C79380907A38870B2E29D39952CEF5978E6DD2B573FE3CA81E8D28922BO8I8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3B7D527D992B0673744BD5E17DE5CA451ABB09ACA1F322E62459A9D0847C1838FBC02C3C3iCm5E" TargetMode="External"/><Relationship Id="rId14" Type="http://schemas.openxmlformats.org/officeDocument/2006/relationships/hyperlink" Target="consultantplus://offline/ref=FE9CF5CB78EBC3EA3138F703E358BF834C506FA2B37E62C36C122B54E513AFFE5B8743AA48838E1F1EDE04RDb4K" TargetMode="External"/><Relationship Id="rId22" Type="http://schemas.openxmlformats.org/officeDocument/2006/relationships/hyperlink" Target="consultantplus://offline/ref=5F7DC8555414F793EA89E439E1A7A32D465EE80164B1FEC53C551F85E99E56C55B6C381671RCH7L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55;&#1056;&#1048;&#1050;&#1040;&#104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AB79660-C63F-4AFE-B02E-2ADBAC6C4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20</TotalTime>
  <Pages>1</Pages>
  <Words>5729</Words>
  <Characters>32657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</Company>
  <LinksUpToDate>false</LinksUpToDate>
  <CharactersWithSpaces>38310</CharactersWithSpaces>
  <SharedDoc>false</SharedDoc>
  <HLinks>
    <vt:vector size="168" baseType="variant">
      <vt:variant>
        <vt:i4>5701714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consultantplus://offline/ref=5F7DC8555414F793EA89E439E1A7A32D465EE80164B1FEC53C551F85E99E56C55B6C381670RCH5L</vt:lpwstr>
      </vt:variant>
      <vt:variant>
        <vt:lpwstr/>
      </vt:variant>
      <vt:variant>
        <vt:i4>5701715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consultantplus://offline/ref=5F7DC8555414F793EA89E439E1A7A32D465EE80164B1FEC53C551F85E99E56C55B6C381670RCH4L</vt:lpwstr>
      </vt:variant>
      <vt:variant>
        <vt:lpwstr/>
      </vt:variant>
      <vt:variant>
        <vt:i4>5701726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consultantplus://offline/ref=5F7DC8555414F793EA89E439E1A7A32D465EE80164B1FEC53C551F85E99E56C55B6C381671RCH8L</vt:lpwstr>
      </vt:variant>
      <vt:variant>
        <vt:lpwstr/>
      </vt:variant>
      <vt:variant>
        <vt:i4>5701635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consultantplus://offline/ref=5F7DC8555414F793EA89E439E1A7A32D465EE80164B1FEC53C551F85E99E56C55B6C38167ARCH5L</vt:lpwstr>
      </vt:variant>
      <vt:variant>
        <vt:lpwstr/>
      </vt:variant>
      <vt:variant>
        <vt:i4>5701713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consultantplus://offline/ref=5F7DC8555414F793EA89E439E1A7A32D465EE80164B1FEC53C551F85E99E56C55B6C381671RCH7L</vt:lpwstr>
      </vt:variant>
      <vt:variant>
        <vt:lpwstr/>
      </vt:variant>
      <vt:variant>
        <vt:i4>6291510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consultantplus://offline/ref=5F7DC8555414F793EA89E439E1A7A32D465EE80164B1FEC53C551F85E99E56C55B6C3814R7H7L</vt:lpwstr>
      </vt:variant>
      <vt:variant>
        <vt:lpwstr/>
      </vt:variant>
      <vt:variant>
        <vt:i4>393309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consultantplus://offline/ref=5F7DC8555414F793EA89E439E1A7A32D425BEA0B64BCA3CF340C1387EE9109D25C25341773C068R3H3L</vt:lpwstr>
      </vt:variant>
      <vt:variant>
        <vt:lpwstr/>
      </vt:variant>
      <vt:variant>
        <vt:i4>4391000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consultantplus://offline/ref=B9575983BC6FE0E28B797ABDD8E709DF7922105A47AC3C0B78BB99D29B4282028A9EEF05D9s0tDK</vt:lpwstr>
      </vt:variant>
      <vt:variant>
        <vt:lpwstr/>
      </vt:variant>
      <vt:variant>
        <vt:i4>4390993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consultantplus://offline/ref=B9575983BC6FE0E28B797ABDD8E709DF7922105A47AC3C0B78BB99D29B4282028A9EEF05DAs0t5K</vt:lpwstr>
      </vt:variant>
      <vt:variant>
        <vt:lpwstr/>
      </vt:variant>
      <vt:variant>
        <vt:i4>4391000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consultantplus://offline/ref=B9575983BC6FE0E28B797ABDD8E709DF7922105A47AC3C0B78BB99D29B4282028A9EEF05D9s0tDK</vt:lpwstr>
      </vt:variant>
      <vt:variant>
        <vt:lpwstr/>
      </vt:variant>
      <vt:variant>
        <vt:i4>4390993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consultantplus://offline/ref=B9575983BC6FE0E28B797ABDD8E709DF7922105A47AC3C0B78BB99D29B4282028A9EEF05DAs0t5K</vt:lpwstr>
      </vt:variant>
      <vt:variant>
        <vt:lpwstr/>
      </vt:variant>
      <vt:variant>
        <vt:i4>5242962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consultantplus://offline/ref=FE9CF5CB78EBC3EA3138F703E358BF834C506FA2B37E62C36C122B54E513AFFE5B8743AA48838E1F1EDE04RDb4K</vt:lpwstr>
      </vt:variant>
      <vt:variant>
        <vt:lpwstr/>
      </vt:variant>
      <vt:variant>
        <vt:i4>1441804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consultantplus://offline/ref=5D6638AED6FF0C27C063512F872E1DC8A542599510AA76E188DB937C8E3CC8BCC568537269p7P4K</vt:lpwstr>
      </vt:variant>
      <vt:variant>
        <vt:lpwstr/>
      </vt:variant>
      <vt:variant>
        <vt:i4>1441795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consultantplus://offline/ref=5D6638AED6FF0C27C063512F872E1DC8A542599510AA76E188DB937C8E3CC8BCC56853726Ap7PCK</vt:lpwstr>
      </vt:variant>
      <vt:variant>
        <vt:lpwstr/>
      </vt:variant>
      <vt:variant>
        <vt:i4>65631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consultantplus://offline/ref=EE4A6DAEAC665100985AD9669CD528A2E8FE9592223676FA262AA9B43174C7CE1ACB033302iCw3J</vt:lpwstr>
      </vt:variant>
      <vt:variant>
        <vt:lpwstr/>
      </vt:variant>
      <vt:variant>
        <vt:i4>65549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consultantplus://offline/ref=EE4A6DAEAC665100985AD9669CD528A2E8FE9592223676FA262AA9B43174C7CE1ACB033301iCwBJ</vt:lpwstr>
      </vt:variant>
      <vt:variant>
        <vt:lpwstr/>
      </vt:variant>
      <vt:variant>
        <vt:i4>4259853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consultantplus://offline/ref=D54AF7A72D499E63A1CE6E9F567344CA40FA76F2A022B8CE29CF4FF08C40BC3144341FF507J7lEJ</vt:lpwstr>
      </vt:variant>
      <vt:variant>
        <vt:lpwstr/>
      </vt:variant>
      <vt:variant>
        <vt:i4>4259933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consultantplus://offline/ref=D54AF7A72D499E63A1CE6E9F567344CA40FA76F2A022B8CE29CF4FF08C40BC3144341FF504J7l6J</vt:lpwstr>
      </vt:variant>
      <vt:variant>
        <vt:lpwstr/>
      </vt:variant>
      <vt:variant>
        <vt:i4>2818111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consultantplus://offline/ref=83B7D527D992B0673744BD5E17DE5CA451ABB09AC511322E62459A9D0847C1838FBC02C3C6C1B407i4m9E</vt:lpwstr>
      </vt:variant>
      <vt:variant>
        <vt:lpwstr/>
      </vt:variant>
      <vt:variant>
        <vt:i4>1704023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consultantplus://offline/ref=83B7D527D992B0673744BD5E17DE5CA451ABB09ACA1F322E62459A9D0847C1838FBC02C3C5iCm4E</vt:lpwstr>
      </vt:variant>
      <vt:variant>
        <vt:lpwstr/>
      </vt:variant>
      <vt:variant>
        <vt:i4>6750313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consultantplus://offline/ref=8260D7BDFCD3A1ECB7C72EADD5A56277F2E615A91CB545022AC10921A65CD5E88A2F464CE28AF58ArBH1J</vt:lpwstr>
      </vt:variant>
      <vt:variant>
        <vt:lpwstr/>
      </vt:variant>
      <vt:variant>
        <vt:i4>1704022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consultantplus://offline/ref=83B7D527D992B0673744BD5E17DE5CA451ABB09ACA1F322E62459A9D0847C1838FBC02C3C5iCm5E</vt:lpwstr>
      </vt:variant>
      <vt:variant>
        <vt:lpwstr/>
      </vt:variant>
      <vt:variant>
        <vt:i4>4587611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consultantplus://offline/ref=BBFCB55BB995ED9B6948C96BC3A6482BE39229B93255E20AFDBEF970C94DEE3E06F20C649Co1BBJ</vt:lpwstr>
      </vt:variant>
      <vt:variant>
        <vt:lpwstr/>
      </vt:variant>
      <vt:variant>
        <vt:i4>1048656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consultantplus://offline/ref=66CD6BFB4CABDB90911035B7CEDC062A43B8618A4645B67003578C483410B44C9B2AC256E1P2x4E</vt:lpwstr>
      </vt:variant>
      <vt:variant>
        <vt:lpwstr/>
      </vt:variant>
      <vt:variant>
        <vt:i4>1048580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consultantplus://offline/ref=66CD6BFB4CABDB90911035B7CEDC062A43B8618A4645B67003578C483410B44C9B2AC256E2P2xCE</vt:lpwstr>
      </vt:variant>
      <vt:variant>
        <vt:lpwstr/>
      </vt:variant>
      <vt:variant>
        <vt:i4>1704023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consultantplus://offline/ref=83B7D527D992B0673744BD5E17DE5CA451ABB09ACA1F322E62459A9D0847C1838FBC02C0C1iCm3E</vt:lpwstr>
      </vt:variant>
      <vt:variant>
        <vt:lpwstr/>
      </vt:variant>
      <vt:variant>
        <vt:i4>1704016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consultantplus://offline/ref=83B7D527D992B0673744BD5E17DE5CA451ABB09ACA1F322E62459A9D0847C1838FBC02C3C3iCm5E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consultantplus://offline/ref=83B7D527D992B0673744BD5E17DE5CA451ABB09ACA1F322E62459A9D0847C1838FBC02C3C4iCm6E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Косинова Олеся Леонидовна</cp:lastModifiedBy>
  <cp:revision>4</cp:revision>
  <cp:lastPrinted>2017-05-12T04:59:00Z</cp:lastPrinted>
  <dcterms:created xsi:type="dcterms:W3CDTF">2017-05-12T04:40:00Z</dcterms:created>
  <dcterms:modified xsi:type="dcterms:W3CDTF">2017-05-12T04:59:00Z</dcterms:modified>
</cp:coreProperties>
</file>