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47" w:rsidRPr="00B828A3" w:rsidRDefault="00F87247" w:rsidP="00871232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B828A3">
        <w:rPr>
          <w:b/>
          <w:sz w:val="28"/>
          <w:szCs w:val="28"/>
        </w:rPr>
        <w:t>УВЕДОМЛЕНИЕ</w:t>
      </w:r>
    </w:p>
    <w:p w:rsidR="00F87247" w:rsidRPr="00B828A3" w:rsidRDefault="00F87247" w:rsidP="00871232">
      <w:pPr>
        <w:widowControl w:val="0"/>
        <w:jc w:val="center"/>
        <w:rPr>
          <w:sz w:val="28"/>
          <w:szCs w:val="28"/>
        </w:rPr>
      </w:pPr>
      <w:r w:rsidRPr="00B828A3">
        <w:rPr>
          <w:sz w:val="28"/>
          <w:szCs w:val="28"/>
        </w:rPr>
        <w:t>о подготовке проекта муниципального нормативного правового акта</w:t>
      </w:r>
    </w:p>
    <w:p w:rsidR="00F87247" w:rsidRPr="00B828A3" w:rsidRDefault="00F87247" w:rsidP="00871232">
      <w:pPr>
        <w:widowControl w:val="0"/>
        <w:ind w:firstLine="567"/>
        <w:jc w:val="center"/>
        <w:rPr>
          <w:sz w:val="28"/>
          <w:szCs w:val="28"/>
        </w:rPr>
      </w:pP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Вид проекта:</w:t>
      </w:r>
    </w:p>
    <w:p w:rsidR="00F87247" w:rsidRPr="00B828A3" w:rsidRDefault="00183F3E" w:rsidP="008712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сессии Совета депутатов Барабинского района «Об утверждении коэффициента, устанавливающего зависимость размера платы от вида объекта, размещающего на землях, земельном участке»</w:t>
      </w:r>
      <w:r w:rsidR="00250495">
        <w:rPr>
          <w:sz w:val="28"/>
          <w:szCs w:val="28"/>
        </w:rPr>
        <w:t>.</w:t>
      </w: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Наименование проекта НПА:</w:t>
      </w:r>
    </w:p>
    <w:p w:rsidR="00F87247" w:rsidRPr="00B828A3" w:rsidRDefault="00183F3E" w:rsidP="000E38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коэффициента, устанавливающего зависимость размера платы от вида объекта, размещающег</w:t>
      </w:r>
      <w:r w:rsidR="00250495">
        <w:rPr>
          <w:sz w:val="28"/>
          <w:szCs w:val="28"/>
        </w:rPr>
        <w:t>о на землях, земельном участке».</w:t>
      </w:r>
    </w:p>
    <w:p w:rsidR="00F87247" w:rsidRPr="00B828A3" w:rsidRDefault="00F87247" w:rsidP="00871232">
      <w:pPr>
        <w:ind w:firstLine="567"/>
        <w:jc w:val="both"/>
        <w:rPr>
          <w:sz w:val="28"/>
          <w:szCs w:val="28"/>
        </w:rPr>
      </w:pP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Планируемый срок вступления в силу акта:</w:t>
      </w:r>
    </w:p>
    <w:p w:rsidR="00F87247" w:rsidRPr="00B828A3" w:rsidRDefault="00E8308B" w:rsidP="008712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7247" w:rsidRPr="00B828A3">
        <w:rPr>
          <w:sz w:val="28"/>
          <w:szCs w:val="28"/>
        </w:rPr>
        <w:t xml:space="preserve"> квартал 201</w:t>
      </w:r>
      <w:r w:rsidR="00183F3E">
        <w:rPr>
          <w:sz w:val="28"/>
          <w:szCs w:val="28"/>
        </w:rPr>
        <w:t>8</w:t>
      </w:r>
      <w:r w:rsidR="00F87247" w:rsidRPr="00B828A3">
        <w:rPr>
          <w:sz w:val="28"/>
          <w:szCs w:val="28"/>
        </w:rPr>
        <w:t xml:space="preserve"> года (со </w:t>
      </w:r>
      <w:r w:rsidR="00F87247">
        <w:rPr>
          <w:sz w:val="28"/>
          <w:szCs w:val="28"/>
        </w:rPr>
        <w:t>дня официального опубликования)</w:t>
      </w:r>
      <w:r w:rsidR="00250495">
        <w:rPr>
          <w:sz w:val="28"/>
          <w:szCs w:val="28"/>
        </w:rPr>
        <w:t>.</w:t>
      </w: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 xml:space="preserve">Разработчик акта: </w:t>
      </w:r>
    </w:p>
    <w:p w:rsidR="00F87247" w:rsidRPr="00B828A3" w:rsidRDefault="00F87247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 xml:space="preserve">отдел </w:t>
      </w:r>
      <w:r w:rsidR="00183F3E">
        <w:rPr>
          <w:sz w:val="28"/>
          <w:szCs w:val="28"/>
        </w:rPr>
        <w:t>имущества и земельных отношений администрации Барабинского района</w:t>
      </w:r>
      <w:r w:rsidR="00250495">
        <w:rPr>
          <w:sz w:val="28"/>
          <w:szCs w:val="28"/>
        </w:rPr>
        <w:t>.</w:t>
      </w: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</w:p>
    <w:p w:rsidR="00F87247" w:rsidRPr="00B828A3" w:rsidRDefault="00F87247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Описание проблемы, на решение которой направлено предполагаемое регулирование и обоснование необходимости подготовки акта:</w:t>
      </w:r>
    </w:p>
    <w:p w:rsidR="00F87247" w:rsidRDefault="00F87247" w:rsidP="00204306">
      <w:pPr>
        <w:ind w:firstLine="851"/>
        <w:jc w:val="both"/>
        <w:rPr>
          <w:sz w:val="28"/>
        </w:rPr>
      </w:pPr>
      <w:r w:rsidRPr="00682978">
        <w:rPr>
          <w:sz w:val="28"/>
          <w:szCs w:val="28"/>
        </w:rPr>
        <w:t xml:space="preserve">данный муниципальный нормативный правовой акт (далее – проект) направлен на регулирование отношений связанных с </w:t>
      </w:r>
      <w:r w:rsidR="00682978" w:rsidRPr="00682978">
        <w:rPr>
          <w:sz w:val="28"/>
          <w:szCs w:val="28"/>
        </w:rPr>
        <w:t xml:space="preserve"> оплатой за выдачу разрешения на использование земель или земельных участков  без предоставления земельных участков и установления сервитута в предусмотренных законодательством РФ случаях. </w:t>
      </w:r>
      <w:r w:rsidRPr="00682978">
        <w:rPr>
          <w:sz w:val="28"/>
          <w:szCs w:val="28"/>
        </w:rPr>
        <w:t xml:space="preserve">Проект </w:t>
      </w:r>
      <w:r w:rsidRPr="00682978">
        <w:rPr>
          <w:sz w:val="28"/>
        </w:rPr>
        <w:t xml:space="preserve">разработан в соответствии с </w:t>
      </w:r>
      <w:r w:rsidR="0077616E" w:rsidRPr="00682978">
        <w:rPr>
          <w:sz w:val="28"/>
          <w:szCs w:val="28"/>
        </w:rPr>
        <w:t>Постановления правительства Новосибирской области от 20.07.2015 г. № 269-п «</w:t>
      </w:r>
      <w:r w:rsidR="0077616E" w:rsidRPr="00682978">
        <w:rPr>
          <w:spacing w:val="2"/>
          <w:sz w:val="28"/>
          <w:szCs w:val="28"/>
          <w:shd w:val="clear" w:color="auto" w:fill="FFFFFF"/>
        </w:rPr>
        <w:t>Об установлении Порядка и условий размещения объектов, виды которых установлены </w:t>
      </w:r>
      <w:hyperlink r:id="rId7" w:history="1">
        <w:r w:rsidR="0077616E" w:rsidRPr="00682978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03.12.2014 N 1300</w:t>
        </w:r>
      </w:hyperlink>
      <w:r w:rsidR="0077616E" w:rsidRPr="00D07E55">
        <w:rPr>
          <w:spacing w:val="2"/>
          <w:sz w:val="28"/>
          <w:szCs w:val="28"/>
          <w:shd w:val="clear" w:color="auto" w:fill="FFFFFF"/>
        </w:rPr>
        <w:t xml:space="preserve"> «Об утверждении перечня видов </w:t>
      </w:r>
      <w:proofErr w:type="gramStart"/>
      <w:r w:rsidR="0077616E" w:rsidRPr="00D07E55">
        <w:rPr>
          <w:spacing w:val="2"/>
          <w:sz w:val="28"/>
          <w:szCs w:val="28"/>
          <w:shd w:val="clear" w:color="auto" w:fill="FFFFFF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77616E">
        <w:rPr>
          <w:spacing w:val="2"/>
          <w:sz w:val="28"/>
          <w:szCs w:val="28"/>
          <w:shd w:val="clear" w:color="auto" w:fill="FFFFFF"/>
        </w:rPr>
        <w:t>»</w:t>
      </w:r>
      <w:r>
        <w:rPr>
          <w:sz w:val="28"/>
        </w:rPr>
        <w:t xml:space="preserve"> и </w:t>
      </w:r>
      <w:r w:rsidR="0077616E">
        <w:rPr>
          <w:sz w:val="28"/>
        </w:rPr>
        <w:t>устанавливает на территории Барабинского района коэффициента Ки, устанавливающего зависимость размера платы за размещение объектов</w:t>
      </w:r>
      <w:proofErr w:type="gramEnd"/>
      <w:r w:rsidR="0077616E">
        <w:rPr>
          <w:sz w:val="28"/>
        </w:rPr>
        <w:t xml:space="preserve">  на </w:t>
      </w:r>
      <w:r w:rsidR="0077616E" w:rsidRPr="00696A90">
        <w:rPr>
          <w:sz w:val="28"/>
          <w:szCs w:val="28"/>
        </w:rPr>
        <w:t>землях или земельных участках без предоставления земельных участков и установления сервитутов от вида объекта, размещаемого на землях, земельном участке</w:t>
      </w:r>
      <w:r w:rsidR="0077616E">
        <w:rPr>
          <w:sz w:val="28"/>
          <w:szCs w:val="28"/>
        </w:rPr>
        <w:t>.</w:t>
      </w:r>
    </w:p>
    <w:p w:rsidR="00F87247" w:rsidRPr="00141642" w:rsidRDefault="00F87247" w:rsidP="00530BF5">
      <w:pPr>
        <w:ind w:firstLine="709"/>
        <w:jc w:val="both"/>
        <w:rPr>
          <w:color w:val="FF0000"/>
          <w:sz w:val="28"/>
          <w:szCs w:val="28"/>
        </w:rPr>
      </w:pP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Круг лиц, на которых будет распространено регулирование:</w:t>
      </w:r>
    </w:p>
    <w:p w:rsidR="00250495" w:rsidRDefault="00250495" w:rsidP="008712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и юридические лица.</w:t>
      </w:r>
    </w:p>
    <w:p w:rsidR="00F87247" w:rsidRPr="00835A65" w:rsidRDefault="00F87247" w:rsidP="00871232">
      <w:pPr>
        <w:ind w:firstLine="567"/>
        <w:jc w:val="both"/>
        <w:rPr>
          <w:b/>
          <w:sz w:val="28"/>
          <w:szCs w:val="28"/>
        </w:rPr>
      </w:pPr>
    </w:p>
    <w:p w:rsidR="00F87247" w:rsidRPr="00835A65" w:rsidRDefault="00F87247" w:rsidP="00871232">
      <w:pPr>
        <w:ind w:firstLine="567"/>
        <w:jc w:val="both"/>
        <w:rPr>
          <w:sz w:val="28"/>
          <w:szCs w:val="28"/>
        </w:rPr>
      </w:pPr>
      <w:r w:rsidRPr="00835A65">
        <w:rPr>
          <w:b/>
          <w:sz w:val="28"/>
          <w:szCs w:val="28"/>
        </w:rPr>
        <w:t>Переходный период:</w:t>
      </w:r>
      <w:r w:rsidRPr="00835A65">
        <w:rPr>
          <w:sz w:val="28"/>
          <w:szCs w:val="28"/>
        </w:rPr>
        <w:t xml:space="preserve"> не предусмотрено.</w:t>
      </w:r>
    </w:p>
    <w:p w:rsidR="00F87247" w:rsidRPr="00835A65" w:rsidRDefault="00F87247" w:rsidP="00871232">
      <w:pPr>
        <w:ind w:firstLine="567"/>
        <w:jc w:val="both"/>
        <w:rPr>
          <w:sz w:val="28"/>
          <w:szCs w:val="28"/>
        </w:rPr>
      </w:pPr>
    </w:p>
    <w:p w:rsidR="00F87247" w:rsidRPr="00835A65" w:rsidRDefault="00F87247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5A65">
        <w:rPr>
          <w:b/>
          <w:sz w:val="28"/>
          <w:szCs w:val="28"/>
        </w:rPr>
        <w:lastRenderedPageBreak/>
        <w:t>Краткое изложение цели регулирования:</w:t>
      </w:r>
    </w:p>
    <w:p w:rsidR="00F87247" w:rsidRPr="008A281B" w:rsidRDefault="00F87247" w:rsidP="000E388F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color w:val="FF0000"/>
          <w:sz w:val="28"/>
          <w:szCs w:val="28"/>
        </w:rPr>
      </w:pPr>
      <w:r w:rsidRPr="008556B1">
        <w:rPr>
          <w:sz w:val="28"/>
          <w:szCs w:val="28"/>
        </w:rPr>
        <w:t xml:space="preserve">муниципальный нормативный правовой акт разработан </w:t>
      </w:r>
      <w:r w:rsidRPr="008556B1">
        <w:rPr>
          <w:sz w:val="28"/>
          <w:szCs w:val="28"/>
          <w:shd w:val="clear" w:color="auto" w:fill="FFFFFF"/>
        </w:rPr>
        <w:t xml:space="preserve">в целях </w:t>
      </w:r>
      <w:r w:rsidR="008556B1" w:rsidRPr="008556B1">
        <w:rPr>
          <w:sz w:val="28"/>
          <w:szCs w:val="28"/>
        </w:rPr>
        <w:t>урегулирования платы</w:t>
      </w:r>
      <w:r w:rsidR="008556B1">
        <w:rPr>
          <w:color w:val="FF0000"/>
          <w:sz w:val="28"/>
          <w:szCs w:val="28"/>
        </w:rPr>
        <w:t xml:space="preserve"> </w:t>
      </w:r>
      <w:r w:rsidR="008556B1">
        <w:rPr>
          <w:sz w:val="28"/>
        </w:rPr>
        <w:t xml:space="preserve">за размещение объектов  на </w:t>
      </w:r>
      <w:r w:rsidR="008556B1" w:rsidRPr="00696A90">
        <w:rPr>
          <w:sz w:val="28"/>
          <w:szCs w:val="28"/>
        </w:rPr>
        <w:t>землях или земельных участках без предоставления земельных участков и установления сервитутов от вида объекта, размещаемого на землях, земельном участке</w:t>
      </w:r>
      <w:r w:rsidR="008556B1">
        <w:rPr>
          <w:sz w:val="28"/>
          <w:szCs w:val="28"/>
        </w:rPr>
        <w:t xml:space="preserve"> в зависимости от вида размещаемых объектов.</w:t>
      </w:r>
    </w:p>
    <w:p w:rsidR="00F87247" w:rsidRPr="003C0208" w:rsidRDefault="00F87247" w:rsidP="000E388F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b/>
          <w:color w:val="FF0000"/>
          <w:sz w:val="28"/>
          <w:szCs w:val="28"/>
        </w:rPr>
      </w:pPr>
    </w:p>
    <w:p w:rsidR="00F87247" w:rsidRPr="00B828A3" w:rsidRDefault="00F87247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Общая характеристика общественных отношений:</w:t>
      </w:r>
    </w:p>
    <w:p w:rsidR="00F87247" w:rsidRPr="00FD57F8" w:rsidRDefault="00F87247" w:rsidP="00871232">
      <w:pPr>
        <w:autoSpaceDE w:val="0"/>
        <w:autoSpaceDN w:val="0"/>
        <w:adjustRightInd w:val="0"/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FD57F8">
        <w:rPr>
          <w:sz w:val="28"/>
          <w:szCs w:val="28"/>
          <w:shd w:val="clear" w:color="auto" w:fill="FFFFFF"/>
        </w:rPr>
        <w:t>общественные отношения, возникающие при размещении на территории</w:t>
      </w:r>
      <w:r w:rsidRPr="00FD57F8">
        <w:rPr>
          <w:rStyle w:val="apple-converted-space"/>
          <w:sz w:val="28"/>
          <w:szCs w:val="28"/>
          <w:shd w:val="clear" w:color="auto" w:fill="FFFFFF"/>
        </w:rPr>
        <w:t> Барабинского района.</w:t>
      </w:r>
    </w:p>
    <w:p w:rsidR="00F87247" w:rsidRPr="00B828A3" w:rsidRDefault="00F87247" w:rsidP="008712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Срок, в течение которого принимаются предложения:</w:t>
      </w:r>
    </w:p>
    <w:p w:rsidR="00F87247" w:rsidRPr="00B828A3" w:rsidRDefault="00F87247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10 рабочих дней (</w:t>
      </w:r>
      <w:r w:rsidR="008A281B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8A281B">
        <w:rPr>
          <w:sz w:val="28"/>
          <w:szCs w:val="28"/>
        </w:rPr>
        <w:t>01.2018</w:t>
      </w:r>
      <w:r w:rsidRPr="00B828A3">
        <w:rPr>
          <w:sz w:val="28"/>
          <w:szCs w:val="28"/>
        </w:rPr>
        <w:t xml:space="preserve"> г – </w:t>
      </w:r>
      <w:r w:rsidR="008A281B">
        <w:rPr>
          <w:sz w:val="28"/>
          <w:szCs w:val="28"/>
        </w:rPr>
        <w:t>06.02.2018</w:t>
      </w:r>
      <w:r w:rsidRPr="00B828A3">
        <w:rPr>
          <w:sz w:val="28"/>
          <w:szCs w:val="28"/>
        </w:rPr>
        <w:t xml:space="preserve"> г)</w:t>
      </w: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</w:p>
    <w:p w:rsidR="00F87247" w:rsidRPr="00B828A3" w:rsidRDefault="00F87247" w:rsidP="00871232">
      <w:pPr>
        <w:ind w:firstLine="567"/>
        <w:jc w:val="both"/>
        <w:rPr>
          <w:b/>
          <w:sz w:val="28"/>
          <w:szCs w:val="28"/>
        </w:rPr>
      </w:pPr>
      <w:r w:rsidRPr="00B828A3">
        <w:rPr>
          <w:b/>
          <w:sz w:val="28"/>
          <w:szCs w:val="28"/>
        </w:rPr>
        <w:t>Способы представления предложений:</w:t>
      </w:r>
    </w:p>
    <w:p w:rsidR="00F87247" w:rsidRPr="00B828A3" w:rsidRDefault="00F87247" w:rsidP="00947BCE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отзывы и предложения представляются в письменном виде в адрес администрации</w:t>
      </w:r>
      <w:r>
        <w:rPr>
          <w:sz w:val="28"/>
          <w:szCs w:val="28"/>
        </w:rPr>
        <w:t xml:space="preserve"> </w:t>
      </w:r>
      <w:r w:rsidRPr="00B828A3">
        <w:rPr>
          <w:sz w:val="28"/>
          <w:szCs w:val="28"/>
        </w:rPr>
        <w:t xml:space="preserve">Барабинского района: </w:t>
      </w:r>
    </w:p>
    <w:p w:rsidR="00F87247" w:rsidRPr="00B828A3" w:rsidRDefault="00F87247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 xml:space="preserve">632334, </w:t>
      </w:r>
      <w:proofErr w:type="gramStart"/>
      <w:r w:rsidRPr="00B828A3">
        <w:rPr>
          <w:sz w:val="28"/>
          <w:szCs w:val="28"/>
        </w:rPr>
        <w:t>Новосибирская</w:t>
      </w:r>
      <w:proofErr w:type="gramEnd"/>
      <w:r w:rsidRPr="00B828A3">
        <w:rPr>
          <w:sz w:val="28"/>
          <w:szCs w:val="28"/>
        </w:rPr>
        <w:t xml:space="preserve"> обл., г. Барабинск, ул. Островского, 8;</w:t>
      </w:r>
    </w:p>
    <w:p w:rsidR="00F87247" w:rsidRPr="00B828A3" w:rsidRDefault="00F87247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или на адрес электронной почты ответственного лица:</w:t>
      </w:r>
    </w:p>
    <w:p w:rsidR="00F87247" w:rsidRPr="00B828A3" w:rsidRDefault="001C0D63" w:rsidP="00871232">
      <w:pPr>
        <w:ind w:firstLine="567"/>
        <w:jc w:val="both"/>
        <w:rPr>
          <w:sz w:val="28"/>
          <w:szCs w:val="28"/>
        </w:rPr>
      </w:pPr>
      <w:hyperlink r:id="rId8" w:history="1">
        <w:r w:rsidR="008A281B" w:rsidRPr="006703DC">
          <w:rPr>
            <w:rStyle w:val="a5"/>
            <w:sz w:val="28"/>
            <w:szCs w:val="28"/>
            <w:lang w:val="en-US"/>
          </w:rPr>
          <w:t>keg</w:t>
        </w:r>
        <w:r w:rsidR="008A281B" w:rsidRPr="006703DC">
          <w:rPr>
            <w:rStyle w:val="a5"/>
            <w:sz w:val="28"/>
            <w:szCs w:val="28"/>
          </w:rPr>
          <w:t>@</w:t>
        </w:r>
        <w:r w:rsidR="008A281B" w:rsidRPr="006703DC">
          <w:rPr>
            <w:rStyle w:val="a5"/>
            <w:sz w:val="28"/>
            <w:szCs w:val="28"/>
            <w:lang w:val="en-US"/>
          </w:rPr>
          <w:t>admbaraba</w:t>
        </w:r>
        <w:r w:rsidR="008A281B" w:rsidRPr="006703DC">
          <w:rPr>
            <w:rStyle w:val="a5"/>
            <w:sz w:val="28"/>
            <w:szCs w:val="28"/>
          </w:rPr>
          <w:t>.</w:t>
        </w:r>
        <w:r w:rsidR="008A281B" w:rsidRPr="006703DC">
          <w:rPr>
            <w:rStyle w:val="a5"/>
            <w:sz w:val="28"/>
            <w:szCs w:val="28"/>
            <w:lang w:val="en-US"/>
          </w:rPr>
          <w:t>ru</w:t>
        </w:r>
      </w:hyperlink>
      <w:r w:rsidR="00F87247" w:rsidRPr="00947BCE">
        <w:rPr>
          <w:rStyle w:val="a5"/>
          <w:color w:val="auto"/>
          <w:sz w:val="28"/>
          <w:szCs w:val="28"/>
          <w:u w:val="none"/>
        </w:rPr>
        <w:t>(в виде прикрепленного документа)</w:t>
      </w:r>
    </w:p>
    <w:p w:rsidR="00F87247" w:rsidRPr="00B828A3" w:rsidRDefault="00F87247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контактный телефон:</w:t>
      </w:r>
    </w:p>
    <w:p w:rsidR="00F87247" w:rsidRDefault="00F87247" w:rsidP="00871232">
      <w:pPr>
        <w:ind w:firstLine="567"/>
        <w:jc w:val="both"/>
        <w:rPr>
          <w:sz w:val="28"/>
          <w:szCs w:val="28"/>
        </w:rPr>
      </w:pPr>
      <w:r w:rsidRPr="00B828A3">
        <w:rPr>
          <w:sz w:val="28"/>
          <w:szCs w:val="28"/>
        </w:rPr>
        <w:t>8 (383)612-</w:t>
      </w:r>
      <w:r w:rsidR="008A281B" w:rsidRPr="008A281B">
        <w:rPr>
          <w:sz w:val="28"/>
          <w:szCs w:val="28"/>
        </w:rPr>
        <w:t>55-65</w:t>
      </w:r>
      <w:r w:rsidRPr="00B828A3">
        <w:rPr>
          <w:sz w:val="28"/>
          <w:szCs w:val="28"/>
        </w:rPr>
        <w:t xml:space="preserve">– </w:t>
      </w:r>
      <w:proofErr w:type="spellStart"/>
      <w:r w:rsidR="008A281B">
        <w:rPr>
          <w:sz w:val="28"/>
          <w:szCs w:val="28"/>
        </w:rPr>
        <w:t>Радишевский</w:t>
      </w:r>
      <w:proofErr w:type="spellEnd"/>
      <w:r w:rsidR="008A281B">
        <w:rPr>
          <w:sz w:val="28"/>
          <w:szCs w:val="28"/>
        </w:rPr>
        <w:t xml:space="preserve"> Вячеслав Валерьевич</w:t>
      </w:r>
      <w:r>
        <w:rPr>
          <w:sz w:val="28"/>
          <w:szCs w:val="28"/>
        </w:rPr>
        <w:t xml:space="preserve">, </w:t>
      </w:r>
      <w:r w:rsidR="008A281B">
        <w:rPr>
          <w:sz w:val="28"/>
          <w:szCs w:val="28"/>
        </w:rPr>
        <w:t>начальник</w:t>
      </w:r>
      <w:r w:rsidRPr="00B828A3">
        <w:rPr>
          <w:sz w:val="28"/>
          <w:szCs w:val="28"/>
        </w:rPr>
        <w:t xml:space="preserve"> отдела </w:t>
      </w:r>
      <w:r w:rsidR="008A281B">
        <w:rPr>
          <w:sz w:val="28"/>
          <w:szCs w:val="28"/>
        </w:rPr>
        <w:t>имущества и земельных отношений</w:t>
      </w:r>
      <w:r w:rsidRPr="00B828A3">
        <w:rPr>
          <w:sz w:val="28"/>
          <w:szCs w:val="28"/>
        </w:rPr>
        <w:t xml:space="preserve"> администрации Барабинского района</w:t>
      </w: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Default="002063C8" w:rsidP="00871232">
      <w:pPr>
        <w:ind w:firstLine="567"/>
        <w:jc w:val="both"/>
        <w:rPr>
          <w:sz w:val="28"/>
          <w:szCs w:val="28"/>
        </w:rPr>
      </w:pPr>
    </w:p>
    <w:p w:rsidR="002063C8" w:rsidRPr="00B828A3" w:rsidRDefault="008556B1" w:rsidP="00871232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59500" cy="492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492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247" w:rsidRPr="008A6753" w:rsidRDefault="00F87247" w:rsidP="00871232">
      <w:pPr>
        <w:widowControl w:val="0"/>
        <w:ind w:left="5103" w:firstLine="567"/>
        <w:rPr>
          <w:sz w:val="26"/>
          <w:szCs w:val="26"/>
        </w:rPr>
      </w:pPr>
    </w:p>
    <w:p w:rsidR="00F87247" w:rsidRDefault="00F87247" w:rsidP="00871232">
      <w:pPr>
        <w:widowControl w:val="0"/>
        <w:ind w:left="5103"/>
      </w:pPr>
    </w:p>
    <w:p w:rsidR="00F87247" w:rsidRDefault="00F87247" w:rsidP="00871232">
      <w:pPr>
        <w:widowControl w:val="0"/>
        <w:ind w:left="5103"/>
      </w:pPr>
    </w:p>
    <w:p w:rsidR="00F87247" w:rsidRDefault="00F87247" w:rsidP="00871232">
      <w:pPr>
        <w:widowControl w:val="0"/>
        <w:ind w:left="5103"/>
      </w:pPr>
    </w:p>
    <w:sectPr w:rsidR="00F87247" w:rsidSect="00947BCE">
      <w:headerReference w:type="default" r:id="rId10"/>
      <w:pgSz w:w="11906" w:h="16838"/>
      <w:pgMar w:top="709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83" w:rsidRDefault="00E51783" w:rsidP="007D56EA">
      <w:r>
        <w:separator/>
      </w:r>
    </w:p>
  </w:endnote>
  <w:endnote w:type="continuationSeparator" w:id="0">
    <w:p w:rsidR="00E51783" w:rsidRDefault="00E51783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83" w:rsidRDefault="00E51783" w:rsidP="007D56EA">
      <w:r>
        <w:separator/>
      </w:r>
    </w:p>
  </w:footnote>
  <w:footnote w:type="continuationSeparator" w:id="0">
    <w:p w:rsidR="00E51783" w:rsidRDefault="00E51783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1B" w:rsidRPr="007D56EA" w:rsidRDefault="008A281B" w:rsidP="007D56EA">
    <w:pPr>
      <w:pStyle w:val="ad"/>
      <w:jc w:val="center"/>
      <w:rPr>
        <w:sz w:val="20"/>
      </w:rPr>
    </w:pPr>
    <w:r w:rsidRPr="007D56EA">
      <w:rPr>
        <w:sz w:val="20"/>
      </w:rPr>
      <w:fldChar w:fldCharType="begin"/>
    </w:r>
    <w:r w:rsidRPr="007D56EA">
      <w:rPr>
        <w:sz w:val="20"/>
      </w:rPr>
      <w:instrText>PAGE   \* MERGEFORMAT</w:instrText>
    </w:r>
    <w:r w:rsidRPr="007D56EA">
      <w:rPr>
        <w:sz w:val="20"/>
      </w:rPr>
      <w:fldChar w:fldCharType="separate"/>
    </w:r>
    <w:r w:rsidR="001C0D63">
      <w:rPr>
        <w:noProof/>
        <w:sz w:val="20"/>
      </w:rPr>
      <w:t>2</w:t>
    </w:r>
    <w:r w:rsidRPr="007D56EA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55EE2"/>
    <w:rsid w:val="000868CA"/>
    <w:rsid w:val="000A0C7A"/>
    <w:rsid w:val="000A183C"/>
    <w:rsid w:val="000B2369"/>
    <w:rsid w:val="000E388F"/>
    <w:rsid w:val="000F72C6"/>
    <w:rsid w:val="001321BB"/>
    <w:rsid w:val="00141642"/>
    <w:rsid w:val="0016534F"/>
    <w:rsid w:val="00183340"/>
    <w:rsid w:val="00183F3E"/>
    <w:rsid w:val="001934D4"/>
    <w:rsid w:val="001C0D63"/>
    <w:rsid w:val="001D001D"/>
    <w:rsid w:val="00204306"/>
    <w:rsid w:val="002063C8"/>
    <w:rsid w:val="002129FB"/>
    <w:rsid w:val="00250495"/>
    <w:rsid w:val="002643F2"/>
    <w:rsid w:val="002A378D"/>
    <w:rsid w:val="002B04F4"/>
    <w:rsid w:val="002B0571"/>
    <w:rsid w:val="002B3057"/>
    <w:rsid w:val="002C1F97"/>
    <w:rsid w:val="002D0904"/>
    <w:rsid w:val="002D1BBE"/>
    <w:rsid w:val="002D2786"/>
    <w:rsid w:val="002D4A18"/>
    <w:rsid w:val="00312E61"/>
    <w:rsid w:val="00353614"/>
    <w:rsid w:val="00357C6A"/>
    <w:rsid w:val="00365C31"/>
    <w:rsid w:val="0037598C"/>
    <w:rsid w:val="0038399E"/>
    <w:rsid w:val="003C0208"/>
    <w:rsid w:val="003C199A"/>
    <w:rsid w:val="003D7F78"/>
    <w:rsid w:val="00465DD9"/>
    <w:rsid w:val="004B3D90"/>
    <w:rsid w:val="004C0F50"/>
    <w:rsid w:val="004E374F"/>
    <w:rsid w:val="004F4021"/>
    <w:rsid w:val="004F4E03"/>
    <w:rsid w:val="00530BF5"/>
    <w:rsid w:val="00593F13"/>
    <w:rsid w:val="005A6931"/>
    <w:rsid w:val="005B01E9"/>
    <w:rsid w:val="005D4AB0"/>
    <w:rsid w:val="005D4CF3"/>
    <w:rsid w:val="005D6F34"/>
    <w:rsid w:val="006528D7"/>
    <w:rsid w:val="006649FB"/>
    <w:rsid w:val="00673E5E"/>
    <w:rsid w:val="00675719"/>
    <w:rsid w:val="00682978"/>
    <w:rsid w:val="006E5C9D"/>
    <w:rsid w:val="00702DDF"/>
    <w:rsid w:val="00756904"/>
    <w:rsid w:val="00762094"/>
    <w:rsid w:val="0077616E"/>
    <w:rsid w:val="007762E5"/>
    <w:rsid w:val="00785884"/>
    <w:rsid w:val="00790085"/>
    <w:rsid w:val="007A1763"/>
    <w:rsid w:val="007D56EA"/>
    <w:rsid w:val="007F2015"/>
    <w:rsid w:val="00804D2D"/>
    <w:rsid w:val="008062B2"/>
    <w:rsid w:val="00807F00"/>
    <w:rsid w:val="00814D46"/>
    <w:rsid w:val="00825F09"/>
    <w:rsid w:val="00835A65"/>
    <w:rsid w:val="008556B1"/>
    <w:rsid w:val="0085659F"/>
    <w:rsid w:val="0086075C"/>
    <w:rsid w:val="00871232"/>
    <w:rsid w:val="00880C47"/>
    <w:rsid w:val="008A281B"/>
    <w:rsid w:val="008A6753"/>
    <w:rsid w:val="008B73D6"/>
    <w:rsid w:val="008C4046"/>
    <w:rsid w:val="008F1053"/>
    <w:rsid w:val="008F7EC3"/>
    <w:rsid w:val="00947BCE"/>
    <w:rsid w:val="0096029F"/>
    <w:rsid w:val="00974682"/>
    <w:rsid w:val="009769E1"/>
    <w:rsid w:val="009B10D0"/>
    <w:rsid w:val="00A008EA"/>
    <w:rsid w:val="00A0726C"/>
    <w:rsid w:val="00A11ACF"/>
    <w:rsid w:val="00A1526E"/>
    <w:rsid w:val="00A23B4C"/>
    <w:rsid w:val="00A23CE1"/>
    <w:rsid w:val="00A408B9"/>
    <w:rsid w:val="00A415A2"/>
    <w:rsid w:val="00A5089D"/>
    <w:rsid w:val="00A728F6"/>
    <w:rsid w:val="00A8121C"/>
    <w:rsid w:val="00A87E68"/>
    <w:rsid w:val="00A91600"/>
    <w:rsid w:val="00AB3039"/>
    <w:rsid w:val="00AD584A"/>
    <w:rsid w:val="00AF5AF1"/>
    <w:rsid w:val="00B40CE0"/>
    <w:rsid w:val="00B44530"/>
    <w:rsid w:val="00B828A3"/>
    <w:rsid w:val="00BA0A4A"/>
    <w:rsid w:val="00BB22D2"/>
    <w:rsid w:val="00BC1AEC"/>
    <w:rsid w:val="00BC52C8"/>
    <w:rsid w:val="00BC66DA"/>
    <w:rsid w:val="00BD6B81"/>
    <w:rsid w:val="00BE7A2F"/>
    <w:rsid w:val="00BF752D"/>
    <w:rsid w:val="00C0787F"/>
    <w:rsid w:val="00C07926"/>
    <w:rsid w:val="00C23CCA"/>
    <w:rsid w:val="00C279A4"/>
    <w:rsid w:val="00C3100C"/>
    <w:rsid w:val="00C3345E"/>
    <w:rsid w:val="00C9176F"/>
    <w:rsid w:val="00CA122C"/>
    <w:rsid w:val="00CA552F"/>
    <w:rsid w:val="00CC4919"/>
    <w:rsid w:val="00CC7B36"/>
    <w:rsid w:val="00CE1B46"/>
    <w:rsid w:val="00D03FA0"/>
    <w:rsid w:val="00D3600C"/>
    <w:rsid w:val="00D64C70"/>
    <w:rsid w:val="00D66074"/>
    <w:rsid w:val="00D76C05"/>
    <w:rsid w:val="00D81CFD"/>
    <w:rsid w:val="00D83981"/>
    <w:rsid w:val="00E51783"/>
    <w:rsid w:val="00E77A61"/>
    <w:rsid w:val="00E8308B"/>
    <w:rsid w:val="00E844B9"/>
    <w:rsid w:val="00E90B14"/>
    <w:rsid w:val="00EB0A5D"/>
    <w:rsid w:val="00EC13A4"/>
    <w:rsid w:val="00EC6EC9"/>
    <w:rsid w:val="00EE3FC1"/>
    <w:rsid w:val="00F20D3E"/>
    <w:rsid w:val="00F338E7"/>
    <w:rsid w:val="00F65F8B"/>
    <w:rsid w:val="00F75E7A"/>
    <w:rsid w:val="00F87247"/>
    <w:rsid w:val="00F95111"/>
    <w:rsid w:val="00FD57F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uiPriority w:val="99"/>
    <w:locked/>
    <w:rsid w:val="00785884"/>
    <w:rPr>
      <w:rFonts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uiPriority w:val="99"/>
    <w:rsid w:val="00785884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ConsPlusNormal">
    <w:name w:val="ConsPlusNormal"/>
    <w:uiPriority w:val="99"/>
    <w:rsid w:val="00465DD9"/>
    <w:pPr>
      <w:widowControl w:val="0"/>
      <w:autoSpaceDE w:val="0"/>
      <w:autoSpaceDN w:val="0"/>
    </w:pPr>
    <w:rPr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353614"/>
    <w:rPr>
      <w:rFonts w:cs="Times New Roman"/>
    </w:rPr>
  </w:style>
  <w:style w:type="character" w:styleId="a5">
    <w:name w:val="Hyperlink"/>
    <w:basedOn w:val="a0"/>
    <w:uiPriority w:val="99"/>
    <w:rsid w:val="00353614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rsid w:val="00A728F6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A728F6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A728F6"/>
    <w:rPr>
      <w:rFonts w:cs="Times New Roman"/>
      <w:b/>
      <w:bCs/>
    </w:rPr>
  </w:style>
  <w:style w:type="paragraph" w:customStyle="1" w:styleId="ab">
    <w:name w:val="Знак"/>
    <w:basedOn w:val="a"/>
    <w:uiPriority w:val="99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99"/>
    <w:qFormat/>
    <w:rsid w:val="008F1053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7D56EA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7D56EA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uiPriority w:val="99"/>
    <w:locked/>
    <w:rsid w:val="00785884"/>
    <w:rPr>
      <w:rFonts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uiPriority w:val="99"/>
    <w:rsid w:val="00785884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ConsPlusNormal">
    <w:name w:val="ConsPlusNormal"/>
    <w:uiPriority w:val="99"/>
    <w:rsid w:val="00465DD9"/>
    <w:pPr>
      <w:widowControl w:val="0"/>
      <w:autoSpaceDE w:val="0"/>
      <w:autoSpaceDN w:val="0"/>
    </w:pPr>
    <w:rPr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353614"/>
    <w:rPr>
      <w:rFonts w:cs="Times New Roman"/>
    </w:rPr>
  </w:style>
  <w:style w:type="character" w:styleId="a5">
    <w:name w:val="Hyperlink"/>
    <w:basedOn w:val="a0"/>
    <w:uiPriority w:val="99"/>
    <w:rsid w:val="00353614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rsid w:val="00A728F6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A728F6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A728F6"/>
    <w:rPr>
      <w:rFonts w:cs="Times New Roman"/>
      <w:b/>
      <w:bCs/>
    </w:rPr>
  </w:style>
  <w:style w:type="paragraph" w:customStyle="1" w:styleId="ab">
    <w:name w:val="Знак"/>
    <w:basedOn w:val="a"/>
    <w:uiPriority w:val="99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99"/>
    <w:qFormat/>
    <w:rsid w:val="008F1053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7D56EA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7D56E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g@admbarab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378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comp</cp:lastModifiedBy>
  <cp:revision>2</cp:revision>
  <cp:lastPrinted>2017-08-03T01:48:00Z</cp:lastPrinted>
  <dcterms:created xsi:type="dcterms:W3CDTF">2018-01-19T08:56:00Z</dcterms:created>
  <dcterms:modified xsi:type="dcterms:W3CDTF">2018-01-19T08:56:00Z</dcterms:modified>
</cp:coreProperties>
</file>