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Бланк опросного листа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для проведения публичных консультаций по проекту</w:t>
      </w:r>
    </w:p>
    <w:p w:rsidR="005E62A9" w:rsidRPr="005E62A9" w:rsidRDefault="00E44371" w:rsidP="005E62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</w:t>
      </w:r>
      <w:r w:rsidR="005E62A9" w:rsidRPr="005E62A9">
        <w:rPr>
          <w:rFonts w:ascii="Times New Roman" w:hAnsi="Times New Roman" w:cs="Times New Roman"/>
          <w:b/>
          <w:bCs/>
          <w:sz w:val="28"/>
          <w:szCs w:val="28"/>
        </w:rPr>
        <w:t xml:space="preserve"> Новосибирской области «</w:t>
      </w:r>
      <w:r w:rsidR="00C77BF0">
        <w:rPr>
          <w:rFonts w:ascii="Times New Roman" w:hAnsi="Times New Roman" w:cs="Times New Roman"/>
          <w:b/>
          <w:sz w:val="28"/>
          <w:szCs w:val="28"/>
        </w:rPr>
        <w:t>О Порядке</w:t>
      </w:r>
      <w:r w:rsidR="00C77BF0" w:rsidRPr="00282342">
        <w:rPr>
          <w:rFonts w:ascii="Times New Roman" w:hAnsi="Times New Roman" w:cs="Times New Roman"/>
          <w:b/>
          <w:sz w:val="28"/>
          <w:szCs w:val="28"/>
        </w:rPr>
        <w:t xml:space="preserve"> согласования мероприятий по уменьшению выбросов загрязняющих веществ в атмосферный воздух в периоды неблагоприятных метеорологических условий, проводимых юридическими лицами, индивидуальными предпринимателями, имеющими источники выбросов загрязняющих веществ в атмосферный воздух</w:t>
      </w:r>
      <w:r w:rsidR="005E62A9" w:rsidRPr="005E62A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E62A9" w:rsidRPr="006F463F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Пожалуйста, заполните и направьте данный бланк по электронной почте на адрес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6F463F">
        <w:rPr>
          <w:rFonts w:ascii="Times New Roman" w:hAnsi="Times New Roman" w:cs="Times New Roman"/>
          <w:bCs/>
          <w:sz w:val="28"/>
          <w:szCs w:val="28"/>
        </w:rPr>
        <w:t>chnv@nso.ru,</w:t>
      </w:r>
      <w:r w:rsidRPr="00361B9A">
        <w:rPr>
          <w:rFonts w:ascii="Times New Roman" w:hAnsi="Times New Roman" w:cs="Times New Roman"/>
          <w:bCs/>
          <w:sz w:val="28"/>
          <w:szCs w:val="28"/>
        </w:rPr>
        <w:t xml:space="preserve"> не позднее </w:t>
      </w:r>
      <w:r w:rsidR="002348AB">
        <w:rPr>
          <w:rFonts w:ascii="Times New Roman" w:hAnsi="Times New Roman" w:cs="Times New Roman"/>
          <w:bCs/>
          <w:sz w:val="28"/>
          <w:szCs w:val="28"/>
        </w:rPr>
        <w:t>8</w:t>
      </w:r>
      <w:bookmarkStart w:id="0" w:name="_GoBack"/>
      <w:bookmarkEnd w:id="0"/>
      <w:r w:rsidR="00C77BF0">
        <w:rPr>
          <w:rFonts w:ascii="Times New Roman" w:hAnsi="Times New Roman" w:cs="Times New Roman"/>
          <w:bCs/>
          <w:sz w:val="28"/>
          <w:szCs w:val="28"/>
        </w:rPr>
        <w:t xml:space="preserve"> июня</w:t>
      </w:r>
      <w:r w:rsidRPr="00725F48">
        <w:rPr>
          <w:rFonts w:ascii="Times New Roman" w:hAnsi="Times New Roman" w:cs="Times New Roman"/>
          <w:bCs/>
          <w:sz w:val="28"/>
          <w:szCs w:val="28"/>
        </w:rPr>
        <w:t xml:space="preserve"> 2020</w:t>
      </w:r>
      <w:r w:rsidRPr="006F463F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61B9A">
        <w:rPr>
          <w:rFonts w:ascii="Times New Roman" w:hAnsi="Times New Roman" w:cs="Times New Roman"/>
          <w:bCs/>
          <w:sz w:val="28"/>
          <w:szCs w:val="28"/>
        </w:rPr>
        <w:t xml:space="preserve"> Разработчик проекта акта не будет иметь возможности проанализировать позиции, направленные ему после указанного срока.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Общие сведения о проекте акта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450"/>
      </w:tblGrid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5E62A9" w:rsidRDefault="005E62A9" w:rsidP="005E62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2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 атмосферного воздуха</w:t>
            </w: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Вид и наименование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5E62A9" w:rsidRDefault="005E62A9" w:rsidP="005E6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62A9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5E62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Новосибирской области «Об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условий»</w:t>
            </w: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Разработчик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5E6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 Новосибирской области</w:t>
            </w: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62A9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страницы в ГИС Новосибирской области «Электронная демократия Новосибирской области», на которой размещалось уведомление о необходимости разработки проекта акта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Контактная информация об участнике публичных консультаций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450"/>
      </w:tblGrid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Сфера деятельности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Ф.И.О. контактного лица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Номер контактного телефона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Перечень вопросов,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обсуждаемых в ходе проведения публичных консультаций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 Затрагивает ли проект акта Вашу/Вашей организации деятельность?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Если нет, пропустите вопросы 1.1 - 1.5.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1.1. Понятно ли Вам содержание обязанностей, предусмотренных проектом акта?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 xml:space="preserve">1.5. Если имеющегося количества работников недостаточно для исполнения нормативного акта, проект которого рассматривается, во сколько Вы оцениваете </w:t>
      </w:r>
      <w:r w:rsidRPr="00361B9A">
        <w:rPr>
          <w:rFonts w:ascii="Times New Roman" w:hAnsi="Times New Roman" w:cs="Times New Roman"/>
          <w:bCs/>
          <w:sz w:val="28"/>
          <w:szCs w:val="28"/>
        </w:rPr>
        <w:lastRenderedPageBreak/>
        <w:t>увеличение расходов в связи с наймом недостающих работников? По возможности приведите расчеты.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В частности: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3.1. Не являются необходимыми для решения проблем, обозначенных разработчиком проекта акта в п. 1.1 сводного отчета: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proofErr w:type="gramStart"/>
      <w:r w:rsidRPr="00361B9A">
        <w:rPr>
          <w:rFonts w:ascii="Times New Roman" w:hAnsi="Times New Roman" w:cs="Times New Roman"/>
          <w:bCs/>
          <w:sz w:val="28"/>
          <w:szCs w:val="28"/>
        </w:rPr>
        <w:t>Неисполнимы</w:t>
      </w:r>
      <w:proofErr w:type="gramEnd"/>
      <w:r w:rsidRPr="00361B9A">
        <w:rPr>
          <w:rFonts w:ascii="Times New Roman" w:hAnsi="Times New Roman" w:cs="Times New Roman"/>
          <w:bCs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3.3. Сформулированы таким образом, что их можно истолковать неоднозначно: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3.4. Иные избыточные обязанности, запреты и ограничения: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 xml:space="preserve">5. Содержит ли проект акта положения, для реализации которых нужны полномочия, отсутствующие у какого-либо органа власти в настоящий момент и </w:t>
      </w:r>
      <w:r w:rsidRPr="00361B9A">
        <w:rPr>
          <w:rFonts w:ascii="Times New Roman" w:hAnsi="Times New Roman" w:cs="Times New Roman"/>
          <w:bCs/>
          <w:sz w:val="28"/>
          <w:szCs w:val="28"/>
        </w:rPr>
        <w:lastRenderedPageBreak/>
        <w:t>не возлагаемые проектом акта ни на один орган власти? Если да, укажите такие недостаточные полномочия.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В частности: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7.3. Иные положения: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10. Иные недостатки проекта акта, не указанные выше: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13. Известны ли Вам способы регулирования, альтернативные содержанию проекта акта?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Если да, ответьте также на вопросы 13.1 - 13.2.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44F86" w:rsidRDefault="00F44F86"/>
    <w:sectPr w:rsidR="00F44F86" w:rsidSect="00361B9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EA"/>
    <w:rsid w:val="002348AB"/>
    <w:rsid w:val="005E62A9"/>
    <w:rsid w:val="006F463F"/>
    <w:rsid w:val="00725F48"/>
    <w:rsid w:val="00733810"/>
    <w:rsid w:val="00C77BF0"/>
    <w:rsid w:val="00E44371"/>
    <w:rsid w:val="00F44F86"/>
    <w:rsid w:val="00F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Черкесова Наталья Васильевна</dc:creator>
  <cp:keywords/>
  <dc:description/>
  <cp:lastModifiedBy>Черкесова Наталья Васильевна</cp:lastModifiedBy>
  <cp:revision>8</cp:revision>
  <dcterms:created xsi:type="dcterms:W3CDTF">2020-01-21T03:18:00Z</dcterms:created>
  <dcterms:modified xsi:type="dcterms:W3CDTF">2020-05-18T09:03:00Z</dcterms:modified>
</cp:coreProperties>
</file>