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33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33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33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33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D42961">
      <w:pPr>
        <w:pStyle w:val="a4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="003D424A">
        <w:rPr>
          <w:sz w:val="28"/>
          <w:szCs w:val="28"/>
          <w:u w:val="single"/>
        </w:rPr>
        <w:t>постановления Губернатора</w:t>
      </w:r>
      <w:r w:rsidR="00934090" w:rsidRPr="00934090">
        <w:rPr>
          <w:sz w:val="28"/>
          <w:szCs w:val="28"/>
          <w:u w:val="single"/>
        </w:rPr>
        <w:t xml:space="preserve">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12214" w:rsidRPr="00312214">
        <w:rPr>
          <w:rFonts w:eastAsia="Calibri"/>
          <w:sz w:val="28"/>
          <w:szCs w:val="28"/>
          <w:u w:val="single"/>
        </w:rPr>
        <w:t>О</w:t>
      </w:r>
      <w:r w:rsidR="000E1E46">
        <w:rPr>
          <w:rFonts w:eastAsia="Calibri"/>
          <w:sz w:val="28"/>
          <w:szCs w:val="28"/>
          <w:u w:val="single"/>
        </w:rPr>
        <w:t xml:space="preserve"> </w:t>
      </w:r>
      <w:r w:rsidR="00FC532E" w:rsidRPr="00FC532E">
        <w:rPr>
          <w:rFonts w:eastAsia="Calibri"/>
          <w:sz w:val="28"/>
          <w:szCs w:val="28"/>
          <w:u w:val="single"/>
        </w:rPr>
        <w:t>создани</w:t>
      </w:r>
      <w:r w:rsidR="002D748A">
        <w:rPr>
          <w:rFonts w:eastAsia="Calibri"/>
          <w:sz w:val="28"/>
          <w:szCs w:val="28"/>
          <w:u w:val="single"/>
        </w:rPr>
        <w:t>и</w:t>
      </w:r>
      <w:r w:rsidR="00FC532E" w:rsidRPr="00FC532E">
        <w:rPr>
          <w:rFonts w:eastAsia="Calibri"/>
          <w:sz w:val="28"/>
          <w:szCs w:val="28"/>
          <w:u w:val="single"/>
        </w:rPr>
        <w:t xml:space="preserve"> </w:t>
      </w:r>
      <w:r w:rsidR="001505FD">
        <w:rPr>
          <w:rFonts w:eastAsia="Calibri"/>
          <w:sz w:val="28"/>
          <w:szCs w:val="28"/>
          <w:u w:val="single"/>
        </w:rPr>
        <w:t xml:space="preserve">охранной зоны </w:t>
      </w:r>
      <w:r w:rsidR="00FC532E" w:rsidRPr="00FC532E">
        <w:rPr>
          <w:rFonts w:eastAsia="Calibri"/>
          <w:sz w:val="28"/>
          <w:szCs w:val="28"/>
          <w:u w:val="single"/>
        </w:rPr>
        <w:t xml:space="preserve">особо охраняемой природной территории регионального значения – природного парка «Караканский </w:t>
      </w:r>
      <w:r w:rsidR="00FC532E">
        <w:rPr>
          <w:rFonts w:eastAsia="Calibri"/>
          <w:sz w:val="28"/>
          <w:szCs w:val="28"/>
          <w:u w:val="single"/>
        </w:rPr>
        <w:t>бор» Новосибирской области</w:t>
      </w:r>
      <w:r w:rsidR="00CE7912">
        <w:rPr>
          <w:rFonts w:eastAsia="Calibri"/>
          <w:sz w:val="28"/>
          <w:szCs w:val="28"/>
          <w:u w:val="single"/>
        </w:rPr>
        <w:t xml:space="preserve"> и об утверждении Положения об охранн</w:t>
      </w:r>
      <w:r w:rsidR="009F4C87">
        <w:rPr>
          <w:rFonts w:eastAsia="Calibri"/>
          <w:sz w:val="28"/>
          <w:szCs w:val="28"/>
          <w:u w:val="single"/>
        </w:rPr>
        <w:t>ой</w:t>
      </w:r>
      <w:r w:rsidR="00CE7912">
        <w:rPr>
          <w:rFonts w:eastAsia="Calibri"/>
          <w:sz w:val="28"/>
          <w:szCs w:val="28"/>
          <w:u w:val="single"/>
        </w:rPr>
        <w:t xml:space="preserve"> зон</w:t>
      </w:r>
      <w:r w:rsidR="009F4C87">
        <w:rPr>
          <w:rFonts w:eastAsia="Calibri"/>
          <w:sz w:val="28"/>
          <w:szCs w:val="28"/>
          <w:u w:val="single"/>
        </w:rPr>
        <w:t>е</w:t>
      </w:r>
      <w:r w:rsidR="00CE7912">
        <w:rPr>
          <w:rFonts w:eastAsia="Calibri"/>
          <w:sz w:val="28"/>
          <w:szCs w:val="28"/>
          <w:u w:val="single"/>
        </w:rPr>
        <w:t xml:space="preserve"> особо охраняемой природной территории регионального значения – природного парка «Караканский бор» Новосибирской области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32138E">
        <w:rPr>
          <w:rFonts w:ascii="Times New Roman" w:hAnsi="Times New Roman" w:cs="Times New Roman"/>
          <w:sz w:val="28"/>
          <w:szCs w:val="28"/>
          <w:u w:val="single"/>
        </w:rPr>
        <w:t>нистерство природных ресурсов и 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D30B54">
        <w:rPr>
          <w:rFonts w:ascii="Times New Roman" w:hAnsi="Times New Roman" w:cs="Times New Roman"/>
          <w:sz w:val="28"/>
          <w:szCs w:val="28"/>
          <w:u w:val="single"/>
        </w:rPr>
        <w:t>Малиновская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Ксения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Олеговна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</w:t>
      </w:r>
      <w:r w:rsidR="0032138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32138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676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33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5483"/>
        <w:gridCol w:w="3825"/>
      </w:tblGrid>
      <w:tr w:rsidR="00ED0AD8" w:rsidRPr="003B37FE" w:rsidTr="0033639C">
        <w:trPr>
          <w:trHeight w:val="5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D42961" w:rsidRDefault="003F1607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D42961" w:rsidRDefault="00ED0AD8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D42961" w:rsidRDefault="00ED0AD8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3B37FE" w:rsidTr="0033639C">
        <w:trPr>
          <w:trHeight w:val="17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4143C5" w:rsidRDefault="002A55AE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64" w:rsidRPr="004143C5" w:rsidRDefault="00632C76" w:rsidP="0033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EF0" w:rsidRPr="00414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02CD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.08.2022 постановлением Правительства </w:t>
            </w:r>
            <w:r w:rsidR="004143C5" w:rsidRPr="004143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02CD" w:rsidRPr="004143C5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№ </w:t>
            </w:r>
            <w:r w:rsidR="007F4EF0" w:rsidRPr="004143C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2C02CD" w:rsidRPr="004143C5">
              <w:rPr>
                <w:rFonts w:ascii="Times New Roman" w:hAnsi="Times New Roman" w:cs="Times New Roman"/>
                <w:sz w:val="24"/>
                <w:szCs w:val="24"/>
              </w:rPr>
              <w:t>-п с</w:t>
            </w:r>
            <w:r w:rsidR="00203B35" w:rsidRPr="004143C5">
              <w:rPr>
                <w:rFonts w:ascii="Times New Roman" w:hAnsi="Times New Roman" w:cs="Times New Roman"/>
                <w:sz w:val="24"/>
                <w:szCs w:val="24"/>
              </w:rPr>
              <w:t>оздана особо охраняемая природная территория регионального значения – природный парк «Карак</w:t>
            </w:r>
            <w:r w:rsidR="003D424A" w:rsidRPr="00414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B35" w:rsidRPr="004143C5">
              <w:rPr>
                <w:rFonts w:ascii="Times New Roman" w:hAnsi="Times New Roman" w:cs="Times New Roman"/>
                <w:sz w:val="24"/>
                <w:szCs w:val="24"/>
              </w:rPr>
              <w:t>нский бор»</w:t>
            </w:r>
            <w:r w:rsidR="003D424A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634B59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природный парк)</w:t>
            </w:r>
            <w:r w:rsidR="00ED03DA" w:rsidRPr="0041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87" w:rsidRPr="004143C5" w:rsidRDefault="00244530" w:rsidP="0033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5">
              <w:rPr>
                <w:rFonts w:ascii="Times New Roman" w:hAnsi="Times New Roman" w:cs="Times New Roman"/>
                <w:sz w:val="24"/>
                <w:szCs w:val="24"/>
              </w:rPr>
              <w:t>Охранная зона природного парка н</w:t>
            </w:r>
            <w:r w:rsidR="00E1377A" w:rsidRPr="004143C5">
              <w:rPr>
                <w:rFonts w:ascii="Times New Roman" w:hAnsi="Times New Roman" w:cs="Times New Roman"/>
                <w:sz w:val="24"/>
                <w:szCs w:val="24"/>
              </w:rPr>
              <w:t>е установлена (пункт</w:t>
            </w:r>
            <w:r w:rsidR="00D927CB" w:rsidRPr="00414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3DA" w:rsidRPr="004143C5">
              <w:rPr>
                <w:rFonts w:ascii="Times New Roman" w:hAnsi="Times New Roman" w:cs="Times New Roman"/>
                <w:sz w:val="24"/>
                <w:szCs w:val="24"/>
              </w:rPr>
              <w:t>10 статьи</w:t>
            </w:r>
            <w:r w:rsidR="00D927CB" w:rsidRPr="00414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3DA" w:rsidRPr="004143C5">
              <w:rPr>
                <w:rFonts w:ascii="Times New Roman" w:hAnsi="Times New Roman" w:cs="Times New Roman"/>
                <w:sz w:val="24"/>
                <w:szCs w:val="24"/>
              </w:rPr>
              <w:t>2 Федерального закона от 14.03.1995 № 3</w:t>
            </w:r>
            <w:r w:rsidR="009F0DD7" w:rsidRPr="00414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3DA" w:rsidRPr="004143C5">
              <w:rPr>
                <w:rFonts w:ascii="Times New Roman" w:hAnsi="Times New Roman" w:cs="Times New Roman"/>
                <w:sz w:val="24"/>
                <w:szCs w:val="24"/>
              </w:rPr>
              <w:t>-ФЗ «Об особо о</w:t>
            </w:r>
            <w:r w:rsidR="00744608" w:rsidRPr="004143C5">
              <w:rPr>
                <w:rFonts w:ascii="Times New Roman" w:hAnsi="Times New Roman" w:cs="Times New Roman"/>
                <w:sz w:val="24"/>
                <w:szCs w:val="24"/>
              </w:rPr>
              <w:t>храняемых природных территориях»</w:t>
            </w:r>
            <w:r w:rsidR="00A9376F" w:rsidRPr="00414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608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7A" w:rsidRPr="004143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927CB" w:rsidRPr="00414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76F" w:rsidRPr="004143C5">
              <w:rPr>
                <w:rFonts w:ascii="Times New Roman" w:hAnsi="Times New Roman" w:cs="Times New Roman"/>
                <w:sz w:val="24"/>
                <w:szCs w:val="24"/>
              </w:rPr>
              <w:t>2 статьи</w:t>
            </w:r>
            <w:r w:rsidR="00D927CB" w:rsidRPr="00414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76F" w:rsidRPr="004143C5">
              <w:rPr>
                <w:rFonts w:ascii="Times New Roman" w:hAnsi="Times New Roman" w:cs="Times New Roman"/>
                <w:sz w:val="24"/>
                <w:szCs w:val="24"/>
              </w:rPr>
              <w:t>6 Закона Новосибирской области</w:t>
            </w:r>
            <w:r w:rsidR="00BE7A36" w:rsidRPr="004143C5">
              <w:rPr>
                <w:sz w:val="24"/>
                <w:szCs w:val="24"/>
              </w:rPr>
              <w:t xml:space="preserve"> </w:t>
            </w:r>
            <w:r w:rsidR="00BE7A36" w:rsidRPr="004143C5">
              <w:rPr>
                <w:rFonts w:ascii="Times New Roman" w:hAnsi="Times New Roman" w:cs="Times New Roman"/>
                <w:sz w:val="24"/>
                <w:szCs w:val="24"/>
              </w:rPr>
              <w:t>от 26.09.2005 № 325-ОЗ</w:t>
            </w:r>
            <w:r w:rsidR="00A9376F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«Об особо охраняемых природных территориях в Новосибирской области»</w:t>
            </w:r>
            <w:r w:rsidR="00431125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соответственно Федеральный закон № 33-ФЗ, </w:t>
            </w:r>
            <w:r w:rsidR="005C7EA7" w:rsidRPr="004143C5">
              <w:rPr>
                <w:rFonts w:ascii="Times New Roman" w:hAnsi="Times New Roman" w:cs="Times New Roman"/>
                <w:sz w:val="24"/>
                <w:szCs w:val="24"/>
              </w:rPr>
              <w:t>Закон НСО № 325-ОЗ</w:t>
            </w:r>
            <w:r w:rsidR="00E1377A" w:rsidRPr="00414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E" w:rsidRPr="004143C5" w:rsidRDefault="00C52612" w:rsidP="0033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5">
              <w:rPr>
                <w:rFonts w:ascii="Times New Roman" w:hAnsi="Times New Roman" w:cs="Times New Roman"/>
                <w:sz w:val="24"/>
                <w:szCs w:val="24"/>
              </w:rPr>
              <w:t>Не установление охранной зоны природного парка</w:t>
            </w:r>
            <w:r w:rsidR="00602EA5" w:rsidRPr="004143C5">
              <w:rPr>
                <w:sz w:val="24"/>
                <w:szCs w:val="24"/>
              </w:rPr>
              <w:t xml:space="preserve"> </w:t>
            </w:r>
            <w:r w:rsidR="00602EA5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на прилегающих к </w:t>
            </w:r>
            <w:r w:rsidR="008A7A83" w:rsidRPr="004143C5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602EA5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участках и водных объектах</w:t>
            </w:r>
            <w:r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30D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8C7C1C" w:rsidRPr="004143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1730D" w:rsidRPr="004143C5">
              <w:rPr>
                <w:rFonts w:ascii="Times New Roman" w:hAnsi="Times New Roman" w:cs="Times New Roman"/>
                <w:sz w:val="24"/>
                <w:szCs w:val="24"/>
              </w:rPr>
              <w:t>влечь</w:t>
            </w:r>
            <w:r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86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неблагоприятное </w:t>
            </w:r>
            <w:r w:rsidR="00C22B70" w:rsidRPr="00414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986" w:rsidRPr="004143C5">
              <w:rPr>
                <w:rFonts w:ascii="Times New Roman" w:hAnsi="Times New Roman" w:cs="Times New Roman"/>
                <w:sz w:val="24"/>
                <w:szCs w:val="24"/>
              </w:rPr>
              <w:t>нтропогенное</w:t>
            </w:r>
            <w:r w:rsidR="00C22B70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</w:t>
            </w:r>
            <w:r w:rsidR="00A55986" w:rsidRPr="00414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2B70" w:rsidRPr="004143C5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природный парк</w:t>
            </w:r>
          </w:p>
        </w:tc>
      </w:tr>
    </w:tbl>
    <w:p w:rsidR="00B14A11" w:rsidRDefault="00B14A11" w:rsidP="003363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D91" w:rsidRDefault="003269BE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Pr="00B94925" w:rsidRDefault="003269BE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</w:t>
      </w:r>
      <w:r w:rsidR="00B14A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затрагиваемые предлагаемым регулированием. </w:t>
      </w:r>
      <w:r w:rsidRPr="00B94925">
        <w:rPr>
          <w:rFonts w:ascii="Times New Roman" w:hAnsi="Times New Roman" w:cs="Times New Roman"/>
          <w:sz w:val="28"/>
          <w:szCs w:val="28"/>
        </w:rPr>
        <w:t>Например, перевозчики, организаторы ярмарок, инжиниринговые центры и т.п.</w:t>
      </w:r>
    </w:p>
    <w:p w:rsidR="003269BE" w:rsidRDefault="00120064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94925">
        <w:rPr>
          <w:rFonts w:ascii="Times New Roman" w:hAnsi="Times New Roman" w:cs="Times New Roman"/>
          <w:sz w:val="28"/>
          <w:szCs w:val="28"/>
          <w:u w:val="single"/>
        </w:rPr>
        <w:t>организации и индивидуальные предприниматели, осуществляющие деятельность в сфере сельско</w:t>
      </w:r>
      <w:r w:rsidR="0011730D">
        <w:rPr>
          <w:rFonts w:ascii="Times New Roman" w:hAnsi="Times New Roman" w:cs="Times New Roman"/>
          <w:sz w:val="28"/>
          <w:szCs w:val="28"/>
          <w:u w:val="single"/>
        </w:rPr>
        <w:t>го хозяйства, лесного хозяйства</w:t>
      </w:r>
      <w:r w:rsidRPr="00B949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2961" w:rsidRDefault="00D42961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25">
        <w:rPr>
          <w:rFonts w:ascii="Times New Roman" w:hAnsi="Times New Roman" w:cs="Times New Roman"/>
          <w:sz w:val="28"/>
          <w:szCs w:val="28"/>
        </w:rPr>
        <w:t>3.</w:t>
      </w:r>
      <w:r w:rsidR="00987B32" w:rsidRPr="00B94925">
        <w:rPr>
          <w:rFonts w:ascii="Times New Roman" w:hAnsi="Times New Roman" w:cs="Times New Roman"/>
          <w:sz w:val="28"/>
          <w:szCs w:val="28"/>
        </w:rPr>
        <w:t> </w:t>
      </w:r>
      <w:r w:rsidRPr="00B94925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5528"/>
      </w:tblGrid>
      <w:tr w:rsidR="00ED0AD8" w:rsidRPr="003B37FE" w:rsidTr="003363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D42961" w:rsidRDefault="00ED0AD8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D42961" w:rsidRDefault="00ED0AD8" w:rsidP="00336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3B37FE" w:rsidTr="0033639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D42961" w:rsidRDefault="00602EA5" w:rsidP="0033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Не установлена охранная зона природного парка (пункт</w:t>
            </w:r>
            <w:r w:rsidR="00D927CB" w:rsidRPr="00D42961">
              <w:rPr>
                <w:sz w:val="24"/>
                <w:szCs w:val="24"/>
              </w:rPr>
              <w:t> 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10 статьи</w:t>
            </w:r>
            <w:r w:rsidR="00D927CB" w:rsidRPr="00D42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2 Федерального закона № 33-ФЗ, часть</w:t>
            </w:r>
            <w:r w:rsidR="00D927CB" w:rsidRPr="00D42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  <w:r w:rsidR="00D927CB" w:rsidRPr="00D42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6 Закона Новосибирской области </w:t>
            </w:r>
            <w:r w:rsidR="00BE7A36" w:rsidRPr="00D42961">
              <w:rPr>
                <w:rFonts w:ascii="Times New Roman" w:hAnsi="Times New Roman" w:cs="Times New Roman"/>
                <w:sz w:val="24"/>
                <w:szCs w:val="24"/>
              </w:rPr>
              <w:t>№ 325-ОЗ)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D42961" w:rsidRDefault="00036DCD" w:rsidP="00336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об установлении </w:t>
            </w:r>
            <w:r w:rsidR="00E16EF3"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охранной зоны 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на прилегающих к </w:t>
            </w:r>
            <w:r w:rsidR="00E16EF3" w:rsidRPr="00D42961">
              <w:rPr>
                <w:rFonts w:ascii="Times New Roman" w:hAnsi="Times New Roman" w:cs="Times New Roman"/>
                <w:sz w:val="24"/>
                <w:szCs w:val="24"/>
              </w:rPr>
              <w:t>природн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16EF3"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Pr="00D429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6EF3" w:rsidRPr="00D4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A83" w:rsidRPr="00D42961">
              <w:rPr>
                <w:rFonts w:ascii="Times New Roman" w:hAnsi="Times New Roman" w:cs="Times New Roman"/>
                <w:sz w:val="24"/>
                <w:szCs w:val="24"/>
              </w:rPr>
              <w:t>земельных участках и водных объектах</w:t>
            </w:r>
          </w:p>
        </w:tc>
      </w:tr>
    </w:tbl>
    <w:p w:rsidR="00D42961" w:rsidRDefault="00D42961" w:rsidP="00336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</w:t>
      </w:r>
      <w:r w:rsidR="00B24A9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987B32" w:rsidRPr="00987B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  <w:r w:rsidR="00B24A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>адрес электрон</w:t>
      </w:r>
      <w:bookmarkStart w:id="0" w:name="_GoBack"/>
      <w:bookmarkEnd w:id="0"/>
      <w:r w:rsidR="00D30B54">
        <w:rPr>
          <w:rFonts w:ascii="Times New Roman" w:hAnsi="Times New Roman" w:cs="Times New Roman"/>
          <w:sz w:val="28"/>
          <w:szCs w:val="28"/>
        </w:rPr>
        <w:t xml:space="preserve">ной почты: 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B32">
        <w:rPr>
          <w:rFonts w:ascii="Times New Roman" w:hAnsi="Times New Roman" w:cs="Times New Roman"/>
          <w:sz w:val="28"/>
          <w:szCs w:val="28"/>
          <w:u w:val="single"/>
          <w:lang w:val="en-US"/>
        </w:rPr>
        <w:t>ovko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D42961" w:rsidRDefault="00D42961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D23" w:rsidRPr="00ED0AD8" w:rsidRDefault="00ED0AD8" w:rsidP="00D4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</w:t>
      </w:r>
      <w:r w:rsidRPr="007F4EF0">
        <w:rPr>
          <w:rFonts w:ascii="Times New Roman" w:hAnsi="Times New Roman" w:cs="Times New Roman"/>
          <w:sz w:val="28"/>
          <w:szCs w:val="28"/>
        </w:rPr>
        <w:t xml:space="preserve">принимаются предложения и замечания в </w:t>
      </w:r>
      <w:r w:rsidR="00BD06A9" w:rsidRPr="007F4EF0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7F4EF0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7F4EF0">
        <w:rPr>
          <w:rFonts w:ascii="Times New Roman" w:hAnsi="Times New Roman" w:cs="Times New Roman"/>
          <w:sz w:val="28"/>
          <w:szCs w:val="28"/>
        </w:rPr>
        <w:t>–</w:t>
      </w:r>
      <w:r w:rsidRPr="007F4EF0">
        <w:rPr>
          <w:rFonts w:ascii="Times New Roman" w:hAnsi="Times New Roman" w:cs="Times New Roman"/>
          <w:sz w:val="28"/>
          <w:szCs w:val="28"/>
        </w:rPr>
        <w:t xml:space="preserve"> с</w:t>
      </w:r>
      <w:r w:rsidR="00DC72C2" w:rsidRPr="007F4EF0">
        <w:rPr>
          <w:rFonts w:ascii="Times New Roman" w:hAnsi="Times New Roman" w:cs="Times New Roman"/>
          <w:sz w:val="28"/>
          <w:szCs w:val="28"/>
        </w:rPr>
        <w:t> </w:t>
      </w:r>
      <w:r w:rsidR="00632C76" w:rsidRPr="007F4EF0">
        <w:rPr>
          <w:rFonts w:ascii="Times New Roman" w:hAnsi="Times New Roman" w:cs="Times New Roman"/>
          <w:sz w:val="28"/>
          <w:szCs w:val="28"/>
        </w:rPr>
        <w:t>1</w:t>
      </w:r>
      <w:r w:rsidR="00B24A9B" w:rsidRPr="007F4EF0">
        <w:rPr>
          <w:rFonts w:ascii="Times New Roman" w:hAnsi="Times New Roman" w:cs="Times New Roman"/>
          <w:sz w:val="28"/>
          <w:szCs w:val="28"/>
        </w:rPr>
        <w:t>8</w:t>
      </w:r>
      <w:r w:rsidR="00BD06A9" w:rsidRPr="007F4EF0">
        <w:rPr>
          <w:rFonts w:ascii="Times New Roman" w:hAnsi="Times New Roman" w:cs="Times New Roman"/>
          <w:sz w:val="28"/>
          <w:szCs w:val="28"/>
        </w:rPr>
        <w:t>.</w:t>
      </w:r>
      <w:r w:rsidR="00203B35" w:rsidRPr="007F4EF0">
        <w:rPr>
          <w:rFonts w:ascii="Times New Roman" w:hAnsi="Times New Roman" w:cs="Times New Roman"/>
          <w:sz w:val="28"/>
          <w:szCs w:val="28"/>
        </w:rPr>
        <w:t>08</w:t>
      </w:r>
      <w:r w:rsidR="00BD06A9" w:rsidRPr="007F4EF0">
        <w:rPr>
          <w:rFonts w:ascii="Times New Roman" w:hAnsi="Times New Roman" w:cs="Times New Roman"/>
          <w:sz w:val="28"/>
          <w:szCs w:val="28"/>
        </w:rPr>
        <w:t>.</w:t>
      </w:r>
      <w:r w:rsidR="00203B35" w:rsidRPr="007F4EF0">
        <w:rPr>
          <w:rFonts w:ascii="Times New Roman" w:hAnsi="Times New Roman" w:cs="Times New Roman"/>
          <w:sz w:val="28"/>
          <w:szCs w:val="28"/>
        </w:rPr>
        <w:t>2022</w:t>
      </w:r>
      <w:r w:rsidRPr="007F4EF0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7F4EF0">
        <w:rPr>
          <w:rFonts w:ascii="Times New Roman" w:hAnsi="Times New Roman" w:cs="Times New Roman"/>
          <w:sz w:val="28"/>
          <w:szCs w:val="28"/>
        </w:rPr>
        <w:t> </w:t>
      </w:r>
      <w:r w:rsidR="00632C76" w:rsidRPr="007F4EF0">
        <w:rPr>
          <w:rFonts w:ascii="Times New Roman" w:hAnsi="Times New Roman" w:cs="Times New Roman"/>
          <w:sz w:val="28"/>
          <w:szCs w:val="28"/>
        </w:rPr>
        <w:t>2</w:t>
      </w:r>
      <w:r w:rsidR="00B24A9B" w:rsidRPr="007F4EF0">
        <w:rPr>
          <w:rFonts w:ascii="Times New Roman" w:hAnsi="Times New Roman" w:cs="Times New Roman"/>
          <w:sz w:val="28"/>
          <w:szCs w:val="28"/>
        </w:rPr>
        <w:t>6</w:t>
      </w:r>
      <w:r w:rsidR="00BD06A9" w:rsidRPr="007F4EF0">
        <w:rPr>
          <w:rFonts w:ascii="Times New Roman" w:hAnsi="Times New Roman" w:cs="Times New Roman"/>
          <w:sz w:val="28"/>
          <w:szCs w:val="28"/>
        </w:rPr>
        <w:t>.</w:t>
      </w:r>
      <w:r w:rsidR="00203B35" w:rsidRPr="007F4EF0">
        <w:rPr>
          <w:rFonts w:ascii="Times New Roman" w:hAnsi="Times New Roman" w:cs="Times New Roman"/>
          <w:sz w:val="28"/>
          <w:szCs w:val="28"/>
        </w:rPr>
        <w:t>08</w:t>
      </w:r>
      <w:r w:rsidR="00BD06A9" w:rsidRPr="007F4EF0">
        <w:rPr>
          <w:rFonts w:ascii="Times New Roman" w:hAnsi="Times New Roman" w:cs="Times New Roman"/>
          <w:sz w:val="28"/>
          <w:szCs w:val="28"/>
        </w:rPr>
        <w:t>.</w:t>
      </w:r>
      <w:r w:rsidR="00203B35" w:rsidRPr="007F4EF0">
        <w:rPr>
          <w:rFonts w:ascii="Times New Roman" w:hAnsi="Times New Roman" w:cs="Times New Roman"/>
          <w:sz w:val="28"/>
          <w:szCs w:val="28"/>
        </w:rPr>
        <w:t>2022</w:t>
      </w:r>
      <w:r w:rsidRPr="007F4EF0">
        <w:rPr>
          <w:rFonts w:ascii="Times New Roman" w:hAnsi="Times New Roman" w:cs="Times New Roman"/>
          <w:sz w:val="28"/>
          <w:szCs w:val="28"/>
        </w:rPr>
        <w:t>.</w:t>
      </w:r>
    </w:p>
    <w:sectPr w:rsidR="008F2D23" w:rsidRPr="00ED0AD8" w:rsidSect="00D42961">
      <w:headerReference w:type="default" r:id="rId7"/>
      <w:pgSz w:w="11906" w:h="16838"/>
      <w:pgMar w:top="426" w:right="567" w:bottom="709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BD" w:rsidRDefault="00686DBD" w:rsidP="0032138E">
      <w:pPr>
        <w:spacing w:after="0" w:line="240" w:lineRule="auto"/>
      </w:pPr>
      <w:r>
        <w:separator/>
      </w:r>
    </w:p>
  </w:endnote>
  <w:endnote w:type="continuationSeparator" w:id="0">
    <w:p w:rsidR="00686DBD" w:rsidRDefault="00686DBD" w:rsidP="0032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BD" w:rsidRDefault="00686DBD" w:rsidP="0032138E">
      <w:pPr>
        <w:spacing w:after="0" w:line="240" w:lineRule="auto"/>
      </w:pPr>
      <w:r>
        <w:separator/>
      </w:r>
    </w:p>
  </w:footnote>
  <w:footnote w:type="continuationSeparator" w:id="0">
    <w:p w:rsidR="00686DBD" w:rsidRDefault="00686DBD" w:rsidP="0032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591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2138E" w:rsidRPr="0032138E" w:rsidRDefault="0032138E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32138E">
          <w:rPr>
            <w:rFonts w:ascii="Times New Roman" w:hAnsi="Times New Roman" w:cs="Times New Roman"/>
            <w:sz w:val="20"/>
          </w:rPr>
          <w:fldChar w:fldCharType="begin"/>
        </w:r>
        <w:r w:rsidRPr="0032138E">
          <w:rPr>
            <w:rFonts w:ascii="Times New Roman" w:hAnsi="Times New Roman" w:cs="Times New Roman"/>
            <w:sz w:val="20"/>
          </w:rPr>
          <w:instrText>PAGE   \* MERGEFORMAT</w:instrText>
        </w:r>
        <w:r w:rsidRPr="0032138E">
          <w:rPr>
            <w:rFonts w:ascii="Times New Roman" w:hAnsi="Times New Roman" w:cs="Times New Roman"/>
            <w:sz w:val="20"/>
          </w:rPr>
          <w:fldChar w:fldCharType="separate"/>
        </w:r>
        <w:r w:rsidR="00D42961">
          <w:rPr>
            <w:rFonts w:ascii="Times New Roman" w:hAnsi="Times New Roman" w:cs="Times New Roman"/>
            <w:noProof/>
            <w:sz w:val="20"/>
          </w:rPr>
          <w:t>2</w:t>
        </w:r>
        <w:r w:rsidRPr="0032138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2138E" w:rsidRDefault="003213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36DCD"/>
    <w:rsid w:val="00060299"/>
    <w:rsid w:val="0006477E"/>
    <w:rsid w:val="00072E57"/>
    <w:rsid w:val="000923B4"/>
    <w:rsid w:val="00096E77"/>
    <w:rsid w:val="000E1E46"/>
    <w:rsid w:val="00104B9E"/>
    <w:rsid w:val="0011730D"/>
    <w:rsid w:val="00120064"/>
    <w:rsid w:val="00137072"/>
    <w:rsid w:val="001505FD"/>
    <w:rsid w:val="00180E23"/>
    <w:rsid w:val="001C0691"/>
    <w:rsid w:val="001C39A6"/>
    <w:rsid w:val="001C5B8B"/>
    <w:rsid w:val="001C616C"/>
    <w:rsid w:val="001F397E"/>
    <w:rsid w:val="00203B35"/>
    <w:rsid w:val="00211CCA"/>
    <w:rsid w:val="00222E97"/>
    <w:rsid w:val="0023323E"/>
    <w:rsid w:val="00244530"/>
    <w:rsid w:val="002675A6"/>
    <w:rsid w:val="0029523E"/>
    <w:rsid w:val="002A55AE"/>
    <w:rsid w:val="002C02CD"/>
    <w:rsid w:val="002D748A"/>
    <w:rsid w:val="00307F89"/>
    <w:rsid w:val="00307FB3"/>
    <w:rsid w:val="00312214"/>
    <w:rsid w:val="00312911"/>
    <w:rsid w:val="0031336B"/>
    <w:rsid w:val="0032138E"/>
    <w:rsid w:val="003239C8"/>
    <w:rsid w:val="003269BE"/>
    <w:rsid w:val="00331F05"/>
    <w:rsid w:val="0033639C"/>
    <w:rsid w:val="0034015C"/>
    <w:rsid w:val="003611D6"/>
    <w:rsid w:val="00380EBB"/>
    <w:rsid w:val="003A0D70"/>
    <w:rsid w:val="003A6ACA"/>
    <w:rsid w:val="003A7226"/>
    <w:rsid w:val="003B37FE"/>
    <w:rsid w:val="003B6D09"/>
    <w:rsid w:val="003C0EE2"/>
    <w:rsid w:val="003D424A"/>
    <w:rsid w:val="003F1607"/>
    <w:rsid w:val="00403704"/>
    <w:rsid w:val="00407E6A"/>
    <w:rsid w:val="00410CD6"/>
    <w:rsid w:val="004143C5"/>
    <w:rsid w:val="00431125"/>
    <w:rsid w:val="00465F9A"/>
    <w:rsid w:val="00491914"/>
    <w:rsid w:val="004A1F49"/>
    <w:rsid w:val="004A6AD2"/>
    <w:rsid w:val="004F3980"/>
    <w:rsid w:val="004F66C3"/>
    <w:rsid w:val="00500F3F"/>
    <w:rsid w:val="00515F9D"/>
    <w:rsid w:val="00533C8E"/>
    <w:rsid w:val="00540B58"/>
    <w:rsid w:val="00543D01"/>
    <w:rsid w:val="00557831"/>
    <w:rsid w:val="00562D4A"/>
    <w:rsid w:val="005655E4"/>
    <w:rsid w:val="005C7CDC"/>
    <w:rsid w:val="005C7EA7"/>
    <w:rsid w:val="005D1AE9"/>
    <w:rsid w:val="005E5E63"/>
    <w:rsid w:val="00602EA5"/>
    <w:rsid w:val="00621920"/>
    <w:rsid w:val="00632C76"/>
    <w:rsid w:val="00634A8A"/>
    <w:rsid w:val="00634B59"/>
    <w:rsid w:val="006414CA"/>
    <w:rsid w:val="00652584"/>
    <w:rsid w:val="00657239"/>
    <w:rsid w:val="00665276"/>
    <w:rsid w:val="00673075"/>
    <w:rsid w:val="00686CBC"/>
    <w:rsid w:val="00686DBD"/>
    <w:rsid w:val="006B218F"/>
    <w:rsid w:val="006B2503"/>
    <w:rsid w:val="006C11B9"/>
    <w:rsid w:val="006C6118"/>
    <w:rsid w:val="006F203A"/>
    <w:rsid w:val="00707910"/>
    <w:rsid w:val="0072187A"/>
    <w:rsid w:val="00725596"/>
    <w:rsid w:val="00744608"/>
    <w:rsid w:val="00754EFB"/>
    <w:rsid w:val="00784EDC"/>
    <w:rsid w:val="00793428"/>
    <w:rsid w:val="007A2D31"/>
    <w:rsid w:val="007B0190"/>
    <w:rsid w:val="007C11BA"/>
    <w:rsid w:val="007F4EF0"/>
    <w:rsid w:val="00802772"/>
    <w:rsid w:val="00836BBE"/>
    <w:rsid w:val="008450BA"/>
    <w:rsid w:val="0087014B"/>
    <w:rsid w:val="00897067"/>
    <w:rsid w:val="008A7A83"/>
    <w:rsid w:val="008B0BE5"/>
    <w:rsid w:val="008C7C1C"/>
    <w:rsid w:val="008F2D23"/>
    <w:rsid w:val="00934090"/>
    <w:rsid w:val="00945120"/>
    <w:rsid w:val="00950D54"/>
    <w:rsid w:val="00975A74"/>
    <w:rsid w:val="00987B32"/>
    <w:rsid w:val="009957ED"/>
    <w:rsid w:val="00996A8A"/>
    <w:rsid w:val="009A53C0"/>
    <w:rsid w:val="009B53AB"/>
    <w:rsid w:val="009D5E0D"/>
    <w:rsid w:val="009F0DD7"/>
    <w:rsid w:val="009F3266"/>
    <w:rsid w:val="009F4C87"/>
    <w:rsid w:val="00A17EA8"/>
    <w:rsid w:val="00A23023"/>
    <w:rsid w:val="00A40DD9"/>
    <w:rsid w:val="00A55986"/>
    <w:rsid w:val="00A75E2B"/>
    <w:rsid w:val="00A77126"/>
    <w:rsid w:val="00A8274B"/>
    <w:rsid w:val="00A90EE2"/>
    <w:rsid w:val="00A9376F"/>
    <w:rsid w:val="00A9681F"/>
    <w:rsid w:val="00AB08F5"/>
    <w:rsid w:val="00B05334"/>
    <w:rsid w:val="00B05FDD"/>
    <w:rsid w:val="00B104CB"/>
    <w:rsid w:val="00B14A11"/>
    <w:rsid w:val="00B24A9B"/>
    <w:rsid w:val="00B36767"/>
    <w:rsid w:val="00B42DFE"/>
    <w:rsid w:val="00B66437"/>
    <w:rsid w:val="00B94925"/>
    <w:rsid w:val="00BA0A00"/>
    <w:rsid w:val="00BB72EB"/>
    <w:rsid w:val="00BB7F39"/>
    <w:rsid w:val="00BD06A9"/>
    <w:rsid w:val="00BD71AE"/>
    <w:rsid w:val="00BE7A36"/>
    <w:rsid w:val="00BF4A0E"/>
    <w:rsid w:val="00C06B5A"/>
    <w:rsid w:val="00C2222D"/>
    <w:rsid w:val="00C22B70"/>
    <w:rsid w:val="00C52612"/>
    <w:rsid w:val="00C52D91"/>
    <w:rsid w:val="00C56F3A"/>
    <w:rsid w:val="00C600FE"/>
    <w:rsid w:val="00C601B2"/>
    <w:rsid w:val="00C63D86"/>
    <w:rsid w:val="00CB20F3"/>
    <w:rsid w:val="00CB6F8E"/>
    <w:rsid w:val="00CC05A8"/>
    <w:rsid w:val="00CE635F"/>
    <w:rsid w:val="00CE7912"/>
    <w:rsid w:val="00D14678"/>
    <w:rsid w:val="00D16618"/>
    <w:rsid w:val="00D30B54"/>
    <w:rsid w:val="00D423A2"/>
    <w:rsid w:val="00D42961"/>
    <w:rsid w:val="00D7642C"/>
    <w:rsid w:val="00D927CB"/>
    <w:rsid w:val="00D96257"/>
    <w:rsid w:val="00DC72C2"/>
    <w:rsid w:val="00DF2814"/>
    <w:rsid w:val="00E03A83"/>
    <w:rsid w:val="00E1377A"/>
    <w:rsid w:val="00E13E3F"/>
    <w:rsid w:val="00E1590A"/>
    <w:rsid w:val="00E16EF3"/>
    <w:rsid w:val="00E66567"/>
    <w:rsid w:val="00E70B2C"/>
    <w:rsid w:val="00E73A7A"/>
    <w:rsid w:val="00E8613C"/>
    <w:rsid w:val="00EA63E7"/>
    <w:rsid w:val="00ED03DA"/>
    <w:rsid w:val="00ED0AD8"/>
    <w:rsid w:val="00EE1D14"/>
    <w:rsid w:val="00F051CC"/>
    <w:rsid w:val="00F10FA6"/>
    <w:rsid w:val="00F1145C"/>
    <w:rsid w:val="00F563C7"/>
    <w:rsid w:val="00F80F77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E7EE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38E"/>
  </w:style>
  <w:style w:type="paragraph" w:styleId="a9">
    <w:name w:val="footer"/>
    <w:basedOn w:val="a"/>
    <w:link w:val="aa"/>
    <w:uiPriority w:val="99"/>
    <w:unhideWhenUsed/>
    <w:rsid w:val="0032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38E"/>
  </w:style>
  <w:style w:type="character" w:styleId="ab">
    <w:name w:val="Subtle Emphasis"/>
    <w:basedOn w:val="a0"/>
    <w:uiPriority w:val="19"/>
    <w:qFormat/>
    <w:rsid w:val="00072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Щербатых Евгений Сергеевич</cp:lastModifiedBy>
  <cp:revision>14</cp:revision>
  <cp:lastPrinted>2022-08-17T05:57:00Z</cp:lastPrinted>
  <dcterms:created xsi:type="dcterms:W3CDTF">2021-09-21T07:10:00Z</dcterms:created>
  <dcterms:modified xsi:type="dcterms:W3CDTF">2022-08-17T08:57:00Z</dcterms:modified>
</cp:coreProperties>
</file>