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39" w:rsidRDefault="00836039" w:rsidP="00E37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>
        <w:rPr>
          <w:b/>
          <w:sz w:val="28"/>
          <w:szCs w:val="28"/>
        </w:rPr>
        <w:t>ОПРОСНЫЙ ЛИСТ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</w:t>
      </w:r>
      <w:r w:rsidR="000E0685">
        <w:rPr>
          <w:sz w:val="28"/>
          <w:szCs w:val="28"/>
        </w:rPr>
        <w:t xml:space="preserve"> по</w:t>
      </w:r>
    </w:p>
    <w:p w:rsidR="00836039" w:rsidRDefault="000B1404" w:rsidP="008360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решению Совета депутатов Новосибирского района Новосибирской области</w:t>
      </w:r>
      <w:r w:rsidR="00C40F7F">
        <w:rPr>
          <w:sz w:val="28"/>
          <w:szCs w:val="28"/>
        </w:rPr>
        <w:t xml:space="preserve"> </w:t>
      </w:r>
      <w:r w:rsidR="00AD0C82">
        <w:rPr>
          <w:sz w:val="28"/>
          <w:szCs w:val="28"/>
        </w:rPr>
        <w:t xml:space="preserve">от 17.12.2015 г. № 5 </w:t>
      </w:r>
      <w:r w:rsidR="00265587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определения размера арендной платы за земельные участки, находящиеся в муниципальной собственности Новосибирского района Новосибирской области и предоставленные в аренду без торгов</w:t>
      </w:r>
      <w:r w:rsidR="00265587" w:rsidRPr="00E23CEF">
        <w:rPr>
          <w:sz w:val="28"/>
          <w:szCs w:val="28"/>
        </w:rPr>
        <w:t>»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36039" w:rsidRDefault="00836039" w:rsidP="00836039">
      <w:pPr>
        <w:spacing w:after="200" w:line="276" w:lineRule="auto"/>
        <w:jc w:val="both"/>
        <w:rPr>
          <w:rFonts w:ascii="Calibri" w:hAnsi="Calibri"/>
          <w:lang w:eastAsia="en-US"/>
        </w:rPr>
      </w:pPr>
      <w:r>
        <w:t>Пожалуйста, заполните и направьте данную форму по электронной почте на адрес (</w:t>
      </w:r>
      <w:r>
        <w:rPr>
          <w:lang w:val="en-US"/>
        </w:rPr>
        <w:t>e</w:t>
      </w:r>
      <w:r w:rsidR="00A63AEC">
        <w:t>с</w:t>
      </w:r>
      <w:r>
        <w:rPr>
          <w:lang w:val="en-US"/>
        </w:rPr>
        <w:t>onom</w:t>
      </w:r>
      <w:r w:rsidR="00A63AEC">
        <w:t>.</w:t>
      </w:r>
      <w:r>
        <w:rPr>
          <w:lang w:val="en-US"/>
        </w:rPr>
        <w:t>nr</w:t>
      </w:r>
      <w:r>
        <w:t>@</w:t>
      </w:r>
      <w:r w:rsidR="00A63AEC">
        <w:t>nso.</w:t>
      </w:r>
      <w:bookmarkStart w:id="1" w:name="_GoBack"/>
      <w:bookmarkEnd w:id="1"/>
      <w:r>
        <w:rPr>
          <w:lang w:val="en-US"/>
        </w:rPr>
        <w:t>ru</w:t>
      </w:r>
      <w:r>
        <w:t>) не позднее</w:t>
      </w:r>
      <w:r w:rsidR="00055F00">
        <w:t xml:space="preserve"> </w:t>
      </w:r>
      <w:r w:rsidR="003805A3" w:rsidRPr="00A63AEC">
        <w:t>22</w:t>
      </w:r>
      <w:r w:rsidR="00265587" w:rsidRPr="00A63AEC">
        <w:t>.0</w:t>
      </w:r>
      <w:r w:rsidR="003805A3" w:rsidRPr="00A63AEC">
        <w:t>6</w:t>
      </w:r>
      <w:r w:rsidR="00781187" w:rsidRPr="00A63AEC">
        <w:t>.201</w:t>
      </w:r>
      <w:r w:rsidR="00265587" w:rsidRPr="00A63AEC">
        <w:t>7</w:t>
      </w:r>
      <w:r w:rsidRPr="00A63AEC">
        <w:t>.</w:t>
      </w:r>
      <w:r>
        <w:t xml:space="preserve"> Ответственный сотрудник не будет иметь возможность проанализировать позиции, направленные в </w:t>
      </w:r>
      <w:r w:rsidR="00B254C9">
        <w:t>управление</w:t>
      </w:r>
      <w:r>
        <w:t xml:space="preserve"> экономического развития</w:t>
      </w:r>
      <w:r w:rsidR="00B254C9">
        <w:t>, промышленности и торговли Новосибирского района</w:t>
      </w:r>
      <w:r>
        <w:t xml:space="preserve"> Новосибирской области после указанного срока, а также направленные не в </w:t>
      </w:r>
      <w:r w:rsidR="00C40F7F">
        <w:t>соответствии с настоящей формой</w:t>
      </w:r>
      <w:r>
        <w:t>.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участника: 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Сфера деятельности участника: 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контактного лица: 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Должность:__________________________________________________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 контактного телефона: 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почты: ___________________________________________</w:t>
      </w:r>
      <w:r w:rsidR="00794D3F">
        <w:rPr>
          <w:sz w:val="28"/>
          <w:szCs w:val="28"/>
          <w:lang w:eastAsia="en-US"/>
        </w:rPr>
        <w:t>____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вопросов,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обсуждаемых в ходе проведения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6039" w:rsidRDefault="00836039" w:rsidP="00836039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175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2. 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087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>3. </w:t>
      </w:r>
      <w:r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</w:t>
      </w:r>
      <w:r w:rsidR="000E0685">
        <w:rPr>
          <w:i/>
        </w:rPr>
        <w:t>ему мнению были бы менее затрат</w:t>
      </w:r>
      <w:r>
        <w:rPr>
          <w:i/>
        </w:rPr>
        <w:t>ы (оптимальны) для ведения предпринимательской и инвестиционной деятельности?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36039" w:rsidTr="00C40F7F">
        <w:trPr>
          <w:trHeight w:val="1072"/>
        </w:trPr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4. Какие изменения Вы предлагаете внести в нормативный правовой акт? Приведите обоснования вашим предложениям.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836039" w:rsidTr="00C40F7F">
        <w:trPr>
          <w:trHeight w:val="1242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5. Оцените Ваши предложения с точки зрения их влияния на других участников- как изменятся отношения, риски?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836039" w:rsidTr="00C40F7F">
        <w:trPr>
          <w:trHeight w:val="1266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Государство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40F7F" w:rsidTr="00C40F7F">
        <w:trPr>
          <w:trHeight w:val="1168"/>
        </w:trPr>
        <w:tc>
          <w:tcPr>
            <w:tcW w:w="9918" w:type="dxa"/>
          </w:tcPr>
          <w:p w:rsidR="00C40F7F" w:rsidRDefault="00C40F7F" w:rsidP="00C40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не соответствует нормам законодательства?</w:t>
      </w:r>
    </w:p>
    <w:tbl>
      <w:tblPr>
        <w:tblStyle w:val="ab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C40F7F" w:rsidTr="00C40F7F">
        <w:trPr>
          <w:trHeight w:val="1190"/>
        </w:trPr>
        <w:tc>
          <w:tcPr>
            <w:tcW w:w="10120" w:type="dxa"/>
          </w:tcPr>
          <w:p w:rsidR="00C40F7F" w:rsidRDefault="00C40F7F" w:rsidP="00836039">
            <w:pPr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</w:p>
        </w:tc>
      </w:tr>
    </w:tbl>
    <w:p w:rsidR="00C40F7F" w:rsidRDefault="00C40F7F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836039" w:rsidTr="00C40F7F">
        <w:trPr>
          <w:trHeight w:val="122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509"/>
        <w:gridCol w:w="3335"/>
      </w:tblGrid>
      <w:tr w:rsidR="00836039" w:rsidTr="00C40F7F">
        <w:trPr>
          <w:trHeight w:val="43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836039" w:rsidTr="00C40F7F">
        <w:trPr>
          <w:trHeight w:val="85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00953" w:rsidRDefault="00000953" w:rsidP="00634E1C"/>
    <w:sectPr w:rsidR="00000953" w:rsidSect="00E3713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34" w:rsidRDefault="00E37134" w:rsidP="00E37134">
      <w:r>
        <w:separator/>
      </w:r>
    </w:p>
  </w:endnote>
  <w:endnote w:type="continuationSeparator" w:id="0">
    <w:p w:rsidR="00E37134" w:rsidRDefault="00E37134" w:rsidP="00E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34" w:rsidRDefault="00E37134" w:rsidP="00E37134">
      <w:r>
        <w:separator/>
      </w:r>
    </w:p>
  </w:footnote>
  <w:footnote w:type="continuationSeparator" w:id="0">
    <w:p w:rsidR="00E37134" w:rsidRDefault="00E37134" w:rsidP="00E3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4" w:rsidRPr="00E37134" w:rsidRDefault="00E37134" w:rsidP="00055F00">
    <w:pPr>
      <w:pStyle w:val="a4"/>
      <w:rPr>
        <w:sz w:val="20"/>
        <w:szCs w:val="20"/>
      </w:rPr>
    </w:pPr>
  </w:p>
  <w:p w:rsidR="00E37134" w:rsidRDefault="00E371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D"/>
    <w:rsid w:val="00000953"/>
    <w:rsid w:val="00026E4E"/>
    <w:rsid w:val="00055F00"/>
    <w:rsid w:val="000B1404"/>
    <w:rsid w:val="000E0685"/>
    <w:rsid w:val="001F7872"/>
    <w:rsid w:val="00265587"/>
    <w:rsid w:val="003805A3"/>
    <w:rsid w:val="00634E1C"/>
    <w:rsid w:val="00781187"/>
    <w:rsid w:val="00794D3F"/>
    <w:rsid w:val="00836039"/>
    <w:rsid w:val="00A63AEC"/>
    <w:rsid w:val="00AD0C82"/>
    <w:rsid w:val="00B04DF4"/>
    <w:rsid w:val="00B254C9"/>
    <w:rsid w:val="00B835EB"/>
    <w:rsid w:val="00C40F7F"/>
    <w:rsid w:val="00D43412"/>
    <w:rsid w:val="00D71EE7"/>
    <w:rsid w:val="00E3633D"/>
    <w:rsid w:val="00E37134"/>
    <w:rsid w:val="00F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7963C-9136-455B-BC50-A63FE6A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Тамара И. Садовская</cp:lastModifiedBy>
  <cp:revision>11</cp:revision>
  <cp:lastPrinted>2016-12-08T07:49:00Z</cp:lastPrinted>
  <dcterms:created xsi:type="dcterms:W3CDTF">2016-12-23T07:32:00Z</dcterms:created>
  <dcterms:modified xsi:type="dcterms:W3CDTF">2017-06-14T02:55:00Z</dcterms:modified>
</cp:coreProperties>
</file>