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59" w:rsidRDefault="00293159">
      <w:pPr>
        <w:pStyle w:val="ConsPlusTitle"/>
        <w:jc w:val="center"/>
        <w:outlineLvl w:val="0"/>
      </w:pPr>
      <w:bookmarkStart w:id="0" w:name="_GoBack"/>
      <w:bookmarkEnd w:id="0"/>
      <w:r>
        <w:t>МИНИСТЕРСТВО ПРОМЫШЛЕННОСТИ, ТОРГОВЛИ И РАЗВИТИЯ</w:t>
      </w:r>
    </w:p>
    <w:p w:rsidR="00293159" w:rsidRDefault="00293159">
      <w:pPr>
        <w:pStyle w:val="ConsPlusTitle"/>
        <w:jc w:val="center"/>
      </w:pPr>
      <w:r>
        <w:t>ПРЕДПРИНИМАТЕЛЬСТВА НОВОСИБИРСКОЙ ОБЛАСТИ</w:t>
      </w:r>
    </w:p>
    <w:p w:rsidR="00293159" w:rsidRDefault="00293159">
      <w:pPr>
        <w:pStyle w:val="ConsPlusTitle"/>
        <w:jc w:val="center"/>
      </w:pPr>
    </w:p>
    <w:p w:rsidR="00293159" w:rsidRDefault="00293159">
      <w:pPr>
        <w:pStyle w:val="ConsPlusTitle"/>
        <w:jc w:val="center"/>
      </w:pPr>
      <w:r>
        <w:t>ПРИКАЗ</w:t>
      </w:r>
    </w:p>
    <w:p w:rsidR="00293159" w:rsidRDefault="00293159">
      <w:pPr>
        <w:pStyle w:val="ConsPlusTitle"/>
        <w:jc w:val="center"/>
      </w:pPr>
      <w:r>
        <w:t>от 26 ноября 2018 г. N 332</w:t>
      </w:r>
    </w:p>
    <w:p w:rsidR="00293159" w:rsidRDefault="00293159">
      <w:pPr>
        <w:pStyle w:val="ConsPlusTitle"/>
        <w:jc w:val="center"/>
      </w:pPr>
    </w:p>
    <w:p w:rsidR="00293159" w:rsidRDefault="00293159">
      <w:pPr>
        <w:pStyle w:val="ConsPlusTitle"/>
        <w:jc w:val="center"/>
      </w:pPr>
      <w:r>
        <w:t>ОБ УТВЕРЖДЕНИИ АДМИНИСТРАТИВНОГО РЕГЛАМЕНТА МИНИСТЕРСТВА</w:t>
      </w:r>
    </w:p>
    <w:p w:rsidR="00293159" w:rsidRDefault="00293159">
      <w:pPr>
        <w:pStyle w:val="ConsPlusTitle"/>
        <w:jc w:val="center"/>
      </w:pPr>
      <w:r>
        <w:t>ПРОМЫШЛЕННОСТИ, ТОРГОВЛИ И РАЗВИТИЯ ПРЕДПРИНИМАТЕЛЬСТВА</w:t>
      </w:r>
    </w:p>
    <w:p w:rsidR="00293159" w:rsidRDefault="00293159">
      <w:pPr>
        <w:pStyle w:val="ConsPlusTitle"/>
        <w:jc w:val="center"/>
      </w:pPr>
      <w:r>
        <w:t>НОВОСИБИРСКОЙ ОБЛАСТИ ИСПОЛНЕНИЯ ГОСУДАРСТВЕННОЙ ФУНКЦИИ</w:t>
      </w:r>
    </w:p>
    <w:p w:rsidR="00293159" w:rsidRDefault="00293159">
      <w:pPr>
        <w:pStyle w:val="ConsPlusTitle"/>
        <w:jc w:val="center"/>
      </w:pPr>
      <w:r>
        <w:t>ПО ОСУЩЕСТВЛЕНИЮ РЕГИОНАЛЬНОГО ГОСУДАРСТВЕННОГО КОНТРОЛЯ</w:t>
      </w:r>
    </w:p>
    <w:p w:rsidR="00293159" w:rsidRDefault="00293159">
      <w:pPr>
        <w:pStyle w:val="ConsPlusTitle"/>
        <w:jc w:val="center"/>
      </w:pPr>
      <w:r>
        <w:t>(НАДЗОРА) В ОБЛАСТИ РОЗНИЧНОЙ ПРОДАЖИ АЛКОГОЛЬНОЙ</w:t>
      </w:r>
    </w:p>
    <w:p w:rsidR="00293159" w:rsidRDefault="00293159">
      <w:pPr>
        <w:pStyle w:val="ConsPlusTitle"/>
        <w:jc w:val="center"/>
      </w:pPr>
      <w:r>
        <w:t>И СПИРТОСОДЕРЖАЩЕЙ ПРОДУКЦИИ НА ТЕРРИТОРИИ</w:t>
      </w:r>
    </w:p>
    <w:p w:rsidR="00293159" w:rsidRDefault="00293159">
      <w:pPr>
        <w:pStyle w:val="ConsPlusTitle"/>
        <w:jc w:val="center"/>
      </w:pPr>
      <w:r>
        <w:t>НОВОСИБИРСКОЙ ОБЛАСТИ</w:t>
      </w:r>
    </w:p>
    <w:p w:rsidR="00293159" w:rsidRDefault="00293159">
      <w:pPr>
        <w:pStyle w:val="ConsPlusNormal"/>
        <w:ind w:firstLine="540"/>
        <w:jc w:val="both"/>
      </w:pPr>
    </w:p>
    <w:p w:rsidR="00293159" w:rsidRDefault="00293159">
      <w:pPr>
        <w:pStyle w:val="ConsPlusNormal"/>
        <w:ind w:firstLine="540"/>
        <w:jc w:val="both"/>
      </w:pPr>
      <w:r>
        <w:t xml:space="preserve">В соответствии с Федеральным </w:t>
      </w:r>
      <w:hyperlink r:id="rId5" w:history="1">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6" w:history="1">
        <w:r>
          <w:rPr>
            <w:color w:val="0000FF"/>
          </w:rPr>
          <w:t>постановлением</w:t>
        </w:r>
      </w:hyperlink>
      <w:r>
        <w:t xml:space="preserve"> Правительства Новосибирской области от 28.12.2011 N 604-п "Об утверждении Порядка разработки и утверждения административных регламентов исполнения государственных функций Новосибирской области" приказываю:</w:t>
      </w:r>
    </w:p>
    <w:p w:rsidR="00293159" w:rsidRDefault="00293159">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министерства промышленности, торговли и развития предпринимательства Новосибирской области исполнения государственной функции по осуществлению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(далее - административный регламент).</w:t>
      </w:r>
    </w:p>
    <w:p w:rsidR="00293159" w:rsidRDefault="00293159">
      <w:pPr>
        <w:pStyle w:val="ConsPlusNormal"/>
        <w:spacing w:before="220"/>
        <w:ind w:firstLine="540"/>
        <w:jc w:val="both"/>
      </w:pPr>
      <w:r>
        <w:t>2. Управлению лицензирования министерства промышленности, торговли и развития предпринимательства Новосибирской области (Редько И.В.) обеспечить организацию исполнения государственной функции в соответствии с административным регламентом.</w:t>
      </w:r>
    </w:p>
    <w:p w:rsidR="00293159" w:rsidRDefault="00293159">
      <w:pPr>
        <w:pStyle w:val="ConsPlusNormal"/>
        <w:spacing w:before="220"/>
        <w:ind w:firstLine="540"/>
        <w:jc w:val="both"/>
      </w:pPr>
      <w:r>
        <w:t>3. Признать утратившими силу:</w:t>
      </w:r>
    </w:p>
    <w:p w:rsidR="00293159" w:rsidRDefault="00293159">
      <w:pPr>
        <w:pStyle w:val="ConsPlusNormal"/>
        <w:spacing w:before="220"/>
        <w:ind w:firstLine="540"/>
        <w:jc w:val="both"/>
      </w:pPr>
      <w:r>
        <w:t xml:space="preserve">1) </w:t>
      </w:r>
      <w:hyperlink r:id="rId7" w:history="1">
        <w:r>
          <w:rPr>
            <w:color w:val="0000FF"/>
          </w:rPr>
          <w:t>приказ</w:t>
        </w:r>
      </w:hyperlink>
      <w:r>
        <w:t xml:space="preserve"> министерства промышленности, торговли и развития предпринимательства Новосибирской области от 20.03.2013 N 70 "Об утверждении административного регламента министерства промышленности, торговли и развития предпринимательства Новосибирской области исполнения государственной функции по осуществлению лицензионного </w:t>
      </w:r>
      <w:proofErr w:type="gramStart"/>
      <w:r>
        <w:t>контроля за</w:t>
      </w:r>
      <w:proofErr w:type="gramEnd"/>
      <w:r>
        <w:t xml:space="preserve"> розничной продажей алкогольной продукции на территории Новосибирской области";</w:t>
      </w:r>
    </w:p>
    <w:p w:rsidR="00293159" w:rsidRDefault="00293159">
      <w:pPr>
        <w:pStyle w:val="ConsPlusNormal"/>
        <w:spacing w:before="220"/>
        <w:ind w:firstLine="540"/>
        <w:jc w:val="both"/>
      </w:pPr>
      <w:r>
        <w:t xml:space="preserve">2) </w:t>
      </w:r>
      <w:hyperlink r:id="rId8" w:history="1">
        <w:r>
          <w:rPr>
            <w:color w:val="0000FF"/>
          </w:rPr>
          <w:t>приказ</w:t>
        </w:r>
      </w:hyperlink>
      <w:r>
        <w:t xml:space="preserve"> министерства промышленности, торговли и развития предпринимательства Новосибирской области от 17.04.2013 N 112 "Об утверждении административного регламента министерства промышленности, торговли и развития предпринимательства Новосибирской области исполнения государственной функции по осуществлению государственного </w:t>
      </w:r>
      <w:proofErr w:type="gramStart"/>
      <w:r>
        <w:t>контроля за</w:t>
      </w:r>
      <w:proofErr w:type="gramEnd"/>
      <w:r>
        <w:t xml:space="preserve"> представлением деклараций об объеме розничной продажи алкогольной и спиртосодержащей продукции на территории Новосибирской области";</w:t>
      </w:r>
    </w:p>
    <w:p w:rsidR="00293159" w:rsidRDefault="00293159">
      <w:pPr>
        <w:pStyle w:val="ConsPlusNormal"/>
        <w:spacing w:before="220"/>
        <w:ind w:firstLine="540"/>
        <w:jc w:val="both"/>
      </w:pPr>
      <w:r>
        <w:t xml:space="preserve">3) </w:t>
      </w:r>
      <w:hyperlink r:id="rId9" w:history="1">
        <w:r>
          <w:rPr>
            <w:color w:val="0000FF"/>
          </w:rPr>
          <w:t>приказ</w:t>
        </w:r>
      </w:hyperlink>
      <w:r>
        <w:t xml:space="preserve"> министерства промышленности, торговли и развития предпринимательства Новосибирской области от 11.06.2013 N 160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4) </w:t>
      </w:r>
      <w:hyperlink r:id="rId10" w:history="1">
        <w:r>
          <w:rPr>
            <w:color w:val="0000FF"/>
          </w:rPr>
          <w:t>приказ</w:t>
        </w:r>
      </w:hyperlink>
      <w:r>
        <w:t xml:space="preserve"> министерства промышленности, торговли и развития предпринимательства Новосибирской области от 25.07.2013 N 195 "О внесении изменений в приказ министерства промышленности, торговли и развития предпринимательства Новосибирской области от 17.04.2013 N 112";</w:t>
      </w:r>
    </w:p>
    <w:p w:rsidR="00293159" w:rsidRDefault="00293159">
      <w:pPr>
        <w:pStyle w:val="ConsPlusNormal"/>
        <w:spacing w:before="220"/>
        <w:ind w:firstLine="540"/>
        <w:jc w:val="both"/>
      </w:pPr>
      <w:r>
        <w:lastRenderedPageBreak/>
        <w:t xml:space="preserve">5) </w:t>
      </w:r>
      <w:hyperlink r:id="rId11" w:history="1">
        <w:r>
          <w:rPr>
            <w:color w:val="0000FF"/>
          </w:rPr>
          <w:t>приказ</w:t>
        </w:r>
      </w:hyperlink>
      <w:r>
        <w:t xml:space="preserve"> министерства промышленности, торговли и развития предпринимательства Новосибирской области от 08.10.2013 N 279 "О внесении изменений в приказ министерства промышленности, торговли и развития предпринимательства Новосибирской области от 17.04.2013 N 112";</w:t>
      </w:r>
    </w:p>
    <w:p w:rsidR="00293159" w:rsidRDefault="00293159">
      <w:pPr>
        <w:pStyle w:val="ConsPlusNormal"/>
        <w:spacing w:before="220"/>
        <w:ind w:firstLine="540"/>
        <w:jc w:val="both"/>
      </w:pPr>
      <w:r>
        <w:t xml:space="preserve">6) </w:t>
      </w:r>
      <w:hyperlink r:id="rId12" w:history="1">
        <w:r>
          <w:rPr>
            <w:color w:val="0000FF"/>
          </w:rPr>
          <w:t>приказ</w:t>
        </w:r>
      </w:hyperlink>
      <w:r>
        <w:t xml:space="preserve"> министерства промышленности, торговли и развития предпринимательства Новосибирской области от 14.02.2014 N 32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7) </w:t>
      </w:r>
      <w:hyperlink r:id="rId13" w:history="1">
        <w:r>
          <w:rPr>
            <w:color w:val="0000FF"/>
          </w:rPr>
          <w:t>приказ</w:t>
        </w:r>
      </w:hyperlink>
      <w:r>
        <w:t xml:space="preserve"> министерства промышленности, торговли и развития предпринимательства Новосибирской области от 21.08.2014 N 284 "О внесении изменений в приказ министерства промышленности, торговли и развития предпринимательства Новосибирской области от 17.04.2013 N 112";</w:t>
      </w:r>
    </w:p>
    <w:p w:rsidR="00293159" w:rsidRDefault="00293159">
      <w:pPr>
        <w:pStyle w:val="ConsPlusNormal"/>
        <w:spacing w:before="220"/>
        <w:ind w:firstLine="540"/>
        <w:jc w:val="both"/>
      </w:pPr>
      <w:r>
        <w:t xml:space="preserve">8) </w:t>
      </w:r>
      <w:hyperlink r:id="rId14" w:history="1">
        <w:r>
          <w:rPr>
            <w:color w:val="0000FF"/>
          </w:rPr>
          <w:t>приказ</w:t>
        </w:r>
      </w:hyperlink>
      <w:r>
        <w:t xml:space="preserve"> министерства промышленности, торговли и развития предпринимательства Новосибирской области от 15.01.2015 N 2 "О внесении изменений в приказ министерства промышленности, торговли и развития предпринимательства Новосибирской области от 17.04.2013 N 112";</w:t>
      </w:r>
    </w:p>
    <w:p w:rsidR="00293159" w:rsidRDefault="00293159">
      <w:pPr>
        <w:pStyle w:val="ConsPlusNormal"/>
        <w:spacing w:before="220"/>
        <w:ind w:firstLine="540"/>
        <w:jc w:val="both"/>
      </w:pPr>
      <w:r>
        <w:t xml:space="preserve">9) </w:t>
      </w:r>
      <w:hyperlink r:id="rId15" w:history="1">
        <w:r>
          <w:rPr>
            <w:color w:val="0000FF"/>
          </w:rPr>
          <w:t>приказ</w:t>
        </w:r>
      </w:hyperlink>
      <w:r>
        <w:t xml:space="preserve"> </w:t>
      </w:r>
      <w:proofErr w:type="spellStart"/>
      <w:r>
        <w:t>Минпромторга</w:t>
      </w:r>
      <w:proofErr w:type="spellEnd"/>
      <w:r>
        <w:t xml:space="preserve"> Новосибирской области от 14.07.2016 N 168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10) </w:t>
      </w:r>
      <w:hyperlink r:id="rId16" w:history="1">
        <w:r>
          <w:rPr>
            <w:color w:val="0000FF"/>
          </w:rPr>
          <w:t>приказ</w:t>
        </w:r>
      </w:hyperlink>
      <w:r>
        <w:t xml:space="preserve"> </w:t>
      </w:r>
      <w:proofErr w:type="spellStart"/>
      <w:r>
        <w:t>Минпромторга</w:t>
      </w:r>
      <w:proofErr w:type="spellEnd"/>
      <w:r>
        <w:t xml:space="preserve"> Новосибирской области от 31.03.2017 N 65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11) </w:t>
      </w:r>
      <w:hyperlink r:id="rId17" w:history="1">
        <w:r>
          <w:rPr>
            <w:color w:val="0000FF"/>
          </w:rPr>
          <w:t>приказ</w:t>
        </w:r>
      </w:hyperlink>
      <w:r>
        <w:t xml:space="preserve"> </w:t>
      </w:r>
      <w:proofErr w:type="spellStart"/>
      <w:r>
        <w:t>Минпромторга</w:t>
      </w:r>
      <w:proofErr w:type="spellEnd"/>
      <w:r>
        <w:t xml:space="preserve"> Новосибирской области от 28.09.2017 N 249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12) </w:t>
      </w:r>
      <w:hyperlink r:id="rId18" w:history="1">
        <w:r>
          <w:rPr>
            <w:color w:val="0000FF"/>
          </w:rPr>
          <w:t>приказ</w:t>
        </w:r>
      </w:hyperlink>
      <w:r>
        <w:t xml:space="preserve"> </w:t>
      </w:r>
      <w:proofErr w:type="spellStart"/>
      <w:r>
        <w:t>Минпромторга</w:t>
      </w:r>
      <w:proofErr w:type="spellEnd"/>
      <w:r>
        <w:t xml:space="preserve"> Новосибирской области от 20.06.2018 N 174 "О внесении изменений в приказ министерства промышленности, торговли и развития предпринимательства Новосибирской области от 20.03.2013 N 70".</w:t>
      </w:r>
    </w:p>
    <w:p w:rsidR="00293159" w:rsidRDefault="00293159">
      <w:pPr>
        <w:pStyle w:val="ConsPlusNormal"/>
        <w:spacing w:before="220"/>
        <w:ind w:firstLine="540"/>
        <w:jc w:val="both"/>
      </w:pPr>
      <w:r>
        <w:t xml:space="preserve">4. </w:t>
      </w:r>
      <w:proofErr w:type="gramStart"/>
      <w:r>
        <w:t>Контроль за</w:t>
      </w:r>
      <w:proofErr w:type="gramEnd"/>
      <w:r>
        <w:t xml:space="preserve"> исполнением приказа оставляю за собой.</w:t>
      </w:r>
    </w:p>
    <w:p w:rsidR="00293159" w:rsidRDefault="00293159">
      <w:pPr>
        <w:pStyle w:val="ConsPlusNormal"/>
        <w:ind w:firstLine="540"/>
        <w:jc w:val="both"/>
      </w:pPr>
    </w:p>
    <w:p w:rsidR="00293159" w:rsidRDefault="00293159">
      <w:pPr>
        <w:pStyle w:val="ConsPlusNormal"/>
        <w:jc w:val="right"/>
      </w:pPr>
      <w:proofErr w:type="gramStart"/>
      <w:r>
        <w:t>Исполняющий</w:t>
      </w:r>
      <w:proofErr w:type="gramEnd"/>
      <w:r>
        <w:t xml:space="preserve"> обязанности министра</w:t>
      </w:r>
    </w:p>
    <w:p w:rsidR="00293159" w:rsidRDefault="00293159">
      <w:pPr>
        <w:pStyle w:val="ConsPlusNormal"/>
        <w:jc w:val="right"/>
      </w:pPr>
      <w:r>
        <w:t>Н.Н.СИМОНОВ</w:t>
      </w: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jc w:val="right"/>
        <w:outlineLvl w:val="0"/>
      </w:pPr>
      <w:r>
        <w:t>Утвержден</w:t>
      </w:r>
    </w:p>
    <w:p w:rsidR="00293159" w:rsidRDefault="00293159">
      <w:pPr>
        <w:pStyle w:val="ConsPlusNormal"/>
        <w:jc w:val="right"/>
      </w:pPr>
      <w:r>
        <w:t>приказом</w:t>
      </w:r>
    </w:p>
    <w:p w:rsidR="00293159" w:rsidRDefault="00293159">
      <w:pPr>
        <w:pStyle w:val="ConsPlusNormal"/>
        <w:jc w:val="right"/>
      </w:pPr>
      <w:r>
        <w:t>министерства промышленности, торговли</w:t>
      </w:r>
    </w:p>
    <w:p w:rsidR="00293159" w:rsidRDefault="00293159">
      <w:pPr>
        <w:pStyle w:val="ConsPlusNormal"/>
        <w:jc w:val="right"/>
      </w:pPr>
      <w:r>
        <w:t>и развития предпринимательства</w:t>
      </w:r>
    </w:p>
    <w:p w:rsidR="00293159" w:rsidRDefault="00293159">
      <w:pPr>
        <w:pStyle w:val="ConsPlusNormal"/>
        <w:jc w:val="right"/>
      </w:pPr>
      <w:r>
        <w:t>Новосибирской области</w:t>
      </w:r>
    </w:p>
    <w:p w:rsidR="00293159" w:rsidRDefault="00293159">
      <w:pPr>
        <w:pStyle w:val="ConsPlusNormal"/>
        <w:jc w:val="right"/>
      </w:pPr>
      <w:r>
        <w:t>от 26.11.2018 N 332</w:t>
      </w:r>
    </w:p>
    <w:p w:rsidR="00293159" w:rsidRDefault="00293159">
      <w:pPr>
        <w:pStyle w:val="ConsPlusNormal"/>
        <w:ind w:firstLine="540"/>
        <w:jc w:val="both"/>
      </w:pPr>
    </w:p>
    <w:p w:rsidR="00293159" w:rsidRDefault="00293159">
      <w:pPr>
        <w:pStyle w:val="ConsPlusTitle"/>
        <w:jc w:val="center"/>
      </w:pPr>
      <w:bookmarkStart w:id="1" w:name="P47"/>
      <w:bookmarkEnd w:id="1"/>
      <w:r>
        <w:t>АДМИНИСТРАТИВНЫЙ РЕГЛАМЕНТ</w:t>
      </w:r>
    </w:p>
    <w:p w:rsidR="00293159" w:rsidRDefault="00293159">
      <w:pPr>
        <w:pStyle w:val="ConsPlusTitle"/>
        <w:jc w:val="center"/>
      </w:pPr>
      <w:r>
        <w:t>МИНИСТЕРСТВА ПРОМЫШЛЕННОСТИ, ТОРГОВЛИ И РАЗВИТИЯ</w:t>
      </w:r>
    </w:p>
    <w:p w:rsidR="00293159" w:rsidRDefault="00293159">
      <w:pPr>
        <w:pStyle w:val="ConsPlusTitle"/>
        <w:jc w:val="center"/>
      </w:pPr>
      <w:r>
        <w:t>ПРЕДПРИНИМАТЕЛЬСТВА НОВОСИБИРСКОЙ ОБЛАСТИ ИСПОЛНЕНИЯ</w:t>
      </w:r>
    </w:p>
    <w:p w:rsidR="00293159" w:rsidRDefault="00293159">
      <w:pPr>
        <w:pStyle w:val="ConsPlusTitle"/>
        <w:jc w:val="center"/>
      </w:pPr>
      <w:r>
        <w:lastRenderedPageBreak/>
        <w:t xml:space="preserve">ГОСУДАРСТВЕННОЙ ФУНКЦИИ ПО ОСУЩЕСТВЛЕНИЮ </w:t>
      </w:r>
      <w:proofErr w:type="gramStart"/>
      <w:r>
        <w:t>РЕГИОНАЛЬНОГО</w:t>
      </w:r>
      <w:proofErr w:type="gramEnd"/>
    </w:p>
    <w:p w:rsidR="00293159" w:rsidRDefault="00293159">
      <w:pPr>
        <w:pStyle w:val="ConsPlusTitle"/>
        <w:jc w:val="center"/>
      </w:pPr>
      <w:r>
        <w:t>ГОСУДАРСТВЕННОГО КОНТРОЛЯ (НАДЗОРА) В ОБЛАСТИ РОЗНИЧНОЙ</w:t>
      </w:r>
    </w:p>
    <w:p w:rsidR="00293159" w:rsidRDefault="00293159">
      <w:pPr>
        <w:pStyle w:val="ConsPlusTitle"/>
        <w:jc w:val="center"/>
      </w:pPr>
      <w:r>
        <w:t>ПРОДАЖИ АЛКОГОЛЬНОЙ И СПИРТОСОДЕРЖАЩЕЙ ПРОДУКЦИИ</w:t>
      </w:r>
    </w:p>
    <w:p w:rsidR="00293159" w:rsidRDefault="00293159">
      <w:pPr>
        <w:pStyle w:val="ConsPlusTitle"/>
        <w:jc w:val="center"/>
      </w:pPr>
      <w:r>
        <w:t>НА ТЕРРИТОРИИ НОВОСИБИРСКОЙ ОБЛАСТИ</w:t>
      </w:r>
    </w:p>
    <w:p w:rsidR="00293159" w:rsidRDefault="00293159">
      <w:pPr>
        <w:pStyle w:val="ConsPlusTitle"/>
        <w:jc w:val="center"/>
      </w:pPr>
      <w:r>
        <w:t>(ДАЛЕЕ - АДМИНИСТРАТИВНЫЙ РЕГЛАМЕНТ)</w:t>
      </w:r>
    </w:p>
    <w:p w:rsidR="00293159" w:rsidRDefault="00293159">
      <w:pPr>
        <w:pStyle w:val="ConsPlusNormal"/>
        <w:ind w:firstLine="540"/>
        <w:jc w:val="both"/>
      </w:pPr>
    </w:p>
    <w:p w:rsidR="00293159" w:rsidRDefault="00293159">
      <w:pPr>
        <w:pStyle w:val="ConsPlusTitle"/>
        <w:jc w:val="center"/>
        <w:outlineLvl w:val="1"/>
      </w:pPr>
      <w:r>
        <w:t>I. Общие положения</w:t>
      </w:r>
    </w:p>
    <w:p w:rsidR="00293159" w:rsidRDefault="00293159">
      <w:pPr>
        <w:pStyle w:val="ConsPlusNormal"/>
        <w:ind w:firstLine="540"/>
        <w:jc w:val="both"/>
      </w:pPr>
    </w:p>
    <w:p w:rsidR="00293159" w:rsidRDefault="00293159">
      <w:pPr>
        <w:pStyle w:val="ConsPlusNormal"/>
        <w:ind w:firstLine="540"/>
        <w:jc w:val="both"/>
      </w:pPr>
      <w:r>
        <w:t xml:space="preserve">1. </w:t>
      </w:r>
      <w:proofErr w:type="gramStart"/>
      <w:r>
        <w:t>Административный регламент устанавливает сроки и последовательность административных процедур (действий), а также порядок взаимодействия между структурными подразделениями министерства промышленности, торговли и развития предпринимательства Новосибирской области, его должностными лицами при исполнении государственной функции по осуществлению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(далее - государственная функция или государственный контроль).</w:t>
      </w:r>
      <w:proofErr w:type="gramEnd"/>
    </w:p>
    <w:p w:rsidR="00293159" w:rsidRDefault="00293159">
      <w:pPr>
        <w:pStyle w:val="ConsPlusNormal"/>
        <w:ind w:firstLine="540"/>
        <w:jc w:val="both"/>
      </w:pPr>
    </w:p>
    <w:p w:rsidR="00293159" w:rsidRDefault="00293159">
      <w:pPr>
        <w:pStyle w:val="ConsPlusTitle"/>
        <w:jc w:val="center"/>
        <w:outlineLvl w:val="2"/>
      </w:pPr>
      <w:r>
        <w:t>Наименование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2. Региональный государственный контроль (надзор) в области розничной продажи алкогольной и спиртосодержащей продукции на территории Новосибирской области.</w:t>
      </w:r>
    </w:p>
    <w:p w:rsidR="00293159" w:rsidRDefault="00293159">
      <w:pPr>
        <w:pStyle w:val="ConsPlusNormal"/>
        <w:spacing w:before="220"/>
        <w:ind w:firstLine="540"/>
        <w:jc w:val="both"/>
      </w:pPr>
      <w:r>
        <w:t>Региональный государственный контроль (надзор) в области розничной продажи алкогольной и спиртосодержащей продукции на территории Новосибирской области включает в себя:</w:t>
      </w:r>
    </w:p>
    <w:p w:rsidR="00293159" w:rsidRDefault="00293159">
      <w:pPr>
        <w:pStyle w:val="ConsPlusNormal"/>
        <w:spacing w:before="220"/>
        <w:ind w:firstLine="540"/>
        <w:jc w:val="both"/>
      </w:pPr>
      <w:r>
        <w:t xml:space="preserve">1) лицензионный </w:t>
      </w:r>
      <w:proofErr w:type="gramStart"/>
      <w:r>
        <w:t>контроль за</w:t>
      </w:r>
      <w:proofErr w:type="gramEnd"/>
      <w: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293159" w:rsidRDefault="00293159">
      <w:pPr>
        <w:pStyle w:val="ConsPlusNormal"/>
        <w:spacing w:before="220"/>
        <w:ind w:firstLine="540"/>
        <w:jc w:val="both"/>
      </w:pPr>
      <w:proofErr w:type="gramStart"/>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19" w:history="1">
        <w:r>
          <w:rPr>
            <w:color w:val="0000FF"/>
          </w:rPr>
          <w:t>статьей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обязательных требований к розничной продаже спиртосодержащей продукции, за исключением</w:t>
      </w:r>
      <w:proofErr w:type="gramEnd"/>
      <w:r>
        <w:t xml:space="preserve"> государственного </w:t>
      </w:r>
      <w:proofErr w:type="gramStart"/>
      <w:r>
        <w:t>контроля за</w:t>
      </w:r>
      <w:proofErr w:type="gramEnd"/>
      <w:r>
        <w:t xml:space="preserve"> соблюдением требований технических регламентов;</w:t>
      </w:r>
    </w:p>
    <w:p w:rsidR="00293159" w:rsidRDefault="00293159">
      <w:pPr>
        <w:pStyle w:val="ConsPlusNormal"/>
        <w:spacing w:before="220"/>
        <w:ind w:firstLine="540"/>
        <w:jc w:val="both"/>
      </w:pPr>
      <w:r>
        <w:t xml:space="preserve">3) государственный </w:t>
      </w:r>
      <w:proofErr w:type="gramStart"/>
      <w:r>
        <w:t>контроль за</w:t>
      </w:r>
      <w:proofErr w:type="gramEnd"/>
      <w:r>
        <w:t xml:space="preserve"> представлением деклараций об объеме розничной продажи алкогольной и спиртосодержащей продукции (далее - декларации).</w:t>
      </w:r>
    </w:p>
    <w:p w:rsidR="00293159" w:rsidRDefault="00293159">
      <w:pPr>
        <w:pStyle w:val="ConsPlusNormal"/>
        <w:ind w:firstLine="540"/>
        <w:jc w:val="both"/>
      </w:pPr>
    </w:p>
    <w:p w:rsidR="00293159" w:rsidRDefault="00293159">
      <w:pPr>
        <w:pStyle w:val="ConsPlusTitle"/>
        <w:jc w:val="center"/>
        <w:outlineLvl w:val="2"/>
      </w:pPr>
      <w:r>
        <w:t>Наименование областного исполнительного органа</w:t>
      </w:r>
    </w:p>
    <w:p w:rsidR="00293159" w:rsidRDefault="00293159">
      <w:pPr>
        <w:pStyle w:val="ConsPlusTitle"/>
        <w:jc w:val="center"/>
      </w:pPr>
      <w:r>
        <w:t>государственной власти Новосибирской области,</w:t>
      </w:r>
    </w:p>
    <w:p w:rsidR="00293159" w:rsidRDefault="00293159">
      <w:pPr>
        <w:pStyle w:val="ConsPlusTitle"/>
        <w:jc w:val="center"/>
      </w:pPr>
      <w:proofErr w:type="gramStart"/>
      <w:r>
        <w:t>исполняющего</w:t>
      </w:r>
      <w:proofErr w:type="gramEnd"/>
      <w:r>
        <w:t xml:space="preserve"> государственную функцию</w:t>
      </w:r>
    </w:p>
    <w:p w:rsidR="00293159" w:rsidRDefault="00293159">
      <w:pPr>
        <w:pStyle w:val="ConsPlusNormal"/>
        <w:ind w:firstLine="540"/>
        <w:jc w:val="both"/>
      </w:pPr>
    </w:p>
    <w:p w:rsidR="00293159" w:rsidRDefault="00293159">
      <w:pPr>
        <w:pStyle w:val="ConsPlusNormal"/>
        <w:ind w:firstLine="540"/>
        <w:jc w:val="both"/>
      </w:pPr>
      <w:r>
        <w:t>3. Областным исполнительным органом государственной власти Новосибирской области, исполняющим государственную функцию, является министерство промышленности, торговли и развития предпринимательства Новосибирской области (далее - Министерство).</w:t>
      </w:r>
    </w:p>
    <w:p w:rsidR="00293159" w:rsidRDefault="00293159">
      <w:pPr>
        <w:pStyle w:val="ConsPlusNormal"/>
        <w:spacing w:before="220"/>
        <w:ind w:firstLine="540"/>
        <w:jc w:val="both"/>
      </w:pPr>
      <w:r>
        <w:t xml:space="preserve">При исполнении государственной функции Министерство взаимодействует </w:t>
      </w:r>
      <w:proofErr w:type="gramStart"/>
      <w:r>
        <w:t>с</w:t>
      </w:r>
      <w:proofErr w:type="gramEnd"/>
      <w:r>
        <w:t>:</w:t>
      </w:r>
    </w:p>
    <w:p w:rsidR="00293159" w:rsidRDefault="00293159">
      <w:pPr>
        <w:pStyle w:val="ConsPlusNormal"/>
        <w:spacing w:before="220"/>
        <w:ind w:firstLine="540"/>
        <w:jc w:val="both"/>
      </w:pPr>
      <w:r>
        <w:t xml:space="preserve">- Межрегиональным управлением </w:t>
      </w:r>
      <w:proofErr w:type="spellStart"/>
      <w:r>
        <w:t>Росалкогольрегулирования</w:t>
      </w:r>
      <w:proofErr w:type="spellEnd"/>
      <w:r>
        <w:t xml:space="preserve"> по Сибирскому федеральному округу (далее - </w:t>
      </w:r>
      <w:proofErr w:type="spellStart"/>
      <w:r>
        <w:t>Росалкогольрегулирование</w:t>
      </w:r>
      <w:proofErr w:type="spellEnd"/>
      <w:r>
        <w:t>);</w:t>
      </w:r>
    </w:p>
    <w:p w:rsidR="00293159" w:rsidRDefault="00293159">
      <w:pPr>
        <w:pStyle w:val="ConsPlusNormal"/>
        <w:spacing w:before="220"/>
        <w:ind w:firstLine="540"/>
        <w:jc w:val="both"/>
      </w:pPr>
      <w:r>
        <w:lastRenderedPageBreak/>
        <w:t>- Главным управлением Министерства внутренних дел Российской Федерации по Новосибирской области;</w:t>
      </w:r>
    </w:p>
    <w:p w:rsidR="00293159" w:rsidRDefault="00293159">
      <w:pPr>
        <w:pStyle w:val="ConsPlusNormal"/>
        <w:spacing w:before="220"/>
        <w:ind w:firstLine="540"/>
        <w:jc w:val="both"/>
      </w:pPr>
      <w:r>
        <w:t>- Управлением Федеральной службы по надзору в сфере защиты прав потребителей и благополучия человека по Новосибирской области;</w:t>
      </w:r>
    </w:p>
    <w:p w:rsidR="00293159" w:rsidRDefault="00293159">
      <w:pPr>
        <w:pStyle w:val="ConsPlusNormal"/>
        <w:spacing w:before="220"/>
        <w:ind w:firstLine="540"/>
        <w:jc w:val="both"/>
      </w:pPr>
      <w:r>
        <w:t>- Управлением Федеральной службы государственной регистрации, кадастра и картографии по Новосибирской области;</w:t>
      </w:r>
    </w:p>
    <w:p w:rsidR="00293159" w:rsidRDefault="00293159">
      <w:pPr>
        <w:pStyle w:val="ConsPlusNormal"/>
        <w:spacing w:before="220"/>
        <w:ind w:firstLine="540"/>
        <w:jc w:val="both"/>
      </w:pPr>
      <w:r>
        <w:t>- Управлением Федеральной налоговой службы по Новосибирской области;</w:t>
      </w:r>
    </w:p>
    <w:p w:rsidR="00293159" w:rsidRDefault="00293159">
      <w:pPr>
        <w:pStyle w:val="ConsPlusNormal"/>
        <w:spacing w:before="220"/>
        <w:ind w:firstLine="540"/>
        <w:jc w:val="both"/>
      </w:pPr>
      <w:r>
        <w:t>- органами местного самоуправления в Новосибирской области.</w:t>
      </w:r>
    </w:p>
    <w:p w:rsidR="00293159" w:rsidRDefault="00293159">
      <w:pPr>
        <w:pStyle w:val="ConsPlusNormal"/>
        <w:ind w:firstLine="540"/>
        <w:jc w:val="both"/>
      </w:pPr>
    </w:p>
    <w:p w:rsidR="00293159" w:rsidRDefault="00293159">
      <w:pPr>
        <w:pStyle w:val="ConsPlusTitle"/>
        <w:jc w:val="center"/>
        <w:outlineLvl w:val="2"/>
      </w:pPr>
      <w:r>
        <w:t>Перечень нормативных правовых актов, регулирующих</w:t>
      </w:r>
    </w:p>
    <w:p w:rsidR="00293159" w:rsidRDefault="00293159">
      <w:pPr>
        <w:pStyle w:val="ConsPlusTitle"/>
        <w:jc w:val="center"/>
      </w:pPr>
      <w:r>
        <w:t>исполнение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4. Нормативные правовые акты, регулирующие исполнение государственной функции:</w:t>
      </w:r>
    </w:p>
    <w:p w:rsidR="00293159" w:rsidRDefault="00293159">
      <w:pPr>
        <w:pStyle w:val="ConsPlusNormal"/>
        <w:spacing w:before="220"/>
        <w:ind w:firstLine="540"/>
        <w:jc w:val="both"/>
      </w:pPr>
      <w:hyperlink r:id="rId20" w:history="1">
        <w:r>
          <w:rPr>
            <w:color w:val="0000FF"/>
          </w:rPr>
          <w:t>Кодекс</w:t>
        </w:r>
      </w:hyperlink>
      <w:r>
        <w:t xml:space="preserve"> Российской Федерации об административных правонарушениях (далее - КоАП РФ) ("Российская газета", N 256, 31.12.2001);</w:t>
      </w:r>
    </w:p>
    <w:p w:rsidR="00293159" w:rsidRDefault="00293159">
      <w:pPr>
        <w:pStyle w:val="ConsPlusNormal"/>
        <w:spacing w:before="220"/>
        <w:ind w:firstLine="540"/>
        <w:jc w:val="both"/>
      </w:pPr>
      <w:r>
        <w:t xml:space="preserve">Арбитражный процессуальный </w:t>
      </w:r>
      <w:hyperlink r:id="rId21" w:history="1">
        <w:r>
          <w:rPr>
            <w:color w:val="0000FF"/>
          </w:rPr>
          <w:t>кодекс</w:t>
        </w:r>
      </w:hyperlink>
      <w:r>
        <w:t xml:space="preserve"> Российской Федерации ("Российская газета", N 137, 27.07.2002);</w:t>
      </w:r>
    </w:p>
    <w:p w:rsidR="00293159" w:rsidRDefault="00293159">
      <w:pPr>
        <w:pStyle w:val="ConsPlusNormal"/>
        <w:spacing w:before="220"/>
        <w:ind w:firstLine="540"/>
        <w:jc w:val="both"/>
      </w:pPr>
      <w:r>
        <w:t xml:space="preserve">Гражданский процессуальный </w:t>
      </w:r>
      <w:hyperlink r:id="rId22" w:history="1">
        <w:r>
          <w:rPr>
            <w:color w:val="0000FF"/>
          </w:rPr>
          <w:t>кодекс</w:t>
        </w:r>
      </w:hyperlink>
      <w:r>
        <w:t xml:space="preserve"> Российской Федерации ("Собрание законодательства РФ", N 46, 18.11.2002, ст. 4532);</w:t>
      </w:r>
    </w:p>
    <w:p w:rsidR="00293159" w:rsidRDefault="00293159">
      <w:pPr>
        <w:pStyle w:val="ConsPlusNormal"/>
        <w:spacing w:before="220"/>
        <w:ind w:firstLine="540"/>
        <w:jc w:val="both"/>
      </w:pPr>
      <w:r>
        <w:t xml:space="preserve">Федеральный </w:t>
      </w:r>
      <w:hyperlink r:id="rId23" w:history="1">
        <w:r>
          <w:rPr>
            <w:color w:val="0000FF"/>
          </w:rPr>
          <w:t>закон</w:t>
        </w:r>
      </w:hyperlink>
      <w:r>
        <w:t xml:space="preserve"> от 27.07.2006 N 152-ФЗ "О персональных данных" ("Российская газета", N 165, 29.07.2006);</w:t>
      </w:r>
    </w:p>
    <w:p w:rsidR="00293159" w:rsidRDefault="00293159">
      <w:pPr>
        <w:pStyle w:val="ConsPlusNormal"/>
        <w:spacing w:before="220"/>
        <w:ind w:firstLine="540"/>
        <w:jc w:val="both"/>
      </w:pPr>
      <w:r>
        <w:t xml:space="preserve">Федеральный </w:t>
      </w:r>
      <w:hyperlink r:id="rId24" w:history="1">
        <w:r>
          <w:rPr>
            <w:color w:val="0000FF"/>
          </w:rPr>
          <w:t>закон</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 ("Российская газета", N 231, 29.11.1995);</w:t>
      </w:r>
    </w:p>
    <w:p w:rsidR="00293159" w:rsidRDefault="00293159">
      <w:pPr>
        <w:pStyle w:val="ConsPlusNormal"/>
        <w:spacing w:before="220"/>
        <w:ind w:firstLine="540"/>
        <w:jc w:val="both"/>
      </w:pPr>
      <w:r>
        <w:t xml:space="preserve">Федеральный </w:t>
      </w:r>
      <w:hyperlink r:id="rId2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N 266, 30.12.2008);</w:t>
      </w:r>
    </w:p>
    <w:p w:rsidR="00293159" w:rsidRDefault="00293159">
      <w:pPr>
        <w:pStyle w:val="ConsPlusNormal"/>
        <w:spacing w:before="220"/>
        <w:ind w:firstLine="540"/>
        <w:jc w:val="both"/>
      </w:pPr>
      <w:r>
        <w:t xml:space="preserve">Федеральный </w:t>
      </w:r>
      <w:hyperlink r:id="rId26" w:history="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293159" w:rsidRDefault="00293159">
      <w:pPr>
        <w:pStyle w:val="ConsPlusNormal"/>
        <w:spacing w:before="220"/>
        <w:ind w:firstLine="540"/>
        <w:jc w:val="both"/>
      </w:pPr>
      <w:r>
        <w:t xml:space="preserve">Федеральный </w:t>
      </w:r>
      <w:hyperlink r:id="rId27" w:history="1">
        <w:r>
          <w:rPr>
            <w:color w:val="0000FF"/>
          </w:rPr>
          <w:t>закон</w:t>
        </w:r>
      </w:hyperlink>
      <w:r>
        <w:t xml:space="preserve"> от 06.04.2011 N 63-ФЗ "Об электронной подписи" ("Парламентская газета", N 17, 08-14.04.2011, "Российская газета", N 75, 08.04.2011, "Собрание законодательства РФ", 11.04.2011, N 15, ст. 2036);</w:t>
      </w:r>
    </w:p>
    <w:p w:rsidR="00293159" w:rsidRDefault="00293159">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12.07.2010, N 28, ст. 3706);</w:t>
      </w:r>
    </w:p>
    <w:p w:rsidR="00293159" w:rsidRDefault="00293159">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14.08.2012 N 824 "Об аннулировании лицензий на производство и оборот этилового спирта, алкогольной и спиртосодержащей продукции во внесудебном порядке" ("Собрание законодательства </w:t>
      </w:r>
      <w:r>
        <w:lastRenderedPageBreak/>
        <w:t>Российской Федерации", 2012 г., N 34, ст. 4743);</w:t>
      </w:r>
    </w:p>
    <w:p w:rsidR="00293159" w:rsidRDefault="00293159">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28.06.2012 N 649 "О проведении экспертизы при осуществлении лицензионного </w:t>
      </w:r>
      <w:proofErr w:type="gramStart"/>
      <w:r>
        <w:t>контроля за</w:t>
      </w:r>
      <w:proofErr w:type="gramEnd"/>
      <w:r>
        <w:t xml:space="preserve"> производством и оборотом этилового спирта, алкогольной и спиртосодержащей продукции" ("Собрание законодательства Российской Федерации", 2012 г., N 27, ст. 3758);</w:t>
      </w:r>
    </w:p>
    <w:p w:rsidR="00293159" w:rsidRDefault="00293159">
      <w:pPr>
        <w:pStyle w:val="ConsPlusNormal"/>
        <w:spacing w:before="220"/>
        <w:ind w:firstLine="540"/>
        <w:jc w:val="both"/>
      </w:pPr>
      <w:hyperlink r:id="rId31" w:history="1">
        <w:proofErr w:type="gramStart"/>
        <w:r>
          <w:rPr>
            <w:color w:val="0000FF"/>
          </w:rPr>
          <w:t>постановление</w:t>
        </w:r>
      </w:hyperlink>
      <w:r>
        <w:t xml:space="preserve"> Правительства Российской Федерации от 09.08.2012 N 815 "О представлении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(далее - постановление N 815) ("Собрание законодательства Российской Федерации", 2012 г., N 34, ст. 4735);</w:t>
      </w:r>
      <w:proofErr w:type="gramEnd"/>
    </w:p>
    <w:p w:rsidR="00293159" w:rsidRDefault="00293159">
      <w:pPr>
        <w:pStyle w:val="ConsPlusNormal"/>
        <w:spacing w:before="220"/>
        <w:ind w:firstLine="540"/>
        <w:jc w:val="both"/>
      </w:pPr>
      <w:hyperlink r:id="rId32" w:history="1">
        <w:r>
          <w:rPr>
            <w:color w:val="0000FF"/>
          </w:rPr>
          <w:t>постановление</w:t>
        </w:r>
      </w:hyperlink>
      <w:r>
        <w:t xml:space="preserve"> Правительства Российской Федерации от 28.04.2015 N 415 "О правилах формирования и ведения единого реестра проверок" (далее - постановление N 415) ("Собрание законодательства Российской Федерации", 2015 г., N 19, ст. 2825);</w:t>
      </w:r>
    </w:p>
    <w:p w:rsidR="00293159" w:rsidRDefault="00293159">
      <w:pPr>
        <w:pStyle w:val="ConsPlusNormal"/>
        <w:spacing w:before="220"/>
        <w:ind w:firstLine="540"/>
        <w:jc w:val="both"/>
      </w:pPr>
      <w:hyperlink r:id="rId33" w:history="1">
        <w:proofErr w:type="gramStart"/>
        <w:r>
          <w:rPr>
            <w:color w:val="0000FF"/>
          </w:rPr>
          <w:t>постановление</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N 166) ("Собрание законодательства Российской Федерации", 2017 г., N 8, ст. 1239) (далее Постановление 166);</w:t>
      </w:r>
      <w:proofErr w:type="gramEnd"/>
    </w:p>
    <w:p w:rsidR="00293159" w:rsidRDefault="00293159">
      <w:pPr>
        <w:pStyle w:val="ConsPlusNormal"/>
        <w:spacing w:before="220"/>
        <w:ind w:firstLine="540"/>
        <w:jc w:val="both"/>
      </w:pPr>
      <w:hyperlink r:id="rId34" w:history="1">
        <w:r>
          <w:rPr>
            <w:color w:val="0000FF"/>
          </w:rPr>
          <w:t>постановление</w:t>
        </w:r>
      </w:hyperlink>
      <w:r>
        <w:t xml:space="preserve"> Правительства Российской Федерации от 31.12.2005 N 872 "О справке, прилагаемой к таможенной декларации" ("Российская газета", N 10, 20.01.2006);</w:t>
      </w:r>
    </w:p>
    <w:p w:rsidR="00293159" w:rsidRDefault="00293159">
      <w:pPr>
        <w:pStyle w:val="ConsPlusNormal"/>
        <w:spacing w:before="220"/>
        <w:ind w:firstLine="540"/>
        <w:jc w:val="both"/>
      </w:pPr>
      <w:hyperlink r:id="rId35" w:history="1">
        <w:r>
          <w:rPr>
            <w:color w:val="0000FF"/>
          </w:rPr>
          <w:t>постановление</w:t>
        </w:r>
      </w:hyperlink>
      <w:r>
        <w:t xml:space="preserve"> Правительства Российской Федерации от 31.12.2005 N 864 "О справке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 (за исключением спиртосодержащих лекарственных препаратов и спиртосодержащих медицинских изделий)" ("Российская газета", N 5п, 16.01.2006);</w:t>
      </w:r>
    </w:p>
    <w:p w:rsidR="00293159" w:rsidRDefault="00293159">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28.12.2005 N 822 "Об утверждении общих требований к средствам укупорки потребительской тары алкогольной продукции, обеспечивающих возможность визуального определения факта вскрытия тары" ("Российская газета", N 4, 13.01.2006);</w:t>
      </w:r>
    </w:p>
    <w:p w:rsidR="00293159" w:rsidRDefault="00293159">
      <w:pPr>
        <w:pStyle w:val="ConsPlusNormal"/>
        <w:spacing w:before="220"/>
        <w:ind w:firstLine="540"/>
        <w:jc w:val="both"/>
      </w:pPr>
      <w:hyperlink r:id="rId37" w:history="1">
        <w:r>
          <w:rPr>
            <w:color w:val="0000FF"/>
          </w:rPr>
          <w:t>постановление</w:t>
        </w:r>
      </w:hyperlink>
      <w:r>
        <w:t xml:space="preserve"> Правительства Российской Федерации от 21.12.2005 N 785 "О маркировке алкогольной продукции федеральными специальными марками" ("Российская газета", N 293 от 28.12.2005);</w:t>
      </w:r>
    </w:p>
    <w:p w:rsidR="00293159" w:rsidRDefault="00293159">
      <w:pPr>
        <w:pStyle w:val="ConsPlusNormal"/>
        <w:spacing w:before="220"/>
        <w:ind w:firstLine="540"/>
        <w:jc w:val="both"/>
      </w:pPr>
      <w:hyperlink r:id="rId38" w:history="1">
        <w:proofErr w:type="gramStart"/>
        <w:r>
          <w:rPr>
            <w:color w:val="0000FF"/>
          </w:rPr>
          <w:t>постановление</w:t>
        </w:r>
      </w:hyperlink>
      <w:r>
        <w:t xml:space="preserve">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("Российская газета</w:t>
      </w:r>
      <w:proofErr w:type="gramEnd"/>
      <w:r>
        <w:t xml:space="preserve">", </w:t>
      </w:r>
      <w:proofErr w:type="gramStart"/>
      <w:r>
        <w:t>N 21, 04.02.1998);</w:t>
      </w:r>
      <w:proofErr w:type="gramEnd"/>
    </w:p>
    <w:p w:rsidR="00293159" w:rsidRDefault="00293159">
      <w:pPr>
        <w:pStyle w:val="ConsPlusNormal"/>
        <w:spacing w:before="220"/>
        <w:ind w:firstLine="540"/>
        <w:jc w:val="both"/>
      </w:pPr>
      <w:hyperlink r:id="rId39" w:history="1">
        <w:proofErr w:type="gramStart"/>
        <w:r>
          <w:rPr>
            <w:color w:val="0000FF"/>
          </w:rPr>
          <w:t>распоряжение</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w:t>
      </w:r>
      <w:proofErr w:type="gramStart"/>
      <w:r>
        <w:t>Собрание законодательства Российской Федерации", 2016 г., N 18, ст. 2647);</w:t>
      </w:r>
      <w:proofErr w:type="gramEnd"/>
    </w:p>
    <w:p w:rsidR="00293159" w:rsidRDefault="00293159">
      <w:pPr>
        <w:pStyle w:val="ConsPlusNormal"/>
        <w:spacing w:before="220"/>
        <w:ind w:firstLine="540"/>
        <w:jc w:val="both"/>
      </w:pPr>
      <w:hyperlink r:id="rId40" w:history="1">
        <w:r>
          <w:rPr>
            <w:color w:val="0000FF"/>
          </w:rPr>
          <w:t>приказ</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(далее - Приказ N 141);</w:t>
      </w:r>
    </w:p>
    <w:p w:rsidR="00293159" w:rsidRDefault="00293159">
      <w:pPr>
        <w:pStyle w:val="ConsPlusNormal"/>
        <w:spacing w:before="220"/>
        <w:ind w:firstLine="540"/>
        <w:jc w:val="both"/>
      </w:pPr>
      <w:hyperlink r:id="rId41" w:history="1">
        <w:proofErr w:type="gramStart"/>
        <w:r>
          <w:rPr>
            <w:color w:val="0000FF"/>
          </w:rPr>
          <w:t>приказ</w:t>
        </w:r>
      </w:hyperlink>
      <w:r>
        <w:t xml:space="preserve"> Министерства финансов Российской Федерации от 20.06.2017 N 97н "Об утверждении Порядка представления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после установленного срока и</w:t>
      </w:r>
      <w:proofErr w:type="gramEnd"/>
      <w:r>
        <w:t xml:space="preserve"> принятия решения о возможности представления корректирующих деклараций после установленного срока" (Официальный интернет-портал правовой информации http://www.pravo.gov.ru, 17.07.2017);</w:t>
      </w:r>
    </w:p>
    <w:p w:rsidR="00293159" w:rsidRDefault="00293159">
      <w:pPr>
        <w:pStyle w:val="ConsPlusNormal"/>
        <w:spacing w:before="220"/>
        <w:ind w:firstLine="540"/>
        <w:jc w:val="both"/>
      </w:pPr>
      <w:hyperlink r:id="rId42" w:history="1">
        <w:r>
          <w:rPr>
            <w:color w:val="0000FF"/>
          </w:rPr>
          <w:t>приказ</w:t>
        </w:r>
      </w:hyperlink>
      <w:r>
        <w:t xml:space="preserve"> Федеральной службы по регулированию алкогольного рынка от 23.08.2012 N 231 "О Порядке заполнения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("Российская газета", 2012, N 210);</w:t>
      </w:r>
    </w:p>
    <w:p w:rsidR="00293159" w:rsidRDefault="00293159">
      <w:pPr>
        <w:pStyle w:val="ConsPlusNormal"/>
        <w:spacing w:before="220"/>
        <w:ind w:firstLine="540"/>
        <w:jc w:val="both"/>
      </w:pPr>
      <w:hyperlink r:id="rId43" w:history="1">
        <w:r>
          <w:rPr>
            <w:color w:val="0000FF"/>
          </w:rPr>
          <w:t>приказ</w:t>
        </w:r>
      </w:hyperlink>
      <w:r>
        <w:t xml:space="preserve"> Федеральной службы по регулированию алкогольного рынка от 05.08.2013 N 198 "О формате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(далее - приказ </w:t>
      </w:r>
      <w:proofErr w:type="spellStart"/>
      <w:r>
        <w:t>Росалкогольрегулирования</w:t>
      </w:r>
      <w:proofErr w:type="spellEnd"/>
      <w:r>
        <w:t xml:space="preserve"> N 198);</w:t>
      </w:r>
    </w:p>
    <w:p w:rsidR="00293159" w:rsidRDefault="00293159">
      <w:pPr>
        <w:pStyle w:val="ConsPlusNormal"/>
        <w:spacing w:before="220"/>
        <w:ind w:firstLine="540"/>
        <w:jc w:val="both"/>
      </w:pPr>
      <w:hyperlink r:id="rId44" w:history="1">
        <w:r>
          <w:rPr>
            <w:color w:val="0000FF"/>
          </w:rPr>
          <w:t>приказ</w:t>
        </w:r>
      </w:hyperlink>
      <w:r>
        <w:t xml:space="preserve"> Федеральной службы по регулированию алкогольного рынка от 12.05.2010 N 32н "Об утверждении </w:t>
      </w:r>
      <w:proofErr w:type="gramStart"/>
      <w:r>
        <w:t>методики визуального определения факта вскрытия тары алкогольной</w:t>
      </w:r>
      <w:proofErr w:type="gramEnd"/>
      <w:r>
        <w:t xml:space="preserve"> продукции" ("Бюллетень нормативных актов федеральных органов исполнительной власти", N 32, 09.08.2010);</w:t>
      </w:r>
    </w:p>
    <w:p w:rsidR="00293159" w:rsidRDefault="002931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1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159" w:rsidRDefault="00293159"/>
        </w:tc>
        <w:tc>
          <w:tcPr>
            <w:tcW w:w="113" w:type="dxa"/>
            <w:tcBorders>
              <w:top w:val="nil"/>
              <w:left w:val="nil"/>
              <w:bottom w:val="nil"/>
              <w:right w:val="nil"/>
            </w:tcBorders>
            <w:shd w:val="clear" w:color="auto" w:fill="F4F3F8"/>
            <w:tcMar>
              <w:top w:w="0" w:type="dxa"/>
              <w:left w:w="0" w:type="dxa"/>
              <w:bottom w:w="0" w:type="dxa"/>
              <w:right w:w="0" w:type="dxa"/>
            </w:tcMar>
          </w:tcPr>
          <w:p w:rsidR="00293159" w:rsidRDefault="00293159"/>
        </w:tc>
        <w:tc>
          <w:tcPr>
            <w:tcW w:w="0" w:type="auto"/>
            <w:tcBorders>
              <w:top w:val="nil"/>
              <w:left w:val="nil"/>
              <w:bottom w:val="nil"/>
              <w:right w:val="nil"/>
            </w:tcBorders>
            <w:shd w:val="clear" w:color="auto" w:fill="F4F3F8"/>
            <w:tcMar>
              <w:top w:w="113" w:type="dxa"/>
              <w:left w:w="0" w:type="dxa"/>
              <w:bottom w:w="113" w:type="dxa"/>
              <w:right w:w="0" w:type="dxa"/>
            </w:tcMar>
          </w:tcPr>
          <w:p w:rsidR="00293159" w:rsidRDefault="00293159">
            <w:pPr>
              <w:pStyle w:val="ConsPlusNormal"/>
              <w:jc w:val="both"/>
            </w:pPr>
            <w:proofErr w:type="spellStart"/>
            <w:r>
              <w:rPr>
                <w:color w:val="392C69"/>
              </w:rPr>
              <w:t>КонсультантПлюс</w:t>
            </w:r>
            <w:proofErr w:type="spellEnd"/>
            <w:r>
              <w:rPr>
                <w:color w:val="392C69"/>
              </w:rPr>
              <w:t>: примечание.</w:t>
            </w:r>
          </w:p>
          <w:p w:rsidR="00293159" w:rsidRDefault="00293159">
            <w:pPr>
              <w:pStyle w:val="ConsPlusNormal"/>
              <w:jc w:val="both"/>
            </w:pPr>
            <w:r>
              <w:rPr>
                <w:color w:val="392C69"/>
              </w:rPr>
              <w:t>В официальном тексте документа, видимо, допущена опечатка: постановление Губернатора Новосибирской области от 21.12.2011 имеет номер 332, а не 322.</w:t>
            </w:r>
          </w:p>
        </w:tc>
        <w:tc>
          <w:tcPr>
            <w:tcW w:w="113" w:type="dxa"/>
            <w:tcBorders>
              <w:top w:val="nil"/>
              <w:left w:val="nil"/>
              <w:bottom w:val="nil"/>
              <w:right w:val="nil"/>
            </w:tcBorders>
            <w:shd w:val="clear" w:color="auto" w:fill="F4F3F8"/>
            <w:tcMar>
              <w:top w:w="0" w:type="dxa"/>
              <w:left w:w="0" w:type="dxa"/>
              <w:bottom w:w="0" w:type="dxa"/>
              <w:right w:w="0" w:type="dxa"/>
            </w:tcMar>
          </w:tcPr>
          <w:p w:rsidR="00293159" w:rsidRDefault="00293159"/>
        </w:tc>
      </w:tr>
    </w:tbl>
    <w:p w:rsidR="00293159" w:rsidRDefault="00293159">
      <w:pPr>
        <w:pStyle w:val="ConsPlusNormal"/>
        <w:spacing w:before="280"/>
        <w:ind w:firstLine="540"/>
        <w:jc w:val="both"/>
      </w:pPr>
      <w:hyperlink r:id="rId45" w:history="1">
        <w:r>
          <w:rPr>
            <w:color w:val="0000FF"/>
          </w:rPr>
          <w:t>постановление</w:t>
        </w:r>
      </w:hyperlink>
      <w:r>
        <w:t xml:space="preserve"> Губернатора Новосибирской области от 21.12.2011 N 322 "Об установлении дополнительных ограничений времени, условий и мест розничной продажи алкогольной продукции на территории Новосибирской области" ("Советская Сибирь", N 244, 24.12.2011);</w:t>
      </w:r>
    </w:p>
    <w:p w:rsidR="00293159" w:rsidRDefault="00293159">
      <w:pPr>
        <w:pStyle w:val="ConsPlusNormal"/>
        <w:spacing w:before="220"/>
        <w:ind w:firstLine="540"/>
        <w:jc w:val="both"/>
      </w:pPr>
      <w:hyperlink r:id="rId46" w:history="1">
        <w:r>
          <w:rPr>
            <w:color w:val="0000FF"/>
          </w:rPr>
          <w:t>постановление</w:t>
        </w:r>
      </w:hyperlink>
      <w:r>
        <w:t xml:space="preserve"> Губернатора Новосибирской области от 14.12.2011 N 325 "Об установлении требований к минимальному размеру оплаченного уставного капитала (уставного фонда) для организаций, осуществляющих розничную продажу алкогольной продукции на территории Новосибирской области" ("Советская Сибирь", N 243, 23.12.2011) (далее - Постановление N 325);</w:t>
      </w:r>
    </w:p>
    <w:p w:rsidR="00293159" w:rsidRDefault="00293159">
      <w:pPr>
        <w:pStyle w:val="ConsPlusNormal"/>
        <w:spacing w:before="220"/>
        <w:ind w:firstLine="540"/>
        <w:jc w:val="both"/>
      </w:pPr>
      <w:hyperlink r:id="rId47" w:history="1">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 (Официальный сайт Правительства Новосибирской области http://www.nso.ru, 23.12.2014, Официальный интернет-портал правовой информации http://www.pravo.gov.ru, 24.12.2014, "Советская Сибирь", N 246, 26.12.2014);</w:t>
      </w:r>
    </w:p>
    <w:p w:rsidR="00293159" w:rsidRDefault="00293159">
      <w:pPr>
        <w:pStyle w:val="ConsPlusNormal"/>
        <w:spacing w:before="220"/>
        <w:ind w:firstLine="540"/>
        <w:jc w:val="both"/>
      </w:pPr>
      <w:hyperlink r:id="rId48" w:history="1">
        <w:r>
          <w:rPr>
            <w:color w:val="0000FF"/>
          </w:rPr>
          <w:t>постановление</w:t>
        </w:r>
      </w:hyperlink>
      <w:r>
        <w:t xml:space="preserve"> Правительства Новосибирской области от 28.12.2011 N 604-п "Об утверждении Порядка разработки и утверждения административных регламентов исполнения государственных функций Новосибирской области" ("Советская Сибирь", N 6, 17.01.2012);</w:t>
      </w:r>
    </w:p>
    <w:p w:rsidR="00293159" w:rsidRDefault="00293159">
      <w:pPr>
        <w:pStyle w:val="ConsPlusNormal"/>
        <w:spacing w:before="220"/>
        <w:ind w:firstLine="540"/>
        <w:jc w:val="both"/>
      </w:pPr>
      <w:hyperlink r:id="rId49" w:history="1">
        <w:r>
          <w:rPr>
            <w:color w:val="0000FF"/>
          </w:rPr>
          <w:t>постановление</w:t>
        </w:r>
      </w:hyperlink>
      <w:r>
        <w:t xml:space="preserve"> Правительства Новосибирской области от 17.05.2018 N 204-п "Об определении перечня должностных лиц министерства промышленности, торговли и развития предпринимательства Новосибирской области, осуществляющих региональный государственный контроль (надзор) в области розничной продажи алкогольной и спиртосодержащей продукции" (Официальный интернет-портал правовой информации http://www.pravo.gov.ru, 23.05.2018);</w:t>
      </w:r>
    </w:p>
    <w:p w:rsidR="00293159" w:rsidRDefault="00293159">
      <w:pPr>
        <w:pStyle w:val="ConsPlusNormal"/>
        <w:spacing w:before="220"/>
        <w:ind w:firstLine="540"/>
        <w:jc w:val="both"/>
      </w:pPr>
      <w:hyperlink r:id="rId50" w:history="1">
        <w:proofErr w:type="gramStart"/>
        <w:r>
          <w:rPr>
            <w:color w:val="0000FF"/>
          </w:rPr>
          <w:t>приказ</w:t>
        </w:r>
      </w:hyperlink>
      <w:r>
        <w:t xml:space="preserve"> министерства промышленности, торговли и развития предпринимательства Новосибирской области от 12.09.2018 N 260 "Об утверждении Порядка оформления и содержания заданий на проведение мероприятий регионального государственного контроля (надзора) в области розничной продажи алкогольной и спиртосодержащей продукции в Новосибирской области, при проведении которых не требуется взаимодействие министерства промышленности, торговли и развития предпринимательства Новосибирской области с юридическими лицами, индивидуальными предпринимателями, и результатов таких</w:t>
      </w:r>
      <w:proofErr w:type="gramEnd"/>
      <w:r>
        <w:t xml:space="preserve"> мероприятий" (Официальный интернет-портал правовой информации http://www.pravo.gov.ru, 13.09.2018) (далее - Приказ N 260);</w:t>
      </w:r>
    </w:p>
    <w:p w:rsidR="00293159" w:rsidRDefault="00293159">
      <w:pPr>
        <w:pStyle w:val="ConsPlusNormal"/>
        <w:spacing w:before="220"/>
        <w:ind w:firstLine="540"/>
        <w:jc w:val="both"/>
      </w:pPr>
      <w:hyperlink r:id="rId51" w:history="1">
        <w:r>
          <w:rPr>
            <w:color w:val="0000FF"/>
          </w:rPr>
          <w:t>приказ</w:t>
        </w:r>
      </w:hyperlink>
      <w:r>
        <w:t xml:space="preserve"> министерства промышленности, торговли и развития предпринимательства Новосибирской области от 15.09.2011 N 163 "Об утверждении перечня должностных лиц министерства промышленности, торговли и развития предпринимательства Новосибирской области, имеющих право составлять протоколы об административных правонарушениях" (Официальный интернет-портал правовой информации http://www.pravo.gov.ru, 13.09.2018).</w:t>
      </w:r>
    </w:p>
    <w:p w:rsidR="00293159" w:rsidRDefault="00293159">
      <w:pPr>
        <w:pStyle w:val="ConsPlusNormal"/>
        <w:ind w:firstLine="540"/>
        <w:jc w:val="both"/>
      </w:pPr>
    </w:p>
    <w:p w:rsidR="00293159" w:rsidRDefault="00293159">
      <w:pPr>
        <w:pStyle w:val="ConsPlusTitle"/>
        <w:jc w:val="center"/>
        <w:outlineLvl w:val="2"/>
      </w:pPr>
      <w:r>
        <w:t>Предмет государственного контроля (надзора)</w:t>
      </w:r>
    </w:p>
    <w:p w:rsidR="00293159" w:rsidRDefault="00293159">
      <w:pPr>
        <w:pStyle w:val="ConsPlusNormal"/>
        <w:ind w:firstLine="540"/>
        <w:jc w:val="both"/>
      </w:pPr>
    </w:p>
    <w:p w:rsidR="00293159" w:rsidRDefault="00293159">
      <w:pPr>
        <w:pStyle w:val="ConsPlusNormal"/>
        <w:ind w:firstLine="540"/>
        <w:jc w:val="both"/>
      </w:pPr>
      <w:r>
        <w:t>5. Предметом государственного контроля (надзора) является:</w:t>
      </w:r>
    </w:p>
    <w:p w:rsidR="00293159" w:rsidRDefault="00293159">
      <w:pPr>
        <w:pStyle w:val="ConsPlusNormal"/>
        <w:spacing w:before="220"/>
        <w:ind w:firstLine="540"/>
        <w:jc w:val="both"/>
      </w:pPr>
      <w:r>
        <w:t>- соблюдение юридическими лицами, имеющими лицензию на розничную продажу алкогольной продукции либо на розничную продажу алкогольной продукции при оказании услуг общественного питания (далее соответственно - лицензиат, лицензия), юридическими лицами, представившими заявление о выдаче лицензии (далее - соискатель лицензии), лицензионных требований к розничной продаже алкогольной продукции (далее - лицензионные требования);</w:t>
      </w:r>
    </w:p>
    <w:p w:rsidR="00293159" w:rsidRDefault="00293159">
      <w:pPr>
        <w:pStyle w:val="ConsPlusNormal"/>
        <w:spacing w:before="220"/>
        <w:ind w:firstLine="540"/>
        <w:jc w:val="both"/>
      </w:pPr>
      <w:proofErr w:type="gramStart"/>
      <w:r>
        <w:t xml:space="preserve">- соблюдение юридическими лицами и индивидуальными предпринимателями, осуществляющими розничную продажу алкогольной продукции, розничную продажу алкогольной продукции при оказании услуг общественного питания без лицензии, розничную продажу спиртосодержащей продукции, обязательных требований к розничной продаже алкогольной продукции, розничной продаже алкогольной продукции при оказании услуг общественного питания, установленных </w:t>
      </w:r>
      <w:hyperlink r:id="rId52" w:history="1">
        <w:r>
          <w:rPr>
            <w:color w:val="0000FF"/>
          </w:rPr>
          <w:t>статьей 16</w:t>
        </w:r>
      </w:hyperlink>
      <w:r>
        <w:t xml:space="preserve"> Федерального закона N 171-ФЗ, обязательных требований к розничной продаже спиртосодержащей продукции, за исключением государственного контроля</w:t>
      </w:r>
      <w:proofErr w:type="gramEnd"/>
      <w:r>
        <w:t xml:space="preserve"> за соблюдением требований технических регламентов (далее - обязательные требования);</w:t>
      </w:r>
    </w:p>
    <w:p w:rsidR="00293159" w:rsidRDefault="00293159">
      <w:pPr>
        <w:pStyle w:val="ConsPlusNormal"/>
        <w:spacing w:before="220"/>
        <w:ind w:firstLine="540"/>
        <w:jc w:val="both"/>
      </w:pPr>
      <w:proofErr w:type="gramStart"/>
      <w:r>
        <w:t xml:space="preserve">- соблюдение организациями, индивидуальными предпринимателями, гражданами, обязанными в соответствии с </w:t>
      </w:r>
      <w:hyperlink r:id="rId53" w:history="1">
        <w:r>
          <w:rPr>
            <w:color w:val="0000FF"/>
          </w:rPr>
          <w:t>пунктом 1 статьи 14</w:t>
        </w:r>
      </w:hyperlink>
      <w:r>
        <w:t xml:space="preserve"> Федерального закона N 171-ФЗ представлять декларации (далее - декларанты), порядка и сроков представления деклараций, установленных </w:t>
      </w:r>
      <w:hyperlink r:id="rId54" w:history="1">
        <w:r>
          <w:rPr>
            <w:color w:val="0000FF"/>
          </w:rPr>
          <w:t>Правилами</w:t>
        </w:r>
      </w:hyperlink>
      <w:r>
        <w:t xml:space="preserve">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утвержденными постановлением</w:t>
      </w:r>
      <w:proofErr w:type="gramEnd"/>
      <w:r>
        <w:t xml:space="preserve"> N 815 (далее - Правила);</w:t>
      </w:r>
    </w:p>
    <w:p w:rsidR="00293159" w:rsidRDefault="00293159">
      <w:pPr>
        <w:pStyle w:val="ConsPlusNormal"/>
        <w:spacing w:before="220"/>
        <w:ind w:firstLine="540"/>
        <w:jc w:val="both"/>
      </w:pPr>
      <w:r>
        <w:t xml:space="preserve">- принимаемые юридическими лицами, индивидуальными предпринимателями меры по </w:t>
      </w:r>
      <w:r>
        <w:lastRenderedPageBreak/>
        <w:t>соблюдению лицензионных (обязательных) требований;</w:t>
      </w:r>
    </w:p>
    <w:p w:rsidR="00293159" w:rsidRDefault="00293159">
      <w:pPr>
        <w:pStyle w:val="ConsPlusNormal"/>
        <w:spacing w:before="220"/>
        <w:ind w:firstLine="540"/>
        <w:jc w:val="both"/>
      </w:pPr>
      <w:r>
        <w:t>- исполнение юридическими лицами, индивидуальными предпринимателями предписаний об устранении выявленных нарушений лицензионных (обязательных) требований.</w:t>
      </w:r>
    </w:p>
    <w:p w:rsidR="00293159" w:rsidRDefault="00293159">
      <w:pPr>
        <w:pStyle w:val="ConsPlusNormal"/>
        <w:spacing w:before="220"/>
        <w:ind w:firstLine="540"/>
        <w:jc w:val="both"/>
      </w:pPr>
      <w:proofErr w:type="gramStart"/>
      <w:r>
        <w:t>В настоящем Административном регламенте наряду с терминами "соискатель лицензии", "лицензиат", "юридическое лицо, индивидуальный предприниматель, осуществляющие розничную продажу алкогольной продукции, розничную продажу алкогольной продукции при оказании услуг общественного питания без лицензии, розничную продажу спиртосодержащей продукции", "декларант" применяется термин "субъект контроля", имеющий тождественное значение.</w:t>
      </w:r>
      <w:proofErr w:type="gramEnd"/>
    </w:p>
    <w:p w:rsidR="00293159" w:rsidRDefault="00293159">
      <w:pPr>
        <w:pStyle w:val="ConsPlusNormal"/>
        <w:ind w:firstLine="540"/>
        <w:jc w:val="both"/>
      </w:pPr>
    </w:p>
    <w:p w:rsidR="00293159" w:rsidRDefault="00293159">
      <w:pPr>
        <w:pStyle w:val="ConsPlusTitle"/>
        <w:jc w:val="center"/>
        <w:outlineLvl w:val="2"/>
      </w:pPr>
      <w:r>
        <w:t xml:space="preserve">Права и обязанности должностных лиц </w:t>
      </w:r>
      <w:proofErr w:type="gramStart"/>
      <w:r>
        <w:t>при</w:t>
      </w:r>
      <w:proofErr w:type="gramEnd"/>
    </w:p>
    <w:p w:rsidR="00293159" w:rsidRDefault="00293159">
      <w:pPr>
        <w:pStyle w:val="ConsPlusTitle"/>
        <w:jc w:val="center"/>
      </w:pPr>
      <w:proofErr w:type="gramStart"/>
      <w:r>
        <w:t>осуществлении</w:t>
      </w:r>
      <w:proofErr w:type="gramEnd"/>
      <w:r>
        <w:t xml:space="preserve"> государственного контроля</w:t>
      </w:r>
    </w:p>
    <w:p w:rsidR="00293159" w:rsidRDefault="00293159">
      <w:pPr>
        <w:pStyle w:val="ConsPlusNormal"/>
        <w:ind w:firstLine="540"/>
        <w:jc w:val="both"/>
      </w:pPr>
    </w:p>
    <w:p w:rsidR="00293159" w:rsidRDefault="00293159">
      <w:pPr>
        <w:pStyle w:val="ConsPlusNormal"/>
        <w:ind w:firstLine="540"/>
        <w:jc w:val="both"/>
      </w:pPr>
      <w:r>
        <w:t>6. Должностными лицами, осуществляющими государственную функцию, являются должностные лица управления лицензирования Министерства (далее - должностные лица Министерства).</w:t>
      </w:r>
    </w:p>
    <w:p w:rsidR="00293159" w:rsidRDefault="00293159">
      <w:pPr>
        <w:pStyle w:val="ConsPlusNormal"/>
        <w:spacing w:before="220"/>
        <w:ind w:firstLine="540"/>
        <w:jc w:val="both"/>
      </w:pPr>
      <w:r>
        <w:t>Должностные лица Министерства при осуществлении государственного контроля имеют право:</w:t>
      </w:r>
    </w:p>
    <w:p w:rsidR="00293159" w:rsidRDefault="00293159">
      <w:pPr>
        <w:pStyle w:val="ConsPlusNormal"/>
        <w:spacing w:before="220"/>
        <w:ind w:firstLine="540"/>
        <w:jc w:val="both"/>
      </w:pPr>
      <w:r>
        <w:t>1) запрашивать у субъекта контроля на основании мотивированного запроса в письменной форме и получать от них информацию и документы, необходимые в ходе проведения проверки;</w:t>
      </w:r>
    </w:p>
    <w:p w:rsidR="00293159" w:rsidRDefault="00293159">
      <w:pPr>
        <w:pStyle w:val="ConsPlusNormal"/>
        <w:spacing w:before="220"/>
        <w:ind w:firstLine="540"/>
        <w:jc w:val="both"/>
      </w:pPr>
      <w:r>
        <w:t>2) беспрепятственно по предъявлении служебного удостоверения и копии распоряжения о проведении проверки посещать объекты и проводить обследования используемых субъектом контроля при осуществлении своей деятельности помещений, зданий, сооружений, а также проводить необходимые исследования, испытания, экспертизу представленных субъектом контроля документов, расследования и другие мероприятия по контролю;</w:t>
      </w:r>
    </w:p>
    <w:p w:rsidR="00293159" w:rsidRDefault="00293159">
      <w:pPr>
        <w:pStyle w:val="ConsPlusNormal"/>
        <w:spacing w:before="220"/>
        <w:ind w:firstLine="540"/>
        <w:jc w:val="both"/>
      </w:pPr>
      <w:r>
        <w:t xml:space="preserve">3) проводить контрольную закупку без предварительного уведомления субъекта контроля при наличии оснований, предусмотренных </w:t>
      </w:r>
      <w:hyperlink r:id="rId55" w:history="1">
        <w:r>
          <w:rPr>
            <w:color w:val="0000FF"/>
          </w:rPr>
          <w:t>частью 2 статьи 10</w:t>
        </w:r>
      </w:hyperlink>
      <w:r>
        <w:t xml:space="preserve"> Федерального закона N 294-ФЗ;</w:t>
      </w:r>
    </w:p>
    <w:p w:rsidR="00293159" w:rsidRDefault="00293159">
      <w:pPr>
        <w:pStyle w:val="ConsPlusNormal"/>
        <w:spacing w:before="220"/>
        <w:ind w:firstLine="540"/>
        <w:jc w:val="both"/>
      </w:pPr>
      <w:r>
        <w:t>4) выдавать субъектам контроля предписания об устранении выявленных нарушений лицензионных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 (далее - предписание);</w:t>
      </w:r>
    </w:p>
    <w:p w:rsidR="00293159" w:rsidRDefault="00293159">
      <w:pPr>
        <w:pStyle w:val="ConsPlusNormal"/>
        <w:spacing w:before="220"/>
        <w:ind w:firstLine="540"/>
        <w:jc w:val="both"/>
      </w:pPr>
      <w:r>
        <w:t>5) составлять протоколы об административных правонарушениях, связанных с нарушением лицензионных (обязательных) требований (далее - протокол об административном правонарушении), и принимать меры по предотвращению нарушения лицензионных (обязательных) требований;</w:t>
      </w:r>
    </w:p>
    <w:p w:rsidR="00293159" w:rsidRDefault="00293159">
      <w:pPr>
        <w:pStyle w:val="ConsPlusNormal"/>
        <w:spacing w:before="220"/>
        <w:ind w:firstLine="540"/>
        <w:jc w:val="both"/>
      </w:pPr>
      <w:r>
        <w:t>6) направлять в уполномоченные органы материалы для решения вопросов о возбуждении уголовных дел по признакам преступлений, связанных с нарушением лицензионных (обязательных) требований;</w:t>
      </w:r>
    </w:p>
    <w:p w:rsidR="00293159" w:rsidRDefault="00293159">
      <w:pPr>
        <w:pStyle w:val="ConsPlusNormal"/>
        <w:spacing w:before="220"/>
        <w:ind w:firstLine="540"/>
        <w:jc w:val="both"/>
      </w:pPr>
      <w:r>
        <w:t>7) в ходе проведения выездной проверки осуществлять фиксацию информации путем звукозаписи, фото- и видеосъемки с обязательным отражением в документах, составляемых по результатам проверки;</w:t>
      </w:r>
    </w:p>
    <w:p w:rsidR="00293159" w:rsidRDefault="00293159">
      <w:pPr>
        <w:pStyle w:val="ConsPlusNormal"/>
        <w:spacing w:before="220"/>
        <w:ind w:firstLine="540"/>
        <w:jc w:val="both"/>
      </w:pPr>
      <w:r>
        <w:t>8) выдавать субъектам контроля предостережения о недопустимости нарушения лицензионных (обязательных) требований (далее - предостережение);</w:t>
      </w:r>
    </w:p>
    <w:p w:rsidR="00293159" w:rsidRDefault="00293159">
      <w:pPr>
        <w:pStyle w:val="ConsPlusNormal"/>
        <w:spacing w:before="220"/>
        <w:ind w:firstLine="540"/>
        <w:jc w:val="both"/>
      </w:pPr>
      <w:r>
        <w:lastRenderedPageBreak/>
        <w:t xml:space="preserve">9) направлять и получать от </w:t>
      </w:r>
      <w:proofErr w:type="spellStart"/>
      <w:r>
        <w:t>Росалкогольрегулирования</w:t>
      </w:r>
      <w:proofErr w:type="spellEnd"/>
      <w:r>
        <w:t xml:space="preserve">, органов государственной власти субъектов Российской Федерации, осуществляющих государственный </w:t>
      </w:r>
      <w:proofErr w:type="gramStart"/>
      <w:r>
        <w:t>контроль за</w:t>
      </w:r>
      <w:proofErr w:type="gramEnd"/>
      <w:r>
        <w:t xml:space="preserve"> представлением деклараций, информацию и документы, необходимые для исполнения государственной функции, в том числе с использованием информационно-телекоммуникационной сети "Интернет";</w:t>
      </w:r>
    </w:p>
    <w:p w:rsidR="00293159" w:rsidRDefault="00293159">
      <w:pPr>
        <w:pStyle w:val="ConsPlusNormal"/>
        <w:spacing w:before="220"/>
        <w:ind w:firstLine="540"/>
        <w:jc w:val="both"/>
      </w:pPr>
      <w:r>
        <w:t xml:space="preserve">10) возбуждать дела об административных правонарушениях, связанных с нарушением порядка и сроков представления деклараций, в том числе на основании материалов, полученных от </w:t>
      </w:r>
      <w:proofErr w:type="spellStart"/>
      <w:r>
        <w:t>Росалкогольрегулирования</w:t>
      </w:r>
      <w:proofErr w:type="spellEnd"/>
      <w:r>
        <w:t>.</w:t>
      </w:r>
    </w:p>
    <w:p w:rsidR="00293159" w:rsidRDefault="00293159">
      <w:pPr>
        <w:pStyle w:val="ConsPlusNormal"/>
        <w:spacing w:before="220"/>
        <w:ind w:firstLine="540"/>
        <w:jc w:val="both"/>
      </w:pPr>
      <w:r>
        <w:t>7. Министерство вправе обратиться в суд с иском о взыскании с гражданина, в том числе с индивидуального предпринимателя, юридического лица, расходов, понесенных Министерством,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93159" w:rsidRDefault="00293159">
      <w:pPr>
        <w:pStyle w:val="ConsPlusNormal"/>
        <w:spacing w:before="220"/>
        <w:ind w:firstLine="540"/>
        <w:jc w:val="both"/>
      </w:pPr>
      <w:r>
        <w:t>8. Должностные лица Министерства при осуществлении государственного контроля обязаны:</w:t>
      </w:r>
    </w:p>
    <w:p w:rsidR="00293159" w:rsidRDefault="0029315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(обязательных) требований и требований, установленных муниципальными правовыми актами;</w:t>
      </w:r>
    </w:p>
    <w:p w:rsidR="00293159" w:rsidRDefault="00293159">
      <w:pPr>
        <w:pStyle w:val="ConsPlusNormal"/>
        <w:spacing w:before="220"/>
        <w:ind w:firstLine="540"/>
        <w:jc w:val="both"/>
      </w:pPr>
      <w:r>
        <w:t>2) соблюдать законодательство Российской Федерации, права и законные интересы субъекта контроля, проверка которого проводится;</w:t>
      </w:r>
    </w:p>
    <w:p w:rsidR="00293159" w:rsidRDefault="00293159">
      <w:pPr>
        <w:pStyle w:val="ConsPlusNormal"/>
        <w:spacing w:before="220"/>
        <w:ind w:firstLine="540"/>
        <w:jc w:val="both"/>
      </w:pPr>
      <w:r>
        <w:t>3) проводить мероприятия по контролю без взаимодействия с юридическими лицами, индивидуальными предпринимателями (далее - мероприятия по контролю без взаимодействия) на основании заданий на проведение мероприятия по контролю без взаимодействия (далее - задание), утвержденных министром промышленности, торговли и развития предпринимательства Новосибирской области (далее - министр), (заместитель министра);</w:t>
      </w:r>
    </w:p>
    <w:p w:rsidR="00293159" w:rsidRDefault="00293159">
      <w:pPr>
        <w:pStyle w:val="ConsPlusNormal"/>
        <w:spacing w:before="220"/>
        <w:ind w:firstLine="540"/>
        <w:jc w:val="both"/>
      </w:pPr>
      <w:r>
        <w:t>4) проводить проверку на основании распоряжения о ее проведении в соответствии с ее назначением;</w:t>
      </w:r>
    </w:p>
    <w:p w:rsidR="00293159" w:rsidRDefault="00293159">
      <w:pPr>
        <w:pStyle w:val="ConsPlusNormal"/>
        <w:spacing w:before="220"/>
        <w:ind w:firstLine="540"/>
        <w:jc w:val="both"/>
      </w:pPr>
      <w:r>
        <w:t xml:space="preserve">5) проводить проверку и мероприятия по контролю без взаимодействия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56" w:history="1">
        <w:r>
          <w:rPr>
            <w:color w:val="0000FF"/>
          </w:rPr>
          <w:t>подпунктом 2 пункта 10 статьи 23.2</w:t>
        </w:r>
      </w:hyperlink>
      <w:r>
        <w:t xml:space="preserve"> Федерального закона N 171-ФЗ, копии документа о согласовании проведения проверки;</w:t>
      </w:r>
    </w:p>
    <w:p w:rsidR="00293159" w:rsidRDefault="00293159">
      <w:pPr>
        <w:pStyle w:val="ConsPlusNormal"/>
        <w:spacing w:before="220"/>
        <w:ind w:firstLine="540"/>
        <w:jc w:val="both"/>
      </w:pPr>
      <w: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3159" w:rsidRDefault="00293159">
      <w:pPr>
        <w:pStyle w:val="ConsPlusNormal"/>
        <w:spacing w:before="220"/>
        <w:ind w:firstLine="540"/>
        <w:jc w:val="both"/>
      </w:pPr>
      <w: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293159" w:rsidRDefault="00293159">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а также с результатами мероприятия по контролю без взаимодействия;</w:t>
      </w:r>
    </w:p>
    <w:p w:rsidR="00293159" w:rsidRDefault="00293159">
      <w:pPr>
        <w:pStyle w:val="ConsPlusNormal"/>
        <w:spacing w:before="220"/>
        <w:ind w:firstLine="540"/>
        <w:jc w:val="both"/>
      </w:pPr>
      <w:proofErr w:type="gramStart"/>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юридических лиц и индивидуальных предпринимателей;</w:t>
      </w:r>
    </w:p>
    <w:p w:rsidR="00293159" w:rsidRDefault="00293159">
      <w:pPr>
        <w:pStyle w:val="ConsPlusNormal"/>
        <w:spacing w:before="220"/>
        <w:ind w:firstLine="540"/>
        <w:jc w:val="both"/>
      </w:pPr>
      <w:r>
        <w:t>10) 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293159" w:rsidRDefault="00293159">
      <w:pPr>
        <w:pStyle w:val="ConsPlusNormal"/>
        <w:spacing w:before="220"/>
        <w:ind w:firstLine="540"/>
        <w:jc w:val="both"/>
      </w:pPr>
      <w:r>
        <w:t xml:space="preserve">11) соблюдать сроки проведения проверки и сроки проведения мероприятия по контролю без взаимодействия, установленные Федеральным </w:t>
      </w:r>
      <w:hyperlink r:id="rId57" w:history="1">
        <w:r>
          <w:rPr>
            <w:color w:val="0000FF"/>
          </w:rPr>
          <w:t>законом</w:t>
        </w:r>
      </w:hyperlink>
      <w:r>
        <w:t xml:space="preserve"> N 171-ФЗ, Федеральным </w:t>
      </w:r>
      <w:hyperlink r:id="rId58" w:history="1">
        <w:r>
          <w:rPr>
            <w:color w:val="0000FF"/>
          </w:rPr>
          <w:t>законом</w:t>
        </w:r>
      </w:hyperlink>
      <w:r>
        <w:t xml:space="preserve"> N 294-ФЗ;</w:t>
      </w:r>
    </w:p>
    <w:p w:rsidR="00293159" w:rsidRDefault="00293159">
      <w:pPr>
        <w:pStyle w:val="ConsPlusNormal"/>
        <w:spacing w:before="220"/>
        <w:ind w:firstLine="540"/>
        <w:jc w:val="both"/>
      </w:pPr>
      <w:r>
        <w:t>12) не требовать от субъекта контроля документы и иные сведения, представление которых не предусмотрено законодательством Российской Федерации;</w:t>
      </w:r>
    </w:p>
    <w:p w:rsidR="00293159" w:rsidRDefault="00293159">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93159" w:rsidRDefault="00293159">
      <w:pPr>
        <w:pStyle w:val="ConsPlusNormal"/>
        <w:spacing w:before="220"/>
        <w:ind w:firstLine="540"/>
        <w:jc w:val="both"/>
      </w:pPr>
      <w:r>
        <w:t xml:space="preserve">14) осуществлять запись о проведенной проверке в журнале учета проверок в случае его наличия у субъекта контроля, при отсутствии журнала учета проверок в акте проверки делать соответствующую запись; вносить информацию о плановых и внеплановых проверках организаций,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(далее - единый реестр проверок), в порядке, установленном </w:t>
      </w:r>
      <w:hyperlink r:id="rId59" w:history="1">
        <w:r>
          <w:rPr>
            <w:color w:val="0000FF"/>
          </w:rPr>
          <w:t>постановлением</w:t>
        </w:r>
      </w:hyperlink>
      <w:r>
        <w:t xml:space="preserve"> N 415;</w:t>
      </w:r>
    </w:p>
    <w:p w:rsidR="00293159" w:rsidRDefault="00293159">
      <w:pPr>
        <w:pStyle w:val="ConsPlusNormal"/>
        <w:spacing w:before="220"/>
        <w:ind w:firstLine="540"/>
        <w:jc w:val="both"/>
      </w:pPr>
      <w: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93159" w:rsidRDefault="00293159">
      <w:pPr>
        <w:pStyle w:val="ConsPlusNormal"/>
        <w:spacing w:before="220"/>
        <w:ind w:firstLine="540"/>
        <w:jc w:val="both"/>
      </w:pPr>
      <w:proofErr w:type="gramStart"/>
      <w:r>
        <w:t>16) запрашивать в рамках межведомственного информационного взаимодействия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293159" w:rsidRDefault="00293159">
      <w:pPr>
        <w:pStyle w:val="ConsPlusNormal"/>
        <w:spacing w:before="220"/>
        <w:ind w:firstLine="540"/>
        <w:jc w:val="both"/>
      </w:pPr>
      <w:r>
        <w:t>9. Должностные лица Министерства при осуществлении государственного контроля не вправе требовать от организаций:</w:t>
      </w:r>
    </w:p>
    <w:p w:rsidR="00293159" w:rsidRDefault="00293159">
      <w:pPr>
        <w:pStyle w:val="ConsPlusNormal"/>
        <w:spacing w:before="220"/>
        <w:ind w:firstLine="540"/>
        <w:jc w:val="both"/>
      </w:pPr>
      <w:proofErr w:type="gramStart"/>
      <w:r>
        <w:t>1) проверять выполнение лицензионных (обязательных) требований и требований, установленных муниципальными правовыми актами, если такие требования не относятся к полномочиям Министерства; 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End"/>
    </w:p>
    <w:p w:rsidR="00293159" w:rsidRDefault="00293159">
      <w:pPr>
        <w:pStyle w:val="ConsPlusNormal"/>
        <w:spacing w:before="220"/>
        <w:ind w:firstLine="540"/>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93159" w:rsidRDefault="00293159">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88" w:history="1">
        <w:r>
          <w:rPr>
            <w:color w:val="0000FF"/>
          </w:rPr>
          <w:t>абзацем третьим подпункта 2 пункта 30</w:t>
        </w:r>
      </w:hyperlink>
      <w:r>
        <w:t xml:space="preserve"> настоящего Административного регламента;</w:t>
      </w:r>
    </w:p>
    <w:p w:rsidR="00293159" w:rsidRDefault="00293159">
      <w:pPr>
        <w:pStyle w:val="ConsPlusNormal"/>
        <w:spacing w:before="220"/>
        <w:ind w:firstLine="540"/>
        <w:jc w:val="both"/>
      </w:pPr>
      <w:r>
        <w:t>3) требовать представления документов, информации, сведений в процессе проведения мероприятия по контролю без взаимодействия;</w:t>
      </w:r>
    </w:p>
    <w:p w:rsidR="00293159" w:rsidRDefault="00293159">
      <w:pPr>
        <w:pStyle w:val="ConsPlusNormal"/>
        <w:spacing w:before="220"/>
        <w:ind w:firstLine="540"/>
        <w:jc w:val="both"/>
      </w:pPr>
      <w:r>
        <w:t>4)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293159" w:rsidRDefault="00293159">
      <w:pPr>
        <w:pStyle w:val="ConsPlusNormal"/>
        <w:spacing w:before="220"/>
        <w:ind w:firstLine="540"/>
        <w:jc w:val="both"/>
      </w:pPr>
      <w:r>
        <w:t>5) требовать сведения и документы, которые могут быть получены от иных органов государственного контроля (надзора), органов муниципального контроля;</w:t>
      </w:r>
    </w:p>
    <w:p w:rsidR="00293159" w:rsidRDefault="00293159">
      <w:pPr>
        <w:pStyle w:val="ConsPlusNormal"/>
        <w:spacing w:before="220"/>
        <w:ind w:firstLine="540"/>
        <w:jc w:val="both"/>
      </w:pPr>
      <w:proofErr w:type="gramStart"/>
      <w:r>
        <w:t>6) 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93159" w:rsidRDefault="00293159">
      <w:pPr>
        <w:pStyle w:val="ConsPlusNormal"/>
        <w:spacing w:before="220"/>
        <w:ind w:firstLine="540"/>
        <w:jc w:val="both"/>
      </w:pPr>
      <w:r>
        <w:t xml:space="preserve">7) требовать от субъектов контроля представления документов, информации до даты начала проведения проверки. </w:t>
      </w:r>
      <w:proofErr w:type="gramStart"/>
      <w:r>
        <w:t>Министерство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End"/>
    </w:p>
    <w:p w:rsidR="00293159" w:rsidRDefault="00293159">
      <w:pPr>
        <w:pStyle w:val="ConsPlusNormal"/>
        <w:spacing w:before="220"/>
        <w:ind w:firstLine="540"/>
        <w:jc w:val="both"/>
      </w:pPr>
      <w:r>
        <w:t>8) распространять информацию, полученную в результате проведения проверки, а также полученную в результате проведения мероприятия по контролю без взаимодействия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93159" w:rsidRDefault="00293159">
      <w:pPr>
        <w:pStyle w:val="ConsPlusNormal"/>
        <w:spacing w:before="220"/>
        <w:ind w:firstLine="540"/>
        <w:jc w:val="both"/>
      </w:pPr>
      <w:r>
        <w:t>9) превышать установленные сроки проведения проверки, а также проведения мероприятия по контролю без взаимодействия;</w:t>
      </w:r>
    </w:p>
    <w:p w:rsidR="00293159" w:rsidRDefault="00293159">
      <w:pPr>
        <w:pStyle w:val="ConsPlusNormal"/>
        <w:spacing w:before="220"/>
        <w:ind w:firstLine="540"/>
        <w:jc w:val="both"/>
      </w:pPr>
      <w:r>
        <w:t>10) осуществлять выдачу субъектам контроля предписаний или предложений о проведении за их счет мероприятий по контролю.</w:t>
      </w:r>
    </w:p>
    <w:p w:rsidR="00293159" w:rsidRDefault="00293159">
      <w:pPr>
        <w:pStyle w:val="ConsPlusNormal"/>
        <w:ind w:firstLine="540"/>
        <w:jc w:val="both"/>
      </w:pPr>
    </w:p>
    <w:p w:rsidR="00293159" w:rsidRDefault="00293159">
      <w:pPr>
        <w:pStyle w:val="ConsPlusTitle"/>
        <w:jc w:val="center"/>
        <w:outlineLvl w:val="2"/>
      </w:pPr>
      <w:r>
        <w:t>Права и обязанности лиц, в отношении которых</w:t>
      </w:r>
    </w:p>
    <w:p w:rsidR="00293159" w:rsidRDefault="00293159">
      <w:pPr>
        <w:pStyle w:val="ConsPlusTitle"/>
        <w:jc w:val="center"/>
      </w:pPr>
      <w:r>
        <w:t>осуществляются мероприятия по контролю</w:t>
      </w:r>
    </w:p>
    <w:p w:rsidR="00293159" w:rsidRDefault="00293159">
      <w:pPr>
        <w:pStyle w:val="ConsPlusNormal"/>
        <w:ind w:firstLine="540"/>
        <w:jc w:val="both"/>
      </w:pPr>
    </w:p>
    <w:p w:rsidR="00293159" w:rsidRDefault="00293159">
      <w:pPr>
        <w:pStyle w:val="ConsPlusNormal"/>
        <w:ind w:firstLine="540"/>
        <w:jc w:val="both"/>
      </w:pPr>
      <w: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93159" w:rsidRDefault="00293159">
      <w:pPr>
        <w:pStyle w:val="ConsPlusNormal"/>
        <w:spacing w:before="220"/>
        <w:ind w:firstLine="540"/>
        <w:jc w:val="both"/>
      </w:pPr>
      <w:r>
        <w:t>1) давать пояснения по вопросам, относящимся к предмету мероприятия по контролю без взаимодействия;</w:t>
      </w:r>
    </w:p>
    <w:p w:rsidR="00293159" w:rsidRDefault="00293159">
      <w:pPr>
        <w:pStyle w:val="ConsPlusNormal"/>
        <w:spacing w:before="220"/>
        <w:ind w:firstLine="540"/>
        <w:jc w:val="both"/>
      </w:pPr>
      <w:r>
        <w:t>2) непосредственно присутствовать при проведении проверки, давать объяснения по вопросам, относящимся к предмету проверки;</w:t>
      </w:r>
    </w:p>
    <w:p w:rsidR="00293159" w:rsidRDefault="00293159">
      <w:pPr>
        <w:pStyle w:val="ConsPlusNormal"/>
        <w:spacing w:before="220"/>
        <w:ind w:firstLine="540"/>
        <w:jc w:val="both"/>
      </w:pPr>
      <w:r>
        <w:t xml:space="preserve">3) получать от должностных лиц Министерства информацию, которая относится к предмету проверки, а также к предмету мероприятия по контролю без взаимодействия и предоставление которой предусмотрено Федеральным </w:t>
      </w:r>
      <w:hyperlink r:id="rId60" w:history="1">
        <w:r>
          <w:rPr>
            <w:color w:val="0000FF"/>
          </w:rPr>
          <w:t>законом</w:t>
        </w:r>
      </w:hyperlink>
      <w:r>
        <w:t xml:space="preserve"> N 294-ФЗ;</w:t>
      </w:r>
    </w:p>
    <w:p w:rsidR="00293159" w:rsidRDefault="00293159">
      <w:pPr>
        <w:pStyle w:val="ConsPlusNormal"/>
        <w:spacing w:before="220"/>
        <w:ind w:firstLine="540"/>
        <w:jc w:val="both"/>
      </w:pPr>
      <w:r>
        <w:t>4) знакомиться с результатами проверки, а также с результатами мероприятия по контролю без взаимодействия и указывать о своем ознакомлении с результатами проверки, согласии или несогласии с ними, а также с отдельными действиями должностных лиц Министерства;</w:t>
      </w:r>
    </w:p>
    <w:p w:rsidR="00293159" w:rsidRDefault="00293159">
      <w:pPr>
        <w:pStyle w:val="ConsPlusNormal"/>
        <w:spacing w:before="220"/>
        <w:ind w:firstLine="540"/>
        <w:jc w:val="both"/>
      </w:pPr>
      <w:r>
        <w:lastRenderedPageBreak/>
        <w:t>5) обжаловать действия (бездействие) должностных лиц Министерства, повлекшие за собой нарушение прав субъекта контроля при проведении проверки, а также при проведении мероприятия по контролю без взаимодействия, в административном и (или) судебном порядке в соответствии с законодательством Российской Федерации;</w:t>
      </w:r>
    </w:p>
    <w:p w:rsidR="00293159" w:rsidRDefault="00293159">
      <w:pPr>
        <w:pStyle w:val="ConsPlusNormal"/>
        <w:spacing w:before="220"/>
        <w:ind w:firstLine="540"/>
        <w:jc w:val="both"/>
      </w:pPr>
      <w: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293159" w:rsidRDefault="00293159">
      <w:pPr>
        <w:pStyle w:val="ConsPlusNormal"/>
        <w:spacing w:before="220"/>
        <w:ind w:firstLine="540"/>
        <w:jc w:val="both"/>
      </w:pPr>
      <w:r>
        <w:t>7) знакомиться с документами и (или) информацией, полученными должностными лицами Министерства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3159" w:rsidRDefault="00293159">
      <w:pPr>
        <w:pStyle w:val="ConsPlusNormal"/>
        <w:spacing w:before="220"/>
        <w:ind w:firstLine="540"/>
        <w:jc w:val="both"/>
      </w:pPr>
      <w:r>
        <w:t>8)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rsidR="00293159" w:rsidRDefault="00293159">
      <w:pPr>
        <w:pStyle w:val="ConsPlusNormal"/>
        <w:spacing w:before="220"/>
        <w:ind w:firstLine="540"/>
        <w:jc w:val="both"/>
      </w:pPr>
      <w:r>
        <w:t>11. Субъект контроля, в отношении которого осуществляется исполнение государственной функции, обязан:</w:t>
      </w:r>
    </w:p>
    <w:p w:rsidR="00293159" w:rsidRDefault="00293159">
      <w:pPr>
        <w:pStyle w:val="ConsPlusNormal"/>
        <w:spacing w:before="220"/>
        <w:ind w:firstLine="540"/>
        <w:jc w:val="both"/>
      </w:pPr>
      <w:r>
        <w:t>- обеспечить присутствие руководителей, иных должностных лиц или уполномоченных представителей юридических лиц; индивидуального предпринимателя, его уполномоченного представителя, ответственных за организацию и проведение проверки по соблюдению лицензионных (обязательных) требований;</w:t>
      </w:r>
    </w:p>
    <w:p w:rsidR="00293159" w:rsidRDefault="00293159">
      <w:pPr>
        <w:pStyle w:val="ConsPlusNormal"/>
        <w:spacing w:before="220"/>
        <w:ind w:firstLine="540"/>
        <w:jc w:val="both"/>
      </w:pPr>
      <w:proofErr w:type="gramStart"/>
      <w:r>
        <w:t>-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Министерства и участвующих в выездной проверке экспертов, представителей экспертных организаций на территорию, в используемые субъектом контроля при осуществлении деятельности здания, строения, сооружения</w:t>
      </w:r>
      <w:proofErr w:type="gramEnd"/>
      <w:r>
        <w:t>, помещения, к используемому субъектом контроля оборудованию;</w:t>
      </w:r>
    </w:p>
    <w:p w:rsidR="00293159" w:rsidRDefault="00293159">
      <w:pPr>
        <w:pStyle w:val="ConsPlusNormal"/>
        <w:spacing w:before="220"/>
        <w:ind w:firstLine="540"/>
        <w:jc w:val="both"/>
      </w:pPr>
      <w:r>
        <w:t>- принимать меры по устранению нарушений лицензионных (обязательных) требований, указанных в предписании;</w:t>
      </w:r>
    </w:p>
    <w:p w:rsidR="00293159" w:rsidRDefault="00293159">
      <w:pPr>
        <w:pStyle w:val="ConsPlusNormal"/>
        <w:spacing w:before="220"/>
        <w:ind w:firstLine="540"/>
        <w:jc w:val="both"/>
      </w:pPr>
      <w:r>
        <w:t>- принимать меры по обеспечению соблюдения лицензионных (обязательных) требований, указанных в предостережении.</w:t>
      </w:r>
    </w:p>
    <w:p w:rsidR="00293159" w:rsidRDefault="00293159">
      <w:pPr>
        <w:pStyle w:val="ConsPlusNormal"/>
        <w:ind w:firstLine="540"/>
        <w:jc w:val="both"/>
      </w:pPr>
    </w:p>
    <w:p w:rsidR="00293159" w:rsidRDefault="00293159">
      <w:pPr>
        <w:pStyle w:val="ConsPlusTitle"/>
        <w:jc w:val="center"/>
        <w:outlineLvl w:val="2"/>
      </w:pPr>
      <w:r>
        <w:t>Описание результата исполнения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12. Результатом исполнения государственной функции является:</w:t>
      </w:r>
    </w:p>
    <w:p w:rsidR="00293159" w:rsidRDefault="00293159">
      <w:pPr>
        <w:pStyle w:val="ConsPlusNormal"/>
        <w:spacing w:before="220"/>
        <w:ind w:firstLine="540"/>
        <w:jc w:val="both"/>
      </w:pPr>
      <w:r>
        <w:t>- предостережение (в случае выявления нарушений лицензионных (обязательных) требований при проведении предварительной проверки);</w:t>
      </w:r>
    </w:p>
    <w:p w:rsidR="00293159" w:rsidRDefault="00293159">
      <w:pPr>
        <w:pStyle w:val="ConsPlusNormal"/>
        <w:spacing w:before="220"/>
        <w:ind w:firstLine="540"/>
        <w:jc w:val="both"/>
      </w:pPr>
      <w:r>
        <w:t xml:space="preserve">- </w:t>
      </w:r>
      <w:hyperlink r:id="rId61" w:history="1">
        <w:r>
          <w:rPr>
            <w:color w:val="0000FF"/>
          </w:rPr>
          <w:t>акт</w:t>
        </w:r>
      </w:hyperlink>
      <w:r>
        <w:t xml:space="preserve"> проверки в двух экземплярах, составленный проводящим проверку специалистом по типовой форме, утвержденной приказом N 141;</w:t>
      </w:r>
    </w:p>
    <w:p w:rsidR="00293159" w:rsidRDefault="00293159">
      <w:pPr>
        <w:pStyle w:val="ConsPlusNormal"/>
        <w:spacing w:before="220"/>
        <w:ind w:firstLine="540"/>
        <w:jc w:val="both"/>
      </w:pPr>
      <w:r>
        <w:t xml:space="preserve">- протокол об административном правонарушении (в случаях выявления нарушений лицензионных (обязательных) требований, предусмотренных </w:t>
      </w:r>
      <w:hyperlink r:id="rId62" w:history="1">
        <w:r>
          <w:rPr>
            <w:color w:val="0000FF"/>
          </w:rPr>
          <w:t>КоАП</w:t>
        </w:r>
      </w:hyperlink>
      <w:r>
        <w:t xml:space="preserve"> РФ).</w:t>
      </w:r>
    </w:p>
    <w:p w:rsidR="00293159" w:rsidRDefault="00293159">
      <w:pPr>
        <w:pStyle w:val="ConsPlusNormal"/>
        <w:spacing w:before="220"/>
        <w:ind w:firstLine="540"/>
        <w:jc w:val="both"/>
      </w:pPr>
      <w:r>
        <w:t xml:space="preserve">Впоследствии - принятие предусмотренных законодательством мер при выявлении </w:t>
      </w:r>
      <w:r>
        <w:lastRenderedPageBreak/>
        <w:t>нарушений субъектом контроля лицензионных (обязательных) требований федерального или областного законодательства в области розничной продажи алкогольной и спиртосодержащей продукции.</w:t>
      </w:r>
    </w:p>
    <w:p w:rsidR="00293159" w:rsidRDefault="00293159">
      <w:pPr>
        <w:pStyle w:val="ConsPlusNormal"/>
        <w:ind w:firstLine="540"/>
        <w:jc w:val="both"/>
      </w:pPr>
    </w:p>
    <w:p w:rsidR="00293159" w:rsidRDefault="00293159">
      <w:pPr>
        <w:pStyle w:val="ConsPlusTitle"/>
        <w:jc w:val="center"/>
        <w:outlineLvl w:val="1"/>
      </w:pPr>
      <w:r>
        <w:t>II. Требования к порядку исполнения государственной функции</w:t>
      </w:r>
    </w:p>
    <w:p w:rsidR="00293159" w:rsidRDefault="00293159">
      <w:pPr>
        <w:pStyle w:val="ConsPlusNormal"/>
        <w:ind w:firstLine="540"/>
        <w:jc w:val="both"/>
      </w:pPr>
    </w:p>
    <w:p w:rsidR="00293159" w:rsidRDefault="00293159">
      <w:pPr>
        <w:pStyle w:val="ConsPlusTitle"/>
        <w:jc w:val="center"/>
        <w:outlineLvl w:val="2"/>
      </w:pPr>
      <w:r>
        <w:t>Порядок информирования об исполнении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13. Место нахождения Министерства: г. Новосибирск, ул. Кирова, 3, кабинет 502, приемная. Почтовый адрес: 630011, Новосибирская область, г. Новосибирск, ул. Кирова, 3.</w:t>
      </w:r>
    </w:p>
    <w:p w:rsidR="00293159" w:rsidRDefault="00293159">
      <w:pPr>
        <w:pStyle w:val="ConsPlusNormal"/>
        <w:spacing w:before="220"/>
        <w:ind w:firstLine="540"/>
        <w:jc w:val="both"/>
      </w:pPr>
      <w:r>
        <w:t>Прием заявителей осуществляется по адресу: г. Новосибирск, ул. Кирова, 3, кабинет 702. Адрес электронной почты для направления обращений: mtv@nso.ru.</w:t>
      </w:r>
    </w:p>
    <w:p w:rsidR="00293159" w:rsidRDefault="00293159">
      <w:pPr>
        <w:pStyle w:val="ConsPlusNormal"/>
        <w:spacing w:before="220"/>
        <w:ind w:firstLine="540"/>
        <w:jc w:val="both"/>
      </w:pPr>
      <w:r>
        <w:t xml:space="preserve">Часы приема: понедельник - четверг с 10.00 до 16.00, пятница - </w:t>
      </w:r>
      <w:proofErr w:type="spellStart"/>
      <w:r>
        <w:t>неприемный</w:t>
      </w:r>
      <w:proofErr w:type="spellEnd"/>
      <w:r>
        <w:t xml:space="preserve"> день, перерыв на обед с 12.30 до 13.18.</w:t>
      </w:r>
    </w:p>
    <w:p w:rsidR="00293159" w:rsidRDefault="00293159">
      <w:pPr>
        <w:pStyle w:val="ConsPlusNormal"/>
        <w:spacing w:before="220"/>
        <w:ind w:firstLine="540"/>
        <w:jc w:val="both"/>
      </w:pPr>
      <w:r>
        <w:t>Информацию о месте нахождения и графике работы Министерства можно получить по справочным телефонам или на официальном сайте Министерства, информационном стенде Министерства.</w:t>
      </w:r>
    </w:p>
    <w:p w:rsidR="00293159" w:rsidRDefault="00293159">
      <w:pPr>
        <w:pStyle w:val="ConsPlusNormal"/>
        <w:spacing w:before="220"/>
        <w:ind w:firstLine="540"/>
        <w:jc w:val="both"/>
      </w:pPr>
      <w:r>
        <w:t>Контактные телефоны отдела: 8(383) 238-61-74, 238-61-75, 238-61-83; факс: 8(383) 238-61-84.</w:t>
      </w:r>
    </w:p>
    <w:p w:rsidR="00293159" w:rsidRDefault="00293159">
      <w:pPr>
        <w:pStyle w:val="ConsPlusNormal"/>
        <w:spacing w:before="220"/>
        <w:ind w:firstLine="540"/>
        <w:jc w:val="both"/>
      </w:pPr>
      <w:r>
        <w:t>Адрес официального сайта Министерства: www.minrpp.nso.ru.</w:t>
      </w:r>
    </w:p>
    <w:p w:rsidR="00293159" w:rsidRDefault="00293159">
      <w:pPr>
        <w:pStyle w:val="ConsPlusNormal"/>
        <w:spacing w:before="220"/>
        <w:ind w:firstLine="540"/>
        <w:jc w:val="both"/>
      </w:pPr>
      <w:r>
        <w:t>Адреса электронной почты Министерства: mtv@nso.ru, bond@nso.ru, zutv@nso.ru.</w:t>
      </w:r>
    </w:p>
    <w:p w:rsidR="00293159" w:rsidRDefault="00293159">
      <w:pPr>
        <w:pStyle w:val="ConsPlusNormal"/>
        <w:spacing w:before="220"/>
        <w:ind w:firstLine="540"/>
        <w:jc w:val="both"/>
      </w:pPr>
      <w:r>
        <w:t>Информация о месте нахождения и графике работы, а также о порядке исполнения государственной функции размещается в информационно-телекоммуникационных сетях общего пользования, в том числе на официальном сайте министерства, в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w:t>
      </w:r>
    </w:p>
    <w:p w:rsidR="00293159" w:rsidRDefault="00293159">
      <w:pPr>
        <w:pStyle w:val="ConsPlusNormal"/>
        <w:spacing w:before="220"/>
        <w:ind w:firstLine="540"/>
        <w:jc w:val="both"/>
      </w:pPr>
      <w:r>
        <w:t xml:space="preserve">Предоставление информации об исполнении Министерством государственной функции осуществляется также путем внесения информации о плановых и внеплановых проверках организаций, об их результатах и о принятых мерах по пресечению и (или) устранению последствий выявленных нарушений в единый реестр проверок в порядке, установленном </w:t>
      </w:r>
      <w:hyperlink r:id="rId63" w:history="1">
        <w:r>
          <w:rPr>
            <w:color w:val="0000FF"/>
          </w:rPr>
          <w:t>постановлением</w:t>
        </w:r>
      </w:hyperlink>
      <w:r>
        <w:t xml:space="preserve"> N 415.</w:t>
      </w:r>
    </w:p>
    <w:p w:rsidR="00293159" w:rsidRDefault="00293159">
      <w:pPr>
        <w:pStyle w:val="ConsPlusNormal"/>
        <w:spacing w:before="220"/>
        <w:ind w:firstLine="540"/>
        <w:jc w:val="both"/>
      </w:pPr>
      <w:r>
        <w:t>14. Информация по вопросам исполнения государственной функции может предоставляться:</w:t>
      </w:r>
    </w:p>
    <w:p w:rsidR="00293159" w:rsidRDefault="00293159">
      <w:pPr>
        <w:pStyle w:val="ConsPlusNormal"/>
        <w:spacing w:before="220"/>
        <w:ind w:firstLine="540"/>
        <w:jc w:val="both"/>
      </w:pPr>
      <w:r>
        <w:t>непосредственно в Министерстве при личном обращении заявителей (непосредственное информирование);</w:t>
      </w:r>
    </w:p>
    <w:p w:rsidR="00293159" w:rsidRDefault="00293159">
      <w:pPr>
        <w:pStyle w:val="ConsPlusNormal"/>
        <w:spacing w:before="220"/>
        <w:ind w:firstLine="540"/>
        <w:jc w:val="both"/>
      </w:pPr>
      <w:r>
        <w:t>с использованием средств телефонной связи (устное информирование);</w:t>
      </w:r>
    </w:p>
    <w:p w:rsidR="00293159" w:rsidRDefault="00293159">
      <w:pPr>
        <w:pStyle w:val="ConsPlusNormal"/>
        <w:spacing w:before="220"/>
        <w:ind w:firstLine="540"/>
        <w:jc w:val="both"/>
      </w:pPr>
      <w:r>
        <w:t>путем письменного обращения (по почте или с использованием средств факсимильной связи);</w:t>
      </w:r>
    </w:p>
    <w:p w:rsidR="00293159" w:rsidRDefault="00293159">
      <w:pPr>
        <w:pStyle w:val="ConsPlusNormal"/>
        <w:spacing w:before="220"/>
        <w:ind w:firstLine="540"/>
        <w:jc w:val="both"/>
      </w:pPr>
      <w:r>
        <w:t>посредством электронной почты.</w:t>
      </w:r>
    </w:p>
    <w:p w:rsidR="00293159" w:rsidRDefault="00293159">
      <w:pPr>
        <w:pStyle w:val="ConsPlusNormal"/>
        <w:spacing w:before="220"/>
        <w:ind w:firstLine="540"/>
        <w:jc w:val="both"/>
      </w:pPr>
      <w:r>
        <w:t>Должностные лица, непосредственно обеспечивающие исполнение государственной функции, предоставляют информацию по следующим вопросам:</w:t>
      </w:r>
    </w:p>
    <w:p w:rsidR="00293159" w:rsidRDefault="00293159">
      <w:pPr>
        <w:pStyle w:val="ConsPlusNormal"/>
        <w:spacing w:before="220"/>
        <w:ind w:firstLine="540"/>
        <w:jc w:val="both"/>
      </w:pPr>
      <w:r>
        <w:t>сведения о нормативных актах, регулирующих исполнение государственной функции (наименование, номер, дата принятия нормативного правового акта);</w:t>
      </w:r>
    </w:p>
    <w:p w:rsidR="00293159" w:rsidRDefault="00293159">
      <w:pPr>
        <w:pStyle w:val="ConsPlusNormal"/>
        <w:spacing w:before="220"/>
        <w:ind w:firstLine="540"/>
        <w:jc w:val="both"/>
      </w:pPr>
      <w:r>
        <w:lastRenderedPageBreak/>
        <w:t>требования к наличию и оформлению документов, сопровождающих оборот алкогольной продукции;</w:t>
      </w:r>
    </w:p>
    <w:p w:rsidR="00293159" w:rsidRDefault="00293159">
      <w:pPr>
        <w:pStyle w:val="ConsPlusNormal"/>
        <w:spacing w:before="220"/>
        <w:ind w:firstLine="540"/>
        <w:jc w:val="both"/>
      </w:pPr>
      <w:r>
        <w:t>иные сведения, связанные с розничной продажей алкогольной продукции.</w:t>
      </w:r>
    </w:p>
    <w:p w:rsidR="00293159" w:rsidRDefault="00293159">
      <w:pPr>
        <w:pStyle w:val="ConsPlusNormal"/>
        <w:spacing w:before="220"/>
        <w:ind w:firstLine="540"/>
        <w:jc w:val="both"/>
      </w:pPr>
      <w:r>
        <w:t>15. Ответ на обращение направляется в письменной форме по почтовому адресу, указанному в обращении, поступившем в Министерство в письменной форме.</w:t>
      </w:r>
    </w:p>
    <w:p w:rsidR="00293159" w:rsidRDefault="00293159">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w:t>
      </w:r>
    </w:p>
    <w:p w:rsidR="00293159" w:rsidRDefault="00293159">
      <w:pPr>
        <w:pStyle w:val="ConsPlusNormal"/>
        <w:spacing w:before="220"/>
        <w:ind w:firstLine="540"/>
        <w:jc w:val="both"/>
      </w:pPr>
      <w:r>
        <w:t>Ответ на обращение направляется в срок, не превышающий 30 дней со дня регистрации обращения.</w:t>
      </w:r>
    </w:p>
    <w:p w:rsidR="00293159" w:rsidRDefault="00293159">
      <w:pPr>
        <w:pStyle w:val="ConsPlusNormal"/>
        <w:ind w:firstLine="540"/>
        <w:jc w:val="both"/>
      </w:pPr>
    </w:p>
    <w:p w:rsidR="00293159" w:rsidRDefault="00293159">
      <w:pPr>
        <w:pStyle w:val="ConsPlusTitle"/>
        <w:jc w:val="center"/>
        <w:outlineLvl w:val="2"/>
      </w:pPr>
      <w:r>
        <w:t>Срок исполнения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 xml:space="preserve">16. Срок проведения выездной или документарной проверки не может превышать 20 рабочих дней </w:t>
      </w:r>
      <w:proofErr w:type="gramStart"/>
      <w:r>
        <w:t>с даты начала</w:t>
      </w:r>
      <w:proofErr w:type="gramEnd"/>
      <w:r>
        <w:t xml:space="preserve"> ее проведения.</w:t>
      </w:r>
    </w:p>
    <w:p w:rsidR="00293159" w:rsidRDefault="00293159">
      <w:pPr>
        <w:pStyle w:val="ConsPlusNormal"/>
        <w:spacing w:before="220"/>
        <w:ind w:firstLine="540"/>
        <w:jc w:val="both"/>
      </w:pPr>
      <w:bookmarkStart w:id="2" w:name="P231"/>
      <w:bookmarkEnd w:id="2"/>
      <w: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t>микропредприятия</w:t>
      </w:r>
      <w:proofErr w:type="spellEnd"/>
      <w:r>
        <w:t xml:space="preserve"> в год.</w:t>
      </w:r>
    </w:p>
    <w:p w:rsidR="00293159" w:rsidRDefault="00293159">
      <w:pPr>
        <w:pStyle w:val="ConsPlusNormal"/>
        <w:spacing w:before="220"/>
        <w:ind w:firstLine="540"/>
        <w:jc w:val="both"/>
      </w:pPr>
      <w:r>
        <w:t xml:space="preserve">В случае необходимости при проведении проверки, указанной в </w:t>
      </w:r>
      <w:hyperlink w:anchor="P231" w:history="1">
        <w:r>
          <w:rPr>
            <w:color w:val="0000FF"/>
          </w:rPr>
          <w:t>абзаце втором</w:t>
        </w:r>
      </w:hyperlink>
      <w: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министром (заместителем министра)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93159" w:rsidRDefault="00293159">
      <w:pPr>
        <w:pStyle w:val="ConsPlusNormal"/>
        <w:spacing w:before="220"/>
        <w:ind w:firstLine="540"/>
        <w:jc w:val="both"/>
      </w:pPr>
      <w:r>
        <w:t xml:space="preserve">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Министерства на территории, в зданиях, строениях, сооружениях, помещениях, на иных объектах субъекта малого предпринимательства.</w:t>
      </w:r>
    </w:p>
    <w:p w:rsidR="00293159" w:rsidRDefault="00293159">
      <w:pPr>
        <w:pStyle w:val="ConsPlusNormal"/>
        <w:spacing w:before="220"/>
        <w:ind w:firstLine="540"/>
        <w:jc w:val="both"/>
      </w:pP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управления лицензирования, проводящего выездную плановую проверку, срок проведения выездной плановой проверки может быть продлен министром, но не более чем на 20 рабочих дней, в отношении малых предприятий - не более чем на пятьдесят часов, </w:t>
      </w:r>
      <w:proofErr w:type="spellStart"/>
      <w:r>
        <w:t>микропредприятий</w:t>
      </w:r>
      <w:proofErr w:type="spellEnd"/>
      <w:r>
        <w:t xml:space="preserve"> - не более чем</w:t>
      </w:r>
      <w:proofErr w:type="gramEnd"/>
      <w:r>
        <w:t xml:space="preserve"> на пятнадцать часов.</w:t>
      </w:r>
    </w:p>
    <w:p w:rsidR="00293159" w:rsidRDefault="00293159">
      <w:pPr>
        <w:pStyle w:val="ConsPlusNormal"/>
        <w:spacing w:before="220"/>
        <w:ind w:firstLine="540"/>
        <w:jc w:val="both"/>
      </w:pPr>
      <w:r>
        <w:t xml:space="preserve">17. Срок проведения проверки в отношении лицензиата составляет не более чем двадцать рабочих дней </w:t>
      </w:r>
      <w:proofErr w:type="gramStart"/>
      <w:r>
        <w:t>с даты начала</w:t>
      </w:r>
      <w:proofErr w:type="gramEnd"/>
      <w: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осуществлением перевода на русский язык документов, представленных на иностранном языке лицензиатом, и других необходимых мероприятий (в том числе в отношении контрагентов лицензиата), без которых невозможно оценить соответствие деятельности лицензиата лицензионным требованиям. При этом общий срок проведения проверки не может превышать сорока рабочих дней.</w:t>
      </w:r>
    </w:p>
    <w:p w:rsidR="00293159" w:rsidRDefault="00293159">
      <w:pPr>
        <w:pStyle w:val="ConsPlusNormal"/>
        <w:spacing w:before="220"/>
        <w:ind w:firstLine="540"/>
        <w:jc w:val="both"/>
      </w:pPr>
      <w:r>
        <w:t>18. Общий срок исполнения государственной функции в отношении декларанта не должен превышать 1 года со дня окончания срока представления деклараций.</w:t>
      </w:r>
    </w:p>
    <w:p w:rsidR="00293159" w:rsidRDefault="00293159">
      <w:pPr>
        <w:pStyle w:val="ConsPlusNormal"/>
        <w:spacing w:before="220"/>
        <w:ind w:firstLine="540"/>
        <w:jc w:val="both"/>
      </w:pPr>
      <w:r>
        <w:t xml:space="preserve">19. Декларации об объеме розничной продажи алкогольной и спиртосодержащей продукции представляются в срок, установленный в соответствии с </w:t>
      </w:r>
      <w:hyperlink r:id="rId64" w:history="1">
        <w:r>
          <w:rPr>
            <w:color w:val="0000FF"/>
          </w:rPr>
          <w:t>пунктом 15</w:t>
        </w:r>
      </w:hyperlink>
      <w:r>
        <w:t xml:space="preserve"> постановления N 815, а именно ежеквартально, не позднее 20-го числа месяца, следующего за отчетным </w:t>
      </w:r>
      <w:r>
        <w:lastRenderedPageBreak/>
        <w:t>кварталом.</w:t>
      </w:r>
    </w:p>
    <w:p w:rsidR="00293159" w:rsidRDefault="00293159">
      <w:pPr>
        <w:pStyle w:val="ConsPlusNormal"/>
        <w:ind w:firstLine="540"/>
        <w:jc w:val="both"/>
      </w:pPr>
    </w:p>
    <w:p w:rsidR="00293159" w:rsidRDefault="00293159">
      <w:pPr>
        <w:pStyle w:val="ConsPlusTitle"/>
        <w:jc w:val="center"/>
        <w:outlineLvl w:val="1"/>
      </w:pPr>
      <w:r>
        <w:t>III. Состав, последовательность и сроки выполнения</w:t>
      </w:r>
    </w:p>
    <w:p w:rsidR="00293159" w:rsidRDefault="00293159">
      <w:pPr>
        <w:pStyle w:val="ConsPlusTitle"/>
        <w:jc w:val="center"/>
      </w:pPr>
      <w:r>
        <w:t>административных процедур, требования к порядку их</w:t>
      </w:r>
    </w:p>
    <w:p w:rsidR="00293159" w:rsidRDefault="00293159">
      <w:pPr>
        <w:pStyle w:val="ConsPlusTitle"/>
        <w:jc w:val="center"/>
      </w:pPr>
      <w:r>
        <w:t>выполнения, в том числе особенности выполнения</w:t>
      </w:r>
    </w:p>
    <w:p w:rsidR="00293159" w:rsidRDefault="00293159">
      <w:pPr>
        <w:pStyle w:val="ConsPlusTitle"/>
        <w:jc w:val="center"/>
      </w:pPr>
      <w:r>
        <w:t>административных процедур в электронной форме</w:t>
      </w:r>
    </w:p>
    <w:p w:rsidR="00293159" w:rsidRDefault="00293159">
      <w:pPr>
        <w:pStyle w:val="ConsPlusNormal"/>
        <w:ind w:firstLine="540"/>
        <w:jc w:val="both"/>
      </w:pPr>
    </w:p>
    <w:p w:rsidR="00293159" w:rsidRDefault="00293159">
      <w:pPr>
        <w:pStyle w:val="ConsPlusNormal"/>
        <w:ind w:firstLine="540"/>
        <w:jc w:val="both"/>
      </w:pPr>
      <w:r>
        <w:t>20. Министерством проводятся плановые и внеплановые проверки субъектов контроля, которые проводятся в форме документарной проверки и (или) выездной проверки, а также мероприятия по контролю без взаимодействия и мероприятия по профилактике нарушений лицензионных (обязательных) требований.</w:t>
      </w:r>
    </w:p>
    <w:p w:rsidR="00293159" w:rsidRDefault="00293159">
      <w:pPr>
        <w:pStyle w:val="ConsPlusNormal"/>
        <w:spacing w:before="220"/>
        <w:ind w:firstLine="540"/>
        <w:jc w:val="both"/>
      </w:pPr>
      <w:r>
        <w:t>Исполнение государственной функции включает в себя следующие административные процедуры:</w:t>
      </w:r>
    </w:p>
    <w:p w:rsidR="00293159" w:rsidRDefault="00293159">
      <w:pPr>
        <w:pStyle w:val="ConsPlusNormal"/>
        <w:spacing w:before="220"/>
        <w:ind w:firstLine="540"/>
        <w:jc w:val="both"/>
      </w:pPr>
      <w:r>
        <w:t>- организация проверки;</w:t>
      </w:r>
    </w:p>
    <w:p w:rsidR="00293159" w:rsidRDefault="00293159">
      <w:pPr>
        <w:pStyle w:val="ConsPlusNormal"/>
        <w:spacing w:before="220"/>
        <w:ind w:firstLine="540"/>
        <w:jc w:val="both"/>
      </w:pPr>
      <w:r>
        <w:t>- проведение проверки и оформление ее результатов;</w:t>
      </w:r>
    </w:p>
    <w:p w:rsidR="00293159" w:rsidRDefault="00293159">
      <w:pPr>
        <w:pStyle w:val="ConsPlusNormal"/>
        <w:spacing w:before="220"/>
        <w:ind w:firstLine="540"/>
        <w:jc w:val="both"/>
      </w:pPr>
      <w:r>
        <w:t>- принятие мер в отношении фактов нарушений, выявленных при проведении проверки;</w:t>
      </w:r>
    </w:p>
    <w:p w:rsidR="00293159" w:rsidRDefault="00293159">
      <w:pPr>
        <w:pStyle w:val="ConsPlusNormal"/>
        <w:spacing w:before="220"/>
        <w:ind w:firstLine="540"/>
        <w:jc w:val="both"/>
      </w:pPr>
      <w:r>
        <w:t>- организация, проведение мероприятия по контролю без взаимодействия и оформление его результатов;</w:t>
      </w:r>
    </w:p>
    <w:p w:rsidR="00293159" w:rsidRDefault="00293159">
      <w:pPr>
        <w:pStyle w:val="ConsPlusNormal"/>
        <w:spacing w:before="220"/>
        <w:ind w:firstLine="540"/>
        <w:jc w:val="both"/>
      </w:pPr>
      <w:r>
        <w:t>- проведение мероприятий по профилактике нарушений лицензионных (обязательных) требований.</w:t>
      </w:r>
    </w:p>
    <w:p w:rsidR="00293159" w:rsidRDefault="00293159">
      <w:pPr>
        <w:pStyle w:val="ConsPlusNormal"/>
        <w:spacing w:before="220"/>
        <w:ind w:firstLine="540"/>
        <w:jc w:val="both"/>
      </w:pPr>
      <w:r>
        <w:t xml:space="preserve">21. </w:t>
      </w:r>
      <w:hyperlink w:anchor="P527" w:history="1">
        <w:r>
          <w:rPr>
            <w:color w:val="0000FF"/>
          </w:rPr>
          <w:t>Блок-схема</w:t>
        </w:r>
      </w:hyperlink>
      <w:r>
        <w:t xml:space="preserve"> последовательности действий при исполнении государственной функции приведена в приложении к настоящему Административному регламенту.</w:t>
      </w:r>
    </w:p>
    <w:p w:rsidR="00293159" w:rsidRDefault="00293159">
      <w:pPr>
        <w:pStyle w:val="ConsPlusNormal"/>
        <w:ind w:firstLine="540"/>
        <w:jc w:val="both"/>
      </w:pPr>
    </w:p>
    <w:p w:rsidR="00293159" w:rsidRDefault="00293159">
      <w:pPr>
        <w:pStyle w:val="ConsPlusTitle"/>
        <w:jc w:val="center"/>
        <w:outlineLvl w:val="2"/>
      </w:pPr>
      <w:r>
        <w:t>Подраздел 1. Организация проверки</w:t>
      </w:r>
    </w:p>
    <w:p w:rsidR="00293159" w:rsidRDefault="00293159">
      <w:pPr>
        <w:pStyle w:val="ConsPlusNormal"/>
        <w:ind w:firstLine="540"/>
        <w:jc w:val="both"/>
      </w:pPr>
    </w:p>
    <w:p w:rsidR="00293159" w:rsidRDefault="00293159">
      <w:pPr>
        <w:pStyle w:val="ConsPlusNormal"/>
        <w:ind w:firstLine="540"/>
        <w:jc w:val="both"/>
      </w:pPr>
      <w:r>
        <w:t>22. Плановые проверки проводятся только в отношении лицензиата, осуществляющего розничную продажу алкогольной продукции при оказании услуг общественного питания, в соответствии с ежегодным планом проведения плановых проверок (далее - план проверок), разработанным в установленном порядке и утвержденным министром.</w:t>
      </w:r>
    </w:p>
    <w:p w:rsidR="00293159" w:rsidRDefault="00293159">
      <w:pPr>
        <w:pStyle w:val="ConsPlusNormal"/>
        <w:spacing w:before="220"/>
        <w:ind w:firstLine="540"/>
        <w:jc w:val="both"/>
      </w:pPr>
      <w:r>
        <w:t>23. Последовательность действий при подготовке плана проверок:</w:t>
      </w:r>
    </w:p>
    <w:p w:rsidR="00293159" w:rsidRDefault="00293159">
      <w:pPr>
        <w:pStyle w:val="ConsPlusNormal"/>
        <w:spacing w:before="220"/>
        <w:ind w:firstLine="540"/>
        <w:jc w:val="both"/>
      </w:pPr>
      <w:r>
        <w:t xml:space="preserve">- разработка специалистом управления лицензирования по поручению </w:t>
      </w:r>
      <w:proofErr w:type="gramStart"/>
      <w:r>
        <w:t>начальника управления лицензирования Министерства проекта плана проверок</w:t>
      </w:r>
      <w:proofErr w:type="gramEnd"/>
      <w:r>
        <w:t>;</w:t>
      </w:r>
    </w:p>
    <w:p w:rsidR="00293159" w:rsidRDefault="00293159">
      <w:pPr>
        <w:pStyle w:val="ConsPlusNormal"/>
        <w:spacing w:before="220"/>
        <w:ind w:firstLine="540"/>
        <w:jc w:val="both"/>
      </w:pPr>
      <w:r>
        <w:t>- направление проекта плана проверок на визирование начальнику управления Министерства;</w:t>
      </w:r>
    </w:p>
    <w:p w:rsidR="00293159" w:rsidRDefault="00293159">
      <w:pPr>
        <w:pStyle w:val="ConsPlusNormal"/>
        <w:spacing w:before="220"/>
        <w:ind w:firstLine="540"/>
        <w:jc w:val="both"/>
      </w:pPr>
      <w:r>
        <w:t>- направление проекта плана проверок на визирование министру;</w:t>
      </w:r>
    </w:p>
    <w:p w:rsidR="00293159" w:rsidRDefault="00293159">
      <w:pPr>
        <w:pStyle w:val="ConsPlusNormal"/>
        <w:spacing w:before="220"/>
        <w:ind w:firstLine="540"/>
        <w:jc w:val="both"/>
      </w:pPr>
      <w:r>
        <w:t>- направление проекта плана проверок в органы прокуратуры в срок до 1 сентября года, предшествующего году проведения плановых проверок;</w:t>
      </w:r>
    </w:p>
    <w:p w:rsidR="00293159" w:rsidRDefault="00293159">
      <w:pPr>
        <w:pStyle w:val="ConsPlusNormal"/>
        <w:spacing w:before="220"/>
        <w:ind w:firstLine="540"/>
        <w:jc w:val="both"/>
      </w:pPr>
      <w:r>
        <w:t>- доработка проекта плана проверок с учетом предложений органа прокуратуры, поступивших по результатам рассмотрения указанного проекта, его утверждение министром и направление в органы прокуратуры в срок до 1 ноября года, предшествующего году проведения плановых проверок;</w:t>
      </w:r>
    </w:p>
    <w:p w:rsidR="00293159" w:rsidRDefault="00293159">
      <w:pPr>
        <w:pStyle w:val="ConsPlusNormal"/>
        <w:spacing w:before="220"/>
        <w:ind w:firstLine="540"/>
        <w:jc w:val="both"/>
      </w:pPr>
      <w:r>
        <w:t xml:space="preserve">- доведение до сведения </w:t>
      </w:r>
      <w:proofErr w:type="gramStart"/>
      <w:r>
        <w:t>специалистов управления лицензирования плана проверок</w:t>
      </w:r>
      <w:proofErr w:type="gramEnd"/>
      <w:r>
        <w:t>;</w:t>
      </w:r>
    </w:p>
    <w:p w:rsidR="00293159" w:rsidRDefault="00293159">
      <w:pPr>
        <w:pStyle w:val="ConsPlusNormal"/>
        <w:spacing w:before="220"/>
        <w:ind w:firstLine="540"/>
        <w:jc w:val="both"/>
      </w:pPr>
      <w:r>
        <w:lastRenderedPageBreak/>
        <w:t>- доведение до сведения заинтересованных лиц плана проверок посредством его размещения на интернет-сайте.</w:t>
      </w:r>
    </w:p>
    <w:p w:rsidR="00293159" w:rsidRDefault="00293159">
      <w:pPr>
        <w:pStyle w:val="ConsPlusNormal"/>
        <w:spacing w:before="220"/>
        <w:ind w:firstLine="540"/>
        <w:jc w:val="both"/>
      </w:pPr>
      <w:r>
        <w:t xml:space="preserve">24. </w:t>
      </w:r>
      <w:proofErr w:type="gramStart"/>
      <w:r>
        <w:t>В случае необходимости в отношении проверяемого субъекта контроля Министерством в установленном законодательством порядке могут запрашиваться от федеральных органов исполнительной власти и их территориальных органов, органов исполнительной власти Новосибирской области, органов местного самоуправления Новосибирской области, территориальных подразделений федеральных государственных учреждений дополнительные документы и (или) сведения, относящиеся к предмету проверки, в том числе в рамках межведомственного информационного взаимодействия.</w:t>
      </w:r>
      <w:proofErr w:type="gramEnd"/>
    </w:p>
    <w:p w:rsidR="00293159" w:rsidRDefault="00293159">
      <w:pPr>
        <w:pStyle w:val="ConsPlusNormal"/>
        <w:spacing w:before="220"/>
        <w:ind w:firstLine="540"/>
        <w:jc w:val="both"/>
      </w:pPr>
      <w:proofErr w:type="gramStart"/>
      <w: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Министерство запрашивает следующие документы и (или) информацию, включенные в определенный Правительством Российской Федерации перечень:</w:t>
      </w:r>
      <w:proofErr w:type="gramEnd"/>
    </w:p>
    <w:p w:rsidR="00293159" w:rsidRDefault="00293159">
      <w:pPr>
        <w:pStyle w:val="ConsPlusNormal"/>
        <w:spacing w:before="220"/>
        <w:ind w:firstLine="540"/>
        <w:jc w:val="both"/>
      </w:pPr>
      <w:r>
        <w:t>- сведения из Единого государственного реестра юридических лиц;</w:t>
      </w:r>
    </w:p>
    <w:p w:rsidR="00293159" w:rsidRDefault="00293159">
      <w:pPr>
        <w:pStyle w:val="ConsPlusNormal"/>
        <w:spacing w:before="220"/>
        <w:ind w:firstLine="540"/>
        <w:jc w:val="both"/>
      </w:pPr>
      <w:r>
        <w:t>- сведения из Единого государственного реестра индивидуальных предпринимателей;</w:t>
      </w:r>
    </w:p>
    <w:p w:rsidR="00293159" w:rsidRDefault="00293159">
      <w:pPr>
        <w:pStyle w:val="ConsPlusNormal"/>
        <w:spacing w:before="220"/>
        <w:ind w:firstLine="540"/>
        <w:jc w:val="both"/>
      </w:pPr>
      <w:r>
        <w:t>- выписку из Единого государственного реестра недвижимости.</w:t>
      </w:r>
    </w:p>
    <w:p w:rsidR="00293159" w:rsidRDefault="00293159">
      <w:pPr>
        <w:pStyle w:val="ConsPlusNormal"/>
        <w:spacing w:before="220"/>
        <w:ind w:firstLine="540"/>
        <w:jc w:val="both"/>
      </w:pPr>
      <w:r>
        <w:t>25. Основаниями для включения плановой проверки в план проверок являются:</w:t>
      </w:r>
    </w:p>
    <w:p w:rsidR="00293159" w:rsidRDefault="00293159">
      <w:pPr>
        <w:pStyle w:val="ConsPlusNormal"/>
        <w:spacing w:before="220"/>
        <w:ind w:firstLine="540"/>
        <w:jc w:val="both"/>
      </w:pPr>
      <w:r>
        <w:t>1) истечение трех лет со дня окончания последней плановой проверки субъекта контроля;</w:t>
      </w:r>
    </w:p>
    <w:p w:rsidR="00293159" w:rsidRDefault="00293159">
      <w:pPr>
        <w:pStyle w:val="ConsPlusNormal"/>
        <w:spacing w:before="220"/>
        <w:ind w:firstLine="540"/>
        <w:jc w:val="both"/>
      </w:pPr>
      <w:r>
        <w:t>2) истечение трех лет со дня государственной регистрации юридического лица.</w:t>
      </w:r>
    </w:p>
    <w:p w:rsidR="00293159" w:rsidRDefault="00293159">
      <w:pPr>
        <w:pStyle w:val="ConsPlusNormal"/>
        <w:spacing w:before="220"/>
        <w:ind w:firstLine="540"/>
        <w:jc w:val="both"/>
      </w:pPr>
      <w:r>
        <w:t xml:space="preserve">26. Специалисты отдела лицензирования, ответственные за проведение проверки, уведомляют субъект контроля о проведении плановой проверки не </w:t>
      </w:r>
      <w:proofErr w:type="gramStart"/>
      <w:r>
        <w:t>позднее</w:t>
      </w:r>
      <w:proofErr w:type="gramEnd"/>
      <w:r>
        <w:t xml:space="preserve"> чем за 3 рабочих дня до начала ее проведения посредством направления копии распоряжения о проведении плановой выездной проверки,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единых государственных реестрах юридических лиц, индивидуальных предпринимателей либо ранее был представлен субъектом контроля в Министерство, или иным доступным способом.</w:t>
      </w:r>
    </w:p>
    <w:p w:rsidR="00293159" w:rsidRDefault="00293159">
      <w:pPr>
        <w:pStyle w:val="ConsPlusNormal"/>
        <w:spacing w:before="220"/>
        <w:ind w:firstLine="540"/>
        <w:jc w:val="both"/>
      </w:pPr>
      <w:r>
        <w:t>27. Внесение изменений в план проверок осуществляется в случаях и в порядке, предусмотренных постановлением N 489.</w:t>
      </w:r>
    </w:p>
    <w:p w:rsidR="00293159" w:rsidRDefault="00293159">
      <w:pPr>
        <w:pStyle w:val="ConsPlusNormal"/>
        <w:spacing w:before="220"/>
        <w:ind w:firstLine="540"/>
        <w:jc w:val="both"/>
      </w:pPr>
      <w:bookmarkStart w:id="3" w:name="P274"/>
      <w:bookmarkEnd w:id="3"/>
      <w:r>
        <w:t>28. Внеплановая выездная проверка лицензиата проводится по следующим основаниям:</w:t>
      </w:r>
    </w:p>
    <w:p w:rsidR="00293159" w:rsidRDefault="00293159">
      <w:pPr>
        <w:pStyle w:val="ConsPlusNormal"/>
        <w:spacing w:before="220"/>
        <w:ind w:firstLine="540"/>
        <w:jc w:val="both"/>
      </w:pPr>
      <w:r>
        <w:t>1) истечение срока исполнения лицензиатом ранее выданного Министерством предписания;</w:t>
      </w:r>
    </w:p>
    <w:p w:rsidR="00293159" w:rsidRDefault="00293159">
      <w:pPr>
        <w:pStyle w:val="ConsPlusNormal"/>
        <w:spacing w:before="220"/>
        <w:ind w:firstLine="540"/>
        <w:jc w:val="both"/>
      </w:pPr>
      <w:bookmarkStart w:id="4" w:name="P276"/>
      <w:bookmarkEnd w:id="4"/>
      <w:r>
        <w:t>2) поступление в Министерство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нарушения лицензиатом лицензионных требований;</w:t>
      </w:r>
    </w:p>
    <w:p w:rsidR="00293159" w:rsidRDefault="00293159">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r:id="rId65" w:history="1">
        <w:r>
          <w:rPr>
            <w:color w:val="0000FF"/>
          </w:rPr>
          <w:t>пунктом 1 статьи 20</w:t>
        </w:r>
      </w:hyperlink>
      <w:r>
        <w:t xml:space="preserve"> Федерального закона N 171-ФЗ;</w:t>
      </w:r>
    </w:p>
    <w:p w:rsidR="00293159" w:rsidRDefault="00293159">
      <w:pPr>
        <w:pStyle w:val="ConsPlusNormal"/>
        <w:spacing w:before="220"/>
        <w:ind w:firstLine="540"/>
        <w:jc w:val="both"/>
      </w:pPr>
      <w:bookmarkStart w:id="5" w:name="P278"/>
      <w:bookmarkEnd w:id="5"/>
      <w:r>
        <w:t xml:space="preserve">4) выявление фактов нарушения лицензионных требований в результате анализа информации, содержащейся в единой государственной автоматизированной системе, других </w:t>
      </w:r>
      <w:r>
        <w:lastRenderedPageBreak/>
        <w:t>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293159" w:rsidRDefault="00293159">
      <w:pPr>
        <w:pStyle w:val="ConsPlusNormal"/>
        <w:spacing w:before="220"/>
        <w:ind w:firstLine="540"/>
        <w:jc w:val="both"/>
      </w:pPr>
      <w:r>
        <w:t>5) наличие распоряжения, изданного Министерством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3159" w:rsidRDefault="00293159">
      <w:pPr>
        <w:pStyle w:val="ConsPlusNormal"/>
        <w:spacing w:before="220"/>
        <w:ind w:firstLine="540"/>
        <w:jc w:val="both"/>
      </w:pPr>
      <w:r>
        <w:t>6) представление в Министерство заявления об устранении обстоятельств, повлекших за собой приостановление действия лицензии;</w:t>
      </w:r>
    </w:p>
    <w:p w:rsidR="00293159" w:rsidRDefault="00293159">
      <w:pPr>
        <w:pStyle w:val="ConsPlusNormal"/>
        <w:spacing w:before="220"/>
        <w:ind w:firstLine="540"/>
        <w:jc w:val="both"/>
      </w:pPr>
      <w:r>
        <w:t>7) поступление в Министерство заявления лицензиата о продлении срока действия или переоформления лицензии.</w:t>
      </w:r>
    </w:p>
    <w:p w:rsidR="00293159" w:rsidRDefault="00293159">
      <w:pPr>
        <w:pStyle w:val="ConsPlusNormal"/>
        <w:spacing w:before="220"/>
        <w:ind w:firstLine="540"/>
        <w:jc w:val="both"/>
      </w:pPr>
      <w:r>
        <w:t xml:space="preserve">Внеплановая выездная проверка проводится Министерством по основанию, указанному в </w:t>
      </w:r>
      <w:hyperlink w:anchor="P276" w:history="1">
        <w:r>
          <w:rPr>
            <w:color w:val="0000FF"/>
          </w:rPr>
          <w:t>подпункте 2</w:t>
        </w:r>
      </w:hyperlink>
      <w:r>
        <w:t xml:space="preserve"> настоящего пункта,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 основанию, указанному в </w:t>
      </w:r>
      <w:hyperlink w:anchor="P278" w:history="1">
        <w:r>
          <w:rPr>
            <w:color w:val="0000FF"/>
          </w:rPr>
          <w:t>подпункте 4</w:t>
        </w:r>
      </w:hyperlink>
      <w:r>
        <w:t xml:space="preserve"> настоящего пункта, может быть проведена Министерством незамедлительно с извещением органа прокуратуры в порядке, установленном </w:t>
      </w:r>
      <w:hyperlink r:id="rId66" w:history="1">
        <w:r>
          <w:rPr>
            <w:color w:val="0000FF"/>
          </w:rPr>
          <w:t>частью 12 статьи 10</w:t>
        </w:r>
      </w:hyperlink>
      <w:r>
        <w:t xml:space="preserve"> Федерального закона N 294-ФЗ.</w:t>
      </w:r>
    </w:p>
    <w:p w:rsidR="00293159" w:rsidRDefault="00293159">
      <w:pPr>
        <w:pStyle w:val="ConsPlusNormal"/>
        <w:spacing w:before="220"/>
        <w:ind w:firstLine="540"/>
        <w:jc w:val="both"/>
      </w:pPr>
      <w:r>
        <w:t>29. Основанием для проведения внеплановой выездной проверки соискателя лицензии является поступление в Министерство заявления о выдаче лицензии.</w:t>
      </w:r>
    </w:p>
    <w:p w:rsidR="00293159" w:rsidRDefault="00293159">
      <w:pPr>
        <w:pStyle w:val="ConsPlusNormal"/>
        <w:spacing w:before="220"/>
        <w:ind w:firstLine="540"/>
        <w:jc w:val="both"/>
      </w:pPr>
      <w:bookmarkStart w:id="6" w:name="P284"/>
      <w:bookmarkEnd w:id="6"/>
      <w:r>
        <w:t>30. Основанием для проведения внеплановой проверки юридических лиц и индивидуальных предпринимателей, осуществляющих розничную продажу алкогольной продукции, розничную продажу алкогольной продукции при оказании услуг общественного питания без лицензии, розничную продажу спиртосодержащей продукции, является:</w:t>
      </w:r>
    </w:p>
    <w:p w:rsidR="00293159" w:rsidRDefault="00293159">
      <w:pPr>
        <w:pStyle w:val="ConsPlusNormal"/>
        <w:spacing w:before="220"/>
        <w:ind w:firstLine="540"/>
        <w:jc w:val="both"/>
      </w:pPr>
      <w:proofErr w:type="gramStart"/>
      <w:r>
        <w:t>1) истечение срока исполнения ранее выданного Министерством предписания;</w:t>
      </w:r>
      <w:proofErr w:type="gramEnd"/>
    </w:p>
    <w:p w:rsidR="00293159" w:rsidRDefault="00293159">
      <w:pPr>
        <w:pStyle w:val="ConsPlusNormal"/>
        <w:spacing w:before="220"/>
        <w:ind w:firstLine="540"/>
        <w:jc w:val="both"/>
      </w:pPr>
      <w:bookmarkStart w:id="7" w:name="P286"/>
      <w:bookmarkEnd w:id="7"/>
      <w:r>
        <w:t xml:space="preserve">2) мотивированное представление должностным лицом </w:t>
      </w:r>
      <w:proofErr w:type="gramStart"/>
      <w:r>
        <w:t>управления лицензирования результатов анализа мероприятий</w:t>
      </w:r>
      <w:proofErr w:type="gramEnd"/>
      <w:r>
        <w:t xml:space="preserve"> по контролю без взаимодействия,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93159" w:rsidRDefault="00293159">
      <w:pPr>
        <w:pStyle w:val="ConsPlusNormal"/>
        <w:spacing w:before="220"/>
        <w:ind w:firstLine="540"/>
        <w:jc w:val="both"/>
      </w:pPr>
      <w:proofErr w:type="gramStart"/>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293159" w:rsidRDefault="00293159">
      <w:pPr>
        <w:pStyle w:val="ConsPlusNormal"/>
        <w:spacing w:before="220"/>
        <w:ind w:firstLine="540"/>
        <w:jc w:val="both"/>
      </w:pPr>
      <w:bookmarkStart w:id="8" w:name="P288"/>
      <w:bookmarkEnd w:id="8"/>
      <w:proofErr w:type="gramStart"/>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293159" w:rsidRDefault="00293159">
      <w:pPr>
        <w:pStyle w:val="ConsPlusNormal"/>
        <w:spacing w:before="220"/>
        <w:ind w:firstLine="540"/>
        <w:jc w:val="both"/>
      </w:pPr>
      <w:r>
        <w:lastRenderedPageBreak/>
        <w:t>3) распоряжение, изданное Министерством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3159" w:rsidRDefault="00293159">
      <w:pPr>
        <w:pStyle w:val="ConsPlusNormal"/>
        <w:spacing w:before="220"/>
        <w:ind w:firstLine="540"/>
        <w:jc w:val="both"/>
      </w:pPr>
      <w:r>
        <w:t xml:space="preserve">31. </w:t>
      </w:r>
      <w:proofErr w:type="gramStart"/>
      <w:r>
        <w:t xml:space="preserve">Внеплановая выездная проверка юридических лиц и индивидуальных предпринимателей, осуществляющих розничную продажу алкогольной продукции, розничную продажу алкогольной продукции при оказании услуг общественного питания без лицензии, розничную продажу спиртосодержащей продукции, может быть проведена по основанию, указанному в </w:t>
      </w:r>
      <w:hyperlink w:anchor="P286" w:history="1">
        <w:r>
          <w:rPr>
            <w:color w:val="0000FF"/>
          </w:rPr>
          <w:t>подпункте 2 пункта 30</w:t>
        </w:r>
      </w:hyperlink>
      <w:r>
        <w:t xml:space="preserve"> настоящего Административного регламента, Министерством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293159" w:rsidRDefault="00293159">
      <w:pPr>
        <w:pStyle w:val="ConsPlusNormal"/>
        <w:spacing w:before="220"/>
        <w:ind w:firstLine="540"/>
        <w:jc w:val="both"/>
      </w:pPr>
      <w:r>
        <w:t>32. Обращения и заявления, не позволяющие установить лицо, обратившееся в Министерство,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являться основанием для проведения внеплановой проверки, должностные лица управления лицензирования, ответственные за рассмотрение обращения или заявления, при наличии у них обоснованных сомнений в авторстве обращения или заявления обязаны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293159" w:rsidRDefault="00293159">
      <w:pPr>
        <w:pStyle w:val="ConsPlusNormal"/>
        <w:spacing w:before="220"/>
        <w:ind w:firstLine="540"/>
        <w:jc w:val="both"/>
      </w:pPr>
      <w:r>
        <w:t xml:space="preserve">33. При рассмотрении обращений и заявлений, информации о фактах, указанных в </w:t>
      </w:r>
      <w:hyperlink w:anchor="P274" w:history="1">
        <w:r>
          <w:rPr>
            <w:color w:val="0000FF"/>
          </w:rPr>
          <w:t>пунктах 28</w:t>
        </w:r>
      </w:hyperlink>
      <w:r>
        <w:t xml:space="preserve">, </w:t>
      </w:r>
      <w:hyperlink w:anchor="P284" w:history="1">
        <w:r>
          <w:rPr>
            <w:color w:val="0000FF"/>
          </w:rPr>
          <w:t>30</w:t>
        </w:r>
      </w:hyperlink>
      <w: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контроля.</w:t>
      </w:r>
    </w:p>
    <w:p w:rsidR="00293159" w:rsidRDefault="00293159">
      <w:pPr>
        <w:pStyle w:val="ConsPlusNormal"/>
        <w:spacing w:before="220"/>
        <w:ind w:firstLine="540"/>
        <w:jc w:val="both"/>
      </w:pPr>
      <w:r>
        <w:t xml:space="preserve">34. При отсутствии достоверной информации о лице, допустившем нарушение лицензионных (обязательных) требований, достаточных данных о нарушении лицензионных (обязательных) требований либо о фактах, указанных в </w:t>
      </w:r>
      <w:hyperlink w:anchor="P274" w:history="1">
        <w:r>
          <w:rPr>
            <w:color w:val="0000FF"/>
          </w:rPr>
          <w:t>пунктах 28</w:t>
        </w:r>
      </w:hyperlink>
      <w:r>
        <w:t xml:space="preserve">, </w:t>
      </w:r>
      <w:hyperlink w:anchor="P284" w:history="1">
        <w:r>
          <w:rPr>
            <w:color w:val="0000FF"/>
          </w:rPr>
          <w:t>30</w:t>
        </w:r>
      </w:hyperlink>
      <w:r>
        <w:t xml:space="preserve"> настоящего Административного регламента, должностными лицами управления лицензирования, ответственными за рассмотрение обращения или заявления, может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субъекта контроля, имеющихся в распоряжении Министерства,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t xml:space="preserve"> и исполнению требований Министерства.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3159" w:rsidRDefault="00293159">
      <w:pPr>
        <w:pStyle w:val="ConsPlusNormal"/>
        <w:spacing w:before="220"/>
        <w:ind w:firstLine="540"/>
        <w:jc w:val="both"/>
      </w:pPr>
      <w:r>
        <w:t xml:space="preserve">35. </w:t>
      </w:r>
      <w:proofErr w:type="gramStart"/>
      <w:r>
        <w:t xml:space="preserve">При выявлении по результатам предварительной проверки лиц, допустивших нарушение лицензионных (обязательных) требований, получении достаточных данных о нарушении лицензионных (обязательных) требований либо о фактах, указанных в </w:t>
      </w:r>
      <w:hyperlink w:anchor="P274" w:history="1">
        <w:r>
          <w:rPr>
            <w:color w:val="0000FF"/>
          </w:rPr>
          <w:t>пунктах 28</w:t>
        </w:r>
      </w:hyperlink>
      <w:r>
        <w:t xml:space="preserve">, </w:t>
      </w:r>
      <w:hyperlink w:anchor="P284" w:history="1">
        <w:r>
          <w:rPr>
            <w:color w:val="0000FF"/>
          </w:rPr>
          <w:t>30</w:t>
        </w:r>
      </w:hyperlink>
      <w:r>
        <w:t xml:space="preserve"> настоящего Административного регламента, должностные лица управления лицензирования, ответственные за рассмотрение обращения или заявления, подготавливают мотивированное представление о назначении внеплановой проверки по основаниям, указанным в </w:t>
      </w:r>
      <w:hyperlink w:anchor="P276" w:history="1">
        <w:r>
          <w:rPr>
            <w:color w:val="0000FF"/>
          </w:rPr>
          <w:t>подпункте 2 пункта 28</w:t>
        </w:r>
      </w:hyperlink>
      <w:r>
        <w:t xml:space="preserve">, </w:t>
      </w:r>
      <w:hyperlink w:anchor="P286" w:history="1">
        <w:r>
          <w:rPr>
            <w:color w:val="0000FF"/>
          </w:rPr>
          <w:t>подпункте 2 пункта 30</w:t>
        </w:r>
        <w:proofErr w:type="gramEnd"/>
      </w:hyperlink>
      <w:r>
        <w:t xml:space="preserve"> настоящего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293159" w:rsidRDefault="00293159">
      <w:pPr>
        <w:pStyle w:val="ConsPlusNormal"/>
        <w:spacing w:before="220"/>
        <w:ind w:firstLine="540"/>
        <w:jc w:val="both"/>
      </w:pPr>
      <w:r>
        <w:lastRenderedPageBreak/>
        <w:t xml:space="preserve">36. По решению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293159" w:rsidRDefault="00293159">
      <w:pPr>
        <w:pStyle w:val="ConsPlusNormal"/>
        <w:spacing w:before="220"/>
        <w:ind w:firstLine="540"/>
        <w:jc w:val="both"/>
      </w:pPr>
      <w:r>
        <w:t xml:space="preserve">37. В отношении соискателя лицензии, представившего заявление о выдаче лицензии, или лицензиата, представившего заявление о переоформлении лицензии, продлении срока действия лицензии, в случаях, предусмотренных </w:t>
      </w:r>
      <w:hyperlink r:id="rId67" w:history="1">
        <w:r>
          <w:rPr>
            <w:color w:val="0000FF"/>
          </w:rPr>
          <w:t>статьей 19</w:t>
        </w:r>
      </w:hyperlink>
      <w:r>
        <w:t xml:space="preserve"> Федерального закона N 171-ФЗ, Министерством проводятся документарные проверки и внеплановые выездные проверки без согласования с органами прокуратуры.</w:t>
      </w:r>
    </w:p>
    <w:p w:rsidR="00293159" w:rsidRDefault="00293159">
      <w:pPr>
        <w:pStyle w:val="ConsPlusNormal"/>
        <w:spacing w:before="220"/>
        <w:ind w:firstLine="540"/>
        <w:jc w:val="both"/>
      </w:pPr>
      <w:r>
        <w:t xml:space="preserve">38. </w:t>
      </w:r>
      <w:proofErr w:type="gramStart"/>
      <w:r>
        <w:t xml:space="preserve">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Федеральным </w:t>
      </w:r>
      <w:hyperlink r:id="rId68" w:history="1">
        <w:r>
          <w:rPr>
            <w:color w:val="0000FF"/>
          </w:rPr>
          <w:t>законом</w:t>
        </w:r>
      </w:hyperlink>
      <w:r>
        <w:t xml:space="preserve"> N 171-ФЗ.</w:t>
      </w:r>
      <w:proofErr w:type="gramEnd"/>
    </w:p>
    <w:p w:rsidR="00293159" w:rsidRDefault="00293159">
      <w:pPr>
        <w:pStyle w:val="ConsPlusNormal"/>
        <w:spacing w:before="220"/>
        <w:ind w:firstLine="540"/>
        <w:jc w:val="both"/>
      </w:pPr>
      <w:r>
        <w:t>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w:t>
      </w:r>
    </w:p>
    <w:p w:rsidR="00293159" w:rsidRDefault="00293159">
      <w:pPr>
        <w:pStyle w:val="ConsPlusNormal"/>
        <w:spacing w:before="220"/>
        <w:ind w:firstLine="540"/>
        <w:jc w:val="both"/>
      </w:pPr>
      <w:r>
        <w:t>Предметом документарных и выездных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293159" w:rsidRDefault="00293159">
      <w:pPr>
        <w:pStyle w:val="ConsPlusNormal"/>
        <w:spacing w:before="220"/>
        <w:ind w:firstLine="540"/>
        <w:jc w:val="both"/>
      </w:pPr>
      <w:proofErr w:type="gramStart"/>
      <w:r>
        <w:t>Предметом проверки юридического лица, индивидуального предпринимателя, осуществляющих розничную продажу алкогольной продукции, розничную продажу алкогольной продукции при оказании услуг общественного питания без лицензии, розничную продажу спиртосодержащей продукции, является соблюдение обязательных требований, выполнение предписаний,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proofErr w:type="gramEnd"/>
      <w:r>
        <w:t xml:space="preserve"> </w:t>
      </w:r>
      <w:proofErr w:type="gramStart"/>
      <w:r>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93159" w:rsidRDefault="00293159">
      <w:pPr>
        <w:pStyle w:val="ConsPlusNormal"/>
        <w:spacing w:before="220"/>
        <w:ind w:firstLine="540"/>
        <w:jc w:val="both"/>
      </w:pPr>
      <w:r>
        <w:t>В случае</w:t>
      </w:r>
      <w:proofErr w:type="gramStart"/>
      <w:r>
        <w:t>,</w:t>
      </w:r>
      <w:proofErr w:type="gramEnd"/>
      <w:r>
        <w:t xml:space="preserve">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лицензионных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Министерством предписания об устранении выявленных нарушений лицензионных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 (далее - предписание).</w:t>
      </w:r>
    </w:p>
    <w:p w:rsidR="00293159" w:rsidRDefault="00293159">
      <w:pPr>
        <w:pStyle w:val="ConsPlusNormal"/>
        <w:spacing w:before="220"/>
        <w:ind w:firstLine="540"/>
        <w:jc w:val="both"/>
      </w:pPr>
      <w:r>
        <w:t xml:space="preserve">Предметом мероприятий по контролю без взаимодействия являются сведения, содержащиеся в информации о деятельности либо действиях субъекта контроля, </w:t>
      </w:r>
      <w:proofErr w:type="gramStart"/>
      <w:r>
        <w:t>обязанность</w:t>
      </w:r>
      <w:proofErr w:type="gramEnd"/>
      <w:r>
        <w:t xml:space="preserve"> по </w:t>
      </w:r>
      <w:r>
        <w:lastRenderedPageBreak/>
        <w:t xml:space="preserve">представлению </w:t>
      </w:r>
      <w:proofErr w:type="gramStart"/>
      <w:r>
        <w:t>которой</w:t>
      </w:r>
      <w:proofErr w:type="gramEnd"/>
      <w:r>
        <w:t xml:space="preserve"> (в том числе посредством использования федеральных государственных информационных систем) возложена на субъект контроля в соответствии с федеральным законом.</w:t>
      </w:r>
    </w:p>
    <w:p w:rsidR="00293159" w:rsidRDefault="00293159">
      <w:pPr>
        <w:pStyle w:val="ConsPlusNormal"/>
        <w:spacing w:before="220"/>
        <w:ind w:firstLine="540"/>
        <w:jc w:val="both"/>
      </w:pPr>
      <w:r>
        <w:t xml:space="preserve">39. </w:t>
      </w:r>
      <w:proofErr w:type="gramStart"/>
      <w:r>
        <w:t>В случае необходимости в отношении проверяемого субъекта контроля Министерством в установленном законодательством порядке могут запрашиваться от федеральных органов исполнительной власти и их территориальных органов, органов исполнительной власти Новосибирской области, органов местного самоуправления Новосибирской области, территориальных подразделений федеральных государственных учреждений дополнительные документы и (или) сведения, относящиеся к предмету проверки, в том числе в рамках межведомственного информационного взаимодействия.</w:t>
      </w:r>
      <w:proofErr w:type="gramEnd"/>
    </w:p>
    <w:p w:rsidR="00293159" w:rsidRDefault="00293159">
      <w:pPr>
        <w:pStyle w:val="ConsPlusNormal"/>
        <w:spacing w:before="220"/>
        <w:ind w:firstLine="540"/>
        <w:jc w:val="both"/>
      </w:pPr>
      <w:proofErr w:type="gramStart"/>
      <w: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Министерство запрашивает следующие документы и (или) информацию, включенные в определенный Правительством Российской Федерации перечень:</w:t>
      </w:r>
      <w:proofErr w:type="gramEnd"/>
    </w:p>
    <w:p w:rsidR="00293159" w:rsidRDefault="00293159">
      <w:pPr>
        <w:pStyle w:val="ConsPlusNormal"/>
        <w:spacing w:before="220"/>
        <w:ind w:firstLine="540"/>
        <w:jc w:val="both"/>
      </w:pPr>
      <w:r>
        <w:t>- сведения из Единого государственного реестра юридических лиц;</w:t>
      </w:r>
    </w:p>
    <w:p w:rsidR="00293159" w:rsidRDefault="00293159">
      <w:pPr>
        <w:pStyle w:val="ConsPlusNormal"/>
        <w:spacing w:before="220"/>
        <w:ind w:firstLine="540"/>
        <w:jc w:val="both"/>
      </w:pPr>
      <w:r>
        <w:t>- сведения из Единого государственного реестра индивидуальных предпринимателей;</w:t>
      </w:r>
    </w:p>
    <w:p w:rsidR="00293159" w:rsidRDefault="00293159">
      <w:pPr>
        <w:pStyle w:val="ConsPlusNormal"/>
        <w:spacing w:before="220"/>
        <w:ind w:firstLine="540"/>
        <w:jc w:val="both"/>
      </w:pPr>
      <w:r>
        <w:t>- выписка из Единого государственного реестра недвижимости;</w:t>
      </w:r>
    </w:p>
    <w:p w:rsidR="00293159" w:rsidRDefault="00293159">
      <w:pPr>
        <w:pStyle w:val="ConsPlusNormal"/>
        <w:spacing w:before="220"/>
        <w:ind w:firstLine="540"/>
        <w:jc w:val="both"/>
      </w:pPr>
      <w:r>
        <w:t>- сведения о наличии (отсутствии) задолженности по уплате налогов, сборов, пеней и штрафов за нарушения законодательства.</w:t>
      </w:r>
    </w:p>
    <w:p w:rsidR="00293159" w:rsidRDefault="00293159">
      <w:pPr>
        <w:pStyle w:val="ConsPlusNormal"/>
        <w:spacing w:before="220"/>
        <w:ind w:firstLine="540"/>
        <w:jc w:val="both"/>
      </w:pPr>
      <w:bookmarkStart w:id="9" w:name="P309"/>
      <w:bookmarkEnd w:id="9"/>
      <w:r>
        <w:t>40. Должностное лицо управления лицензирования, ответственное за проведение проверки, готовит проект распоряжения о проведении проверки (далее - проект распоряжения).</w:t>
      </w:r>
    </w:p>
    <w:p w:rsidR="00293159" w:rsidRDefault="00293159">
      <w:pPr>
        <w:pStyle w:val="ConsPlusNormal"/>
        <w:spacing w:before="220"/>
        <w:ind w:firstLine="540"/>
        <w:jc w:val="both"/>
      </w:pPr>
      <w:r>
        <w:t xml:space="preserve">При подготовке проекта распоряжения о проведении плановой проверки должностные лица управления лицензирования, ответственные за проведение проверки, указывают исчерпывающий перечень документов и (или) информации, </w:t>
      </w:r>
      <w:proofErr w:type="spellStart"/>
      <w:r>
        <w:t>истребуемых</w:t>
      </w:r>
      <w:proofErr w:type="spellEnd"/>
      <w:r>
        <w:t xml:space="preserve"> в ходе проведения плановой проверки непосредственно у проверяемого субъекта контроля, включающий:</w:t>
      </w:r>
    </w:p>
    <w:p w:rsidR="00293159" w:rsidRDefault="00293159">
      <w:pPr>
        <w:pStyle w:val="ConsPlusNormal"/>
        <w:spacing w:before="220"/>
        <w:ind w:firstLine="540"/>
        <w:jc w:val="both"/>
      </w:pPr>
      <w:proofErr w:type="gramStart"/>
      <w:r>
        <w:t xml:space="preserve">1) документы, подтверждающие соответствие установленным требованиям и легальность оборота алкогольной продукции, в соответствии </w:t>
      </w:r>
      <w:hyperlink r:id="rId69" w:history="1">
        <w:r>
          <w:rPr>
            <w:color w:val="0000FF"/>
          </w:rPr>
          <w:t>статьи 10.2</w:t>
        </w:r>
      </w:hyperlink>
      <w:r>
        <w:t xml:space="preserve"> Закона N 171-ФЗ;</w:t>
      </w:r>
      <w:proofErr w:type="gramEnd"/>
    </w:p>
    <w:p w:rsidR="00293159" w:rsidRDefault="00293159">
      <w:pPr>
        <w:pStyle w:val="ConsPlusNormal"/>
        <w:spacing w:before="220"/>
        <w:ind w:firstLine="540"/>
        <w:jc w:val="both"/>
      </w:pPr>
      <w:r>
        <w:t xml:space="preserve">2) учредительные документы лицензиата, в том числе документы, подтверждающие наличие изменений, являющихся основанием для переоформления лицензии в порядке, установленном </w:t>
      </w:r>
      <w:hyperlink r:id="rId70" w:history="1">
        <w:r>
          <w:rPr>
            <w:color w:val="0000FF"/>
          </w:rPr>
          <w:t>пунктом 12 статьи 19</w:t>
        </w:r>
      </w:hyperlink>
      <w:r>
        <w:t xml:space="preserve"> Федерального закона N 171-ФЗ;</w:t>
      </w:r>
    </w:p>
    <w:p w:rsidR="00293159" w:rsidRDefault="00293159">
      <w:pPr>
        <w:pStyle w:val="ConsPlusNormal"/>
        <w:spacing w:before="220"/>
        <w:ind w:firstLine="540"/>
        <w:jc w:val="both"/>
      </w:pPr>
      <w:r>
        <w:t>3) документы, подтверждающие наличие контрольно-кассовой техники;</w:t>
      </w:r>
    </w:p>
    <w:p w:rsidR="00293159" w:rsidRDefault="00293159">
      <w:pPr>
        <w:pStyle w:val="ConsPlusNormal"/>
        <w:spacing w:before="220"/>
        <w:ind w:firstLine="540"/>
        <w:jc w:val="both"/>
      </w:pPr>
      <w:r>
        <w:t xml:space="preserve">4) документы, подтверждающие наличие у лицензиата оплаченного уставного капитала в размере, установленном законодательством, в соответствии с </w:t>
      </w:r>
      <w:hyperlink r:id="rId71" w:history="1">
        <w:r>
          <w:rPr>
            <w:color w:val="0000FF"/>
          </w:rPr>
          <w:t>абзацем 3 п. 9 статьи 16</w:t>
        </w:r>
      </w:hyperlink>
      <w:r>
        <w:t xml:space="preserve"> Закона N 171-ФЗ и </w:t>
      </w:r>
      <w:hyperlink r:id="rId72" w:history="1">
        <w:r>
          <w:rPr>
            <w:color w:val="0000FF"/>
          </w:rPr>
          <w:t>Постановлением</w:t>
        </w:r>
      </w:hyperlink>
      <w:r>
        <w:t xml:space="preserve"> N 325;</w:t>
      </w:r>
    </w:p>
    <w:p w:rsidR="00293159" w:rsidRDefault="00293159">
      <w:pPr>
        <w:pStyle w:val="ConsPlusNormal"/>
        <w:spacing w:before="220"/>
        <w:ind w:firstLine="540"/>
        <w:jc w:val="both"/>
      </w:pPr>
      <w:r>
        <w:t>5) журнал учета объема розничной продажи алкогольной и спиртосодержащей продукции;</w:t>
      </w:r>
    </w:p>
    <w:p w:rsidR="00293159" w:rsidRDefault="00293159">
      <w:pPr>
        <w:pStyle w:val="ConsPlusNormal"/>
        <w:spacing w:before="220"/>
        <w:ind w:firstLine="540"/>
        <w:jc w:val="both"/>
      </w:pPr>
      <w:r>
        <w:t>6) документы, подтверждающие наличие у субъекта контроля стационарных торговых объектов и складских помещений либо объектов общественного питания, права на которые не зарегистрированы в Едином государственном реестре недвижимости;</w:t>
      </w:r>
    </w:p>
    <w:p w:rsidR="00293159" w:rsidRDefault="00293159">
      <w:pPr>
        <w:pStyle w:val="ConsPlusNormal"/>
        <w:spacing w:before="220"/>
        <w:ind w:firstLine="540"/>
        <w:jc w:val="both"/>
      </w:pPr>
      <w:proofErr w:type="gramStart"/>
      <w:r>
        <w:t xml:space="preserve">7) документы, которые необходимы при проверке юридического лица, индивидуального предпринимателя, осуществляющих розничную продажу алкогольной продукции, розничную </w:t>
      </w:r>
      <w:r>
        <w:lastRenderedPageBreak/>
        <w:t>продажу алкогольной продукции при оказании услуг общественного питания без лицензии, розничную продажу спиртосодержащей продукции, для подтверждения соблюдения ими обязательных требований.</w:t>
      </w:r>
      <w:proofErr w:type="gramEnd"/>
    </w:p>
    <w:p w:rsidR="00293159" w:rsidRDefault="00293159">
      <w:pPr>
        <w:pStyle w:val="ConsPlusNormal"/>
        <w:spacing w:before="220"/>
        <w:ind w:firstLine="540"/>
        <w:jc w:val="both"/>
      </w:pPr>
      <w:r>
        <w:t>При подготовке проекта распоряжения о проведении внеплановой проверки истребование документов и (или) информации непосредственно у проверяемого лица не требуется.</w:t>
      </w:r>
    </w:p>
    <w:p w:rsidR="00293159" w:rsidRDefault="00293159">
      <w:pPr>
        <w:pStyle w:val="ConsPlusNormal"/>
        <w:spacing w:before="220"/>
        <w:ind w:firstLine="540"/>
        <w:jc w:val="both"/>
      </w:pPr>
      <w:r>
        <w:t>Должностные лица управления лицензирования, ответственные за проведение проверки, передают проект распоряжения начальнику управления лицензирования для визирования.</w:t>
      </w:r>
    </w:p>
    <w:p w:rsidR="00293159" w:rsidRDefault="00293159">
      <w:pPr>
        <w:pStyle w:val="ConsPlusNormal"/>
        <w:spacing w:before="220"/>
        <w:ind w:firstLine="540"/>
        <w:jc w:val="both"/>
      </w:pPr>
      <w:r>
        <w:t>Максимальный срок выполнения настоящего административного действия - 1 час.</w:t>
      </w:r>
    </w:p>
    <w:p w:rsidR="00293159" w:rsidRDefault="00293159">
      <w:pPr>
        <w:pStyle w:val="ConsPlusNormal"/>
        <w:spacing w:before="220"/>
        <w:ind w:firstLine="540"/>
        <w:jc w:val="both"/>
      </w:pPr>
      <w:bookmarkStart w:id="10" w:name="P321"/>
      <w:bookmarkEnd w:id="10"/>
      <w:r>
        <w:t>41. Решение о проведении проверки принимается министром путем подписания соответствующего проекта распоряжения.</w:t>
      </w:r>
    </w:p>
    <w:p w:rsidR="00293159" w:rsidRDefault="00293159">
      <w:pPr>
        <w:pStyle w:val="ConsPlusNormal"/>
        <w:spacing w:before="220"/>
        <w:ind w:firstLine="540"/>
        <w:jc w:val="both"/>
      </w:pPr>
      <w:r>
        <w:t>Максимальный срок выполнения настоящего административного действия - 1 рабочий день.</w:t>
      </w:r>
    </w:p>
    <w:p w:rsidR="00293159" w:rsidRDefault="00293159">
      <w:pPr>
        <w:pStyle w:val="ConsPlusNormal"/>
        <w:spacing w:before="220"/>
        <w:ind w:firstLine="540"/>
        <w:jc w:val="both"/>
      </w:pPr>
      <w:proofErr w:type="gramStart"/>
      <w:r>
        <w:t xml:space="preserve">В случаях, указанных в </w:t>
      </w:r>
      <w:hyperlink w:anchor="P276" w:history="1">
        <w:r>
          <w:rPr>
            <w:color w:val="0000FF"/>
          </w:rPr>
          <w:t>подпункте 2 пункта 28</w:t>
        </w:r>
      </w:hyperlink>
      <w:r>
        <w:t xml:space="preserve">, </w:t>
      </w:r>
      <w:hyperlink w:anchor="P286" w:history="1">
        <w:r>
          <w:rPr>
            <w:color w:val="0000FF"/>
          </w:rPr>
          <w:t>подпункте 2 пункта 30</w:t>
        </w:r>
      </w:hyperlink>
      <w:r>
        <w:t xml:space="preserve"> настоящего Административного регламента, для согласования проведения внеплановой выездной проверки с органом прокуратуры должностные лица управления лицензирования, ответственные за проведение проверки, одновременно с проектом распоряжения готовят проект </w:t>
      </w:r>
      <w:hyperlink r:id="rId73" w:history="1">
        <w:r>
          <w:rPr>
            <w:color w:val="0000FF"/>
          </w:rPr>
          <w:t>заявления</w:t>
        </w:r>
      </w:hyperlink>
      <w:r>
        <w:t xml:space="preserve"> Министерства в орган прокуратуры о согласовании проведения внеплановой выездной проверки в соответствии с типовой формой, утвержденной приказом N 141, согласовывают его</w:t>
      </w:r>
      <w:proofErr w:type="gramEnd"/>
      <w:r>
        <w:t xml:space="preserve"> с начальником управления лицензирования и передают на подпись министру.</w:t>
      </w:r>
    </w:p>
    <w:p w:rsidR="00293159" w:rsidRDefault="00293159">
      <w:pPr>
        <w:pStyle w:val="ConsPlusNormal"/>
        <w:spacing w:before="220"/>
        <w:ind w:firstLine="540"/>
        <w:jc w:val="both"/>
      </w:pPr>
      <w:r>
        <w:t>Максимальный срок выполнения настоящего административного действия - 1 час.</w:t>
      </w:r>
    </w:p>
    <w:p w:rsidR="00293159" w:rsidRDefault="00293159">
      <w:pPr>
        <w:pStyle w:val="ConsPlusNormal"/>
        <w:spacing w:before="220"/>
        <w:ind w:firstLine="540"/>
        <w:jc w:val="both"/>
      </w:pPr>
      <w:proofErr w:type="gramStart"/>
      <w:r>
        <w:t xml:space="preserve">В день подписания распоряжения Министерства о проведении внеплановой выездной проверки субъекта контроля по основаниям, указанным в </w:t>
      </w:r>
      <w:hyperlink w:anchor="P276" w:history="1">
        <w:r>
          <w:rPr>
            <w:color w:val="0000FF"/>
          </w:rPr>
          <w:t>подпункте 2 пункта 28</w:t>
        </w:r>
      </w:hyperlink>
      <w:r>
        <w:t xml:space="preserve">, </w:t>
      </w:r>
      <w:hyperlink w:anchor="P286" w:history="1">
        <w:r>
          <w:rPr>
            <w:color w:val="0000FF"/>
          </w:rPr>
          <w:t>подпункте 2 пункта 30</w:t>
        </w:r>
      </w:hyperlink>
      <w:r>
        <w:t xml:space="preserve"> настоящего Административного регламента, в целях согласования ее проведения должностные лица управления лицензирования представляют либо направляют его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w:t>
      </w:r>
      <w:proofErr w:type="gramEnd"/>
      <w:r>
        <w:t xml:space="preserve"> К этому заявлению прилагаются копия распоряжения Министерства о проведении внеплановой выездной проверки и документы, которые содержат сведения, послужившие основанием ее проведения.</w:t>
      </w:r>
    </w:p>
    <w:p w:rsidR="00293159" w:rsidRDefault="00293159">
      <w:pPr>
        <w:pStyle w:val="ConsPlusNormal"/>
        <w:spacing w:before="220"/>
        <w:ind w:firstLine="540"/>
        <w:jc w:val="both"/>
      </w:pPr>
      <w:r>
        <w:t>Максимальный срок выполнения настоящего административного действия - 8 часов.</w:t>
      </w:r>
    </w:p>
    <w:p w:rsidR="00293159" w:rsidRDefault="00293159">
      <w:pPr>
        <w:pStyle w:val="ConsPlusNormal"/>
        <w:spacing w:before="220"/>
        <w:ind w:firstLine="540"/>
        <w:jc w:val="both"/>
      </w:pPr>
      <w:r>
        <w:t>42. Плановые и внеплановые проверки проводятся в форме документарной и (или) выездной проверки.</w:t>
      </w:r>
    </w:p>
    <w:p w:rsidR="00293159" w:rsidRDefault="00293159">
      <w:pPr>
        <w:pStyle w:val="ConsPlusNormal"/>
        <w:spacing w:before="220"/>
        <w:ind w:firstLine="540"/>
        <w:jc w:val="both"/>
      </w:pPr>
      <w:proofErr w:type="gramStart"/>
      <w:r>
        <w:t>Субъект контроля уведомляется о проведении внеплановой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t xml:space="preserve"> субъектом контроля в Министерство.</w:t>
      </w:r>
    </w:p>
    <w:p w:rsidR="00293159" w:rsidRDefault="00293159">
      <w:pPr>
        <w:pStyle w:val="ConsPlusNormal"/>
        <w:spacing w:before="220"/>
        <w:ind w:firstLine="540"/>
        <w:jc w:val="both"/>
      </w:pPr>
      <w:r>
        <w:t>В случае</w:t>
      </w:r>
      <w:proofErr w:type="gramStart"/>
      <w:r>
        <w:t>,</w:t>
      </w:r>
      <w:proofErr w:type="gramEnd"/>
      <w:r>
        <w:t xml:space="preserve">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w:t>
      </w:r>
      <w:r>
        <w:lastRenderedPageBreak/>
        <w:t>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293159" w:rsidRDefault="00293159">
      <w:pPr>
        <w:pStyle w:val="ConsPlusNormal"/>
        <w:spacing w:before="220"/>
        <w:ind w:firstLine="540"/>
        <w:jc w:val="both"/>
      </w:pPr>
      <w:r>
        <w:t xml:space="preserve">43. В целях обеспечения учета проведения проверок должностные лица управления лицензирования осуществляют внесение в единый реестр проверок информации, указанной в </w:t>
      </w:r>
      <w:hyperlink r:id="rId74" w:history="1">
        <w:r>
          <w:rPr>
            <w:color w:val="0000FF"/>
          </w:rPr>
          <w:t>подпунктах "а"</w:t>
        </w:r>
      </w:hyperlink>
      <w:r>
        <w:t xml:space="preserve"> - </w:t>
      </w:r>
      <w:hyperlink r:id="rId75" w:history="1">
        <w:r>
          <w:rPr>
            <w:color w:val="0000FF"/>
          </w:rPr>
          <w:t>"в" пункта 13</w:t>
        </w:r>
      </w:hyperlink>
      <w:r>
        <w:t xml:space="preserve"> Правил формирования и ведения единого реестра проверок, утвержденных постановлением N 415, в соответствии с </w:t>
      </w:r>
      <w:hyperlink r:id="rId76" w:history="1">
        <w:r>
          <w:rPr>
            <w:color w:val="0000FF"/>
          </w:rPr>
          <w:t>разделом IV</w:t>
        </w:r>
      </w:hyperlink>
      <w:r>
        <w:t xml:space="preserve"> указанных Правил (далее - Правил).</w:t>
      </w:r>
    </w:p>
    <w:p w:rsidR="00293159" w:rsidRDefault="00293159">
      <w:pPr>
        <w:pStyle w:val="ConsPlusNormal"/>
        <w:spacing w:before="220"/>
        <w:ind w:firstLine="540"/>
        <w:jc w:val="both"/>
      </w:pPr>
      <w:r>
        <w:t>Максимальный срок выполнения настоящего административного действия - 1 рабочий день.</w:t>
      </w:r>
    </w:p>
    <w:p w:rsidR="00293159" w:rsidRDefault="00293159">
      <w:pPr>
        <w:pStyle w:val="ConsPlusNormal"/>
        <w:ind w:firstLine="540"/>
        <w:jc w:val="both"/>
      </w:pPr>
    </w:p>
    <w:p w:rsidR="00293159" w:rsidRDefault="00293159">
      <w:pPr>
        <w:pStyle w:val="ConsPlusTitle"/>
        <w:jc w:val="center"/>
        <w:outlineLvl w:val="2"/>
      </w:pPr>
      <w:r>
        <w:t>Подраздел 2. Проведение проверки и оформление ее результатов</w:t>
      </w:r>
    </w:p>
    <w:p w:rsidR="00293159" w:rsidRDefault="00293159">
      <w:pPr>
        <w:pStyle w:val="ConsPlusNormal"/>
        <w:ind w:firstLine="540"/>
        <w:jc w:val="both"/>
      </w:pPr>
    </w:p>
    <w:p w:rsidR="00293159" w:rsidRDefault="00293159">
      <w:pPr>
        <w:pStyle w:val="ConsPlusNormal"/>
        <w:ind w:firstLine="540"/>
        <w:jc w:val="both"/>
      </w:pPr>
      <w:r>
        <w:t xml:space="preserve">44. Проведение документарной проверки (как плановой, так и внеплановой) осуществляется в порядке, установленном Федеральным </w:t>
      </w:r>
      <w:hyperlink r:id="rId77" w:history="1">
        <w:r>
          <w:rPr>
            <w:color w:val="0000FF"/>
          </w:rPr>
          <w:t>законом</w:t>
        </w:r>
      </w:hyperlink>
      <w:r>
        <w:t xml:space="preserve"> N 171-ФЗ, Федеральным </w:t>
      </w:r>
      <w:hyperlink r:id="rId78" w:history="1">
        <w:r>
          <w:rPr>
            <w:color w:val="0000FF"/>
          </w:rPr>
          <w:t>законом</w:t>
        </w:r>
      </w:hyperlink>
      <w:r>
        <w:t xml:space="preserve"> N 294-ФЗ, другими нормативными правовыми актами, настоящим Административным регламентом, и проводится по месту нахождения Министерства.</w:t>
      </w:r>
    </w:p>
    <w:p w:rsidR="00293159" w:rsidRDefault="00293159">
      <w:pPr>
        <w:pStyle w:val="ConsPlusNormal"/>
        <w:spacing w:before="220"/>
        <w:ind w:firstLine="540"/>
        <w:jc w:val="both"/>
      </w:pPr>
      <w:r>
        <w:t xml:space="preserve">45. </w:t>
      </w:r>
      <w:proofErr w:type="gramStart"/>
      <w:r>
        <w:t>В случае если достоверность сведений, содержащихся в документах, представленных для проведения документарной проверки, вызывает обоснованные сомнения либо эти сведения не позволяют оценить исполнение субъектом контроля лицензионных (обязательных) требований, должностное лицо управления лицензирования, ответственное за проведение проверки, направляет в адрес такого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распоряжения о проведении документарной проверки.</w:t>
      </w:r>
    </w:p>
    <w:p w:rsidR="00293159" w:rsidRDefault="00293159">
      <w:pPr>
        <w:pStyle w:val="ConsPlusNormal"/>
        <w:spacing w:before="220"/>
        <w:ind w:firstLine="540"/>
        <w:jc w:val="both"/>
      </w:pPr>
      <w:r>
        <w:t>46. В течение десяти рабочих дней со дня получения мотивированного запроса субъект контроля обязан направить в Министерство указанные в запросе документы.</w:t>
      </w:r>
    </w:p>
    <w:p w:rsidR="00293159" w:rsidRDefault="00293159">
      <w:pPr>
        <w:pStyle w:val="ConsPlusNormal"/>
        <w:spacing w:before="220"/>
        <w:ind w:firstLine="540"/>
        <w:jc w:val="both"/>
      </w:pPr>
      <w:r>
        <w:t>47. Указанные в запросе документы представляются в виде копий, заверенных печатью (при ее наличии) и соответственно подписью субъекта контроля или его уполномоченного представителя. Субъект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93159" w:rsidRDefault="00293159">
      <w:pPr>
        <w:pStyle w:val="ConsPlusNormal"/>
        <w:spacing w:before="220"/>
        <w:ind w:firstLine="540"/>
        <w:jc w:val="both"/>
      </w:pPr>
      <w:r>
        <w:t>48. Не допускается требовать нотариального удостоверения копий документов, представляемых в Министерство, если иное не предусмотрено законодательством Российской Федерации.</w:t>
      </w:r>
    </w:p>
    <w:p w:rsidR="00293159" w:rsidRDefault="00293159">
      <w:pPr>
        <w:pStyle w:val="ConsPlusNormal"/>
        <w:spacing w:before="220"/>
        <w:ind w:firstLine="540"/>
        <w:jc w:val="both"/>
      </w:pPr>
      <w:r>
        <w:t xml:space="preserve">49. </w:t>
      </w:r>
      <w:proofErr w:type="gramStart"/>
      <w:r>
        <w:t>В случае если в ходе документарной проверки выявлены ошибки и (или) противоречия в представленных субъектом контроля документах либо несоответствие сведений, содержащихся в этих документах, сведениям, содержащимся в документах Министерства и (или) полученным в ходе осуществления проверки, информация об этом направляется субъекту контроля с требованием представить в течение десяти рабочих дней необходимые пояснения в письменной форме.</w:t>
      </w:r>
      <w:proofErr w:type="gramEnd"/>
    </w:p>
    <w:p w:rsidR="00293159" w:rsidRDefault="00293159">
      <w:pPr>
        <w:pStyle w:val="ConsPlusNormal"/>
        <w:spacing w:before="220"/>
        <w:ind w:firstLine="540"/>
        <w:jc w:val="both"/>
      </w:pPr>
      <w:r>
        <w:t>50. Субъект контроля, представляющий в Министерство пояснения относительно выявленных ошибок и (или) противоречий в представленных документах, вправе представить дополнительно в Министерство документы, подтверждающие достоверность ранее представленных документов.</w:t>
      </w:r>
    </w:p>
    <w:p w:rsidR="00293159" w:rsidRDefault="00293159">
      <w:pPr>
        <w:pStyle w:val="ConsPlusNormal"/>
        <w:spacing w:before="220"/>
        <w:ind w:firstLine="540"/>
        <w:jc w:val="both"/>
      </w:pPr>
      <w:r>
        <w:t xml:space="preserve">51. Должностные лица управления лицензирования, ответственные за проведение документарной проверки, обязаны рассмотреть представленные субъектом контроля или его уполномоченным представителем пояснения и документы, подтверждающие достоверность </w:t>
      </w:r>
      <w:r>
        <w:lastRenderedPageBreak/>
        <w:t>ранее представленных документов. В случае если после рассмотрения представленных пояснений и документов либо при отсутствии пояснений Министерство установит признаки нарушения лицензионных (обязательных) требований, установленных нормативными правовыми актами, должностные лица управления лицензирования, ответственные за проведение документарной проверки, вправе провести выездную проверку.</w:t>
      </w:r>
    </w:p>
    <w:p w:rsidR="00293159" w:rsidRDefault="00293159">
      <w:pPr>
        <w:pStyle w:val="ConsPlusNormal"/>
        <w:spacing w:before="220"/>
        <w:ind w:firstLine="540"/>
        <w:jc w:val="both"/>
      </w:pPr>
      <w:r>
        <w:t>При проведении выездной проверки запрещается требовать от субъекта контроля представления документов и (или) информации, которые были представлены ими в ходе проведения документарной проверки.</w:t>
      </w:r>
    </w:p>
    <w:p w:rsidR="00293159" w:rsidRDefault="00293159">
      <w:pPr>
        <w:pStyle w:val="ConsPlusNormal"/>
        <w:spacing w:before="220"/>
        <w:ind w:firstLine="540"/>
        <w:jc w:val="both"/>
      </w:pPr>
      <w:r>
        <w:t xml:space="preserve">52. </w:t>
      </w:r>
      <w:proofErr w:type="gramStart"/>
      <w:r>
        <w:t>При проведении документарной проверки должностные лица управления лицензирования, ответственные за проведение документарной проверки, не вправе требовать у субъекта контроля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 государственного контроля (надзора), органов муниципального контроля.</w:t>
      </w:r>
      <w:proofErr w:type="gramEnd"/>
    </w:p>
    <w:p w:rsidR="00293159" w:rsidRDefault="00293159">
      <w:pPr>
        <w:pStyle w:val="ConsPlusNormal"/>
        <w:spacing w:before="220"/>
        <w:ind w:firstLine="540"/>
        <w:jc w:val="both"/>
      </w:pPr>
      <w:r>
        <w:t>53. Выездная проверка проводится по месту фактического осуществления деятельности субъекта контроля.</w:t>
      </w:r>
    </w:p>
    <w:p w:rsidR="00293159" w:rsidRDefault="00293159">
      <w:pPr>
        <w:pStyle w:val="ConsPlusNormal"/>
        <w:spacing w:before="220"/>
        <w:ind w:firstLine="540"/>
        <w:jc w:val="both"/>
      </w:pPr>
      <w:r>
        <w:t>54. Последовательность действий должностного лица управления лицензирования при проведении выездной проверки:</w:t>
      </w:r>
    </w:p>
    <w:p w:rsidR="00293159" w:rsidRDefault="00293159">
      <w:pPr>
        <w:pStyle w:val="ConsPlusNormal"/>
        <w:spacing w:before="220"/>
        <w:ind w:firstLine="540"/>
        <w:jc w:val="both"/>
      </w:pPr>
      <w:proofErr w:type="gramStart"/>
      <w:r>
        <w:t>- вручение под роспись заверенной печатью копии распоряжения Министерства о проведении выездной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а также обязательное ознакомление его с таким распоряжением, полномочиями должностного лица управления лицензирования при проведении выездной проверки, целями, задачами, основаниями проведения выездной проверки, видами и объемом мероприятий по контролю</w:t>
      </w:r>
      <w:proofErr w:type="gramEnd"/>
      <w:r>
        <w:t>, составом экспертов, представителями экспертных организаций, привлекаемых к выездной проверке, со сроком и с условиями ее проведения;</w:t>
      </w:r>
    </w:p>
    <w:p w:rsidR="00293159" w:rsidRDefault="00293159">
      <w:pPr>
        <w:pStyle w:val="ConsPlusNormal"/>
        <w:spacing w:before="220"/>
        <w:ind w:firstLine="540"/>
        <w:jc w:val="both"/>
      </w:pPr>
      <w:r>
        <w:t>- 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правами и обязанностями при проведении выездной проверки;</w:t>
      </w:r>
    </w:p>
    <w:p w:rsidR="00293159" w:rsidRDefault="00293159">
      <w:pPr>
        <w:pStyle w:val="ConsPlusNormal"/>
        <w:spacing w:before="220"/>
        <w:ind w:firstLine="540"/>
        <w:jc w:val="both"/>
      </w:pPr>
      <w:r>
        <w:t>- изучение и анализ документов, представленных в ходе проведения проверки;</w:t>
      </w:r>
    </w:p>
    <w:p w:rsidR="00293159" w:rsidRDefault="00293159">
      <w:pPr>
        <w:pStyle w:val="ConsPlusNormal"/>
        <w:spacing w:before="220"/>
        <w:ind w:firstLine="540"/>
        <w:jc w:val="both"/>
      </w:pPr>
      <w:r>
        <w:t>- обследование помещений, зданий, сооружений, технических средств, оборудования юридического лица, индивидуального предпринимателя;</w:t>
      </w:r>
    </w:p>
    <w:p w:rsidR="00293159" w:rsidRDefault="00293159">
      <w:pPr>
        <w:pStyle w:val="ConsPlusNormal"/>
        <w:spacing w:before="220"/>
        <w:ind w:firstLine="540"/>
        <w:jc w:val="both"/>
      </w:pPr>
      <w:r>
        <w:t>- получение пояснений устных (письменных) по мере необходимости;</w:t>
      </w:r>
    </w:p>
    <w:p w:rsidR="00293159" w:rsidRDefault="00293159">
      <w:pPr>
        <w:pStyle w:val="ConsPlusNormal"/>
        <w:spacing w:before="220"/>
        <w:ind w:firstLine="540"/>
        <w:jc w:val="both"/>
      </w:pPr>
      <w:r>
        <w:t>- оформление результатов выездной проверки;</w:t>
      </w:r>
    </w:p>
    <w:p w:rsidR="00293159" w:rsidRDefault="00293159">
      <w:pPr>
        <w:pStyle w:val="ConsPlusNormal"/>
        <w:spacing w:before="220"/>
        <w:ind w:firstLine="540"/>
        <w:jc w:val="both"/>
      </w:pPr>
      <w:r>
        <w:t>- запись о проведенной выездной проверке в журнале учета проверок (при его наличии).</w:t>
      </w:r>
    </w:p>
    <w:p w:rsidR="00293159" w:rsidRDefault="00293159">
      <w:pPr>
        <w:pStyle w:val="ConsPlusNormal"/>
        <w:spacing w:before="220"/>
        <w:ind w:firstLine="540"/>
        <w:jc w:val="both"/>
      </w:pPr>
      <w:r>
        <w:t xml:space="preserve">55. </w:t>
      </w:r>
      <w:proofErr w:type="gramStart"/>
      <w:r>
        <w:t>Субъект контроля обязан предоставить должностному лицу управления лицензирования, ответственному за проведение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должностным лицам управления лицензирования, проводящим выездную проверку, и участвующим в выездной проверке экспертам, представителям экспертных организаций на территорию, в используемые субъектом</w:t>
      </w:r>
      <w:proofErr w:type="gramEnd"/>
      <w:r>
        <w:t xml:space="preserve"> контроля при осуществлении деятельности помещения, здания, сооружения, а также к используемым субъектом контроля техническим средствам, оборудованию.</w:t>
      </w:r>
    </w:p>
    <w:p w:rsidR="00293159" w:rsidRDefault="00293159">
      <w:pPr>
        <w:pStyle w:val="ConsPlusNormal"/>
        <w:spacing w:before="220"/>
        <w:ind w:firstLine="540"/>
        <w:jc w:val="both"/>
      </w:pPr>
      <w:r>
        <w:lastRenderedPageBreak/>
        <w:t>56. Для фиксации информации, получаемой в ходе проведения выездных проверок, могут осуществляться звукозапись, фото- и видеосъемка.</w:t>
      </w:r>
    </w:p>
    <w:p w:rsidR="00293159" w:rsidRDefault="00293159">
      <w:pPr>
        <w:pStyle w:val="ConsPlusNormal"/>
        <w:spacing w:before="220"/>
        <w:ind w:firstLine="540"/>
        <w:jc w:val="both"/>
      </w:pPr>
      <w:r>
        <w:t>57. В случаях, если для разъяснения возникающих при осуществлении государственного контроля вопросов требуются специальные познания, Министерство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государственного контроля. Экспертиза проводится экспертами Министерства, а также иными экспертами, аккредитованными в порядке, установленном законодательством Российской Федерации.</w:t>
      </w:r>
    </w:p>
    <w:p w:rsidR="00293159" w:rsidRDefault="00293159">
      <w:pPr>
        <w:pStyle w:val="ConsPlusNormal"/>
        <w:spacing w:before="220"/>
        <w:ind w:firstLine="540"/>
        <w:jc w:val="both"/>
      </w:pPr>
      <w:r>
        <w:t xml:space="preserve">58. По результатам проверки должностными лицами управления лицензирования, ответственными за проведение проверки, составляется </w:t>
      </w:r>
      <w:hyperlink r:id="rId79" w:history="1">
        <w:r>
          <w:rPr>
            <w:color w:val="0000FF"/>
          </w:rPr>
          <w:t>акт</w:t>
        </w:r>
      </w:hyperlink>
      <w:r>
        <w:t xml:space="preserve"> по форме, установленной Приказом N 141. 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93159" w:rsidRDefault="00293159">
      <w:pPr>
        <w:pStyle w:val="ConsPlusNormal"/>
        <w:spacing w:before="220"/>
        <w:ind w:firstLine="540"/>
        <w:jc w:val="both"/>
      </w:pPr>
      <w:r>
        <w:t>К акту проверки прилагаются протоколы отбора образцов продукции, протоколы или заключения проведенных исследований, испытаний и экспертиз, объяснения работников субъекта контроля, на которых возлагается ответственность за нарушение лицензионных (обязательных) требований, установленных нормативными правовыми актами, или требований, установленных муниципальными правовыми актами, предписание и иные связанные с результатами проверки документы или их копии.</w:t>
      </w:r>
    </w:p>
    <w:p w:rsidR="00293159" w:rsidRDefault="00293159">
      <w:pPr>
        <w:pStyle w:val="ConsPlusNormal"/>
        <w:spacing w:before="220"/>
        <w:ind w:firstLine="540"/>
        <w:jc w:val="both"/>
      </w:pP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лицензионном деле.</w:t>
      </w:r>
      <w:proofErr w:type="gramEnd"/>
    </w:p>
    <w:p w:rsidR="00293159" w:rsidRDefault="00293159">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контроля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3159" w:rsidRDefault="00293159">
      <w:pPr>
        <w:pStyle w:val="ConsPlusNormal"/>
        <w:spacing w:before="220"/>
        <w:ind w:firstLine="540"/>
        <w:jc w:val="both"/>
      </w:pPr>
      <w:r>
        <w:t>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экспертиз и расследований, акт проверки составляется в срок, не превышающий трех рабочих дней после завершения мероприятий по контролю, и вручается субъекту контроля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293159" w:rsidRDefault="00293159">
      <w:pPr>
        <w:pStyle w:val="ConsPlusNormal"/>
        <w:spacing w:before="220"/>
        <w:ind w:firstLine="540"/>
        <w:jc w:val="both"/>
      </w:pPr>
      <w:r>
        <w:t xml:space="preserve">Результаты проверки, содержащие информацию, составляющую государственную, </w:t>
      </w:r>
      <w:r>
        <w:lastRenderedPageBreak/>
        <w:t>коммерческую, служебную, иную тайну, оформляются с соблюдением требований, предусмотренных законодательством Российской Федерации.</w:t>
      </w:r>
    </w:p>
    <w:p w:rsidR="00293159" w:rsidRDefault="00293159">
      <w:pPr>
        <w:pStyle w:val="ConsPlusNormal"/>
        <w:spacing w:before="220"/>
        <w:ind w:firstLine="540"/>
        <w:jc w:val="both"/>
      </w:pPr>
      <w:r>
        <w:t>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субъекта контроля или его уполномоченного представителя, либо в связи с фактическим неосуществлением деятельности субъектом контроля, либо в связи с иными действиями (бездействием) субъекта контроля или его уполномоченного представителя, повлекшими невозможность проведения проверки, должностные лица управления лицензирования, ответственные за проведение проверки, составляют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контроля.</w:t>
      </w:r>
    </w:p>
    <w:p w:rsidR="00293159" w:rsidRDefault="00293159">
      <w:pPr>
        <w:pStyle w:val="ConsPlusNormal"/>
        <w:spacing w:before="220"/>
        <w:ind w:firstLine="540"/>
        <w:jc w:val="both"/>
      </w:pPr>
      <w:r>
        <w:t>59.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93159" w:rsidRDefault="00293159">
      <w:pPr>
        <w:pStyle w:val="ConsPlusNormal"/>
        <w:spacing w:before="220"/>
        <w:ind w:firstLine="540"/>
        <w:jc w:val="both"/>
      </w:pPr>
      <w:r>
        <w:t xml:space="preserve">60. </w:t>
      </w:r>
      <w:proofErr w:type="gramStart"/>
      <w:r>
        <w:t>В журнале учета проверок должностными лицами управления лицензирования, ответственными за проведение проверки,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указываются фамилии, имена, отчества и должности специалистов, проводящих проверку, его или их</w:t>
      </w:r>
      <w:proofErr w:type="gramEnd"/>
      <w:r>
        <w:t xml:space="preserve"> подписи.</w:t>
      </w:r>
    </w:p>
    <w:p w:rsidR="00293159" w:rsidRDefault="00293159">
      <w:pPr>
        <w:pStyle w:val="ConsPlusNormal"/>
        <w:spacing w:before="220"/>
        <w:ind w:firstLine="540"/>
        <w:jc w:val="both"/>
      </w:pPr>
      <w:r>
        <w:t>61. При отсутствии журнала учета проверок в акте проверки делается соответствующая запись.</w:t>
      </w:r>
    </w:p>
    <w:p w:rsidR="00293159" w:rsidRDefault="00293159">
      <w:pPr>
        <w:pStyle w:val="ConsPlusNormal"/>
        <w:spacing w:before="220"/>
        <w:ind w:firstLine="540"/>
        <w:jc w:val="both"/>
      </w:pPr>
      <w:r>
        <w:t xml:space="preserve">62. </w:t>
      </w:r>
      <w:proofErr w:type="gramStart"/>
      <w: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в целом или его отдельных положений.</w:t>
      </w:r>
      <w:proofErr w:type="gramEnd"/>
      <w:r>
        <w:t xml:space="preserve">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3159" w:rsidRDefault="00293159">
      <w:pPr>
        <w:pStyle w:val="ConsPlusNormal"/>
        <w:spacing w:before="220"/>
        <w:ind w:firstLine="540"/>
        <w:jc w:val="both"/>
      </w:pPr>
      <w:r>
        <w:t>63. Материалы проверки передаются начальнику управления лицензирования не позднее одного рабочего дня со дня ее окончания.</w:t>
      </w:r>
    </w:p>
    <w:p w:rsidR="00293159" w:rsidRDefault="00293159">
      <w:pPr>
        <w:pStyle w:val="ConsPlusNormal"/>
        <w:spacing w:before="220"/>
        <w:ind w:firstLine="540"/>
        <w:jc w:val="both"/>
      </w:pPr>
      <w:r>
        <w:t>64. После визирования акта проверки начальником управления лицензирования материалы проверки подшиваются в дело.</w:t>
      </w:r>
    </w:p>
    <w:p w:rsidR="00293159" w:rsidRDefault="00293159">
      <w:pPr>
        <w:pStyle w:val="ConsPlusNormal"/>
        <w:spacing w:before="220"/>
        <w:ind w:firstLine="540"/>
        <w:jc w:val="both"/>
      </w:pPr>
      <w:r>
        <w:t xml:space="preserve">65. В целях обеспечения учета проведенных проверок должностные лица управления лицензирования, ответственные за проведение проверки, осуществляют внесение в единый реестр проверок информации, указанной в </w:t>
      </w:r>
      <w:hyperlink r:id="rId80" w:history="1">
        <w:r>
          <w:rPr>
            <w:color w:val="0000FF"/>
          </w:rPr>
          <w:t>подпунктах "г"</w:t>
        </w:r>
      </w:hyperlink>
      <w:r>
        <w:t xml:space="preserve">, </w:t>
      </w:r>
      <w:hyperlink r:id="rId81" w:history="1">
        <w:r>
          <w:rPr>
            <w:color w:val="0000FF"/>
          </w:rPr>
          <w:t>"д" пункта 13</w:t>
        </w:r>
      </w:hyperlink>
      <w:r>
        <w:t xml:space="preserve"> Правил, в соответствии с </w:t>
      </w:r>
      <w:hyperlink r:id="rId82" w:history="1">
        <w:r>
          <w:rPr>
            <w:color w:val="0000FF"/>
          </w:rPr>
          <w:t>разделом IV</w:t>
        </w:r>
      </w:hyperlink>
      <w:r>
        <w:t xml:space="preserve"> указанных Правил.</w:t>
      </w:r>
    </w:p>
    <w:p w:rsidR="00293159" w:rsidRDefault="00293159">
      <w:pPr>
        <w:pStyle w:val="ConsPlusNormal"/>
        <w:spacing w:before="220"/>
        <w:ind w:firstLine="540"/>
        <w:jc w:val="both"/>
      </w:pPr>
      <w:r>
        <w:t>Максимальный срок выполнения настоящего административного действия - 1 рабочий день.</w:t>
      </w:r>
    </w:p>
    <w:p w:rsidR="00293159" w:rsidRDefault="00293159">
      <w:pPr>
        <w:pStyle w:val="ConsPlusNormal"/>
        <w:ind w:firstLine="540"/>
        <w:jc w:val="both"/>
      </w:pPr>
    </w:p>
    <w:p w:rsidR="00293159" w:rsidRDefault="00293159">
      <w:pPr>
        <w:pStyle w:val="ConsPlusTitle"/>
        <w:jc w:val="center"/>
        <w:outlineLvl w:val="2"/>
      </w:pPr>
      <w:r>
        <w:t>Подраздел 3. Принятие мер в отношении фактов</w:t>
      </w:r>
    </w:p>
    <w:p w:rsidR="00293159" w:rsidRDefault="00293159">
      <w:pPr>
        <w:pStyle w:val="ConsPlusTitle"/>
        <w:jc w:val="center"/>
      </w:pPr>
      <w:r>
        <w:lastRenderedPageBreak/>
        <w:t>нарушений, выявленных при проведении проверок</w:t>
      </w:r>
    </w:p>
    <w:p w:rsidR="00293159" w:rsidRDefault="00293159">
      <w:pPr>
        <w:pStyle w:val="ConsPlusNormal"/>
        <w:ind w:firstLine="540"/>
        <w:jc w:val="both"/>
      </w:pPr>
    </w:p>
    <w:p w:rsidR="00293159" w:rsidRDefault="00293159">
      <w:pPr>
        <w:pStyle w:val="ConsPlusNormal"/>
        <w:ind w:firstLine="540"/>
        <w:jc w:val="both"/>
      </w:pPr>
      <w:r>
        <w:t>66. В случае выявления в ходе проведения проверки нарушений лицензионных (обязательных) требований должностные лица управления лицензирования, ответственные за проведение проверки, выносят проверенному субъекту контроля, допустившему нарушения, предписание об устранении выявленных нарушений с указанием сроков их устранения.</w:t>
      </w:r>
    </w:p>
    <w:p w:rsidR="00293159" w:rsidRDefault="00293159">
      <w:pPr>
        <w:pStyle w:val="ConsPlusNormal"/>
        <w:spacing w:before="220"/>
        <w:ind w:firstLine="540"/>
        <w:jc w:val="both"/>
      </w:pPr>
      <w:r>
        <w:t>Предписание находится на контроле у должностного лица управления лицензирования, ответственного за проведение проверки.</w:t>
      </w:r>
    </w:p>
    <w:p w:rsidR="00293159" w:rsidRDefault="00293159">
      <w:pPr>
        <w:pStyle w:val="ConsPlusNormal"/>
        <w:spacing w:before="220"/>
        <w:ind w:firstLine="540"/>
        <w:jc w:val="both"/>
      </w:pPr>
      <w:r>
        <w:t xml:space="preserve">Должностное лицо управления лицензирования, ответственное за проведение проверки, до истечения срока предписания готовит проект распоряжения о проведении внеплановой проверки в порядке, предусмотренном </w:t>
      </w:r>
      <w:hyperlink w:anchor="P309" w:history="1">
        <w:r>
          <w:rPr>
            <w:color w:val="0000FF"/>
          </w:rPr>
          <w:t>пунктами 40</w:t>
        </w:r>
      </w:hyperlink>
      <w:r>
        <w:t xml:space="preserve"> - </w:t>
      </w:r>
      <w:hyperlink w:anchor="P321" w:history="1">
        <w:r>
          <w:rPr>
            <w:color w:val="0000FF"/>
          </w:rPr>
          <w:t>41</w:t>
        </w:r>
      </w:hyperlink>
      <w:r>
        <w:t xml:space="preserve"> настоящего Административного регламента.</w:t>
      </w:r>
    </w:p>
    <w:p w:rsidR="00293159" w:rsidRDefault="00293159">
      <w:pPr>
        <w:pStyle w:val="ConsPlusNormal"/>
        <w:spacing w:before="220"/>
        <w:ind w:firstLine="540"/>
        <w:jc w:val="both"/>
      </w:pPr>
      <w:r>
        <w:t xml:space="preserve">67. В случае выявления в ходе проведения проверки нарушений лицензионных (обязательных) требований, административная ответственность за которые предусмотрена </w:t>
      </w:r>
      <w:hyperlink r:id="rId83" w:history="1">
        <w:r>
          <w:rPr>
            <w:color w:val="0000FF"/>
          </w:rPr>
          <w:t>КоАП</w:t>
        </w:r>
      </w:hyperlink>
      <w:r>
        <w:t xml:space="preserve"> России, должностное лицо управления лицензирования, ответственное за проведение проверки, составляет протокол об административном правонарушении в порядке, установленном законодательством Российской Федерации об административных правонарушениях.</w:t>
      </w:r>
    </w:p>
    <w:p w:rsidR="00293159" w:rsidRDefault="00293159">
      <w:pPr>
        <w:pStyle w:val="ConsPlusNormal"/>
        <w:spacing w:before="220"/>
        <w:ind w:firstLine="540"/>
        <w:jc w:val="both"/>
      </w:pPr>
      <w:r>
        <w:t xml:space="preserve">Протокол об административном правонарушении в течение трех суток с момента его составления направляется на рассмотрение министру (лицу, его замещающему), уполномоченному в соответствии с </w:t>
      </w:r>
      <w:hyperlink r:id="rId84" w:history="1">
        <w:r>
          <w:rPr>
            <w:color w:val="0000FF"/>
          </w:rPr>
          <w:t>КоАП</w:t>
        </w:r>
      </w:hyperlink>
      <w:r>
        <w:t xml:space="preserve"> РФ рассматривать дела об административных правонарушениях, либо готовятся документы для направления протокола в суд.</w:t>
      </w:r>
    </w:p>
    <w:p w:rsidR="00293159" w:rsidRDefault="00293159">
      <w:pPr>
        <w:pStyle w:val="ConsPlusNormal"/>
        <w:spacing w:before="220"/>
        <w:ind w:firstLine="540"/>
        <w:jc w:val="both"/>
      </w:pPr>
      <w:r>
        <w:t xml:space="preserve">68. Приостановление действия лицензии осуществляется Министерством в случаях, предусмотренных </w:t>
      </w:r>
      <w:hyperlink r:id="rId85" w:history="1">
        <w:r>
          <w:rPr>
            <w:color w:val="0000FF"/>
          </w:rPr>
          <w:t>пунктом 1 статьи 20</w:t>
        </w:r>
      </w:hyperlink>
      <w:r>
        <w:t xml:space="preserve"> Федерального закона N 171-ФЗ.</w:t>
      </w:r>
    </w:p>
    <w:p w:rsidR="00293159" w:rsidRDefault="00293159">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6 месяцев, за исключением случая приостановления действия лицензии в связи с выявлением нарушения, являющегося основанием для аннулирования лицензии.</w:t>
      </w:r>
    </w:p>
    <w:p w:rsidR="00293159" w:rsidRDefault="00293159">
      <w:pPr>
        <w:pStyle w:val="ConsPlusNormal"/>
        <w:spacing w:before="220"/>
        <w:ind w:firstLine="540"/>
        <w:jc w:val="both"/>
      </w:pPr>
      <w:r>
        <w:t>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293159" w:rsidRDefault="00293159">
      <w:pPr>
        <w:pStyle w:val="ConsPlusNormal"/>
        <w:spacing w:before="220"/>
        <w:ind w:firstLine="540"/>
        <w:jc w:val="both"/>
      </w:pPr>
      <w:r>
        <w:t>69. Должностное лицо управления лицензирования, ответственное за проведение проверки, готовит проект решения о приостановлении действия лицензии (далее - проект решения о приостановлении) и передает начальнику отдела для визирования.</w:t>
      </w:r>
    </w:p>
    <w:p w:rsidR="00293159" w:rsidRDefault="00293159">
      <w:pPr>
        <w:pStyle w:val="ConsPlusNormal"/>
        <w:spacing w:before="220"/>
        <w:ind w:firstLine="540"/>
        <w:jc w:val="both"/>
      </w:pPr>
      <w:r>
        <w:t>Проект решения о приостановлении визируется начальником управления лицензирования.</w:t>
      </w:r>
    </w:p>
    <w:p w:rsidR="00293159" w:rsidRDefault="00293159">
      <w:pPr>
        <w:pStyle w:val="ConsPlusNormal"/>
        <w:spacing w:before="220"/>
        <w:ind w:firstLine="540"/>
        <w:jc w:val="both"/>
      </w:pPr>
      <w:r>
        <w:t>Максимальный срок выполнения настоящего административного действия - 1 час.</w:t>
      </w:r>
    </w:p>
    <w:p w:rsidR="00293159" w:rsidRDefault="00293159">
      <w:pPr>
        <w:pStyle w:val="ConsPlusNormal"/>
        <w:spacing w:before="220"/>
        <w:ind w:firstLine="540"/>
        <w:jc w:val="both"/>
      </w:pPr>
      <w:r>
        <w:t>70. Решение о приостановлении действия лицензии подписывается министром (лицом, его замещающим).</w:t>
      </w:r>
    </w:p>
    <w:p w:rsidR="00293159" w:rsidRDefault="00293159">
      <w:pPr>
        <w:pStyle w:val="ConsPlusNormal"/>
        <w:spacing w:before="220"/>
        <w:ind w:firstLine="540"/>
        <w:jc w:val="both"/>
      </w:pPr>
      <w:r>
        <w:t>71. В срок не более чем 14 дней со дня принятия решения о приостановлении действия лицензии специалист управления лицензирования, ответственный за проведение проверки, осуществляет снятие остатков алкогольной продукции.</w:t>
      </w:r>
    </w:p>
    <w:p w:rsidR="00293159" w:rsidRDefault="00293159">
      <w:pPr>
        <w:pStyle w:val="ConsPlusNormal"/>
        <w:spacing w:before="220"/>
        <w:ind w:firstLine="540"/>
        <w:jc w:val="both"/>
      </w:pPr>
      <w:r>
        <w:t xml:space="preserve">72. После получения от лицензиата заявления об устранении обстоятельств, повлекших за собой приостановление действия лицензии, Министерство в течение 14 дней обязано принять решение о возобновлении действия лицензии или об отказе в возобновлении ее действия и </w:t>
      </w:r>
      <w:r>
        <w:lastRenderedPageBreak/>
        <w:t>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293159" w:rsidRDefault="00293159">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293159" w:rsidRDefault="00293159">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293159" w:rsidRDefault="00293159">
      <w:pPr>
        <w:pStyle w:val="ConsPlusNormal"/>
        <w:spacing w:before="220"/>
        <w:ind w:firstLine="540"/>
        <w:jc w:val="both"/>
      </w:pPr>
      <w:r>
        <w:t xml:space="preserve">73. В случае если действие лицензии не возобновлено, специалист управления лицензирования, ответственный за проведение проверки, до истечения срока приостановления действия лицензии готовит проект распоряжения о проведении внеплановой проверки в порядке, предусмотренном </w:t>
      </w:r>
      <w:hyperlink w:anchor="P309" w:history="1">
        <w:r>
          <w:rPr>
            <w:color w:val="0000FF"/>
          </w:rPr>
          <w:t>пунктами 40</w:t>
        </w:r>
      </w:hyperlink>
      <w:r>
        <w:t xml:space="preserve"> - </w:t>
      </w:r>
      <w:hyperlink w:anchor="P321" w:history="1">
        <w:r>
          <w:rPr>
            <w:color w:val="0000FF"/>
          </w:rPr>
          <w:t>41</w:t>
        </w:r>
      </w:hyperlink>
      <w:r>
        <w:t xml:space="preserve"> настоящего Административного регламента.</w:t>
      </w:r>
    </w:p>
    <w:p w:rsidR="00293159" w:rsidRDefault="00293159">
      <w:pPr>
        <w:pStyle w:val="ConsPlusNormal"/>
        <w:spacing w:before="220"/>
        <w:ind w:firstLine="540"/>
        <w:jc w:val="both"/>
      </w:pPr>
      <w:r>
        <w:t>74. В случае устранения обстоятельств, повлекших приостановление действия лицензии, специалист управления лицензирования, ответственный за проведение проверки, не позднее 2 рабочих дней со дня проведения внеплановой проверки готовит проект решения о возобновлении действия лицензии (далее - проект решения о возобновлении) и передает начальнику отдела для визирования.</w:t>
      </w:r>
    </w:p>
    <w:p w:rsidR="00293159" w:rsidRDefault="00293159">
      <w:pPr>
        <w:pStyle w:val="ConsPlusNormal"/>
        <w:spacing w:before="220"/>
        <w:ind w:firstLine="540"/>
        <w:jc w:val="both"/>
      </w:pPr>
      <w:r>
        <w:t>Проект решения о возобновлении визируется также начальником управления лицензирования.</w:t>
      </w:r>
    </w:p>
    <w:p w:rsidR="00293159" w:rsidRDefault="00293159">
      <w:pPr>
        <w:pStyle w:val="ConsPlusNormal"/>
        <w:spacing w:before="220"/>
        <w:ind w:firstLine="540"/>
        <w:jc w:val="both"/>
      </w:pPr>
      <w:r>
        <w:t>Максимальный срок выполнения настоящего административного действия - 1 час.</w:t>
      </w:r>
    </w:p>
    <w:p w:rsidR="00293159" w:rsidRDefault="00293159">
      <w:pPr>
        <w:pStyle w:val="ConsPlusNormal"/>
        <w:spacing w:before="220"/>
        <w:ind w:firstLine="540"/>
        <w:jc w:val="both"/>
      </w:pPr>
      <w:r>
        <w:t>75. Решение о возобновлении действия лицензии подписывается первым министра (лицом, его замещающим).</w:t>
      </w:r>
    </w:p>
    <w:p w:rsidR="00293159" w:rsidRDefault="00293159">
      <w:pPr>
        <w:pStyle w:val="ConsPlusNormal"/>
        <w:spacing w:before="220"/>
        <w:ind w:firstLine="540"/>
        <w:jc w:val="both"/>
      </w:pPr>
      <w:r>
        <w:t>76. Решения о приостановлении или возобновлении действия лицензии специалист отдела лицензирования, ответственный за проведение проверки, регистрирует в журнале регистрации.</w:t>
      </w:r>
    </w:p>
    <w:p w:rsidR="00293159" w:rsidRDefault="00293159">
      <w:pPr>
        <w:pStyle w:val="ConsPlusNormal"/>
        <w:spacing w:before="220"/>
        <w:ind w:firstLine="540"/>
        <w:jc w:val="both"/>
      </w:pPr>
      <w:r>
        <w:t>Информация о приостановлении или возобновлении действия лицензии передается специалисту управления лицензирования, ответственному за ведение реестра выданных, приостановленных, аннулированных лицензий, в течение 1 рабочего дня.</w:t>
      </w:r>
    </w:p>
    <w:p w:rsidR="00293159" w:rsidRDefault="00293159">
      <w:pPr>
        <w:pStyle w:val="ConsPlusNormal"/>
        <w:spacing w:before="220"/>
        <w:ind w:firstLine="540"/>
        <w:jc w:val="both"/>
      </w:pPr>
      <w:r>
        <w:t xml:space="preserve">77. </w:t>
      </w:r>
      <w:proofErr w:type="gramStart"/>
      <w:r>
        <w:t>Копия решения о приостановлении или возобновлении действия лицензии доводится специалистом управления лицензирования, ответственным за проведение проверки, до лицензиата в письменной форме и (или) направляется в форме электронного документа по адресу электронной почты, по которому Министерство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3 дня со дня принятия решения.</w:t>
      </w:r>
      <w:proofErr w:type="gramEnd"/>
    </w:p>
    <w:p w:rsidR="00293159" w:rsidRDefault="00293159">
      <w:pPr>
        <w:pStyle w:val="ConsPlusNormal"/>
        <w:spacing w:before="220"/>
        <w:ind w:firstLine="540"/>
        <w:jc w:val="both"/>
      </w:pPr>
      <w:r>
        <w:t>78. В случае если в результате внеплановой проверки установлено, что лицензиат не устранил нарушение лицензионных требований, повлекшее за собой приостановление действия лицензии, специалист отдела лицензирования, ответственный за проведение проверки, готовит проект решения о направлении Министерством заявления в суд об аннулировании лицензии.</w:t>
      </w:r>
    </w:p>
    <w:p w:rsidR="00293159" w:rsidRDefault="00293159">
      <w:pPr>
        <w:pStyle w:val="ConsPlusNormal"/>
        <w:spacing w:before="220"/>
        <w:ind w:firstLine="540"/>
        <w:jc w:val="both"/>
      </w:pPr>
      <w:bookmarkStart w:id="11" w:name="P401"/>
      <w:bookmarkEnd w:id="11"/>
      <w:proofErr w:type="gramStart"/>
      <w:r>
        <w:t xml:space="preserve">Решение о направлении заявления в суд об аннулировании лицензии (далее - решение), завизированное начальником управления лицензирования и подписанное министром (лицом, его замещающим), доводится специалистом отдела лицензирования до лицензиата в письменной форме и (или) направляется в форме электронного документа по адресу электронной почты, по которому Министерство осуществляет переписку, направление решений, извещений, уведомлений с использованием электронной подписи, с мотивированным обоснованием не </w:t>
      </w:r>
      <w:r>
        <w:lastRenderedPageBreak/>
        <w:t>позднее чем</w:t>
      </w:r>
      <w:proofErr w:type="gramEnd"/>
      <w:r>
        <w:t xml:space="preserve"> через 3 дня со дня принятия решения.</w:t>
      </w:r>
    </w:p>
    <w:p w:rsidR="00293159" w:rsidRDefault="00293159">
      <w:pPr>
        <w:pStyle w:val="ConsPlusNormal"/>
        <w:spacing w:before="220"/>
        <w:ind w:firstLine="540"/>
        <w:jc w:val="both"/>
      </w:pPr>
      <w:r>
        <w:t xml:space="preserve">79. Специалист отдела лицензирования, ответственный за проведение проверки, не позднее 2 рабочих дней со дня вручения и (или) направления решения, предусмотренного </w:t>
      </w:r>
      <w:hyperlink w:anchor="P401" w:history="1">
        <w:r>
          <w:rPr>
            <w:color w:val="0000FF"/>
          </w:rPr>
          <w:t>абзацем вторым пункта 78</w:t>
        </w:r>
      </w:hyperlink>
      <w:r>
        <w:t xml:space="preserve"> настоящего Административного регламента, передает материалы проверки в юридический отдел для подготовки заявления в суд об аннулировании лицензии.</w:t>
      </w:r>
    </w:p>
    <w:p w:rsidR="00293159" w:rsidRDefault="00293159">
      <w:pPr>
        <w:pStyle w:val="ConsPlusNormal"/>
        <w:spacing w:before="220"/>
        <w:ind w:firstLine="540"/>
        <w:jc w:val="both"/>
      </w:pPr>
      <w:r>
        <w:t>Заявление в суд об аннулировании лицензии оформляет специалист юридического отдела.</w:t>
      </w:r>
    </w:p>
    <w:p w:rsidR="00293159" w:rsidRDefault="00293159">
      <w:pPr>
        <w:pStyle w:val="ConsPlusNormal"/>
        <w:spacing w:before="220"/>
        <w:ind w:firstLine="540"/>
        <w:jc w:val="both"/>
      </w:pPr>
      <w:proofErr w:type="gramStart"/>
      <w:r>
        <w:t>В случаях наличия оснований для аннулирования лицензии федеральным органом исполнительной власти, уполномоченным Правительством Российской Федерации, специалист отдела лицензирования, ответственный за проведение проверки, направляет в такой орган копию постановления по делу об административном правонарушении, судебного акта по истечении 30 рабочих дней после вступления в силу постановления по делу об административном правонарушении, судебного акта.</w:t>
      </w:r>
      <w:proofErr w:type="gramEnd"/>
    </w:p>
    <w:p w:rsidR="00293159" w:rsidRDefault="00293159">
      <w:pPr>
        <w:pStyle w:val="ConsPlusNormal"/>
        <w:spacing w:before="220"/>
        <w:ind w:firstLine="540"/>
        <w:jc w:val="both"/>
      </w:pPr>
      <w:r>
        <w:t xml:space="preserve">80. </w:t>
      </w:r>
      <w:proofErr w:type="gramStart"/>
      <w:r>
        <w:t>Специалист управления лицензирования, ответственный за проведение проверки, в течение 5 рабочих дней со дня принятия решения о приостановлении действия лицензии, возобновлении или прекращении действия лицензии, а также со дня вступления в законную силу решения суда об аннулировании лицензии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w:t>
      </w:r>
      <w:proofErr w:type="gramEnd"/>
      <w:r>
        <w:t>, в форме электронного документа, подписанного усиленной квалифицированной подписью, или с использованием системы ГИС ГМП.</w:t>
      </w:r>
    </w:p>
    <w:p w:rsidR="00293159" w:rsidRDefault="00293159">
      <w:pPr>
        <w:pStyle w:val="ConsPlusNormal"/>
        <w:spacing w:before="220"/>
        <w:ind w:firstLine="540"/>
        <w:jc w:val="both"/>
      </w:pPr>
      <w:r>
        <w:t xml:space="preserve">81. В целях обеспечения учета мер, принятых по результатам проверок, должностные лица управления лицензирования, ответственные за внесение информации в государственную информационную систему "Единый реестр проверок", осуществляют внесение в единый реестр проверок информации, указанной в </w:t>
      </w:r>
      <w:hyperlink r:id="rId86" w:history="1">
        <w:r>
          <w:rPr>
            <w:color w:val="0000FF"/>
          </w:rPr>
          <w:t>подпункте "е" пункта 13</w:t>
        </w:r>
      </w:hyperlink>
      <w:r>
        <w:t xml:space="preserve"> Правил, в соответствии с </w:t>
      </w:r>
      <w:hyperlink r:id="rId87" w:history="1">
        <w:r>
          <w:rPr>
            <w:color w:val="0000FF"/>
          </w:rPr>
          <w:t>разделом IV</w:t>
        </w:r>
      </w:hyperlink>
      <w:r>
        <w:t xml:space="preserve"> указанных Правил.</w:t>
      </w:r>
    </w:p>
    <w:p w:rsidR="00293159" w:rsidRDefault="00293159">
      <w:pPr>
        <w:pStyle w:val="ConsPlusNormal"/>
        <w:spacing w:before="220"/>
        <w:ind w:firstLine="540"/>
        <w:jc w:val="both"/>
      </w:pPr>
      <w:r>
        <w:t>Максимальный срок выполнения настоящего административного действия - 1 рабочий день.</w:t>
      </w:r>
    </w:p>
    <w:p w:rsidR="00293159" w:rsidRDefault="00293159">
      <w:pPr>
        <w:pStyle w:val="ConsPlusNormal"/>
        <w:ind w:firstLine="540"/>
        <w:jc w:val="both"/>
      </w:pPr>
    </w:p>
    <w:p w:rsidR="00293159" w:rsidRDefault="00293159">
      <w:pPr>
        <w:pStyle w:val="ConsPlusTitle"/>
        <w:jc w:val="center"/>
        <w:outlineLvl w:val="2"/>
      </w:pPr>
      <w:r>
        <w:t>Подраздел 4. Организация, проведение мероприятия по контролю</w:t>
      </w:r>
    </w:p>
    <w:p w:rsidR="00293159" w:rsidRDefault="00293159">
      <w:pPr>
        <w:pStyle w:val="ConsPlusTitle"/>
        <w:jc w:val="center"/>
      </w:pPr>
      <w:r>
        <w:t>без взаимодействия и оформление его результатов</w:t>
      </w:r>
    </w:p>
    <w:p w:rsidR="00293159" w:rsidRDefault="00293159">
      <w:pPr>
        <w:pStyle w:val="ConsPlusNormal"/>
        <w:ind w:firstLine="540"/>
        <w:jc w:val="both"/>
      </w:pPr>
    </w:p>
    <w:p w:rsidR="00293159" w:rsidRDefault="00293159">
      <w:pPr>
        <w:pStyle w:val="ConsPlusNormal"/>
        <w:ind w:firstLine="540"/>
        <w:jc w:val="both"/>
      </w:pPr>
      <w:r>
        <w:t>82. Мероприятия по контролю без взаимодействия проводятся специалистами управления лицензирования на основании заданий, утвержденных министром (лицом, его замещающим).</w:t>
      </w:r>
    </w:p>
    <w:p w:rsidR="00293159" w:rsidRDefault="00293159">
      <w:pPr>
        <w:pStyle w:val="ConsPlusNormal"/>
        <w:spacing w:before="220"/>
        <w:ind w:firstLine="540"/>
        <w:jc w:val="both"/>
      </w:pPr>
      <w:r>
        <w:t xml:space="preserve">83. Последовательность действий </w:t>
      </w:r>
      <w:proofErr w:type="gramStart"/>
      <w:r>
        <w:t xml:space="preserve">при подготовке задания установлена </w:t>
      </w:r>
      <w:hyperlink r:id="rId88" w:history="1">
        <w:r>
          <w:rPr>
            <w:color w:val="0000FF"/>
          </w:rPr>
          <w:t>Порядком</w:t>
        </w:r>
      </w:hyperlink>
      <w:r>
        <w:t xml:space="preserve"> оформления заданий на проведение мероприятий по контролю без взаимодействия с юридическими лицами</w:t>
      </w:r>
      <w:proofErr w:type="gramEnd"/>
      <w:r>
        <w:t>, индивидуальными предпринимателями, утвержденным Приказом N 260.</w:t>
      </w:r>
    </w:p>
    <w:p w:rsidR="00293159" w:rsidRDefault="00293159">
      <w:pPr>
        <w:pStyle w:val="ConsPlusNormal"/>
        <w:spacing w:before="220"/>
        <w:ind w:firstLine="540"/>
        <w:jc w:val="both"/>
      </w:pPr>
      <w:r>
        <w:t xml:space="preserve">84. Проведение мероприятия по контролю без взаимодействия осуществляется посредством анализа информации о деятельности либо действиях субъекта контроля, </w:t>
      </w:r>
      <w:proofErr w:type="gramStart"/>
      <w:r>
        <w:t>обязанность</w:t>
      </w:r>
      <w:proofErr w:type="gramEnd"/>
      <w:r>
        <w:t xml:space="preserve"> по представлению </w:t>
      </w:r>
      <w:proofErr w:type="gramStart"/>
      <w:r>
        <w:t>которой</w:t>
      </w:r>
      <w:proofErr w:type="gramEnd"/>
      <w:r>
        <w:t xml:space="preserve"> (в том числе посредством использования федеральных государственных информационных систем) возложена на субъект контроля в соответствии с федеральным законом.</w:t>
      </w:r>
    </w:p>
    <w:p w:rsidR="00293159" w:rsidRDefault="00293159">
      <w:pPr>
        <w:pStyle w:val="ConsPlusNormal"/>
        <w:spacing w:before="220"/>
        <w:ind w:firstLine="540"/>
        <w:jc w:val="both"/>
      </w:pPr>
      <w:r>
        <w:t xml:space="preserve">85. Процедура оформления результатов мероприятий </w:t>
      </w:r>
      <w:proofErr w:type="gramStart"/>
      <w:r>
        <w:t xml:space="preserve">по контролю без взаимодействия установлена </w:t>
      </w:r>
      <w:hyperlink r:id="rId89" w:history="1">
        <w:r>
          <w:rPr>
            <w:color w:val="0000FF"/>
          </w:rPr>
          <w:t>Порядком</w:t>
        </w:r>
      </w:hyperlink>
      <w:r>
        <w:t xml:space="preserve"> оформления результатов мероприятий по контролю без взаимодействия с юридическими лицами</w:t>
      </w:r>
      <w:proofErr w:type="gramEnd"/>
      <w:r>
        <w:t>, индивидуальными предпринимателями, утвержденным Приказом N 260.</w:t>
      </w:r>
    </w:p>
    <w:p w:rsidR="00293159" w:rsidRDefault="00293159">
      <w:pPr>
        <w:pStyle w:val="ConsPlusNormal"/>
        <w:spacing w:before="220"/>
        <w:ind w:firstLine="540"/>
        <w:jc w:val="both"/>
      </w:pPr>
      <w:r>
        <w:t xml:space="preserve">86. </w:t>
      </w:r>
      <w:proofErr w:type="gramStart"/>
      <w:r>
        <w:t xml:space="preserve">В случае выявления при проведении мероприятия по контролю без взаимодействия нарушений лицензионных (обязательных) требований, требований, установленных правовыми актами, должностное лицо управления лицензирования, ответственное за проведение </w:t>
      </w:r>
      <w:r>
        <w:lastRenderedPageBreak/>
        <w:t>мероприятия по контролю без взаимодействия, принимает в пределах своей компетенции меры по пресечению таких нарушений, а также направляет в письменной форме начальнику управления лицензирования мотивированное представление с информацией о выявленных нарушениях для принятия, при необходимости</w:t>
      </w:r>
      <w:proofErr w:type="gramEnd"/>
      <w:r>
        <w:t xml:space="preserve">, решения о назначении внеплановой проверки субъекта контроля по основаниям, указанным в </w:t>
      </w:r>
      <w:hyperlink w:anchor="P278" w:history="1">
        <w:r>
          <w:rPr>
            <w:color w:val="0000FF"/>
          </w:rPr>
          <w:t>подпункте 4 пункта 28</w:t>
        </w:r>
      </w:hyperlink>
      <w:r>
        <w:t xml:space="preserve">, </w:t>
      </w:r>
      <w:hyperlink w:anchor="P286" w:history="1">
        <w:r>
          <w:rPr>
            <w:color w:val="0000FF"/>
          </w:rPr>
          <w:t>подпункте 2 пункта 30</w:t>
        </w:r>
      </w:hyperlink>
      <w:r>
        <w:t xml:space="preserve"> настоящего Административного регламента.</w:t>
      </w:r>
    </w:p>
    <w:p w:rsidR="00293159" w:rsidRDefault="00293159">
      <w:pPr>
        <w:pStyle w:val="ConsPlusNormal"/>
        <w:spacing w:before="220"/>
        <w:ind w:firstLine="540"/>
        <w:jc w:val="both"/>
      </w:pPr>
      <w:bookmarkStart w:id="12" w:name="P417"/>
      <w:bookmarkEnd w:id="12"/>
      <w:r>
        <w:t xml:space="preserve">87. </w:t>
      </w:r>
      <w:proofErr w:type="gramStart"/>
      <w:r>
        <w:t>В случае получения в ходе проведения мероприятий по контролю без взаимодействия сведений о готовящихся нарушениях</w:t>
      </w:r>
      <w:proofErr w:type="gramEnd"/>
      <w:r>
        <w:t xml:space="preserve"> или признаках нарушения лицензионных (обязательных) требований, указанных в </w:t>
      </w:r>
      <w:hyperlink r:id="rId90" w:history="1">
        <w:r>
          <w:rPr>
            <w:color w:val="0000FF"/>
          </w:rPr>
          <w:t>частях 5</w:t>
        </w:r>
      </w:hyperlink>
      <w:r>
        <w:t xml:space="preserve"> - </w:t>
      </w:r>
      <w:hyperlink r:id="rId91" w:history="1">
        <w:r>
          <w:rPr>
            <w:color w:val="0000FF"/>
          </w:rPr>
          <w:t>7 статьи 8.2</w:t>
        </w:r>
      </w:hyperlink>
      <w:r>
        <w:t xml:space="preserve"> Федерального закона N 294-ФЗ, Министерство направляет субъекту контроля предостережение в порядке, установленном </w:t>
      </w:r>
      <w:hyperlink r:id="rId92" w:history="1">
        <w:r>
          <w:rPr>
            <w:color w:val="0000FF"/>
          </w:rPr>
          <w:t>постановлением</w:t>
        </w:r>
      </w:hyperlink>
      <w:r>
        <w:t xml:space="preserve"> N 166.</w:t>
      </w:r>
    </w:p>
    <w:p w:rsidR="00293159" w:rsidRDefault="00293159">
      <w:pPr>
        <w:pStyle w:val="ConsPlusNormal"/>
        <w:spacing w:before="220"/>
        <w:ind w:firstLine="540"/>
        <w:jc w:val="both"/>
      </w:pPr>
      <w:r>
        <w:t xml:space="preserve">88. Субъект контроля, в отношении которого проводилось мероприятие по контролю без взаимодействия, вправе подать в Министерство возражения на предостережение в порядке, установленном </w:t>
      </w:r>
      <w:hyperlink r:id="rId93" w:history="1">
        <w:r>
          <w:rPr>
            <w:color w:val="0000FF"/>
          </w:rPr>
          <w:t>постановлением</w:t>
        </w:r>
      </w:hyperlink>
      <w:r>
        <w:t xml:space="preserve"> N 166.</w:t>
      </w:r>
    </w:p>
    <w:p w:rsidR="00293159" w:rsidRDefault="00293159">
      <w:pPr>
        <w:pStyle w:val="ConsPlusNormal"/>
        <w:ind w:firstLine="540"/>
        <w:jc w:val="both"/>
      </w:pPr>
    </w:p>
    <w:p w:rsidR="00293159" w:rsidRDefault="00293159">
      <w:pPr>
        <w:pStyle w:val="ConsPlusTitle"/>
        <w:jc w:val="center"/>
        <w:outlineLvl w:val="2"/>
      </w:pPr>
      <w:r>
        <w:t>Подраздел 5. Проведение мероприятий по профилактике</w:t>
      </w:r>
    </w:p>
    <w:p w:rsidR="00293159" w:rsidRDefault="00293159">
      <w:pPr>
        <w:pStyle w:val="ConsPlusTitle"/>
        <w:jc w:val="center"/>
      </w:pPr>
      <w:r>
        <w:t>нарушений лицензионных (обязательных) требований</w:t>
      </w:r>
    </w:p>
    <w:p w:rsidR="00293159" w:rsidRDefault="00293159">
      <w:pPr>
        <w:pStyle w:val="ConsPlusNormal"/>
        <w:ind w:firstLine="540"/>
        <w:jc w:val="both"/>
      </w:pPr>
    </w:p>
    <w:p w:rsidR="00293159" w:rsidRDefault="00293159">
      <w:pPr>
        <w:pStyle w:val="ConsPlusNormal"/>
        <w:ind w:firstLine="540"/>
        <w:jc w:val="both"/>
      </w:pPr>
      <w:r>
        <w:t>89. В целях предупреждения нарушений субъектами контроля лицензионных (обязательных) требований, устранения причин, факторов и условий, способствующих нарушениям лицензионных (обязательных) требований, Министерство осуществляет мероприятия по профилактике нарушений лицензионных (обязательных) требований в соответствии с ежегодно утверждаемой программой профилактики нарушений.</w:t>
      </w:r>
    </w:p>
    <w:p w:rsidR="00293159" w:rsidRDefault="00293159">
      <w:pPr>
        <w:pStyle w:val="ConsPlusNormal"/>
        <w:spacing w:before="220"/>
        <w:ind w:firstLine="540"/>
        <w:jc w:val="both"/>
      </w:pPr>
      <w:r>
        <w:t>В целях профилактики нарушений лицензионных (обязательных) требований Министерство:</w:t>
      </w:r>
    </w:p>
    <w:p w:rsidR="00293159" w:rsidRDefault="00293159">
      <w:pPr>
        <w:pStyle w:val="ConsPlusNormal"/>
        <w:spacing w:before="220"/>
        <w:ind w:firstLine="540"/>
        <w:jc w:val="both"/>
      </w:pPr>
      <w:r>
        <w:t>1) обеспечивает размещение на интернет-сайте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а также текстов соответствующих нормативных правовых актов;</w:t>
      </w:r>
    </w:p>
    <w:p w:rsidR="00293159" w:rsidRDefault="00293159">
      <w:pPr>
        <w:pStyle w:val="ConsPlusNormal"/>
        <w:spacing w:before="220"/>
        <w:ind w:firstLine="540"/>
        <w:jc w:val="both"/>
      </w:pPr>
      <w:r>
        <w:t xml:space="preserve">2) осуществляет информирование субъектов контроля по вопросам соблюдения лицензионных (обязательных) требований, в том числе посредством разработки и опубликования руководств по соблюдению лицензионных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t>В случае изменения лицензионных (обязательных) требований Министерство подготавливает и распространяет комментарии о содержании новых нормативных правовых актов, устанавливающих лицензионные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лицензионных (обязательных) требований;</w:t>
      </w:r>
      <w:proofErr w:type="gramEnd"/>
    </w:p>
    <w:p w:rsidR="00293159" w:rsidRDefault="00293159">
      <w:pPr>
        <w:pStyle w:val="ConsPlusNormal"/>
        <w:spacing w:before="220"/>
        <w:ind w:firstLine="540"/>
        <w:jc w:val="both"/>
      </w:pPr>
      <w:r>
        <w:t>3) обеспечивает регулярное (не реже одного раза в год) обобщение практики осуществления регионального государственного контроля и размещение на интернет-сайте соответствующих обобщений, в том числе с указанием наиболее часто встречающихся случаев нарушений лицензионных (обязательных) требований с рекомендациями в отношении мер, которые должны приниматься субъектами контроля в целях недопущения таких нарушений;</w:t>
      </w:r>
    </w:p>
    <w:p w:rsidR="00293159" w:rsidRDefault="00293159">
      <w:pPr>
        <w:pStyle w:val="ConsPlusNormal"/>
        <w:spacing w:before="220"/>
        <w:ind w:firstLine="540"/>
        <w:jc w:val="both"/>
      </w:pPr>
      <w:r>
        <w:t xml:space="preserve">4) выдает предостережения в соответствии с </w:t>
      </w:r>
      <w:hyperlink w:anchor="P417" w:history="1">
        <w:r>
          <w:rPr>
            <w:color w:val="0000FF"/>
          </w:rPr>
          <w:t>пунктом 87</w:t>
        </w:r>
      </w:hyperlink>
      <w:r>
        <w:t xml:space="preserve"> настоящего Административного регламента, если иной порядок не установлен федеральным законом.</w:t>
      </w:r>
    </w:p>
    <w:p w:rsidR="00293159" w:rsidRDefault="00293159">
      <w:pPr>
        <w:pStyle w:val="ConsPlusNormal"/>
        <w:spacing w:before="220"/>
        <w:ind w:firstLine="540"/>
        <w:jc w:val="both"/>
      </w:pPr>
      <w:r>
        <w:t xml:space="preserve">90. </w:t>
      </w:r>
      <w:proofErr w:type="gramStart"/>
      <w:r>
        <w:t xml:space="preserve">При наличии у Министерства сведений о готовящихся нарушениях или о признаках нарушений лицензионных (обязательных) требований, полученных в ходе реализации </w:t>
      </w:r>
      <w:r>
        <w:lastRenderedPageBreak/>
        <w:t>мероприятий по контролю, осуществляемых без взаимодействия с юридическими лицами 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t xml:space="preserve"> </w:t>
      </w:r>
      <w:proofErr w:type="gramStart"/>
      <w:r>
        <w:t>случаях, если отсутствуют подтвержденные данные о том, что нарушение лицензионных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w:t>
      </w:r>
      <w:proofErr w:type="gramEnd"/>
      <w:r>
        <w:t xml:space="preserve">, </w:t>
      </w:r>
      <w:proofErr w:type="gramStart"/>
      <w:r>
        <w:t>индивидуальный предприниматель ранее не привлекались к ответственности за нарушение соответствующих требований, Министерство объявляет юридическому лицу, индивидуальному предпринимателю предостережение и предлагает принять меры по обеспечению соблюдения лицензионных (обязательных) требований, требований, установленных муниципальными правовыми актами, и уведомить об этом в установленный в таком предостережении срок Министерство.</w:t>
      </w:r>
      <w:proofErr w:type="gramEnd"/>
    </w:p>
    <w:p w:rsidR="00293159" w:rsidRDefault="00293159">
      <w:pPr>
        <w:pStyle w:val="ConsPlusNormal"/>
        <w:spacing w:before="220"/>
        <w:ind w:firstLine="540"/>
        <w:jc w:val="both"/>
      </w:pPr>
      <w:r>
        <w:t>91. Предостережение должно содержать указания на соответствующие лицензионные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93159" w:rsidRDefault="00293159">
      <w:pPr>
        <w:pStyle w:val="ConsPlusNormal"/>
        <w:spacing w:before="220"/>
        <w:ind w:firstLine="540"/>
        <w:jc w:val="both"/>
      </w:pPr>
      <w:r>
        <w:t xml:space="preserve">92. Порядок составления и направления предостережения, подачи юридическим лицом возражений на такое предостережение и их рассмотрения, порядок уведомления об исполнении такого предостережения определены </w:t>
      </w:r>
      <w:hyperlink r:id="rId94" w:history="1">
        <w:r>
          <w:rPr>
            <w:color w:val="0000FF"/>
          </w:rPr>
          <w:t>постановлением</w:t>
        </w:r>
      </w:hyperlink>
      <w:r>
        <w:t xml:space="preserve"> N 166.</w:t>
      </w:r>
    </w:p>
    <w:p w:rsidR="00293159" w:rsidRDefault="00293159">
      <w:pPr>
        <w:pStyle w:val="ConsPlusNormal"/>
        <w:ind w:firstLine="540"/>
        <w:jc w:val="both"/>
      </w:pPr>
    </w:p>
    <w:p w:rsidR="00293159" w:rsidRDefault="00293159">
      <w:pPr>
        <w:pStyle w:val="ConsPlusTitle"/>
        <w:jc w:val="center"/>
        <w:outlineLvl w:val="1"/>
      </w:pPr>
      <w:r>
        <w:t xml:space="preserve">IV. Порядок и формы </w:t>
      </w:r>
      <w:proofErr w:type="gramStart"/>
      <w:r>
        <w:t>контроля за</w:t>
      </w:r>
      <w:proofErr w:type="gramEnd"/>
      <w:r>
        <w:t xml:space="preserve"> исполнением</w:t>
      </w:r>
    </w:p>
    <w:p w:rsidR="00293159" w:rsidRDefault="00293159">
      <w:pPr>
        <w:pStyle w:val="ConsPlusTitle"/>
        <w:jc w:val="center"/>
      </w:pPr>
      <w:r>
        <w:t>государственной функции</w:t>
      </w:r>
    </w:p>
    <w:p w:rsidR="00293159" w:rsidRDefault="00293159">
      <w:pPr>
        <w:pStyle w:val="ConsPlusNormal"/>
        <w:ind w:firstLine="540"/>
        <w:jc w:val="both"/>
      </w:pPr>
    </w:p>
    <w:p w:rsidR="00293159" w:rsidRDefault="00293159">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293159" w:rsidRDefault="00293159">
      <w:pPr>
        <w:pStyle w:val="ConsPlusTitle"/>
        <w:jc w:val="center"/>
      </w:pPr>
      <w:r>
        <w:t xml:space="preserve">и исполнением должностными лицами </w:t>
      </w:r>
      <w:proofErr w:type="gramStart"/>
      <w:r>
        <w:t>областного</w:t>
      </w:r>
      <w:proofErr w:type="gramEnd"/>
      <w:r>
        <w:t xml:space="preserve"> исполнительного</w:t>
      </w:r>
    </w:p>
    <w:p w:rsidR="00293159" w:rsidRDefault="00293159">
      <w:pPr>
        <w:pStyle w:val="ConsPlusTitle"/>
        <w:jc w:val="center"/>
      </w:pPr>
      <w:r>
        <w:t>органа государственной власти Новосибирской области</w:t>
      </w:r>
    </w:p>
    <w:p w:rsidR="00293159" w:rsidRDefault="00293159">
      <w:pPr>
        <w:pStyle w:val="ConsPlusTitle"/>
        <w:jc w:val="center"/>
      </w:pPr>
      <w:r>
        <w:t>положений Административного регламента и иных нормативных</w:t>
      </w:r>
    </w:p>
    <w:p w:rsidR="00293159" w:rsidRDefault="00293159">
      <w:pPr>
        <w:pStyle w:val="ConsPlusTitle"/>
        <w:jc w:val="center"/>
      </w:pPr>
      <w:r>
        <w:t>правовых актов, устанавливающих требования к исполнению</w:t>
      </w:r>
    </w:p>
    <w:p w:rsidR="00293159" w:rsidRDefault="00293159">
      <w:pPr>
        <w:pStyle w:val="ConsPlusTitle"/>
        <w:jc w:val="center"/>
      </w:pPr>
      <w:r>
        <w:t>государственной функции, а также за принятием ими решений</w:t>
      </w:r>
    </w:p>
    <w:p w:rsidR="00293159" w:rsidRDefault="00293159">
      <w:pPr>
        <w:pStyle w:val="ConsPlusNormal"/>
        <w:ind w:firstLine="540"/>
        <w:jc w:val="both"/>
      </w:pPr>
    </w:p>
    <w:p w:rsidR="00293159" w:rsidRDefault="00293159">
      <w:pPr>
        <w:pStyle w:val="ConsPlusNormal"/>
        <w:ind w:firstLine="540"/>
        <w:jc w:val="both"/>
      </w:pPr>
      <w:r>
        <w:t xml:space="preserve">93. Текущий </w:t>
      </w:r>
      <w:proofErr w:type="gramStart"/>
      <w:r>
        <w:t>контроль за</w:t>
      </w:r>
      <w:proofErr w:type="gramEnd"/>
      <w:r>
        <w:t xml:space="preserve"> соблюдением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осуществляется министром или лицом, его замещающим.</w:t>
      </w:r>
    </w:p>
    <w:p w:rsidR="00293159" w:rsidRDefault="00293159">
      <w:pPr>
        <w:pStyle w:val="ConsPlusNormal"/>
        <w:spacing w:before="220"/>
        <w:ind w:firstLine="540"/>
        <w:jc w:val="both"/>
      </w:pPr>
      <w:r>
        <w:t xml:space="preserve">Текущий </w:t>
      </w:r>
      <w:proofErr w:type="gramStart"/>
      <w:r>
        <w:t>контроль за</w:t>
      </w:r>
      <w:proofErr w:type="gramEnd"/>
      <w:r>
        <w:t xml:space="preserve"> исполнением государственной функции осуществляется путем проведения проверок соблюдения и исполнения должностными лицами Министерства Административного регламента.</w:t>
      </w:r>
    </w:p>
    <w:p w:rsidR="00293159" w:rsidRDefault="00293159">
      <w:pPr>
        <w:pStyle w:val="ConsPlusNormal"/>
        <w:spacing w:before="220"/>
        <w:ind w:firstLine="540"/>
        <w:jc w:val="both"/>
      </w:pPr>
      <w:r>
        <w:t xml:space="preserve">94. Периодичность осуществления текущего </w:t>
      </w:r>
      <w:proofErr w:type="gramStart"/>
      <w:r>
        <w:t>контроля за</w:t>
      </w:r>
      <w:proofErr w:type="gramEnd"/>
      <w:r>
        <w:t xml:space="preserve"> исполнением государственной функции устанавливается министром.</w:t>
      </w:r>
    </w:p>
    <w:p w:rsidR="00293159" w:rsidRDefault="00293159">
      <w:pPr>
        <w:pStyle w:val="ConsPlusNormal"/>
        <w:spacing w:before="220"/>
        <w:ind w:firstLine="540"/>
        <w:jc w:val="both"/>
      </w:pPr>
      <w:r>
        <w:t>95. Полномочия должностных лиц на осуществление текущего контроля определяются в должностных регламентах должностных лиц Министерства.</w:t>
      </w:r>
    </w:p>
    <w:p w:rsidR="00293159" w:rsidRDefault="00293159">
      <w:pPr>
        <w:pStyle w:val="ConsPlusNormal"/>
        <w:ind w:firstLine="540"/>
        <w:jc w:val="both"/>
      </w:pPr>
    </w:p>
    <w:p w:rsidR="00293159" w:rsidRDefault="00293159">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293159" w:rsidRDefault="00293159">
      <w:pPr>
        <w:pStyle w:val="ConsPlusTitle"/>
        <w:jc w:val="center"/>
      </w:pPr>
      <w:r>
        <w:t>проверок полноты и качества исполнения государственной</w:t>
      </w:r>
    </w:p>
    <w:p w:rsidR="00293159" w:rsidRDefault="00293159">
      <w:pPr>
        <w:pStyle w:val="ConsPlusTitle"/>
        <w:jc w:val="center"/>
      </w:pPr>
      <w:r>
        <w:t xml:space="preserve">функции, в том числе порядок и формы </w:t>
      </w:r>
      <w:proofErr w:type="gramStart"/>
      <w:r>
        <w:t>контроля за</w:t>
      </w:r>
      <w:proofErr w:type="gramEnd"/>
      <w:r>
        <w:t xml:space="preserve"> полнотой</w:t>
      </w:r>
    </w:p>
    <w:p w:rsidR="00293159" w:rsidRDefault="00293159">
      <w:pPr>
        <w:pStyle w:val="ConsPlusTitle"/>
        <w:jc w:val="center"/>
      </w:pPr>
      <w:r>
        <w:lastRenderedPageBreak/>
        <w:t>и качеством исполнения 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96. Порядок и периодичность осуществления контроля в виде плановых и внеплановых проверок определяется министром или лицом, его замещающим, путем издания приказов, утверждения планов проверок.</w:t>
      </w:r>
    </w:p>
    <w:p w:rsidR="00293159" w:rsidRDefault="00293159">
      <w:pPr>
        <w:pStyle w:val="ConsPlusNormal"/>
        <w:spacing w:before="220"/>
        <w:ind w:firstLine="540"/>
        <w:jc w:val="both"/>
      </w:pPr>
      <w:r>
        <w:t>97. При плановой проверке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 Проверка также может проводиться по конкретной жалобе.</w:t>
      </w:r>
    </w:p>
    <w:p w:rsidR="00293159" w:rsidRDefault="00293159">
      <w:pPr>
        <w:pStyle w:val="ConsPlusNormal"/>
        <w:spacing w:before="220"/>
        <w:ind w:firstLine="540"/>
        <w:jc w:val="both"/>
      </w:pPr>
      <w:r>
        <w:t>98.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Министерства, исполняющих государственную функцию.</w:t>
      </w:r>
    </w:p>
    <w:p w:rsidR="00293159" w:rsidRDefault="00293159">
      <w:pPr>
        <w:pStyle w:val="ConsPlusNormal"/>
        <w:ind w:firstLine="540"/>
        <w:jc w:val="both"/>
      </w:pPr>
    </w:p>
    <w:p w:rsidR="00293159" w:rsidRDefault="00293159">
      <w:pPr>
        <w:pStyle w:val="ConsPlusTitle"/>
        <w:jc w:val="center"/>
        <w:outlineLvl w:val="2"/>
      </w:pPr>
      <w:r>
        <w:t>Ответственность должностных лиц областного исполнительного</w:t>
      </w:r>
    </w:p>
    <w:p w:rsidR="00293159" w:rsidRDefault="00293159">
      <w:pPr>
        <w:pStyle w:val="ConsPlusTitle"/>
        <w:jc w:val="center"/>
      </w:pPr>
      <w:r>
        <w:t>органа государственной власти Новосибирской области</w:t>
      </w:r>
    </w:p>
    <w:p w:rsidR="00293159" w:rsidRDefault="00293159">
      <w:pPr>
        <w:pStyle w:val="ConsPlusTitle"/>
        <w:jc w:val="center"/>
      </w:pPr>
      <w:r>
        <w:t>за решения и действия (бездействие), принимаемые</w:t>
      </w:r>
    </w:p>
    <w:p w:rsidR="00293159" w:rsidRDefault="00293159">
      <w:pPr>
        <w:pStyle w:val="ConsPlusTitle"/>
        <w:jc w:val="center"/>
      </w:pPr>
      <w:r>
        <w:t>(осуществляемые) ими в ходе исполнения</w:t>
      </w:r>
    </w:p>
    <w:p w:rsidR="00293159" w:rsidRDefault="00293159">
      <w:pPr>
        <w:pStyle w:val="ConsPlusTitle"/>
        <w:jc w:val="center"/>
      </w:pPr>
      <w:r>
        <w:t>государственной функции</w:t>
      </w:r>
    </w:p>
    <w:p w:rsidR="00293159" w:rsidRDefault="00293159">
      <w:pPr>
        <w:pStyle w:val="ConsPlusNormal"/>
        <w:ind w:firstLine="540"/>
        <w:jc w:val="both"/>
      </w:pPr>
    </w:p>
    <w:p w:rsidR="00293159" w:rsidRDefault="00293159">
      <w:pPr>
        <w:pStyle w:val="ConsPlusNormal"/>
        <w:ind w:firstLine="540"/>
        <w:jc w:val="both"/>
      </w:pPr>
      <w:r>
        <w:t>99. При выявлении нарушений положений административного регламента, требований законодательства Российской Федерации или прав и законных интересов лиц при исполнении государственной функции, виновные лица привлекаются к ответственности в порядке, установленном законодательством Российской Федерации.</w:t>
      </w:r>
    </w:p>
    <w:p w:rsidR="00293159" w:rsidRDefault="00293159">
      <w:pPr>
        <w:pStyle w:val="ConsPlusNormal"/>
        <w:spacing w:before="220"/>
        <w:ind w:firstLine="540"/>
        <w:jc w:val="both"/>
      </w:pPr>
      <w:r>
        <w:t>100.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w:t>
      </w:r>
    </w:p>
    <w:p w:rsidR="00293159" w:rsidRDefault="00293159">
      <w:pPr>
        <w:pStyle w:val="ConsPlusNormal"/>
        <w:spacing w:before="220"/>
        <w:ind w:firstLine="540"/>
        <w:jc w:val="both"/>
      </w:pPr>
      <w:r>
        <w:t>101. При привлечении к ответственности виновных в нарушении законодательства Российской Федерации должностных лиц Министерства по результатам внеплановой проверки (служебной проверки) лицам, по сообщениям которых проводилась проверка, направляется в письменной форме сообщение о мерах, принятых в отношении виновных лиц, в течение десяти дней со дня принятия таких мер.</w:t>
      </w:r>
    </w:p>
    <w:p w:rsidR="00293159" w:rsidRDefault="00293159">
      <w:pPr>
        <w:pStyle w:val="ConsPlusNormal"/>
        <w:ind w:firstLine="540"/>
        <w:jc w:val="both"/>
      </w:pPr>
    </w:p>
    <w:p w:rsidR="00293159" w:rsidRDefault="00293159">
      <w:pPr>
        <w:pStyle w:val="ConsPlusTitle"/>
        <w:jc w:val="center"/>
        <w:outlineLvl w:val="2"/>
      </w:pPr>
      <w:r>
        <w:t>Положения, характеризующие требования к порядку и формам</w:t>
      </w:r>
    </w:p>
    <w:p w:rsidR="00293159" w:rsidRDefault="00293159">
      <w:pPr>
        <w:pStyle w:val="ConsPlusTitle"/>
        <w:jc w:val="center"/>
      </w:pPr>
      <w:proofErr w:type="gramStart"/>
      <w:r>
        <w:t>контроля за</w:t>
      </w:r>
      <w:proofErr w:type="gramEnd"/>
      <w:r>
        <w:t xml:space="preserve"> исполнением государственной функции, в том</w:t>
      </w:r>
    </w:p>
    <w:p w:rsidR="00293159" w:rsidRDefault="00293159">
      <w:pPr>
        <w:pStyle w:val="ConsPlusTitle"/>
        <w:jc w:val="center"/>
      </w:pPr>
      <w:proofErr w:type="gramStart"/>
      <w:r>
        <w:t>числе</w:t>
      </w:r>
      <w:proofErr w:type="gramEnd"/>
      <w:r>
        <w:t xml:space="preserve"> со стороны граждан, их объединений и организаций</w:t>
      </w:r>
    </w:p>
    <w:p w:rsidR="00293159" w:rsidRDefault="00293159">
      <w:pPr>
        <w:pStyle w:val="ConsPlusNormal"/>
        <w:ind w:firstLine="540"/>
        <w:jc w:val="both"/>
      </w:pPr>
    </w:p>
    <w:p w:rsidR="00293159" w:rsidRDefault="00293159">
      <w:pPr>
        <w:pStyle w:val="ConsPlusNormal"/>
        <w:ind w:firstLine="540"/>
        <w:jc w:val="both"/>
      </w:pPr>
      <w:r>
        <w:t xml:space="preserve">102. </w:t>
      </w:r>
      <w:proofErr w:type="gramStart"/>
      <w:r>
        <w:t>Граждане, их объединения и организации вправе обратиться устно, направить обращение в письменной форме или в форме электронного документа в Министерство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исполнению государственной функции, полноты и качества исполнения государственной функции в случае нарушения прав и законных интересов при исполнении</w:t>
      </w:r>
      <w:proofErr w:type="gramEnd"/>
      <w:r>
        <w:t xml:space="preserve"> государственной функции.</w:t>
      </w:r>
    </w:p>
    <w:p w:rsidR="00293159" w:rsidRDefault="00293159">
      <w:pPr>
        <w:pStyle w:val="ConsPlusNormal"/>
        <w:spacing w:before="220"/>
        <w:ind w:firstLine="540"/>
        <w:jc w:val="both"/>
      </w:pPr>
      <w:r>
        <w:t>103. Письменное обращение, поступившее в Министерство, рассматривается в течение 30 дней со дня его регистрации.</w:t>
      </w:r>
    </w:p>
    <w:p w:rsidR="00293159" w:rsidRDefault="00293159">
      <w:pPr>
        <w:pStyle w:val="ConsPlusNormal"/>
        <w:ind w:firstLine="540"/>
        <w:jc w:val="both"/>
      </w:pPr>
    </w:p>
    <w:p w:rsidR="00293159" w:rsidRDefault="00293159">
      <w:pPr>
        <w:pStyle w:val="ConsPlusTitle"/>
        <w:jc w:val="center"/>
        <w:outlineLvl w:val="1"/>
      </w:pPr>
      <w:r>
        <w:t>V. Досудебный (внесудебный) порядок обжалования решений</w:t>
      </w:r>
    </w:p>
    <w:p w:rsidR="00293159" w:rsidRDefault="00293159">
      <w:pPr>
        <w:pStyle w:val="ConsPlusTitle"/>
        <w:jc w:val="center"/>
      </w:pPr>
      <w:r>
        <w:t>и действий (бездействия) областного исполнительного органа</w:t>
      </w:r>
    </w:p>
    <w:p w:rsidR="00293159" w:rsidRDefault="00293159">
      <w:pPr>
        <w:pStyle w:val="ConsPlusTitle"/>
        <w:jc w:val="center"/>
      </w:pPr>
      <w:r>
        <w:t xml:space="preserve">государственной власти Новосибирской области, </w:t>
      </w:r>
      <w:proofErr w:type="gramStart"/>
      <w:r>
        <w:t>исполняющего</w:t>
      </w:r>
      <w:proofErr w:type="gramEnd"/>
    </w:p>
    <w:p w:rsidR="00293159" w:rsidRDefault="00293159">
      <w:pPr>
        <w:pStyle w:val="ConsPlusTitle"/>
        <w:jc w:val="center"/>
      </w:pPr>
      <w:r>
        <w:t>государственную функцию, а также его должностных лиц</w:t>
      </w:r>
    </w:p>
    <w:p w:rsidR="00293159" w:rsidRDefault="00293159">
      <w:pPr>
        <w:pStyle w:val="ConsPlusNormal"/>
        <w:ind w:firstLine="540"/>
        <w:jc w:val="both"/>
      </w:pPr>
    </w:p>
    <w:p w:rsidR="00293159" w:rsidRDefault="00293159">
      <w:pPr>
        <w:pStyle w:val="ConsPlusNormal"/>
        <w:ind w:firstLine="540"/>
        <w:jc w:val="both"/>
      </w:pPr>
      <w:r>
        <w:t>104. Субъект контроля, в отношении которого проводятся мероприятия по контролю, вправе в досудебном (внесудебном) порядке обжаловать действия (бездействие) Министерства, должностного лица (лиц) Министерства, а также решения, принимаемые ими в ходе исполнения государственной функции.</w:t>
      </w:r>
    </w:p>
    <w:p w:rsidR="00293159" w:rsidRDefault="00293159">
      <w:pPr>
        <w:pStyle w:val="ConsPlusNormal"/>
        <w:spacing w:before="220"/>
        <w:ind w:firstLine="540"/>
        <w:jc w:val="both"/>
      </w:pPr>
      <w:r>
        <w:t xml:space="preserve">105. </w:t>
      </w:r>
      <w:proofErr w:type="gramStart"/>
      <w:r>
        <w:t>Предметом досудебного (внесудебного) обжалования являются действия (бездействие) Министерства, должностного лица (лиц) Министерства, а также решения, принимаемые ими в ходе исполнения государственной функции, в том числе связанные с:</w:t>
      </w:r>
      <w:proofErr w:type="gramEnd"/>
    </w:p>
    <w:p w:rsidR="00293159" w:rsidRDefault="00293159">
      <w:pPr>
        <w:pStyle w:val="ConsPlusNormal"/>
        <w:spacing w:before="220"/>
        <w:ind w:firstLine="540"/>
        <w:jc w:val="both"/>
      </w:pPr>
      <w:r>
        <w:t>необоснованным отказом в исполнении государственной функции;</w:t>
      </w:r>
    </w:p>
    <w:p w:rsidR="00293159" w:rsidRDefault="00293159">
      <w:pPr>
        <w:pStyle w:val="ConsPlusNormal"/>
        <w:spacing w:before="220"/>
        <w:ind w:firstLine="540"/>
        <w:jc w:val="both"/>
      </w:pPr>
      <w:r>
        <w:t>нарушением установленного порядка и сроков исполнения государственной функции;</w:t>
      </w:r>
    </w:p>
    <w:p w:rsidR="00293159" w:rsidRDefault="00293159">
      <w:pPr>
        <w:pStyle w:val="ConsPlusNormal"/>
        <w:spacing w:before="220"/>
        <w:ind w:firstLine="540"/>
        <w:jc w:val="both"/>
      </w:pPr>
      <w:r>
        <w:t>нарушением прав заявителей при осуществлении государственной функции.</w:t>
      </w:r>
    </w:p>
    <w:p w:rsidR="00293159" w:rsidRDefault="00293159">
      <w:pPr>
        <w:pStyle w:val="ConsPlusNormal"/>
        <w:spacing w:before="220"/>
        <w:ind w:firstLine="540"/>
        <w:jc w:val="both"/>
      </w:pPr>
      <w:r>
        <w:t>106. Оснований для приостановления рассмотрения жалобы не имеется.</w:t>
      </w:r>
    </w:p>
    <w:p w:rsidR="00293159" w:rsidRDefault="00293159">
      <w:pPr>
        <w:pStyle w:val="ConsPlusNormal"/>
        <w:spacing w:before="220"/>
        <w:ind w:firstLine="540"/>
        <w:jc w:val="both"/>
      </w:pPr>
      <w:r>
        <w:t>107. В случае</w:t>
      </w:r>
      <w:proofErr w:type="gramStart"/>
      <w:r>
        <w:t>,</w:t>
      </w:r>
      <w:proofErr w:type="gramEnd"/>
      <w:r>
        <w:t xml:space="preserve"> если в письменной жалобе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93159" w:rsidRDefault="00293159">
      <w:pPr>
        <w:pStyle w:val="ConsPlusNormal"/>
        <w:spacing w:before="220"/>
        <w:ind w:firstLine="540"/>
        <w:jc w:val="both"/>
      </w:pPr>
      <w:r>
        <w:t>108. Письменную жалобу, в которой содержатся нецензурные либо оскорбительные выражения, угрозы жизни, здоровью и имуществу должностного лица, а также членов его семьи, министр, должностное лицо либо уполномоченное на то лицо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293159" w:rsidRDefault="00293159">
      <w:pPr>
        <w:pStyle w:val="ConsPlusNormal"/>
        <w:spacing w:before="220"/>
        <w:ind w:firstLine="540"/>
        <w:jc w:val="both"/>
      </w:pPr>
      <w:r>
        <w:t>109. В случае</w:t>
      </w:r>
      <w:proofErr w:type="gramStart"/>
      <w:r>
        <w:t>,</w:t>
      </w:r>
      <w:proofErr w:type="gramEnd"/>
      <w: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93159" w:rsidRDefault="00293159">
      <w:pPr>
        <w:pStyle w:val="ConsPlusNormal"/>
        <w:spacing w:before="220"/>
        <w:ind w:firstLine="540"/>
        <w:jc w:val="both"/>
      </w:pPr>
      <w:r>
        <w:t>110. В случае</w:t>
      </w:r>
      <w:proofErr w:type="gramStart"/>
      <w:r>
        <w:t>,</w:t>
      </w:r>
      <w:proofErr w:type="gramEnd"/>
      <w:r>
        <w:t xml:space="preserve"> если текст письменной жалобы не позволяет определить суть предложения, заявления или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w:t>
      </w:r>
    </w:p>
    <w:p w:rsidR="00293159" w:rsidRDefault="00293159">
      <w:pPr>
        <w:pStyle w:val="ConsPlusNormal"/>
        <w:spacing w:before="220"/>
        <w:ind w:firstLine="540"/>
        <w:jc w:val="both"/>
      </w:pPr>
      <w:r>
        <w:t>111. В случае</w:t>
      </w:r>
      <w:proofErr w:type="gramStart"/>
      <w:r>
        <w:t>,</w:t>
      </w:r>
      <w:proofErr w:type="gramEnd"/>
      <w: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293159" w:rsidRDefault="00293159">
      <w:pPr>
        <w:pStyle w:val="ConsPlusNormal"/>
        <w:spacing w:before="220"/>
        <w:ind w:firstLine="540"/>
        <w:jc w:val="both"/>
      </w:pPr>
      <w:r>
        <w:t xml:space="preserve">112. </w:t>
      </w:r>
      <w:proofErr w:type="gramStart"/>
      <w:r>
        <w:t xml:space="preserve">В случае поступления в Министерство письменной жалобы, содержащей вопрос, ответ на который размещен в соответствии с </w:t>
      </w:r>
      <w:hyperlink r:id="rId95" w:history="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Министерства в информационно-телекоммуникационной сети "Интернет", заявителю, </w:t>
      </w:r>
      <w:r>
        <w:lastRenderedPageBreak/>
        <w:t>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w:t>
      </w:r>
      <w:proofErr w:type="gramEnd"/>
      <w:r>
        <w:t xml:space="preserve">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93159" w:rsidRDefault="00293159">
      <w:pPr>
        <w:pStyle w:val="ConsPlusNormal"/>
        <w:spacing w:before="220"/>
        <w:ind w:firstLine="540"/>
        <w:jc w:val="both"/>
      </w:pPr>
      <w:r>
        <w:t>113. В случае</w:t>
      </w:r>
      <w:proofErr w:type="gramStart"/>
      <w:r>
        <w:t>,</w:t>
      </w:r>
      <w:proofErr w:type="gramEnd"/>
      <w: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93159" w:rsidRDefault="00293159">
      <w:pPr>
        <w:pStyle w:val="ConsPlusNormal"/>
        <w:spacing w:before="220"/>
        <w:ind w:firstLine="540"/>
        <w:jc w:val="both"/>
      </w:pPr>
      <w:r>
        <w:t>114. В случае</w:t>
      </w:r>
      <w:proofErr w:type="gramStart"/>
      <w:r>
        <w:t>,</w:t>
      </w:r>
      <w:proofErr w:type="gramEnd"/>
      <w: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293159" w:rsidRDefault="00293159">
      <w:pPr>
        <w:pStyle w:val="ConsPlusNormal"/>
        <w:spacing w:before="220"/>
        <w:ind w:firstLine="540"/>
        <w:jc w:val="both"/>
      </w:pPr>
      <w:r>
        <w:t>115. Основанием для начала процедуры досудебного (внесудебного) обжалования является жалоба, направленная в Министерство.</w:t>
      </w:r>
    </w:p>
    <w:p w:rsidR="00293159" w:rsidRDefault="00293159">
      <w:pPr>
        <w:pStyle w:val="ConsPlusNormal"/>
        <w:spacing w:before="220"/>
        <w:ind w:firstLine="540"/>
        <w:jc w:val="both"/>
      </w:pPr>
      <w:r>
        <w:t>Жалоба может быть подана заявителем в письменной форме или в форме электронного документа в адрес Министерства.</w:t>
      </w:r>
    </w:p>
    <w:p w:rsidR="00293159" w:rsidRDefault="00293159">
      <w:pPr>
        <w:pStyle w:val="ConsPlusNormal"/>
        <w:spacing w:before="220"/>
        <w:ind w:firstLine="540"/>
        <w:jc w:val="both"/>
      </w:pPr>
      <w:r>
        <w:t>Жалоба может быть направлена по почте, с использованием сети Интернет, официального сайта Министерства, а также может быть принята в устном порядке в ходе личного приема заявителя министром.</w:t>
      </w:r>
    </w:p>
    <w:p w:rsidR="00293159" w:rsidRDefault="00293159">
      <w:pPr>
        <w:pStyle w:val="ConsPlusNormal"/>
        <w:spacing w:before="220"/>
        <w:ind w:firstLine="540"/>
        <w:jc w:val="both"/>
      </w:pPr>
      <w:r>
        <w:t>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293159" w:rsidRDefault="00293159">
      <w:pPr>
        <w:pStyle w:val="ConsPlusNormal"/>
        <w:spacing w:before="220"/>
        <w:ind w:firstLine="540"/>
        <w:jc w:val="both"/>
      </w:pPr>
      <w:proofErr w:type="gramStart"/>
      <w:r>
        <w:t>В письменной жалобе заявитель в обязательном порядке указывает либо наименование Министерства, либо фамилию, имя, отчество соответствующего должностного лица Министерства,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r>
        <w:t xml:space="preserve"> В случае необходимости в подтверждение своих доводов заинтересованное лицо прилагает к письменной жалобе документы и материалы либо их копии.</w:t>
      </w:r>
    </w:p>
    <w:p w:rsidR="00293159" w:rsidRDefault="00293159">
      <w:pPr>
        <w:pStyle w:val="ConsPlusNormal"/>
        <w:spacing w:before="220"/>
        <w:ind w:firstLine="540"/>
        <w:jc w:val="both"/>
      </w:pPr>
      <w:r>
        <w:t>В жалобе, поступившей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 Заявитель вправе приложить к такой жалобе необходимые документы и материалы в электронной форме.</w:t>
      </w:r>
    </w:p>
    <w:p w:rsidR="00293159" w:rsidRDefault="00293159">
      <w:pPr>
        <w:pStyle w:val="ConsPlusNormal"/>
        <w:spacing w:before="220"/>
        <w:ind w:firstLine="540"/>
        <w:jc w:val="both"/>
      </w:pPr>
      <w:r>
        <w:t>116. Заявитель имеет право на получение информации и документов, необходимых для обоснования и рассмотрения жалобы.</w:t>
      </w:r>
    </w:p>
    <w:p w:rsidR="00293159" w:rsidRDefault="00293159">
      <w:pPr>
        <w:pStyle w:val="ConsPlusNormal"/>
        <w:spacing w:before="220"/>
        <w:ind w:firstLine="540"/>
        <w:jc w:val="both"/>
      </w:pPr>
      <w:r>
        <w:t>117. Жалоба на действия (бездействие) Министерства, должностного лица (лиц) Министерства, а также решения, принимаемые ими в ходе исполнения государственной функции, может быть направлена:</w:t>
      </w:r>
    </w:p>
    <w:p w:rsidR="00293159" w:rsidRDefault="00293159">
      <w:pPr>
        <w:pStyle w:val="ConsPlusNormal"/>
        <w:spacing w:before="220"/>
        <w:ind w:firstLine="540"/>
        <w:jc w:val="both"/>
      </w:pPr>
      <w:r>
        <w:t>в Министерство - при обжаловании действий (бездействия) должностного лица (лиц) Министерства, а также решений, принимаемых ими в ходе исполнения государственной функции;</w:t>
      </w:r>
    </w:p>
    <w:p w:rsidR="00293159" w:rsidRDefault="00293159">
      <w:pPr>
        <w:pStyle w:val="ConsPlusNormal"/>
        <w:spacing w:before="220"/>
        <w:ind w:firstLine="540"/>
        <w:jc w:val="both"/>
      </w:pPr>
      <w:r>
        <w:t xml:space="preserve">заместителю Губернатора Новосибирской области, осуществляющему координацию </w:t>
      </w:r>
      <w:r>
        <w:lastRenderedPageBreak/>
        <w:t>деятельности Министерства в соответствии с распределением полномочий между заместителями Губернатора Новосибирской области и заместителями Председателя Правительства Новосибирской области, Губернатору Новосибирской области - при обжаловании действий (бездействия) министра, а также принимаемых им решений в ходе исполнения государственной функции.</w:t>
      </w:r>
    </w:p>
    <w:p w:rsidR="00293159" w:rsidRDefault="00293159">
      <w:pPr>
        <w:pStyle w:val="ConsPlusNormal"/>
        <w:spacing w:before="220"/>
        <w:ind w:firstLine="540"/>
        <w:jc w:val="both"/>
      </w:pPr>
      <w:r>
        <w:t>118. Жалоба, поступившая в Министерство, подлежит рассмотрению министром или уполномоченным им должностным лицом в течение тридцати дней со дня ее регистрации.</w:t>
      </w:r>
    </w:p>
    <w:p w:rsidR="00293159" w:rsidRDefault="00293159">
      <w:pPr>
        <w:pStyle w:val="ConsPlusNormal"/>
        <w:spacing w:before="220"/>
        <w:ind w:firstLine="540"/>
        <w:jc w:val="both"/>
      </w:pPr>
      <w:r>
        <w:t>119. По результатам рассмотрения жалобы министр или уполномоченное им должностное лицо принимает одно из следующих решений:</w:t>
      </w:r>
    </w:p>
    <w:p w:rsidR="00293159" w:rsidRDefault="00293159">
      <w:pPr>
        <w:pStyle w:val="ConsPlusNormal"/>
        <w:spacing w:before="220"/>
        <w:ind w:firstLine="540"/>
        <w:jc w:val="both"/>
      </w:pPr>
      <w:r>
        <w:t>1) удовлетворяет жалобу;</w:t>
      </w:r>
    </w:p>
    <w:p w:rsidR="00293159" w:rsidRDefault="00293159">
      <w:pPr>
        <w:pStyle w:val="ConsPlusNormal"/>
        <w:spacing w:before="220"/>
        <w:ind w:firstLine="540"/>
        <w:jc w:val="both"/>
      </w:pPr>
      <w:r>
        <w:t>2) отказывает в удовлетворении жалобы.</w:t>
      </w:r>
    </w:p>
    <w:p w:rsidR="00293159" w:rsidRDefault="00293159">
      <w:pPr>
        <w:pStyle w:val="ConsPlusNormal"/>
        <w:spacing w:before="220"/>
        <w:ind w:firstLine="540"/>
        <w:jc w:val="both"/>
      </w:pPr>
      <w:r>
        <w:t>По результатам рассмотрения жалобы заявителю дается письменный ответ по существу поставленных в жалобе вопросов.</w:t>
      </w:r>
    </w:p>
    <w:p w:rsidR="00293159" w:rsidRDefault="00293159">
      <w:pPr>
        <w:pStyle w:val="ConsPlusNormal"/>
        <w:spacing w:before="220"/>
        <w:ind w:firstLine="540"/>
        <w:jc w:val="both"/>
      </w:pPr>
      <w:r>
        <w:t>120. Ответ на жалобу направляется в письменной форме по почтовому адресу, указанному в жалобе, поступившей в Министерство в письменной форме.</w:t>
      </w:r>
    </w:p>
    <w:p w:rsidR="00293159" w:rsidRDefault="00293159">
      <w:pPr>
        <w:pStyle w:val="ConsPlusNormal"/>
        <w:spacing w:before="220"/>
        <w:ind w:firstLine="540"/>
        <w:jc w:val="both"/>
      </w:pPr>
      <w:r>
        <w:t>Ответ на жалобу направляется в форме электронного документа по адресу электронной почты, указанному в жалобе, поступившей в Министерство в форме электронного документа.</w:t>
      </w:r>
    </w:p>
    <w:p w:rsidR="00293159" w:rsidRDefault="00293159">
      <w:pPr>
        <w:pStyle w:val="ConsPlusNormal"/>
        <w:spacing w:before="220"/>
        <w:ind w:firstLine="540"/>
        <w:jc w:val="both"/>
      </w:pPr>
      <w:r>
        <w:t xml:space="preserve">121.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министр или уполномоченное им лицо не позднее одного рабочего дня, следующего за днем обнаружения указанных обстоятельств, направляет имеющиеся материалы в органы прокуратуры.</w:t>
      </w: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jc w:val="right"/>
        <w:outlineLvl w:val="1"/>
      </w:pPr>
      <w:r>
        <w:t>Приложение</w:t>
      </w:r>
    </w:p>
    <w:p w:rsidR="00293159" w:rsidRDefault="00293159">
      <w:pPr>
        <w:pStyle w:val="ConsPlusNormal"/>
        <w:jc w:val="right"/>
      </w:pPr>
      <w:r>
        <w:t>к административному регламенту</w:t>
      </w:r>
    </w:p>
    <w:p w:rsidR="00293159" w:rsidRDefault="00293159">
      <w:pPr>
        <w:pStyle w:val="ConsPlusNormal"/>
        <w:jc w:val="right"/>
      </w:pPr>
      <w:r>
        <w:t>министерства промышленности, торговли</w:t>
      </w:r>
    </w:p>
    <w:p w:rsidR="00293159" w:rsidRDefault="00293159">
      <w:pPr>
        <w:pStyle w:val="ConsPlusNormal"/>
        <w:jc w:val="right"/>
      </w:pPr>
      <w:r>
        <w:t xml:space="preserve">и развития предпринимательства </w:t>
      </w:r>
      <w:proofErr w:type="gramStart"/>
      <w:r>
        <w:t>Новосибирской</w:t>
      </w:r>
      <w:proofErr w:type="gramEnd"/>
    </w:p>
    <w:p w:rsidR="00293159" w:rsidRDefault="00293159">
      <w:pPr>
        <w:pStyle w:val="ConsPlusNormal"/>
        <w:jc w:val="right"/>
      </w:pPr>
      <w:r>
        <w:t>области по исполнению государственной</w:t>
      </w:r>
    </w:p>
    <w:p w:rsidR="00293159" w:rsidRDefault="00293159">
      <w:pPr>
        <w:pStyle w:val="ConsPlusNormal"/>
        <w:jc w:val="right"/>
      </w:pPr>
      <w:r>
        <w:t xml:space="preserve">функции по осуществлению </w:t>
      </w:r>
      <w:proofErr w:type="gramStart"/>
      <w:r>
        <w:t>регионального</w:t>
      </w:r>
      <w:proofErr w:type="gramEnd"/>
    </w:p>
    <w:p w:rsidR="00293159" w:rsidRDefault="00293159">
      <w:pPr>
        <w:pStyle w:val="ConsPlusNormal"/>
        <w:jc w:val="right"/>
      </w:pPr>
      <w:r>
        <w:t xml:space="preserve">государственного контроля (надзора) </w:t>
      </w:r>
      <w:proofErr w:type="gramStart"/>
      <w:r>
        <w:t>в</w:t>
      </w:r>
      <w:proofErr w:type="gramEnd"/>
    </w:p>
    <w:p w:rsidR="00293159" w:rsidRDefault="00293159">
      <w:pPr>
        <w:pStyle w:val="ConsPlusNormal"/>
        <w:jc w:val="right"/>
      </w:pPr>
      <w:r>
        <w:t>области розничной продажи алкогольной и</w:t>
      </w:r>
    </w:p>
    <w:p w:rsidR="00293159" w:rsidRDefault="00293159">
      <w:pPr>
        <w:pStyle w:val="ConsPlusNormal"/>
        <w:jc w:val="right"/>
      </w:pPr>
      <w:r>
        <w:t>спиртосодержащей продукции на территории</w:t>
      </w:r>
    </w:p>
    <w:p w:rsidR="00293159" w:rsidRDefault="00293159">
      <w:pPr>
        <w:pStyle w:val="ConsPlusNormal"/>
        <w:jc w:val="right"/>
      </w:pPr>
      <w:r>
        <w:t>Новосибирской области</w:t>
      </w:r>
    </w:p>
    <w:p w:rsidR="00293159" w:rsidRDefault="00293159">
      <w:pPr>
        <w:pStyle w:val="ConsPlusNormal"/>
        <w:ind w:firstLine="540"/>
        <w:jc w:val="both"/>
      </w:pPr>
    </w:p>
    <w:p w:rsidR="00293159" w:rsidRDefault="00293159">
      <w:pPr>
        <w:pStyle w:val="ConsPlusTitle"/>
        <w:jc w:val="center"/>
      </w:pPr>
      <w:bookmarkStart w:id="13" w:name="P527"/>
      <w:bookmarkEnd w:id="13"/>
      <w:r>
        <w:t>БЛОК-СХЕМА</w:t>
      </w:r>
    </w:p>
    <w:p w:rsidR="00293159" w:rsidRDefault="00293159">
      <w:pPr>
        <w:pStyle w:val="ConsPlusTitle"/>
        <w:jc w:val="center"/>
      </w:pPr>
      <w:r>
        <w:t>ПОСЛЕДОВАТЕЛЬНОСТИ АДМИНИСТРАТИВНЫХ ПРОЦЕДУР ПО ИСПОЛНЕНИЮ</w:t>
      </w:r>
    </w:p>
    <w:p w:rsidR="00293159" w:rsidRDefault="00293159">
      <w:pPr>
        <w:pStyle w:val="ConsPlusTitle"/>
        <w:jc w:val="center"/>
      </w:pPr>
      <w:r>
        <w:t>ГОСУДАРСТВЕННОЙ ФУНКЦИИ ОСУЩЕСТВЛЕНИЯ РЕГИОНАЛЬНОГО</w:t>
      </w:r>
    </w:p>
    <w:p w:rsidR="00293159" w:rsidRDefault="00293159">
      <w:pPr>
        <w:pStyle w:val="ConsPlusTitle"/>
        <w:jc w:val="center"/>
      </w:pPr>
      <w:r>
        <w:t>ГОСУДАРСТВЕННОГО КОНТРОЛЯ (НАДЗОРА) В ОБЛАСТИ РОЗНИЧНОЙ</w:t>
      </w:r>
    </w:p>
    <w:p w:rsidR="00293159" w:rsidRDefault="00293159">
      <w:pPr>
        <w:pStyle w:val="ConsPlusTitle"/>
        <w:jc w:val="center"/>
      </w:pPr>
      <w:r>
        <w:t>ПРОДАЖИ АЛКОГОЛЬНОЙ И СПИРТОСОДЕРЖАЩЕЙ ПРОДУКЦИИ</w:t>
      </w:r>
    </w:p>
    <w:p w:rsidR="00293159" w:rsidRDefault="002931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tblGrid>
      <w:tr w:rsidR="00293159">
        <w:tc>
          <w:tcPr>
            <w:tcW w:w="6804" w:type="dxa"/>
            <w:gridSpan w:val="2"/>
            <w:vAlign w:val="center"/>
          </w:tcPr>
          <w:p w:rsidR="00293159" w:rsidRDefault="00293159">
            <w:pPr>
              <w:pStyle w:val="ConsPlusNormal"/>
              <w:jc w:val="center"/>
            </w:pPr>
            <w:r>
              <w:t>Организация проверки</w:t>
            </w:r>
          </w:p>
        </w:tc>
      </w:tr>
      <w:tr w:rsidR="00293159">
        <w:tblPrEx>
          <w:tblBorders>
            <w:left w:val="nil"/>
            <w:right w:val="nil"/>
          </w:tblBorders>
        </w:tblPrEx>
        <w:tc>
          <w:tcPr>
            <w:tcW w:w="3402" w:type="dxa"/>
            <w:tcBorders>
              <w:left w:val="nil"/>
            </w:tcBorders>
            <w:vAlign w:val="center"/>
          </w:tcPr>
          <w:p w:rsidR="00293159" w:rsidRDefault="00293159">
            <w:pPr>
              <w:pStyle w:val="ConsPlusNormal"/>
              <w:jc w:val="center"/>
            </w:pPr>
          </w:p>
        </w:tc>
        <w:tc>
          <w:tcPr>
            <w:tcW w:w="3402" w:type="dxa"/>
            <w:tcBorders>
              <w:right w:val="nil"/>
            </w:tcBorders>
            <w:vAlign w:val="center"/>
          </w:tcPr>
          <w:p w:rsidR="00293159" w:rsidRDefault="00293159">
            <w:pPr>
              <w:pStyle w:val="ConsPlusNormal"/>
              <w:jc w:val="center"/>
            </w:pPr>
          </w:p>
        </w:tc>
      </w:tr>
      <w:tr w:rsidR="00293159">
        <w:tc>
          <w:tcPr>
            <w:tcW w:w="6804" w:type="dxa"/>
            <w:gridSpan w:val="2"/>
            <w:vAlign w:val="center"/>
          </w:tcPr>
          <w:p w:rsidR="00293159" w:rsidRDefault="00293159">
            <w:pPr>
              <w:pStyle w:val="ConsPlusNormal"/>
              <w:jc w:val="center"/>
            </w:pPr>
            <w:r>
              <w:lastRenderedPageBreak/>
              <w:t>Проведение проверки и оформление ее результатов</w:t>
            </w:r>
          </w:p>
        </w:tc>
      </w:tr>
      <w:tr w:rsidR="00293159">
        <w:tblPrEx>
          <w:tblBorders>
            <w:left w:val="nil"/>
            <w:right w:val="nil"/>
          </w:tblBorders>
        </w:tblPrEx>
        <w:tc>
          <w:tcPr>
            <w:tcW w:w="3402" w:type="dxa"/>
            <w:tcBorders>
              <w:left w:val="nil"/>
            </w:tcBorders>
            <w:vAlign w:val="center"/>
          </w:tcPr>
          <w:p w:rsidR="00293159" w:rsidRDefault="00293159">
            <w:pPr>
              <w:pStyle w:val="ConsPlusNormal"/>
              <w:jc w:val="center"/>
            </w:pPr>
          </w:p>
        </w:tc>
        <w:tc>
          <w:tcPr>
            <w:tcW w:w="3402" w:type="dxa"/>
            <w:tcBorders>
              <w:right w:val="nil"/>
            </w:tcBorders>
            <w:vAlign w:val="center"/>
          </w:tcPr>
          <w:p w:rsidR="00293159" w:rsidRDefault="00293159">
            <w:pPr>
              <w:pStyle w:val="ConsPlusNormal"/>
              <w:jc w:val="center"/>
            </w:pPr>
          </w:p>
        </w:tc>
      </w:tr>
      <w:tr w:rsidR="00293159">
        <w:tc>
          <w:tcPr>
            <w:tcW w:w="6804" w:type="dxa"/>
            <w:gridSpan w:val="2"/>
            <w:vAlign w:val="center"/>
          </w:tcPr>
          <w:p w:rsidR="00293159" w:rsidRDefault="00293159">
            <w:pPr>
              <w:pStyle w:val="ConsPlusNormal"/>
              <w:jc w:val="center"/>
            </w:pPr>
            <w:r>
              <w:t>Принятие мер в отношении фактов нарушений, выявленных при проведении проверки</w:t>
            </w:r>
          </w:p>
        </w:tc>
      </w:tr>
      <w:tr w:rsidR="00293159">
        <w:tblPrEx>
          <w:tblBorders>
            <w:left w:val="nil"/>
            <w:right w:val="nil"/>
          </w:tblBorders>
        </w:tblPrEx>
        <w:tc>
          <w:tcPr>
            <w:tcW w:w="3402" w:type="dxa"/>
            <w:tcBorders>
              <w:left w:val="nil"/>
            </w:tcBorders>
            <w:vAlign w:val="center"/>
          </w:tcPr>
          <w:p w:rsidR="00293159" w:rsidRDefault="00293159">
            <w:pPr>
              <w:pStyle w:val="ConsPlusNormal"/>
              <w:jc w:val="center"/>
            </w:pPr>
          </w:p>
        </w:tc>
        <w:tc>
          <w:tcPr>
            <w:tcW w:w="3402" w:type="dxa"/>
            <w:tcBorders>
              <w:right w:val="nil"/>
            </w:tcBorders>
            <w:vAlign w:val="center"/>
          </w:tcPr>
          <w:p w:rsidR="00293159" w:rsidRDefault="00293159">
            <w:pPr>
              <w:pStyle w:val="ConsPlusNormal"/>
              <w:jc w:val="center"/>
            </w:pPr>
          </w:p>
        </w:tc>
      </w:tr>
      <w:tr w:rsidR="00293159">
        <w:tc>
          <w:tcPr>
            <w:tcW w:w="6804" w:type="dxa"/>
            <w:gridSpan w:val="2"/>
            <w:vAlign w:val="center"/>
          </w:tcPr>
          <w:p w:rsidR="00293159" w:rsidRDefault="00293159">
            <w:pPr>
              <w:pStyle w:val="ConsPlusNormal"/>
              <w:jc w:val="center"/>
            </w:pPr>
            <w:r>
              <w:t>Проведение мероприятий по профилактике нарушений лицензионных (обязательных) требований</w:t>
            </w:r>
          </w:p>
        </w:tc>
      </w:tr>
    </w:tbl>
    <w:p w:rsidR="00293159" w:rsidRDefault="00293159">
      <w:pPr>
        <w:pStyle w:val="ConsPlusNormal"/>
        <w:ind w:firstLine="540"/>
        <w:jc w:val="both"/>
      </w:pPr>
    </w:p>
    <w:p w:rsidR="00293159" w:rsidRDefault="00293159">
      <w:pPr>
        <w:pStyle w:val="ConsPlusNormal"/>
        <w:ind w:firstLine="540"/>
        <w:jc w:val="both"/>
      </w:pPr>
    </w:p>
    <w:p w:rsidR="00293159" w:rsidRDefault="00293159">
      <w:pPr>
        <w:pStyle w:val="ConsPlusNormal"/>
        <w:pBdr>
          <w:top w:val="single" w:sz="6" w:space="0" w:color="auto"/>
        </w:pBdr>
        <w:spacing w:before="100" w:after="100"/>
        <w:jc w:val="both"/>
        <w:rPr>
          <w:sz w:val="2"/>
          <w:szCs w:val="2"/>
        </w:rPr>
      </w:pPr>
    </w:p>
    <w:p w:rsidR="00D62E4E" w:rsidRDefault="00D62E4E"/>
    <w:sectPr w:rsidR="00D62E4E" w:rsidSect="0097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59"/>
    <w:rsid w:val="00293159"/>
    <w:rsid w:val="00D6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1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1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1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1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1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1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1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1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1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47B5B1B470A497A5C88B96D015042D8CA6A42BE6BA777304AF8716F1119E8A9AA5F2B6620A5028CF6D5B9ED9z8R9F" TargetMode="External"/><Relationship Id="rId21" Type="http://schemas.openxmlformats.org/officeDocument/2006/relationships/hyperlink" Target="consultantplus://offline/ref=1A47B5B1B470A497A5C88B96D015042D8CA6A427E4BE777304AF8716F1119E8A9AA5F2B6620A5028CF6D5B9ED9z8R9F" TargetMode="External"/><Relationship Id="rId34" Type="http://schemas.openxmlformats.org/officeDocument/2006/relationships/hyperlink" Target="consultantplus://offline/ref=1A47B5B1B470A497A5C88B96D015042D8CA7A52BE1BC777304AF8716F1119E8A9AA5F2B6620A5028CF6D5B9ED9z8R9F" TargetMode="External"/><Relationship Id="rId42" Type="http://schemas.openxmlformats.org/officeDocument/2006/relationships/hyperlink" Target="consultantplus://offline/ref=1A47B5B1B470A497A5C88B96D015042D8EAFA420EDB3777304AF8716F1119E8A9AA5F2B6620A5028CF6D5B9ED9z8R9F" TargetMode="External"/><Relationship Id="rId47" Type="http://schemas.openxmlformats.org/officeDocument/2006/relationships/hyperlink" Target="consultantplus://offline/ref=1A47B5B1B470A497A5C8959BC6795A2486ACFE2EE5BB7D2C58F28141AE4198DFC8E5ACEF21474328CE735898DB83BD342E4E54C81FC346271B468ACFzDR8F" TargetMode="External"/><Relationship Id="rId50" Type="http://schemas.openxmlformats.org/officeDocument/2006/relationships/hyperlink" Target="consultantplus://offline/ref=1A47B5B1B470A497A5C8959BC6795A2486ACFE2EE5BB7E2159F38141AE4198DFC8E5ACEF33471B24CE7A479FDA96EB6568z1RAF" TargetMode="External"/><Relationship Id="rId55" Type="http://schemas.openxmlformats.org/officeDocument/2006/relationships/hyperlink" Target="consultantplus://offline/ref=1A47B5B1B470A497A5C88B96D015042D8CA6A42BEDB2777304AF8716F1119E8A88A5AABA62034F2BC9780DCF9FDDE465630558C908DF4724z0R4F" TargetMode="External"/><Relationship Id="rId63" Type="http://schemas.openxmlformats.org/officeDocument/2006/relationships/hyperlink" Target="consultantplus://offline/ref=1A47B5B1B470A497A5C88B96D015042D8CA6A223E7BF777304AF8716F1119E8A9AA5F2B6620A5028CF6D5B9ED9z8R9F" TargetMode="External"/><Relationship Id="rId68" Type="http://schemas.openxmlformats.org/officeDocument/2006/relationships/hyperlink" Target="consultantplus://offline/ref=1A47B5B1B470A497A5C88B96D015042D8CA6A42BE6B3777304AF8716F1119E8A9AA5F2B6620A5028CF6D5B9ED9z8R9F" TargetMode="External"/><Relationship Id="rId76" Type="http://schemas.openxmlformats.org/officeDocument/2006/relationships/hyperlink" Target="consultantplus://offline/ref=1A47B5B1B470A497A5C88B96D015042D8CA6A223E7BF777304AF8716F1119E8A88A5AABA62034E21CD780DCF9FDDE465630558C908DF4724z0R4F" TargetMode="External"/><Relationship Id="rId84" Type="http://schemas.openxmlformats.org/officeDocument/2006/relationships/hyperlink" Target="consultantplus://offline/ref=1A47B5B1B470A497A5C88B96D015042D8CA6A520E1BF777304AF8716F1119E8A9AA5F2B6620A5028CF6D5B9ED9z8R9F" TargetMode="External"/><Relationship Id="rId89" Type="http://schemas.openxmlformats.org/officeDocument/2006/relationships/hyperlink" Target="consultantplus://offline/ref=1A47B5B1B470A497A5C8959BC6795A2486ACFE2EE5BB7E2159F38141AE4198DFC8E5ACEF21474328CE73599FDB83BD342E4E54C81FC346271B468ACFzDR8F" TargetMode="External"/><Relationship Id="rId97" Type="http://schemas.openxmlformats.org/officeDocument/2006/relationships/theme" Target="theme/theme1.xml"/><Relationship Id="rId7" Type="http://schemas.openxmlformats.org/officeDocument/2006/relationships/hyperlink" Target="consultantplus://offline/ref=1A47B5B1B470A497A5C8959BC6795A2486ACFE2EE5BB7C2658F98141AE4198DFC8E5ACEF33471B24CE7A479FDA96EB6568z1RAF" TargetMode="External"/><Relationship Id="rId71" Type="http://schemas.openxmlformats.org/officeDocument/2006/relationships/hyperlink" Target="consultantplus://offline/ref=1A47B5B1B470A497A5C88B96D015042D8CA6A42BE6B3777304AF8716F1119E8A88A5AABA6203462ECD780DCF9FDDE465630558C908DF4724z0R4F" TargetMode="External"/><Relationship Id="rId92" Type="http://schemas.openxmlformats.org/officeDocument/2006/relationships/hyperlink" Target="consultantplus://offline/ref=1A47B5B1B470A497A5C88B96D015042D8DA6A224E5B8777304AF8716F1119E8A9AA5F2B6620A5028CF6D5B9ED9z8R9F" TargetMode="External"/><Relationship Id="rId2" Type="http://schemas.microsoft.com/office/2007/relationships/stylesWithEffects" Target="stylesWithEffects.xml"/><Relationship Id="rId16" Type="http://schemas.openxmlformats.org/officeDocument/2006/relationships/hyperlink" Target="consultantplus://offline/ref=1A47B5B1B470A497A5C8959BC6795A2486ACFE2EEDB27C215BF0DC4BA61894DDCFEAF3EA26564329C76D589FC58AE967z6RBF" TargetMode="External"/><Relationship Id="rId29" Type="http://schemas.openxmlformats.org/officeDocument/2006/relationships/hyperlink" Target="consultantplus://offline/ref=1A47B5B1B470A497A5C88B96D015042D8CA7A02BE7B8777304AF8716F1119E8A9AA5F2B6620A5028CF6D5B9ED9z8R9F" TargetMode="External"/><Relationship Id="rId11" Type="http://schemas.openxmlformats.org/officeDocument/2006/relationships/hyperlink" Target="consultantplus://offline/ref=1A47B5B1B470A497A5C8959BC6795A2486ACFE2EE2BC74255CF0DC4BA61894DDCFEAF3EA26564329C76D589FC58AE967z6RBF" TargetMode="External"/><Relationship Id="rId24" Type="http://schemas.openxmlformats.org/officeDocument/2006/relationships/hyperlink" Target="consultantplus://offline/ref=1A47B5B1B470A497A5C88B96D015042D8CA6A42BE6B3777304AF8716F1119E8A88A5AABA62034921CA780DCF9FDDE465630558C908DF4724z0R4F" TargetMode="External"/><Relationship Id="rId32" Type="http://schemas.openxmlformats.org/officeDocument/2006/relationships/hyperlink" Target="consultantplus://offline/ref=1A47B5B1B470A497A5C88B96D015042D8CA6A223E7BF777304AF8716F1119E8A9AA5F2B6620A5028CF6D5B9ED9z8R9F" TargetMode="External"/><Relationship Id="rId37" Type="http://schemas.openxmlformats.org/officeDocument/2006/relationships/hyperlink" Target="consultantplus://offline/ref=1A47B5B1B470A497A5C88B96D015042D8CA7A72BE4BA777304AF8716F1119E8A9AA5F2B6620A5028CF6D5B9ED9z8R9F" TargetMode="External"/><Relationship Id="rId40" Type="http://schemas.openxmlformats.org/officeDocument/2006/relationships/hyperlink" Target="consultantplus://offline/ref=1A47B5B1B470A497A5C88B96D015042D8DA7A620E6B9777304AF8716F1119E8A9AA5F2B6620A5028CF6D5B9ED9z8R9F" TargetMode="External"/><Relationship Id="rId45" Type="http://schemas.openxmlformats.org/officeDocument/2006/relationships/hyperlink" Target="consultantplus://offline/ref=1A47B5B1B470A497A5C8959BC6795A2486ACFE2EE5BA75235CFE8141AE4198DFC8E5ACEF33471B24CE7A479FDA96EB6568z1RAF" TargetMode="External"/><Relationship Id="rId53" Type="http://schemas.openxmlformats.org/officeDocument/2006/relationships/hyperlink" Target="consultantplus://offline/ref=1A47B5B1B470A497A5C88B96D015042D8CA6A42BE6B3777304AF8716F1119E8A88A5AABC630B457D9F370C93DB81F7646B055BC814zDRCF" TargetMode="External"/><Relationship Id="rId58" Type="http://schemas.openxmlformats.org/officeDocument/2006/relationships/hyperlink" Target="consultantplus://offline/ref=1A47B5B1B470A497A5C88B96D015042D8CA6A42BEDB2777304AF8716F1119E8A9AA5F2B6620A5028CF6D5B9ED9z8R9F" TargetMode="External"/><Relationship Id="rId66" Type="http://schemas.openxmlformats.org/officeDocument/2006/relationships/hyperlink" Target="consultantplus://offline/ref=1A47B5B1B470A497A5C88B96D015042D8CA6A42BEDB2777304AF8716F1119E8A88A5AAB9670B457D9F370C93DB81F7646B055BC814zDRCF" TargetMode="External"/><Relationship Id="rId74" Type="http://schemas.openxmlformats.org/officeDocument/2006/relationships/hyperlink" Target="consultantplus://offline/ref=1A47B5B1B470A497A5C88B96D015042D8CA6A223E7BF777304AF8716F1119E8A88A5AABA62034E2ACE780DCF9FDDE465630558C908DF4724z0R4F" TargetMode="External"/><Relationship Id="rId79" Type="http://schemas.openxmlformats.org/officeDocument/2006/relationships/hyperlink" Target="consultantplus://offline/ref=1A47B5B1B470A497A5C88B96D015042D8DA7A620E6B9777304AF8716F1119E8A88A5AABA6201457D9F370C93DB81F7646B055BC814zDRCF" TargetMode="External"/><Relationship Id="rId87" Type="http://schemas.openxmlformats.org/officeDocument/2006/relationships/hyperlink" Target="consultantplus://offline/ref=1A47B5B1B470A497A5C88B96D015042D8CA6A223E7BF777304AF8716F1119E8A88A5AABA62034E21CD780DCF9FDDE465630558C908DF4724z0R4F" TargetMode="External"/><Relationship Id="rId5" Type="http://schemas.openxmlformats.org/officeDocument/2006/relationships/hyperlink" Target="consultantplus://offline/ref=1A47B5B1B470A497A5C88B96D015042D8CA6A42BE6B3777304AF8716F1119E8A88A5AABA62034921CA780DCF9FDDE465630558C908DF4724z0R4F" TargetMode="External"/><Relationship Id="rId61" Type="http://schemas.openxmlformats.org/officeDocument/2006/relationships/hyperlink" Target="consultantplus://offline/ref=1A47B5B1B470A497A5C88B96D015042D8DA7A620E6B9777304AF8716F1119E8A88A5AABA6201457D9F370C93DB81F7646B055BC814zDRCF" TargetMode="External"/><Relationship Id="rId82" Type="http://schemas.openxmlformats.org/officeDocument/2006/relationships/hyperlink" Target="consultantplus://offline/ref=1A47B5B1B470A497A5C88B96D015042D8CA6A223E7BF777304AF8716F1119E8A88A5AABA62034E21CD780DCF9FDDE465630558C908DF4724z0R4F" TargetMode="External"/><Relationship Id="rId90" Type="http://schemas.openxmlformats.org/officeDocument/2006/relationships/hyperlink" Target="consultantplus://offline/ref=1A47B5B1B470A497A5C88B96D015042D8CA6A42BEDB2777304AF8716F1119E8A88A5AAB86B02457D9F370C93DB81F7646B055BC814zDRCF" TargetMode="External"/><Relationship Id="rId95" Type="http://schemas.openxmlformats.org/officeDocument/2006/relationships/hyperlink" Target="consultantplus://offline/ref=1A47B5B1B470A497A5C88B96D015042D8CA6A42BE6BA777304AF8716F1119E8A88A5AABA64081A788A26549ED296E864741959CAz1R7F" TargetMode="External"/><Relationship Id="rId19" Type="http://schemas.openxmlformats.org/officeDocument/2006/relationships/hyperlink" Target="consultantplus://offline/ref=1A47B5B1B470A497A5C88B96D015042D8CA6A42BE6B3777304AF8716F1119E8A88A5AABA62034628CD780DCF9FDDE465630558C908DF4724z0R4F" TargetMode="External"/><Relationship Id="rId14" Type="http://schemas.openxmlformats.org/officeDocument/2006/relationships/hyperlink" Target="consultantplus://offline/ref=1A47B5B1B470A497A5C8959BC6795A2486ACFE2EE3B37F225DF0DC4BA61894DDCFEAF3EA26564329C76D589FC58AE967z6RBF" TargetMode="External"/><Relationship Id="rId22" Type="http://schemas.openxmlformats.org/officeDocument/2006/relationships/hyperlink" Target="consultantplus://offline/ref=1A47B5B1B470A497A5C88B96D015042D8CA6A42AE4BB777304AF8716F1119E8A9AA5F2B6620A5028CF6D5B9ED9z8R9F" TargetMode="External"/><Relationship Id="rId27" Type="http://schemas.openxmlformats.org/officeDocument/2006/relationships/hyperlink" Target="consultantplus://offline/ref=1A47B5B1B470A497A5C88B96D015042D8DA5A02BE4BC777304AF8716F1119E8A9AA5F2B6620A5028CF6D5B9ED9z8R9F" TargetMode="External"/><Relationship Id="rId30" Type="http://schemas.openxmlformats.org/officeDocument/2006/relationships/hyperlink" Target="consultantplus://offline/ref=1A47B5B1B470A497A5C88B96D015042D8EA4A12BECBD777304AF8716F1119E8A9AA5F2B6620A5028CF6D5B9ED9z8R9F" TargetMode="External"/><Relationship Id="rId35" Type="http://schemas.openxmlformats.org/officeDocument/2006/relationships/hyperlink" Target="consultantplus://offline/ref=1A47B5B1B470A497A5C88B96D015042D8CA7A52BE0BB777304AF8716F1119E8A9AA5F2B6620A5028CF6D5B9ED9z8R9F" TargetMode="External"/><Relationship Id="rId43" Type="http://schemas.openxmlformats.org/officeDocument/2006/relationships/hyperlink" Target="consultantplus://offline/ref=1A47B5B1B470A497A5C88B96D015042D8EAFA626E4BD777304AF8716F1119E8A9AA5F2B6620A5028CF6D5B9ED9z8R9F" TargetMode="External"/><Relationship Id="rId48" Type="http://schemas.openxmlformats.org/officeDocument/2006/relationships/hyperlink" Target="consultantplus://offline/ref=1A47B5B1B470A497A5C8959BC6795A2486ACFE2EE5BB7C225EFF8141AE4198DFC8E5ACEF21474328CE73589FD383BD342E4E54C81FC346271B468ACFzDR8F" TargetMode="External"/><Relationship Id="rId56" Type="http://schemas.openxmlformats.org/officeDocument/2006/relationships/hyperlink" Target="consultantplus://offline/ref=1A47B5B1B470A497A5C88B96D015042D8CA6A42BE6B3777304AF8716F1119E8A88A5AABA62034B2ECD780DCF9FDDE465630558C908DF4724z0R4F" TargetMode="External"/><Relationship Id="rId64" Type="http://schemas.openxmlformats.org/officeDocument/2006/relationships/hyperlink" Target="consultantplus://offline/ref=1A47B5B1B470A497A5C88B96D015042D8CA6A527E5BD777304AF8716F1119E8A88A5AAB360081A788A26549ED296E864741959CAz1R7F" TargetMode="External"/><Relationship Id="rId69" Type="http://schemas.openxmlformats.org/officeDocument/2006/relationships/hyperlink" Target="consultantplus://offline/ref=1A47B5B1B470A497A5C88B96D015042D8CA6A42BE6B3777304AF8716F1119E8A88A5AABC60081A788A26549ED296E864741959CAz1R7F" TargetMode="External"/><Relationship Id="rId77" Type="http://schemas.openxmlformats.org/officeDocument/2006/relationships/hyperlink" Target="consultantplus://offline/ref=1A47B5B1B470A497A5C88B96D015042D8CA6A42BE6B3777304AF8716F1119E8A9AA5F2B6620A5028CF6D5B9ED9z8R9F" TargetMode="External"/><Relationship Id="rId8" Type="http://schemas.openxmlformats.org/officeDocument/2006/relationships/hyperlink" Target="consultantplus://offline/ref=1A47B5B1B470A497A5C8959BC6795A2486ACFE2EE3B378265AF0DC4BA61894DDCFEAF3EA26564329C76D589FC58AE967z6RBF" TargetMode="External"/><Relationship Id="rId51" Type="http://schemas.openxmlformats.org/officeDocument/2006/relationships/hyperlink" Target="consultantplus://offline/ref=1A47B5B1B470A497A5C8959BC6795A2486ACFE2EEDBD7F2C5CF0DC4BA61894DDCFEAF3EA26564329C76D589FC58AE967z6RBF" TargetMode="External"/><Relationship Id="rId72" Type="http://schemas.openxmlformats.org/officeDocument/2006/relationships/hyperlink" Target="consultantplus://offline/ref=1A47B5B1B470A497A5C8959BC6795A2486ACFE2EE1BB7F265DF0DC4BA61894DDCFEAF3EA26564329C76D589FC58AE967z6RBF" TargetMode="External"/><Relationship Id="rId80" Type="http://schemas.openxmlformats.org/officeDocument/2006/relationships/hyperlink" Target="consultantplus://offline/ref=1A47B5B1B470A497A5C88B96D015042D8CA6A223E7BF777304AF8716F1119E8A88A5AABA62034F29C8780DCF9FDDE465630558C908DF4724z0R4F" TargetMode="External"/><Relationship Id="rId85" Type="http://schemas.openxmlformats.org/officeDocument/2006/relationships/hyperlink" Target="consultantplus://offline/ref=1A47B5B1B470A497A5C88B96D015042D8CA6A42BE6B3777304AF8716F1119E8A88A5AABA62034928CA780DCF9FDDE465630558C908DF4724z0R4F" TargetMode="External"/><Relationship Id="rId93" Type="http://schemas.openxmlformats.org/officeDocument/2006/relationships/hyperlink" Target="consultantplus://offline/ref=1A47B5B1B470A497A5C88B96D015042D8DA6A224E5B8777304AF8716F1119E8A9AA5F2B6620A5028CF6D5B9ED9z8R9F" TargetMode="External"/><Relationship Id="rId3" Type="http://schemas.openxmlformats.org/officeDocument/2006/relationships/settings" Target="settings.xml"/><Relationship Id="rId12" Type="http://schemas.openxmlformats.org/officeDocument/2006/relationships/hyperlink" Target="consultantplus://offline/ref=1A47B5B1B470A497A5C8959BC6795A2486ACFE2EE3B87C2258F0DC4BA61894DDCFEAF3EA26564329C76D589FC58AE967z6RBF" TargetMode="External"/><Relationship Id="rId17" Type="http://schemas.openxmlformats.org/officeDocument/2006/relationships/hyperlink" Target="consultantplus://offline/ref=1A47B5B1B470A497A5C8959BC6795A2486ACFE2EE5BA7E2C5AF38141AE4198DFC8E5ACEF33471B24CE7A479FDA96EB6568z1RAF" TargetMode="External"/><Relationship Id="rId25" Type="http://schemas.openxmlformats.org/officeDocument/2006/relationships/hyperlink" Target="consultantplus://offline/ref=1A47B5B1B470A497A5C88B96D015042D8CA6A42BEDB2777304AF8716F1119E8A88A5AAB96506457D9F370C93DB81F7646B055BC814zDRCF" TargetMode="External"/><Relationship Id="rId33" Type="http://schemas.openxmlformats.org/officeDocument/2006/relationships/hyperlink" Target="consultantplus://offline/ref=1A47B5B1B470A497A5C88B96D015042D8DA6A224E5B8777304AF8716F1119E8A9AA5F2B6620A5028CF6D5B9ED9z8R9F" TargetMode="External"/><Relationship Id="rId38" Type="http://schemas.openxmlformats.org/officeDocument/2006/relationships/hyperlink" Target="consultantplus://offline/ref=1A47B5B1B470A497A5C88B96D015042D8DAEA920E7BF777304AF8716F1119E8A9AA5F2B6620A5028CF6D5B9ED9z8R9F" TargetMode="External"/><Relationship Id="rId46" Type="http://schemas.openxmlformats.org/officeDocument/2006/relationships/hyperlink" Target="consultantplus://offline/ref=1A47B5B1B470A497A5C8959BC6795A2486ACFE2EE1BB7F265DF0DC4BA61894DDCFEAF3EA26564329C76D589FC58AE967z6RBF" TargetMode="External"/><Relationship Id="rId59" Type="http://schemas.openxmlformats.org/officeDocument/2006/relationships/hyperlink" Target="consultantplus://offline/ref=1A47B5B1B470A497A5C88B96D015042D8CA6A223E7BF777304AF8716F1119E8A9AA5F2B6620A5028CF6D5B9ED9z8R9F" TargetMode="External"/><Relationship Id="rId67" Type="http://schemas.openxmlformats.org/officeDocument/2006/relationships/hyperlink" Target="consultantplus://offline/ref=1A47B5B1B470A497A5C88B96D015042D8CA6A42BE6B3777304AF8716F1119E8A88A5AABA600B457D9F370C93DB81F7646B055BC814zDRCF" TargetMode="External"/><Relationship Id="rId20" Type="http://schemas.openxmlformats.org/officeDocument/2006/relationships/hyperlink" Target="consultantplus://offline/ref=1A47B5B1B470A497A5C88B96D015042D8CA6A520E1BF777304AF8716F1119E8A9AA5F2B6620A5028CF6D5B9ED9z8R9F" TargetMode="External"/><Relationship Id="rId41" Type="http://schemas.openxmlformats.org/officeDocument/2006/relationships/hyperlink" Target="consultantplus://offline/ref=1A47B5B1B470A497A5C88B96D015042D8DA5A021E7BB777304AF8716F1119E8A9AA5F2B6620A5028CF6D5B9ED9z8R9F" TargetMode="External"/><Relationship Id="rId54" Type="http://schemas.openxmlformats.org/officeDocument/2006/relationships/hyperlink" Target="consultantplus://offline/ref=1A47B5B1B470A497A5C88B96D015042D8CA6A527E5BD777304AF8716F1119E8A88A5AABD6A081A788A26549ED296E864741959CAz1R7F" TargetMode="External"/><Relationship Id="rId62" Type="http://schemas.openxmlformats.org/officeDocument/2006/relationships/hyperlink" Target="consultantplus://offline/ref=1A47B5B1B470A497A5C88B96D015042D8CA6A520E1BF777304AF8716F1119E8A9AA5F2B6620A5028CF6D5B9ED9z8R9F" TargetMode="External"/><Relationship Id="rId70" Type="http://schemas.openxmlformats.org/officeDocument/2006/relationships/hyperlink" Target="consultantplus://offline/ref=1A47B5B1B470A497A5C88B96D015042D8CA6A42BE6B3777304AF8716F1119E8A88A5AABA62034620C9780DCF9FDDE465630558C908DF4724z0R4F" TargetMode="External"/><Relationship Id="rId75" Type="http://schemas.openxmlformats.org/officeDocument/2006/relationships/hyperlink" Target="consultantplus://offline/ref=1A47B5B1B470A497A5C88B96D015042D8CA6A223E7BF777304AF8716F1119E8A88A5AABA62034E2DCB780DCF9FDDE465630558C908DF4724z0R4F" TargetMode="External"/><Relationship Id="rId83" Type="http://schemas.openxmlformats.org/officeDocument/2006/relationships/hyperlink" Target="consultantplus://offline/ref=1A47B5B1B470A497A5C88B96D015042D8CA6A520E1BF777304AF8716F1119E8A9AA5F2B6620A5028CF6D5B9ED9z8R9F" TargetMode="External"/><Relationship Id="rId88" Type="http://schemas.openxmlformats.org/officeDocument/2006/relationships/hyperlink" Target="consultantplus://offline/ref=1A47B5B1B470A497A5C8959BC6795A2486ACFE2EE5BB7E2159F38141AE4198DFC8E5ACEF21474328CE73599FDB83BD342E4E54C81FC346271B468ACFzDR8F" TargetMode="External"/><Relationship Id="rId91" Type="http://schemas.openxmlformats.org/officeDocument/2006/relationships/hyperlink" Target="consultantplus://offline/ref=1A47B5B1B470A497A5C88B96D015042D8CA6A42BEDB2777304AF8716F1119E8A88A5AAB86B00457D9F370C93DB81F7646B055BC814zDRCF"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47B5B1B470A497A5C8959BC6795A2486ACFE2EE5BB7C225EFF8141AE4198DFC8E5ACEF21474328CE73589FD383BD342E4E54C81FC346271B468ACFzDR8F" TargetMode="External"/><Relationship Id="rId15" Type="http://schemas.openxmlformats.org/officeDocument/2006/relationships/hyperlink" Target="consultantplus://offline/ref=1A47B5B1B470A497A5C8959BC6795A2486ACFE2EEDBE7B2558F0DC4BA61894DDCFEAF3EA26564329C76D589FC58AE967z6RBF" TargetMode="External"/><Relationship Id="rId23" Type="http://schemas.openxmlformats.org/officeDocument/2006/relationships/hyperlink" Target="consultantplus://offline/ref=1A47B5B1B470A497A5C88B96D015042D8DAFA62AE1B3777304AF8716F1119E8A9AA5F2B6620A5028CF6D5B9ED9z8R9F" TargetMode="External"/><Relationship Id="rId28" Type="http://schemas.openxmlformats.org/officeDocument/2006/relationships/hyperlink" Target="consultantplus://offline/ref=1A47B5B1B470A497A5C88B96D015042D8CA7A22AE7BC777304AF8716F1119E8A9AA5F2B6620A5028CF6D5B9ED9z8R9F" TargetMode="External"/><Relationship Id="rId36" Type="http://schemas.openxmlformats.org/officeDocument/2006/relationships/hyperlink" Target="consultantplus://offline/ref=1A47B5B1B470A497A5C88B96D015042D86AFA325EDB12A790CF68B14F61EC18F8FB4AABB6B1D4F28D071599CzDRAF" TargetMode="External"/><Relationship Id="rId49" Type="http://schemas.openxmlformats.org/officeDocument/2006/relationships/hyperlink" Target="consultantplus://offline/ref=1A47B5B1B470A497A5C8959BC6795A2486ACFE2EE5BA752650FE8141AE4198DFC8E5ACEF33471B24CE7A479FDA96EB6568z1RAF" TargetMode="External"/><Relationship Id="rId57" Type="http://schemas.openxmlformats.org/officeDocument/2006/relationships/hyperlink" Target="consultantplus://offline/ref=1A47B5B1B470A497A5C88B96D015042D8CA6A42BE6B3777304AF8716F1119E8A9AA5F2B6620A5028CF6D5B9ED9z8R9F" TargetMode="External"/><Relationship Id="rId10" Type="http://schemas.openxmlformats.org/officeDocument/2006/relationships/hyperlink" Target="consultantplus://offline/ref=1A47B5B1B470A497A5C8959BC6795A2486ACFE2EE2BE7A2058F0DC4BA61894DDCFEAF3EA26564329C76D589FC58AE967z6RBF" TargetMode="External"/><Relationship Id="rId31" Type="http://schemas.openxmlformats.org/officeDocument/2006/relationships/hyperlink" Target="consultantplus://offline/ref=1A47B5B1B470A497A5C88B96D015042D8CA6A527E5BD777304AF8716F1119E8A9AA5F2B6620A5028CF6D5B9ED9z8R9F" TargetMode="External"/><Relationship Id="rId44" Type="http://schemas.openxmlformats.org/officeDocument/2006/relationships/hyperlink" Target="consultantplus://offline/ref=1A47B5B1B470A497A5C88B96D015042D8AAEA826E1B12A790CF68B14F61EC18F8FB4AABB6B1D4F28D071599CzDRAF" TargetMode="External"/><Relationship Id="rId52" Type="http://schemas.openxmlformats.org/officeDocument/2006/relationships/hyperlink" Target="consultantplus://offline/ref=1A47B5B1B470A497A5C88B96D015042D8CA6A42BE6B3777304AF8716F1119E8A88A5AABA62034628CD780DCF9FDDE465630558C908DF4724z0R4F" TargetMode="External"/><Relationship Id="rId60" Type="http://schemas.openxmlformats.org/officeDocument/2006/relationships/hyperlink" Target="consultantplus://offline/ref=1A47B5B1B470A497A5C88B96D015042D8CA6A42BEDB2777304AF8716F1119E8A9AA5F2B6620A5028CF6D5B9ED9z8R9F" TargetMode="External"/><Relationship Id="rId65" Type="http://schemas.openxmlformats.org/officeDocument/2006/relationships/hyperlink" Target="consultantplus://offline/ref=1A47B5B1B470A497A5C88B96D015042D8CA6A42BE6B3777304AF8716F1119E8A88A5AABA62034928CA780DCF9FDDE465630558C908DF4724z0R4F" TargetMode="External"/><Relationship Id="rId73" Type="http://schemas.openxmlformats.org/officeDocument/2006/relationships/hyperlink" Target="consultantplus://offline/ref=1A47B5B1B470A497A5C88B96D015042D8DA7A620E6B9777304AF8716F1119E8A88A5AAB963081A788A26549ED296E864741959CAz1R7F" TargetMode="External"/><Relationship Id="rId78" Type="http://schemas.openxmlformats.org/officeDocument/2006/relationships/hyperlink" Target="consultantplus://offline/ref=1A47B5B1B470A497A5C88B96D015042D8CA6A42BEDB2777304AF8716F1119E8A9AA5F2B6620A5028CF6D5B9ED9z8R9F" TargetMode="External"/><Relationship Id="rId81" Type="http://schemas.openxmlformats.org/officeDocument/2006/relationships/hyperlink" Target="consultantplus://offline/ref=1A47B5B1B470A497A5C88B96D015042D8CA6A223E7BF777304AF8716F1119E8A88A5AABA62034E2CCC780DCF9FDDE465630558C908DF4724z0R4F" TargetMode="External"/><Relationship Id="rId86" Type="http://schemas.openxmlformats.org/officeDocument/2006/relationships/hyperlink" Target="consultantplus://offline/ref=1A47B5B1B470A497A5C88B96D015042D8CA6A223E7BF777304AF8716F1119E8A88A5AABA62034E2FCD780DCF9FDDE465630558C908DF4724z0R4F" TargetMode="External"/><Relationship Id="rId94" Type="http://schemas.openxmlformats.org/officeDocument/2006/relationships/hyperlink" Target="consultantplus://offline/ref=1A47B5B1B470A497A5C88B96D015042D8DA6A224E5B8777304AF8716F1119E8A9AA5F2B6620A5028CF6D5B9ED9z8R9F" TargetMode="External"/><Relationship Id="rId4" Type="http://schemas.openxmlformats.org/officeDocument/2006/relationships/webSettings" Target="webSettings.xml"/><Relationship Id="rId9" Type="http://schemas.openxmlformats.org/officeDocument/2006/relationships/hyperlink" Target="consultantplus://offline/ref=1A47B5B1B470A497A5C8959BC6795A2486ACFE2EE2BE7F215FF0DC4BA61894DDCFEAF3EA26564329C76D589FC58AE967z6RBF" TargetMode="External"/><Relationship Id="rId13" Type="http://schemas.openxmlformats.org/officeDocument/2006/relationships/hyperlink" Target="consultantplus://offline/ref=1A47B5B1B470A497A5C8959BC6795A2486ACFE2EE3BE782459F0DC4BA61894DDCFEAF3EA26564329C76D589FC58AE967z6RBF" TargetMode="External"/><Relationship Id="rId18" Type="http://schemas.openxmlformats.org/officeDocument/2006/relationships/hyperlink" Target="consultantplus://offline/ref=1A47B5B1B470A497A5C8959BC6795A2486ACFE2EE5BB7C2451F28141AE4198DFC8E5ACEF33471B24CE7A479FDA96EB6568z1RAF" TargetMode="External"/><Relationship Id="rId39" Type="http://schemas.openxmlformats.org/officeDocument/2006/relationships/hyperlink" Target="consultantplus://offline/ref=1A47B5B1B470A497A5C88B96D015042D8DA5A321E2B2777304AF8716F1119E8A9AA5F2B6620A5028CF6D5B9ED9z8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18112</Words>
  <Characters>103243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2021-11-09T05:17:00Z</dcterms:created>
  <dcterms:modified xsi:type="dcterms:W3CDTF">2021-11-09T05:18:00Z</dcterms:modified>
</cp:coreProperties>
</file>