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4F" w:rsidRPr="007C44FE" w:rsidRDefault="007C44FE" w:rsidP="005C774F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7C44FE">
        <w:rPr>
          <w:b/>
          <w:sz w:val="28"/>
          <w:szCs w:val="28"/>
          <w:lang w:eastAsia="en-US"/>
        </w:rPr>
        <w:t>УВЕДОМЛЕНИЕ</w:t>
      </w:r>
    </w:p>
    <w:p w:rsidR="005C774F" w:rsidRPr="007C44FE" w:rsidRDefault="005C774F" w:rsidP="005C774F">
      <w:pPr>
        <w:keepNext/>
        <w:spacing w:after="240"/>
        <w:jc w:val="center"/>
        <w:outlineLvl w:val="0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>о необходимости разработки проекта</w:t>
      </w:r>
      <w:r w:rsidRPr="007C44FE">
        <w:rPr>
          <w:sz w:val="28"/>
          <w:szCs w:val="28"/>
          <w:lang w:eastAsia="en-US"/>
        </w:rPr>
        <w:br/>
        <w:t>нормативного правового акта Новосибирской области</w:t>
      </w:r>
    </w:p>
    <w:p w:rsidR="005C774F" w:rsidRPr="007C44FE" w:rsidRDefault="005C774F" w:rsidP="00144893">
      <w:pPr>
        <w:autoSpaceDE w:val="0"/>
        <w:autoSpaceDN w:val="0"/>
        <w:adjustRightInd w:val="0"/>
        <w:ind w:left="540"/>
        <w:jc w:val="center"/>
        <w:rPr>
          <w:kern w:val="28"/>
          <w:sz w:val="28"/>
          <w:szCs w:val="28"/>
        </w:rPr>
      </w:pPr>
      <w:r w:rsidRPr="007C44FE">
        <w:rPr>
          <w:kern w:val="28"/>
          <w:sz w:val="28"/>
          <w:szCs w:val="28"/>
        </w:rPr>
        <w:t>(</w:t>
      </w:r>
      <w:r w:rsidR="00144893" w:rsidRPr="007C44FE">
        <w:rPr>
          <w:kern w:val="28"/>
          <w:sz w:val="28"/>
          <w:szCs w:val="28"/>
        </w:rPr>
        <w:t>Проект закона Новосибирской области «О внесении изменений в статью 5 Закона Новосибирской области «О государственном регулировании торговой деятельности на территории Новосибирской области»</w:t>
      </w:r>
      <w:r w:rsidRPr="007C44FE">
        <w:rPr>
          <w:kern w:val="28"/>
          <w:sz w:val="28"/>
          <w:szCs w:val="28"/>
        </w:rPr>
        <w:t>)</w:t>
      </w:r>
    </w:p>
    <w:p w:rsidR="005C774F" w:rsidRPr="007C44FE" w:rsidRDefault="005C774F" w:rsidP="005C774F">
      <w:pPr>
        <w:keepNext/>
        <w:spacing w:after="240"/>
        <w:jc w:val="center"/>
        <w:outlineLvl w:val="0"/>
        <w:rPr>
          <w:b/>
          <w:sz w:val="28"/>
          <w:szCs w:val="28"/>
          <w:lang w:eastAsia="en-US"/>
        </w:rPr>
      </w:pPr>
    </w:p>
    <w:p w:rsidR="005C774F" w:rsidRPr="007C44FE" w:rsidRDefault="005C774F" w:rsidP="005C774F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 xml:space="preserve">Наименование разработчика: министерство </w:t>
      </w:r>
      <w:r w:rsidR="001A18EB" w:rsidRPr="007C44FE">
        <w:rPr>
          <w:sz w:val="28"/>
          <w:szCs w:val="28"/>
          <w:lang w:eastAsia="en-US"/>
        </w:rPr>
        <w:t>промышленности, торговли и развития предпринимательства Новосибирской области</w:t>
      </w:r>
      <w:r w:rsidRPr="007C44FE">
        <w:rPr>
          <w:sz w:val="28"/>
          <w:szCs w:val="28"/>
          <w:lang w:eastAsia="en-US"/>
        </w:rPr>
        <w:t>.</w:t>
      </w:r>
    </w:p>
    <w:p w:rsidR="005C774F" w:rsidRDefault="005C774F" w:rsidP="005C774F">
      <w:pPr>
        <w:ind w:firstLine="397"/>
        <w:jc w:val="both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 xml:space="preserve">Контактное лицо, телефон: </w:t>
      </w:r>
      <w:r w:rsidR="001A18EB" w:rsidRPr="007C44FE">
        <w:rPr>
          <w:sz w:val="28"/>
          <w:szCs w:val="28"/>
          <w:lang w:eastAsia="en-US"/>
        </w:rPr>
        <w:t>Ворожейкина Оксана Сергеевна</w:t>
      </w:r>
      <w:r w:rsidRPr="007C44FE">
        <w:rPr>
          <w:sz w:val="28"/>
          <w:szCs w:val="28"/>
          <w:lang w:eastAsia="en-US"/>
        </w:rPr>
        <w:t>, 2386</w:t>
      </w:r>
      <w:r w:rsidR="001A18EB" w:rsidRPr="007C44FE">
        <w:rPr>
          <w:sz w:val="28"/>
          <w:szCs w:val="28"/>
          <w:lang w:eastAsia="en-US"/>
        </w:rPr>
        <w:t>210</w:t>
      </w:r>
      <w:r w:rsidRPr="007C44FE">
        <w:rPr>
          <w:sz w:val="28"/>
          <w:szCs w:val="28"/>
          <w:lang w:eastAsia="en-US"/>
        </w:rPr>
        <w:t>.</w:t>
      </w:r>
    </w:p>
    <w:p w:rsidR="00936341" w:rsidRPr="007C44FE" w:rsidRDefault="00936341" w:rsidP="005C774F">
      <w:pPr>
        <w:ind w:firstLine="397"/>
        <w:jc w:val="both"/>
        <w:rPr>
          <w:sz w:val="28"/>
          <w:szCs w:val="28"/>
          <w:lang w:eastAsia="en-US"/>
        </w:rPr>
      </w:pPr>
    </w:p>
    <w:p w:rsidR="005C774F" w:rsidRPr="007C44FE" w:rsidRDefault="005C774F" w:rsidP="005C774F">
      <w:pPr>
        <w:numPr>
          <w:ilvl w:val="0"/>
          <w:numId w:val="1"/>
        </w:numPr>
        <w:spacing w:before="240"/>
        <w:ind w:left="426" w:firstLine="0"/>
        <w:jc w:val="both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"/>
        <w:tblW w:w="0" w:type="auto"/>
        <w:tblInd w:w="0" w:type="dxa"/>
        <w:tblLook w:val="00A0" w:firstRow="1" w:lastRow="0" w:firstColumn="1" w:lastColumn="0" w:noHBand="0" w:noVBand="0"/>
      </w:tblPr>
      <w:tblGrid>
        <w:gridCol w:w="634"/>
        <w:gridCol w:w="4360"/>
        <w:gridCol w:w="4577"/>
      </w:tblGrid>
      <w:tr w:rsidR="0055183A" w:rsidRPr="007C44FE" w:rsidTr="00DE021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74F" w:rsidRPr="007C44FE" w:rsidRDefault="005C774F">
            <w:pPr>
              <w:jc w:val="center"/>
              <w:rPr>
                <w:sz w:val="28"/>
                <w:szCs w:val="28"/>
                <w:lang w:eastAsia="en-US"/>
              </w:rPr>
            </w:pPr>
            <w:r w:rsidRPr="007C44FE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74F" w:rsidRPr="007C44FE" w:rsidRDefault="005C774F">
            <w:pPr>
              <w:jc w:val="center"/>
              <w:rPr>
                <w:sz w:val="28"/>
                <w:szCs w:val="28"/>
                <w:lang w:eastAsia="en-US"/>
              </w:rPr>
            </w:pPr>
            <w:r w:rsidRPr="007C44FE">
              <w:rPr>
                <w:sz w:val="28"/>
                <w:szCs w:val="28"/>
                <w:lang w:eastAsia="en-US"/>
              </w:rPr>
              <w:t>Проблема, для решения которой</w:t>
            </w:r>
            <w:r w:rsidRPr="007C44FE">
              <w:rPr>
                <w:sz w:val="28"/>
                <w:szCs w:val="28"/>
                <w:lang w:eastAsia="en-US"/>
              </w:rPr>
              <w:br/>
              <w:t>планируется разработать проект акта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74F" w:rsidRPr="007C44FE" w:rsidRDefault="005C774F">
            <w:pPr>
              <w:jc w:val="center"/>
              <w:rPr>
                <w:sz w:val="28"/>
                <w:szCs w:val="28"/>
                <w:lang w:eastAsia="en-US"/>
              </w:rPr>
            </w:pPr>
            <w:r w:rsidRPr="007C44FE">
              <w:rPr>
                <w:sz w:val="28"/>
                <w:szCs w:val="28"/>
                <w:lang w:eastAsia="en-US"/>
              </w:rPr>
              <w:t>Негативные эффекты (последствия), вызванные проблемой</w:t>
            </w:r>
          </w:p>
        </w:tc>
      </w:tr>
      <w:tr w:rsidR="0055183A" w:rsidRPr="007C44FE" w:rsidTr="00DE021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4F" w:rsidRPr="00B43881" w:rsidRDefault="005C774F">
            <w:pPr>
              <w:jc w:val="center"/>
              <w:rPr>
                <w:sz w:val="28"/>
                <w:szCs w:val="28"/>
                <w:lang w:eastAsia="en-US"/>
              </w:rPr>
            </w:pPr>
            <w:r w:rsidRPr="00B4388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4F" w:rsidRPr="007C44FE" w:rsidRDefault="001E4908" w:rsidP="00936341">
            <w:pPr>
              <w:rPr>
                <w:spacing w:val="-6"/>
                <w:sz w:val="28"/>
                <w:szCs w:val="28"/>
                <w:lang w:eastAsia="en-US"/>
              </w:rPr>
            </w:pPr>
            <w:r w:rsidRPr="007C44FE">
              <w:rPr>
                <w:spacing w:val="-6"/>
                <w:sz w:val="28"/>
                <w:szCs w:val="28"/>
                <w:lang w:eastAsia="en-US"/>
              </w:rPr>
              <w:t>Отсутствие правовых оснований для разработки и принятия Порядка предоставления субсидий хозяйствующим субъектам, осуществляющим торговую деятельность на территории Новосибирской области, на компенсацию части расходов на приобретенные автолавки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43" w:rsidRPr="007C44FE" w:rsidRDefault="002C34FD" w:rsidP="00EB6943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7C44FE">
              <w:rPr>
                <w:sz w:val="28"/>
                <w:szCs w:val="28"/>
                <w:lang w:eastAsia="en-US"/>
              </w:rPr>
              <w:t xml:space="preserve">Невозможность </w:t>
            </w:r>
            <w:r w:rsidRPr="007C44FE">
              <w:rPr>
                <w:spacing w:val="-6"/>
                <w:sz w:val="28"/>
                <w:szCs w:val="28"/>
                <w:lang w:eastAsia="en-US"/>
              </w:rPr>
              <w:t xml:space="preserve">реализации мероприятия </w:t>
            </w:r>
            <w:r w:rsidR="00EB6943" w:rsidRPr="007C44FE">
              <w:rPr>
                <w:spacing w:val="-6"/>
                <w:sz w:val="28"/>
                <w:szCs w:val="28"/>
                <w:lang w:eastAsia="en-US"/>
              </w:rPr>
              <w:t xml:space="preserve">«Предоставление субсидий субъектам, осуществляющим торговую деятельность на территории Новосибирской области, на компенсацию части расходов на приобретенные автолавки» </w:t>
            </w:r>
            <w:r w:rsidRPr="007C44FE">
              <w:rPr>
                <w:spacing w:val="-6"/>
                <w:sz w:val="28"/>
                <w:szCs w:val="28"/>
                <w:lang w:eastAsia="en-US"/>
              </w:rPr>
              <w:t>ведомственной целевой программы «Развитие торговли на территории Новосибирско</w:t>
            </w:r>
            <w:r w:rsidR="00EB6943" w:rsidRPr="007C44FE">
              <w:rPr>
                <w:spacing w:val="-6"/>
                <w:sz w:val="28"/>
                <w:szCs w:val="28"/>
                <w:lang w:eastAsia="en-US"/>
              </w:rPr>
              <w:t>й области на 2020 – 2025 годы», направленного на с</w:t>
            </w:r>
            <w:r w:rsidR="00EB6943" w:rsidRPr="007C44FE">
              <w:rPr>
                <w:sz w:val="28"/>
                <w:szCs w:val="28"/>
                <w:lang w:eastAsia="en-US"/>
              </w:rPr>
              <w:t>оздание условий для организации торгового обслуживания населения населенных пунктов Новосибирской области, в которых отсутствуют стационарные торговые объекты.</w:t>
            </w:r>
            <w:proofErr w:type="gramEnd"/>
          </w:p>
        </w:tc>
      </w:tr>
    </w:tbl>
    <w:p w:rsidR="00DE0213" w:rsidRDefault="00DE0213" w:rsidP="00DE0213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DE0213">
        <w:rPr>
          <w:sz w:val="28"/>
          <w:szCs w:val="28"/>
          <w:lang w:eastAsia="en-US"/>
        </w:rPr>
        <w:t xml:space="preserve">Основные группы субъектов предпринимательской и (или) инвестиционной деятельности, затрагиваемые предлагаемым регулированием: хозяйствующие субъекты, осуществляющие </w:t>
      </w:r>
      <w:r>
        <w:rPr>
          <w:sz w:val="28"/>
          <w:szCs w:val="28"/>
          <w:lang w:eastAsia="en-US"/>
        </w:rPr>
        <w:t>торговлю в отдаленных населенных пунктах Новосибирской области</w:t>
      </w:r>
      <w:r w:rsidRPr="00DE0213">
        <w:rPr>
          <w:sz w:val="28"/>
          <w:szCs w:val="28"/>
          <w:lang w:eastAsia="en-US"/>
        </w:rPr>
        <w:t>.</w:t>
      </w:r>
    </w:p>
    <w:p w:rsidR="00936341" w:rsidRDefault="00936341" w:rsidP="00936341">
      <w:pPr>
        <w:spacing w:before="240"/>
        <w:ind w:left="757"/>
        <w:jc w:val="both"/>
        <w:rPr>
          <w:sz w:val="28"/>
          <w:szCs w:val="28"/>
          <w:lang w:eastAsia="en-US"/>
        </w:rPr>
      </w:pPr>
    </w:p>
    <w:p w:rsidR="005C774F" w:rsidRPr="007C44FE" w:rsidRDefault="005C774F" w:rsidP="00DE0213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lastRenderedPageBreak/>
        <w:t>Известные разработчику спо</w:t>
      </w:r>
      <w:bookmarkStart w:id="0" w:name="_GoBack"/>
      <w:bookmarkEnd w:id="0"/>
      <w:r w:rsidRPr="007C44FE">
        <w:rPr>
          <w:sz w:val="28"/>
          <w:szCs w:val="28"/>
          <w:lang w:eastAsia="en-US"/>
        </w:rPr>
        <w:t>собы решения каждой из указанных проблем:</w:t>
      </w:r>
    </w:p>
    <w:tbl>
      <w:tblPr>
        <w:tblStyle w:val="3"/>
        <w:tblW w:w="9606" w:type="dxa"/>
        <w:tblInd w:w="0" w:type="dxa"/>
        <w:tblLook w:val="00A0" w:firstRow="1" w:lastRow="0" w:firstColumn="1" w:lastColumn="0" w:noHBand="0" w:noVBand="0"/>
      </w:tblPr>
      <w:tblGrid>
        <w:gridCol w:w="3794"/>
        <w:gridCol w:w="5812"/>
      </w:tblGrid>
      <w:tr w:rsidR="005C774F" w:rsidRPr="007C44FE" w:rsidTr="00B43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74F" w:rsidRPr="007C44FE" w:rsidRDefault="005C774F">
            <w:pPr>
              <w:jc w:val="center"/>
              <w:rPr>
                <w:sz w:val="28"/>
                <w:szCs w:val="28"/>
                <w:lang w:eastAsia="en-US"/>
              </w:rPr>
            </w:pPr>
            <w:r w:rsidRPr="007C44FE">
              <w:rPr>
                <w:sz w:val="28"/>
                <w:szCs w:val="28"/>
                <w:lang w:eastAsia="en-US"/>
              </w:rPr>
              <w:t>Проблема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74F" w:rsidRPr="007C44FE" w:rsidRDefault="005C774F">
            <w:pPr>
              <w:jc w:val="center"/>
              <w:rPr>
                <w:sz w:val="28"/>
                <w:szCs w:val="28"/>
                <w:lang w:eastAsia="en-US"/>
              </w:rPr>
            </w:pPr>
            <w:r w:rsidRPr="007C44FE">
              <w:rPr>
                <w:sz w:val="28"/>
                <w:szCs w:val="28"/>
                <w:lang w:eastAsia="en-US"/>
              </w:rPr>
              <w:t>Известные способы решения</w:t>
            </w:r>
          </w:p>
        </w:tc>
      </w:tr>
      <w:tr w:rsidR="000D3619" w:rsidRPr="007C44FE" w:rsidTr="00B43881">
        <w:trPr>
          <w:trHeight w:val="8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19" w:rsidRPr="00B43881" w:rsidRDefault="00B43881" w:rsidP="00936341">
            <w:pPr>
              <w:rPr>
                <w:sz w:val="28"/>
                <w:szCs w:val="28"/>
                <w:lang w:eastAsia="en-US"/>
              </w:rPr>
            </w:pPr>
            <w:r w:rsidRPr="00B43881">
              <w:rPr>
                <w:sz w:val="28"/>
                <w:szCs w:val="28"/>
                <w:lang w:eastAsia="en-US"/>
              </w:rPr>
              <w:t>Отсутствие правовых оснований для разработки и принятия Порядка предоставления субсидий хозяйствующим субъектам, осуществляющим торговую деятельность на территории Новосибирской области, на компенсацию части расходов на приобретенные автолавки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19" w:rsidRPr="007C44FE" w:rsidRDefault="00EB6943" w:rsidP="00273EBA">
            <w:pPr>
              <w:jc w:val="both"/>
              <w:rPr>
                <w:kern w:val="28"/>
                <w:sz w:val="28"/>
                <w:szCs w:val="28"/>
              </w:rPr>
            </w:pPr>
            <w:proofErr w:type="gramStart"/>
            <w:r w:rsidRPr="007C44FE">
              <w:rPr>
                <w:kern w:val="28"/>
                <w:sz w:val="28"/>
                <w:szCs w:val="28"/>
              </w:rPr>
              <w:t>В</w:t>
            </w:r>
            <w:r w:rsidR="0032540B" w:rsidRPr="007C44FE">
              <w:rPr>
                <w:kern w:val="28"/>
                <w:sz w:val="28"/>
                <w:szCs w:val="28"/>
              </w:rPr>
              <w:t>несени</w:t>
            </w:r>
            <w:r w:rsidR="005415A7" w:rsidRPr="007C44FE">
              <w:rPr>
                <w:kern w:val="28"/>
                <w:sz w:val="28"/>
                <w:szCs w:val="28"/>
              </w:rPr>
              <w:t>е</w:t>
            </w:r>
            <w:r w:rsidR="0032540B" w:rsidRPr="007C44FE">
              <w:rPr>
                <w:kern w:val="28"/>
                <w:sz w:val="28"/>
                <w:szCs w:val="28"/>
              </w:rPr>
              <w:t xml:space="preserve"> изменени</w:t>
            </w:r>
            <w:r w:rsidR="00273EBA" w:rsidRPr="007C44FE">
              <w:rPr>
                <w:kern w:val="28"/>
                <w:sz w:val="28"/>
                <w:szCs w:val="28"/>
              </w:rPr>
              <w:t>я</w:t>
            </w:r>
            <w:r w:rsidR="0032540B" w:rsidRPr="007C44FE">
              <w:rPr>
                <w:kern w:val="28"/>
                <w:sz w:val="28"/>
                <w:szCs w:val="28"/>
              </w:rPr>
              <w:t xml:space="preserve"> в </w:t>
            </w:r>
            <w:r w:rsidR="005415A7" w:rsidRPr="007C44FE">
              <w:rPr>
                <w:kern w:val="28"/>
                <w:sz w:val="28"/>
                <w:szCs w:val="28"/>
              </w:rPr>
              <w:t xml:space="preserve">пункт 4 </w:t>
            </w:r>
            <w:r w:rsidR="0032540B" w:rsidRPr="007C44FE">
              <w:rPr>
                <w:kern w:val="28"/>
                <w:sz w:val="28"/>
                <w:szCs w:val="28"/>
              </w:rPr>
              <w:t>стать</w:t>
            </w:r>
            <w:r w:rsidR="005415A7" w:rsidRPr="007C44FE">
              <w:rPr>
                <w:kern w:val="28"/>
                <w:sz w:val="28"/>
                <w:szCs w:val="28"/>
              </w:rPr>
              <w:t>и</w:t>
            </w:r>
            <w:r w:rsidR="0032540B" w:rsidRPr="007C44FE">
              <w:rPr>
                <w:kern w:val="28"/>
                <w:sz w:val="28"/>
                <w:szCs w:val="28"/>
              </w:rPr>
              <w:t xml:space="preserve"> 5 Закона Новосибирской области «О государственном регулировании торговой деятельности на территории Новосибирской области»</w:t>
            </w:r>
            <w:r w:rsidRPr="007C44FE">
              <w:rPr>
                <w:kern w:val="28"/>
                <w:sz w:val="28"/>
                <w:szCs w:val="28"/>
              </w:rPr>
              <w:t xml:space="preserve">, </w:t>
            </w:r>
            <w:r w:rsidR="005415A7" w:rsidRPr="007C44FE">
              <w:rPr>
                <w:kern w:val="28"/>
                <w:sz w:val="28"/>
                <w:szCs w:val="28"/>
              </w:rPr>
              <w:t>позволяющ</w:t>
            </w:r>
            <w:r w:rsidR="00273EBA" w:rsidRPr="007C44FE">
              <w:rPr>
                <w:kern w:val="28"/>
                <w:sz w:val="28"/>
                <w:szCs w:val="28"/>
              </w:rPr>
              <w:t>его</w:t>
            </w:r>
            <w:r w:rsidR="005415A7" w:rsidRPr="007C44FE">
              <w:rPr>
                <w:kern w:val="28"/>
                <w:sz w:val="28"/>
                <w:szCs w:val="28"/>
              </w:rPr>
              <w:t xml:space="preserve"> </w:t>
            </w:r>
            <w:r w:rsidR="00273EBA" w:rsidRPr="007C44FE">
              <w:rPr>
                <w:kern w:val="28"/>
                <w:sz w:val="28"/>
                <w:szCs w:val="28"/>
              </w:rPr>
              <w:t xml:space="preserve">в рамках </w:t>
            </w:r>
            <w:r w:rsidR="00273EBA" w:rsidRPr="007C44FE">
              <w:rPr>
                <w:color w:val="2D2D2D"/>
                <w:spacing w:val="2"/>
                <w:sz w:val="28"/>
                <w:szCs w:val="28"/>
              </w:rPr>
              <w:t>государственных программ Новосибирской области, ведомственных целевых программ Новосибирской области, региональной программы развития торговли</w:t>
            </w:r>
            <w:r w:rsidR="00273EBA" w:rsidRPr="007C44FE">
              <w:rPr>
                <w:kern w:val="28"/>
                <w:sz w:val="28"/>
                <w:szCs w:val="28"/>
              </w:rPr>
              <w:t xml:space="preserve"> </w:t>
            </w:r>
            <w:r w:rsidR="005415A7" w:rsidRPr="007C44FE">
              <w:rPr>
                <w:kern w:val="28"/>
                <w:sz w:val="28"/>
                <w:szCs w:val="28"/>
              </w:rPr>
              <w:t>оказ</w:t>
            </w:r>
            <w:r w:rsidR="00273EBA" w:rsidRPr="007C44FE">
              <w:rPr>
                <w:kern w:val="28"/>
                <w:sz w:val="28"/>
                <w:szCs w:val="28"/>
              </w:rPr>
              <w:t>ывать</w:t>
            </w:r>
            <w:r w:rsidR="005415A7" w:rsidRPr="007C44FE">
              <w:rPr>
                <w:kern w:val="28"/>
                <w:sz w:val="28"/>
                <w:szCs w:val="28"/>
              </w:rPr>
              <w:t xml:space="preserve"> финансов</w:t>
            </w:r>
            <w:r w:rsidR="00273EBA" w:rsidRPr="007C44FE">
              <w:rPr>
                <w:kern w:val="28"/>
                <w:sz w:val="28"/>
                <w:szCs w:val="28"/>
              </w:rPr>
              <w:t>ую</w:t>
            </w:r>
            <w:r w:rsidR="005415A7" w:rsidRPr="007C44FE">
              <w:rPr>
                <w:kern w:val="28"/>
                <w:sz w:val="28"/>
                <w:szCs w:val="28"/>
              </w:rPr>
              <w:t xml:space="preserve"> поддержк</w:t>
            </w:r>
            <w:r w:rsidR="00273EBA" w:rsidRPr="007C44FE">
              <w:rPr>
                <w:kern w:val="28"/>
                <w:sz w:val="28"/>
                <w:szCs w:val="28"/>
              </w:rPr>
              <w:t>у</w:t>
            </w:r>
            <w:r w:rsidR="005415A7" w:rsidRPr="007C44FE">
              <w:rPr>
                <w:kern w:val="28"/>
                <w:sz w:val="28"/>
                <w:szCs w:val="28"/>
              </w:rPr>
              <w:t xml:space="preserve"> хозяйствующих субъектов, осуществляющих торговую деятельность на территории Новосибирской области, в форме предоставления субсидий в порядке, определенном Правительством Новосибирской области.</w:t>
            </w:r>
            <w:proofErr w:type="gramEnd"/>
          </w:p>
        </w:tc>
      </w:tr>
    </w:tbl>
    <w:p w:rsidR="00936341" w:rsidRDefault="00936341" w:rsidP="005C774F">
      <w:pPr>
        <w:ind w:firstLine="397"/>
        <w:jc w:val="both"/>
        <w:rPr>
          <w:sz w:val="28"/>
          <w:szCs w:val="28"/>
          <w:lang w:eastAsia="en-US"/>
        </w:rPr>
      </w:pPr>
    </w:p>
    <w:p w:rsidR="005C774F" w:rsidRPr="007C44FE" w:rsidRDefault="00936341" w:rsidP="005C774F">
      <w:pPr>
        <w:ind w:firstLine="39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5C774F" w:rsidRPr="007C44F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 w:rsidR="005C774F" w:rsidRPr="007C44FE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</w:t>
      </w:r>
      <w:r>
        <w:rPr>
          <w:sz w:val="28"/>
          <w:szCs w:val="28"/>
          <w:lang w:eastAsia="en-US"/>
        </w:rPr>
        <w:t xml:space="preserve"> </w:t>
      </w:r>
      <w:r w:rsidR="005C774F" w:rsidRPr="007C44FE">
        <w:rPr>
          <w:sz w:val="28"/>
          <w:szCs w:val="28"/>
          <w:lang w:eastAsia="en-US"/>
        </w:rPr>
        <w:t>способам их решения:</w:t>
      </w:r>
    </w:p>
    <w:p w:rsidR="005C774F" w:rsidRPr="007C44FE" w:rsidRDefault="005C774F" w:rsidP="005C774F">
      <w:pPr>
        <w:spacing w:line="256" w:lineRule="auto"/>
        <w:ind w:left="397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 xml:space="preserve">- адрес почтовый: 630011, г. Новосибирск, </w:t>
      </w:r>
      <w:r w:rsidR="00560717" w:rsidRPr="007C44FE">
        <w:rPr>
          <w:sz w:val="28"/>
          <w:szCs w:val="28"/>
          <w:lang w:eastAsia="en-US"/>
        </w:rPr>
        <w:t>ул. Кирова, 3</w:t>
      </w:r>
      <w:r w:rsidRPr="007C44FE">
        <w:rPr>
          <w:sz w:val="28"/>
          <w:szCs w:val="28"/>
          <w:lang w:eastAsia="en-US"/>
        </w:rPr>
        <w:t xml:space="preserve">, кабинет </w:t>
      </w:r>
      <w:r w:rsidR="00560717" w:rsidRPr="007C44FE">
        <w:rPr>
          <w:sz w:val="28"/>
          <w:szCs w:val="28"/>
          <w:lang w:eastAsia="en-US"/>
        </w:rPr>
        <w:t>810</w:t>
      </w:r>
      <w:r w:rsidRPr="007C44FE">
        <w:rPr>
          <w:sz w:val="28"/>
          <w:szCs w:val="28"/>
          <w:lang w:eastAsia="en-US"/>
        </w:rPr>
        <w:t>;</w:t>
      </w:r>
    </w:p>
    <w:p w:rsidR="005C774F" w:rsidRPr="007C44FE" w:rsidRDefault="005C774F" w:rsidP="005C774F">
      <w:pPr>
        <w:spacing w:line="256" w:lineRule="auto"/>
        <w:ind w:left="397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 xml:space="preserve">- адрес электронной почты: </w:t>
      </w:r>
      <w:proofErr w:type="spellStart"/>
      <w:r w:rsidRPr="007C44FE">
        <w:rPr>
          <w:sz w:val="28"/>
          <w:szCs w:val="28"/>
          <w:lang w:val="en-US" w:eastAsia="en-US"/>
        </w:rPr>
        <w:t>v</w:t>
      </w:r>
      <w:r w:rsidR="00560717" w:rsidRPr="007C44FE">
        <w:rPr>
          <w:sz w:val="28"/>
          <w:szCs w:val="28"/>
          <w:lang w:val="en-US" w:eastAsia="en-US"/>
        </w:rPr>
        <w:t>ros</w:t>
      </w:r>
      <w:proofErr w:type="spellEnd"/>
      <w:r w:rsidRPr="007C44FE">
        <w:rPr>
          <w:sz w:val="28"/>
          <w:szCs w:val="28"/>
          <w:lang w:eastAsia="en-US"/>
        </w:rPr>
        <w:t>@</w:t>
      </w:r>
      <w:proofErr w:type="spellStart"/>
      <w:r w:rsidRPr="007C44FE">
        <w:rPr>
          <w:sz w:val="28"/>
          <w:szCs w:val="28"/>
          <w:lang w:val="en-US" w:eastAsia="en-US"/>
        </w:rPr>
        <w:t>nso</w:t>
      </w:r>
      <w:proofErr w:type="spellEnd"/>
      <w:r w:rsidRPr="007C44FE">
        <w:rPr>
          <w:sz w:val="28"/>
          <w:szCs w:val="28"/>
          <w:lang w:eastAsia="en-US"/>
        </w:rPr>
        <w:t>.</w:t>
      </w:r>
      <w:proofErr w:type="spellStart"/>
      <w:r w:rsidRPr="007C44FE">
        <w:rPr>
          <w:sz w:val="28"/>
          <w:szCs w:val="28"/>
          <w:lang w:val="en-US" w:eastAsia="en-US"/>
        </w:rPr>
        <w:t>ru</w:t>
      </w:r>
      <w:proofErr w:type="spellEnd"/>
      <w:r w:rsidRPr="007C44FE">
        <w:rPr>
          <w:sz w:val="28"/>
          <w:szCs w:val="28"/>
          <w:lang w:eastAsia="en-US"/>
        </w:rPr>
        <w:t>.</w:t>
      </w:r>
    </w:p>
    <w:p w:rsidR="005C774F" w:rsidRPr="007C44FE" w:rsidRDefault="005C774F" w:rsidP="005C774F">
      <w:pPr>
        <w:ind w:firstLine="397"/>
        <w:jc w:val="both"/>
        <w:rPr>
          <w:sz w:val="28"/>
          <w:szCs w:val="28"/>
          <w:lang w:eastAsia="en-US"/>
        </w:rPr>
      </w:pPr>
      <w:r w:rsidRPr="007C44F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 которой размещено настоящее уведомление.</w:t>
      </w:r>
    </w:p>
    <w:p w:rsidR="005C774F" w:rsidRPr="007C44FE" w:rsidRDefault="00936341" w:rsidP="00936341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</w:t>
      </w:r>
      <w:r w:rsidR="005C774F" w:rsidRPr="007C44FE">
        <w:rPr>
          <w:sz w:val="28"/>
          <w:szCs w:val="28"/>
          <w:lang w:eastAsia="en-US"/>
        </w:rPr>
        <w:t>Срок, в течение которого принимаются предложения и замечания в связи с</w:t>
      </w:r>
      <w:r>
        <w:rPr>
          <w:sz w:val="28"/>
          <w:szCs w:val="28"/>
          <w:lang w:eastAsia="en-US"/>
        </w:rPr>
        <w:t xml:space="preserve"> </w:t>
      </w:r>
      <w:r w:rsidR="005C774F" w:rsidRPr="007C44FE">
        <w:rPr>
          <w:sz w:val="28"/>
          <w:szCs w:val="28"/>
          <w:lang w:eastAsia="en-US"/>
        </w:rPr>
        <w:t xml:space="preserve">размещением уведомления: с </w:t>
      </w:r>
      <w:r w:rsidR="00F10EDA">
        <w:rPr>
          <w:sz w:val="28"/>
          <w:szCs w:val="28"/>
          <w:lang w:eastAsia="en-US"/>
        </w:rPr>
        <w:t>18</w:t>
      </w:r>
      <w:r w:rsidR="00560717" w:rsidRPr="007C44FE">
        <w:rPr>
          <w:sz w:val="28"/>
          <w:szCs w:val="28"/>
          <w:lang w:eastAsia="en-US"/>
        </w:rPr>
        <w:t>.0</w:t>
      </w:r>
      <w:r w:rsidR="000611AD" w:rsidRPr="007C44FE">
        <w:rPr>
          <w:sz w:val="28"/>
          <w:szCs w:val="28"/>
          <w:lang w:eastAsia="en-US"/>
        </w:rPr>
        <w:t>8.2020</w:t>
      </w:r>
      <w:r w:rsidR="005C774F" w:rsidRPr="007C44FE">
        <w:rPr>
          <w:sz w:val="28"/>
          <w:szCs w:val="28"/>
          <w:lang w:eastAsia="en-US"/>
        </w:rPr>
        <w:t xml:space="preserve"> по </w:t>
      </w:r>
      <w:r w:rsidR="00F10EDA">
        <w:rPr>
          <w:sz w:val="28"/>
          <w:szCs w:val="28"/>
          <w:lang w:eastAsia="en-US"/>
        </w:rPr>
        <w:t>26</w:t>
      </w:r>
      <w:r w:rsidR="000611AD" w:rsidRPr="007C44FE">
        <w:rPr>
          <w:sz w:val="28"/>
          <w:szCs w:val="28"/>
          <w:lang w:eastAsia="en-US"/>
        </w:rPr>
        <w:t>.08.2020</w:t>
      </w:r>
      <w:r w:rsidR="005C774F" w:rsidRPr="007C44FE">
        <w:rPr>
          <w:sz w:val="28"/>
          <w:szCs w:val="28"/>
          <w:lang w:eastAsia="en-US"/>
        </w:rPr>
        <w:t>.</w:t>
      </w:r>
    </w:p>
    <w:p w:rsidR="000D3619" w:rsidRPr="007C44FE" w:rsidRDefault="000D3619" w:rsidP="000D3619">
      <w:pPr>
        <w:jc w:val="both"/>
        <w:rPr>
          <w:sz w:val="28"/>
          <w:szCs w:val="28"/>
          <w:lang w:eastAsia="en-US"/>
        </w:rPr>
      </w:pPr>
    </w:p>
    <w:p w:rsidR="00542CC9" w:rsidRDefault="00542CC9" w:rsidP="000D3619">
      <w:pPr>
        <w:jc w:val="both"/>
        <w:rPr>
          <w:lang w:eastAsia="en-US"/>
        </w:rPr>
      </w:pPr>
    </w:p>
    <w:p w:rsidR="000D3619" w:rsidRDefault="007C44FE" w:rsidP="007C44FE">
      <w:pPr>
        <w:jc w:val="center"/>
        <w:rPr>
          <w:lang w:eastAsia="en-US"/>
        </w:rPr>
      </w:pPr>
      <w:r>
        <w:rPr>
          <w:lang w:eastAsia="en-US"/>
        </w:rPr>
        <w:t>______________________</w:t>
      </w:r>
    </w:p>
    <w:sectPr w:rsidR="000D3619" w:rsidSect="0093634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E3" w:rsidRDefault="00AD00E3" w:rsidP="00936341">
      <w:r>
        <w:separator/>
      </w:r>
    </w:p>
  </w:endnote>
  <w:endnote w:type="continuationSeparator" w:id="0">
    <w:p w:rsidR="00AD00E3" w:rsidRDefault="00AD00E3" w:rsidP="0093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E3" w:rsidRDefault="00AD00E3" w:rsidP="00936341">
      <w:r>
        <w:separator/>
      </w:r>
    </w:p>
  </w:footnote>
  <w:footnote w:type="continuationSeparator" w:id="0">
    <w:p w:rsidR="00AD00E3" w:rsidRDefault="00AD00E3" w:rsidP="0093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63927235"/>
      <w:docPartObj>
        <w:docPartGallery w:val="Page Numbers (Top of Page)"/>
        <w:docPartUnique/>
      </w:docPartObj>
    </w:sdtPr>
    <w:sdtContent>
      <w:p w:rsidR="00936341" w:rsidRPr="00936341" w:rsidRDefault="00936341">
        <w:pPr>
          <w:pStyle w:val="a5"/>
          <w:jc w:val="center"/>
          <w:rPr>
            <w:sz w:val="20"/>
            <w:szCs w:val="20"/>
          </w:rPr>
        </w:pPr>
        <w:r w:rsidRPr="00936341">
          <w:rPr>
            <w:sz w:val="20"/>
            <w:szCs w:val="20"/>
          </w:rPr>
          <w:fldChar w:fldCharType="begin"/>
        </w:r>
        <w:r w:rsidRPr="00936341">
          <w:rPr>
            <w:sz w:val="20"/>
            <w:szCs w:val="20"/>
          </w:rPr>
          <w:instrText>PAGE   \* MERGEFORMAT</w:instrText>
        </w:r>
        <w:r w:rsidRPr="009363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936341">
          <w:rPr>
            <w:sz w:val="20"/>
            <w:szCs w:val="20"/>
          </w:rPr>
          <w:fldChar w:fldCharType="end"/>
        </w:r>
      </w:p>
    </w:sdtContent>
  </w:sdt>
  <w:p w:rsidR="00936341" w:rsidRPr="00936341" w:rsidRDefault="00936341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EEAA864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94016"/>
    <w:multiLevelType w:val="hybridMultilevel"/>
    <w:tmpl w:val="774AAFB2"/>
    <w:lvl w:ilvl="0" w:tplc="0A584722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F"/>
    <w:rsid w:val="000119E2"/>
    <w:rsid w:val="000509C0"/>
    <w:rsid w:val="000569F5"/>
    <w:rsid w:val="000611AD"/>
    <w:rsid w:val="000D3619"/>
    <w:rsid w:val="00124391"/>
    <w:rsid w:val="00144893"/>
    <w:rsid w:val="00185593"/>
    <w:rsid w:val="001A18EB"/>
    <w:rsid w:val="001C1B1F"/>
    <w:rsid w:val="001E4908"/>
    <w:rsid w:val="00273EBA"/>
    <w:rsid w:val="002C34FD"/>
    <w:rsid w:val="0032540B"/>
    <w:rsid w:val="003C34EE"/>
    <w:rsid w:val="00422AF1"/>
    <w:rsid w:val="00516C81"/>
    <w:rsid w:val="005415A7"/>
    <w:rsid w:val="00542CC9"/>
    <w:rsid w:val="0055183A"/>
    <w:rsid w:val="00560717"/>
    <w:rsid w:val="005C774F"/>
    <w:rsid w:val="006069C4"/>
    <w:rsid w:val="007C44FE"/>
    <w:rsid w:val="008A31F8"/>
    <w:rsid w:val="00936341"/>
    <w:rsid w:val="00AD00E3"/>
    <w:rsid w:val="00B247E4"/>
    <w:rsid w:val="00B43881"/>
    <w:rsid w:val="00CA293A"/>
    <w:rsid w:val="00DE0213"/>
    <w:rsid w:val="00DE2B54"/>
    <w:rsid w:val="00DE5176"/>
    <w:rsid w:val="00EB5470"/>
    <w:rsid w:val="00EB6943"/>
    <w:rsid w:val="00ED56E7"/>
    <w:rsid w:val="00F10EDA"/>
    <w:rsid w:val="00F95A5A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rsid w:val="005C77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42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C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63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63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63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rsid w:val="005C77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42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C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63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63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63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D26375-23D6-4CF1-BB75-747215C7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Долгих Анна Анатольевна</cp:lastModifiedBy>
  <cp:revision>3</cp:revision>
  <cp:lastPrinted>2018-07-04T02:50:00Z</cp:lastPrinted>
  <dcterms:created xsi:type="dcterms:W3CDTF">2020-08-13T08:11:00Z</dcterms:created>
  <dcterms:modified xsi:type="dcterms:W3CDTF">2020-08-13T09:47:00Z</dcterms:modified>
</cp:coreProperties>
</file>