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7C" w:rsidRPr="006E4364" w:rsidRDefault="005E337C" w:rsidP="005E337C">
      <w:pPr>
        <w:spacing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6E4364">
        <w:rPr>
          <w:rFonts w:ascii="Times New Roman" w:hAnsi="Times New Roman" w:cs="Times New Roman"/>
          <w:sz w:val="28"/>
          <w:szCs w:val="28"/>
        </w:rPr>
        <w:t xml:space="preserve">       Приложение </w:t>
      </w:r>
    </w:p>
    <w:p w:rsidR="005E337C" w:rsidRPr="006E4364" w:rsidRDefault="005E337C" w:rsidP="005E337C">
      <w:pPr>
        <w:spacing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6E4364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5E337C" w:rsidRPr="006E4364" w:rsidRDefault="005E337C" w:rsidP="005E337C">
      <w:pPr>
        <w:spacing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6E4364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E337C" w:rsidRDefault="005E337C" w:rsidP="005E337C">
      <w:pPr>
        <w:spacing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6E436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436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E337C" w:rsidRPr="00A60CD3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337C" w:rsidRPr="00261B41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B41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E337C" w:rsidRPr="00261B41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B41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ПОДГОТОВКЕ, </w:t>
      </w:r>
    </w:p>
    <w:p w:rsidR="005E337C" w:rsidRPr="00261B41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B41">
        <w:rPr>
          <w:rFonts w:ascii="Times New Roman" w:hAnsi="Times New Roman"/>
          <w:b/>
          <w:bCs/>
          <w:sz w:val="28"/>
          <w:szCs w:val="28"/>
        </w:rPr>
        <w:t xml:space="preserve">РЕГИСТРАЦИИ И ВЫДАЧЕ ГРАДОСТРОИТЕЛЬНОГО ПЛАНА </w:t>
      </w:r>
    </w:p>
    <w:p w:rsidR="005E337C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B41">
        <w:rPr>
          <w:rFonts w:ascii="Times New Roman" w:hAnsi="Times New Roman"/>
          <w:b/>
          <w:bCs/>
          <w:sz w:val="28"/>
          <w:szCs w:val="28"/>
        </w:rPr>
        <w:t>ЗЕМЕЛЬНОГО УЧАСТКА</w:t>
      </w:r>
      <w:r w:rsidRPr="00A04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337C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337C" w:rsidRPr="006A6F84" w:rsidRDefault="005E337C" w:rsidP="005E337C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F53D02">
        <w:rPr>
          <w:rFonts w:ascii="Times New Roman" w:hAnsi="Times New Roman"/>
          <w:color w:val="00B050"/>
          <w:sz w:val="28"/>
          <w:szCs w:val="28"/>
        </w:rPr>
        <w:t>(в редакции  постановлени</w:t>
      </w:r>
      <w:r>
        <w:rPr>
          <w:rFonts w:ascii="Times New Roman" w:hAnsi="Times New Roman"/>
          <w:color w:val="00B050"/>
          <w:sz w:val="28"/>
          <w:szCs w:val="28"/>
        </w:rPr>
        <w:t>й</w:t>
      </w:r>
      <w:r w:rsidRPr="00F53D02">
        <w:rPr>
          <w:rFonts w:ascii="Times New Roman" w:hAnsi="Times New Roman"/>
          <w:color w:val="00B050"/>
          <w:sz w:val="28"/>
          <w:szCs w:val="28"/>
        </w:rPr>
        <w:t xml:space="preserve"> администрации  Татарского района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</w:rPr>
        <w:br/>
      </w:r>
      <w:r w:rsidRPr="00F53D02">
        <w:rPr>
          <w:rFonts w:ascii="Times New Roman" w:hAnsi="Times New Roman"/>
          <w:color w:val="00B050"/>
          <w:sz w:val="28"/>
          <w:szCs w:val="28"/>
        </w:rPr>
        <w:t xml:space="preserve"> от </w:t>
      </w:r>
      <w:r>
        <w:rPr>
          <w:rFonts w:ascii="Times New Roman" w:hAnsi="Times New Roman"/>
          <w:color w:val="00B050"/>
          <w:sz w:val="28"/>
          <w:szCs w:val="28"/>
        </w:rPr>
        <w:t>20.02.2017</w:t>
      </w:r>
      <w:r w:rsidRPr="00F53D02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80</w:t>
      </w:r>
      <w:r w:rsidRPr="00793794">
        <w:rPr>
          <w:rFonts w:ascii="Times New Roman" w:hAnsi="Times New Roman"/>
          <w:color w:val="00B050"/>
          <w:sz w:val="28"/>
          <w:szCs w:val="28"/>
        </w:rPr>
        <w:t>, от 03.05.2018 г.</w:t>
      </w:r>
      <w:r>
        <w:rPr>
          <w:rFonts w:ascii="Times New Roman" w:hAnsi="Times New Roman"/>
          <w:color w:val="00B050"/>
          <w:sz w:val="28"/>
          <w:szCs w:val="28"/>
        </w:rPr>
        <w:t xml:space="preserve"> №  176, от 28.06.2019 г. № 225</w:t>
      </w:r>
      <w:r w:rsidRPr="00F53D02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61B41" w:rsidRDefault="005E337C" w:rsidP="005E3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>I.</w:t>
      </w:r>
      <w:r w:rsidRPr="00261B41">
        <w:rPr>
          <w:rFonts w:ascii="Times New Roman" w:hAnsi="Times New Roman"/>
          <w:sz w:val="28"/>
          <w:szCs w:val="28"/>
          <w:lang w:val="en-US"/>
        </w:rPr>
        <w:t> </w:t>
      </w:r>
      <w:r w:rsidRPr="00261B41">
        <w:rPr>
          <w:rFonts w:ascii="Times New Roman" w:hAnsi="Times New Roman"/>
          <w:sz w:val="28"/>
          <w:szCs w:val="28"/>
        </w:rPr>
        <w:t>Общие положения</w:t>
      </w:r>
    </w:p>
    <w:p w:rsidR="005E337C" w:rsidRPr="00261B41" w:rsidRDefault="005E337C" w:rsidP="005E3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37C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 xml:space="preserve">1.1. Административный регламент предоставления муниципальной услуги по подготовке, регистрации и выдаче градостроительного плана земельного участка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4" w:history="1">
        <w:r w:rsidRPr="00261B41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261B41">
        <w:rPr>
          <w:rFonts w:ascii="Times New Roman" w:hAnsi="Times New Roman"/>
          <w:sz w:val="28"/>
          <w:szCs w:val="28"/>
        </w:rPr>
        <w:t xml:space="preserve"> от 27.07.2010 № 210-ФЗ «Об организации предоставления государственных и муниципальных услуг».</w:t>
      </w:r>
    </w:p>
    <w:p w:rsidR="005E337C" w:rsidRPr="00236DE3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color w:val="00B050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</w:t>
      </w:r>
      <w:proofErr w:type="gramStart"/>
      <w:r w:rsidRPr="00261B41">
        <w:rPr>
          <w:rFonts w:ascii="Times New Roman" w:hAnsi="Times New Roman"/>
          <w:sz w:val="28"/>
          <w:szCs w:val="28"/>
        </w:rPr>
        <w:t>муниципальной услуги по подготовке, регистрации и выдаче градостроительного плана земельного участка (далее – муниципальная услуга) для строительства (реконструкции) объектов капитального</w:t>
      </w:r>
      <w:r w:rsidRPr="00B62FCF">
        <w:rPr>
          <w:rFonts w:ascii="Times New Roman" w:hAnsi="Times New Roman"/>
          <w:sz w:val="28"/>
          <w:szCs w:val="28"/>
        </w:rPr>
        <w:t xml:space="preserve">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</w:t>
      </w:r>
      <w:proofErr w:type="gramEnd"/>
      <w:r w:rsidRPr="00B62FCF">
        <w:rPr>
          <w:rFonts w:ascii="Times New Roman" w:hAnsi="Times New Roman"/>
          <w:sz w:val="28"/>
          <w:szCs w:val="28"/>
        </w:rPr>
        <w:t xml:space="preserve"> сроки выполнения административных процедур, требования к порядку их выполнения, порядок и формы </w:t>
      </w:r>
      <w:proofErr w:type="gramStart"/>
      <w:r w:rsidRPr="00B62FC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B62FCF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E337C" w:rsidRPr="005E337C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 xml:space="preserve">1.2. Муниципальная услуга предоставляется физическим и юридическим лицам (далее – заявитель), подавшим заявление о выдаче градостроительного </w:t>
      </w:r>
      <w:r w:rsidRPr="005E337C">
        <w:rPr>
          <w:rFonts w:ascii="Times New Roman" w:hAnsi="Times New Roman"/>
          <w:sz w:val="28"/>
          <w:szCs w:val="28"/>
        </w:rPr>
        <w:t>плана земельного участка, расположенного на территории сельских поселений Татарского района Новосибирской области.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5E337C">
        <w:rPr>
          <w:rFonts w:ascii="Times New Roman" w:hAnsi="Times New Roman"/>
          <w:sz w:val="28"/>
          <w:szCs w:val="28"/>
        </w:rPr>
        <w:t>1.3. Информирование о предоставлении муниципальной услуги осуществляется администрацией Татарского района</w:t>
      </w:r>
      <w:r w:rsidRPr="005E337C">
        <w:rPr>
          <w:rFonts w:ascii="Times New Roman" w:hAnsi="Times New Roman"/>
        </w:rPr>
        <w:t>.</w:t>
      </w:r>
      <w:r w:rsidRPr="00B62FCF">
        <w:rPr>
          <w:rFonts w:ascii="Times New Roman" w:hAnsi="Times New Roman"/>
        </w:rPr>
        <w:t xml:space="preserve"> 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E337C" w:rsidRPr="00B62FCF" w:rsidRDefault="005E337C" w:rsidP="00456AF6">
      <w:pPr>
        <w:widowControl w:val="0"/>
        <w:autoSpaceDE w:val="0"/>
        <w:autoSpaceDN w:val="0"/>
        <w:adjustRightInd w:val="0"/>
        <w:ind w:left="-851" w:firstLine="709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>Место нахождения администрации Татарского района:</w:t>
      </w:r>
      <w:r w:rsidRPr="00B62FCF">
        <w:rPr>
          <w:rFonts w:ascii="Times New Roman" w:hAnsi="Times New Roman"/>
        </w:rPr>
        <w:t xml:space="preserve"> </w:t>
      </w:r>
      <w:r w:rsidRPr="00B62FCF">
        <w:rPr>
          <w:rFonts w:ascii="Times New Roman" w:hAnsi="Times New Roman"/>
          <w:sz w:val="28"/>
          <w:szCs w:val="28"/>
        </w:rPr>
        <w:t xml:space="preserve">632122, Новосибирская область,  </w:t>
      </w:r>
      <w:proofErr w:type="gramStart"/>
      <w:r w:rsidRPr="00B62FCF">
        <w:rPr>
          <w:rFonts w:ascii="Times New Roman" w:hAnsi="Times New Roman"/>
          <w:sz w:val="28"/>
          <w:szCs w:val="28"/>
        </w:rPr>
        <w:t>г</w:t>
      </w:r>
      <w:proofErr w:type="gramEnd"/>
      <w:r w:rsidRPr="00B62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CF">
        <w:rPr>
          <w:rFonts w:ascii="Times New Roman" w:hAnsi="Times New Roman"/>
          <w:sz w:val="28"/>
          <w:szCs w:val="28"/>
        </w:rPr>
        <w:t>Татарск,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CF">
        <w:rPr>
          <w:rFonts w:ascii="Times New Roman" w:hAnsi="Times New Roman"/>
          <w:sz w:val="28"/>
          <w:szCs w:val="28"/>
        </w:rPr>
        <w:t>Ленина, 56.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ind w:left="-851" w:firstLine="709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lastRenderedPageBreak/>
        <w:t>Телефон/факс:(8-383-64) 25-478, телефон:(8-383-64) 2</w:t>
      </w:r>
      <w:r>
        <w:rPr>
          <w:rFonts w:ascii="Times New Roman" w:hAnsi="Times New Roman"/>
          <w:sz w:val="28"/>
          <w:szCs w:val="28"/>
        </w:rPr>
        <w:t>2</w:t>
      </w:r>
      <w:r w:rsidRPr="00B62FCF">
        <w:rPr>
          <w:rFonts w:ascii="Times New Roman" w:hAnsi="Times New Roman"/>
          <w:sz w:val="28"/>
          <w:szCs w:val="28"/>
        </w:rPr>
        <w:t>-005.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ind w:left="-851" w:firstLine="709"/>
        <w:contextualSpacing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>График работы: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2FCF">
        <w:rPr>
          <w:rFonts w:ascii="Times New Roman" w:eastAsia="Times New Roman" w:hAnsi="Times New Roman"/>
          <w:sz w:val="28"/>
          <w:szCs w:val="28"/>
        </w:rPr>
        <w:t xml:space="preserve">понедельник – пятница:  </w:t>
      </w:r>
      <w:r w:rsidRPr="00B62FCF">
        <w:rPr>
          <w:rFonts w:ascii="Times New Roman" w:hAnsi="Times New Roman"/>
          <w:sz w:val="28"/>
          <w:szCs w:val="28"/>
        </w:rPr>
        <w:t>с 8 час.00 мин. до 17 час.00 мин.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2FCF">
        <w:rPr>
          <w:rFonts w:ascii="Times New Roman" w:eastAsia="Times New Roman" w:hAnsi="Times New Roman"/>
          <w:sz w:val="28"/>
          <w:szCs w:val="28"/>
        </w:rPr>
        <w:t xml:space="preserve">перерыв на обед: </w:t>
      </w:r>
      <w:r w:rsidRPr="00B62FCF">
        <w:rPr>
          <w:rFonts w:ascii="Times New Roman" w:hAnsi="Times New Roman"/>
          <w:sz w:val="28"/>
          <w:szCs w:val="28"/>
        </w:rPr>
        <w:t>с 13 час.00 мин. до 14 час.00 мин.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</w:rPr>
      </w:pPr>
      <w:r w:rsidRPr="00B62FCF">
        <w:rPr>
          <w:rFonts w:ascii="Times New Roman" w:eastAsia="Times New Roman" w:hAnsi="Times New Roman"/>
          <w:sz w:val="28"/>
          <w:szCs w:val="28"/>
        </w:rPr>
        <w:t>выходные дни:   суббота, воскресенье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 xml:space="preserve">Прием </w:t>
      </w:r>
      <w:hyperlink r:id="rId5" w:history="1">
        <w:r w:rsidRPr="00B62FCF">
          <w:rPr>
            <w:rFonts w:ascii="Times New Roman" w:hAnsi="Times New Roman"/>
            <w:sz w:val="28"/>
            <w:szCs w:val="28"/>
          </w:rPr>
          <w:t>заявлений</w:t>
        </w:r>
      </w:hyperlink>
      <w:r w:rsidRPr="00B62FCF">
        <w:t xml:space="preserve"> </w:t>
      </w:r>
      <w:r w:rsidRPr="00B62FCF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 осуществляется в кабинете № 19.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 xml:space="preserve">График приема </w:t>
      </w:r>
      <w:hyperlink r:id="rId6" w:history="1">
        <w:r w:rsidRPr="00B62FCF">
          <w:rPr>
            <w:rFonts w:ascii="Times New Roman" w:hAnsi="Times New Roman"/>
            <w:sz w:val="28"/>
            <w:szCs w:val="28"/>
          </w:rPr>
          <w:t>заявлений</w:t>
        </w:r>
      </w:hyperlink>
      <w:r w:rsidRPr="00B62FCF">
        <w:t xml:space="preserve"> </w:t>
      </w:r>
      <w:r w:rsidRPr="00B62FCF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 и документов: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>понедельник – пятница: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CF">
        <w:rPr>
          <w:rFonts w:ascii="Times New Roman" w:hAnsi="Times New Roman"/>
          <w:sz w:val="28"/>
          <w:szCs w:val="28"/>
        </w:rPr>
        <w:t>с 8 час.30 мин. до 16 час.30 мин.</w:t>
      </w:r>
    </w:p>
    <w:p w:rsidR="005E337C" w:rsidRPr="00B62FCF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B62FCF">
        <w:rPr>
          <w:rFonts w:ascii="Times New Roman" w:eastAsia="Times New Roman" w:hAnsi="Times New Roman"/>
          <w:sz w:val="28"/>
          <w:szCs w:val="28"/>
        </w:rPr>
        <w:t>перерыв на обед: с 13 час.00 мин до 14 час.00мин.</w:t>
      </w:r>
    </w:p>
    <w:p w:rsidR="005E337C" w:rsidRPr="00A04E73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Default="005E337C" w:rsidP="00456AF6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8"/>
          <w:highlight w:val="green"/>
        </w:rPr>
      </w:pPr>
      <w:r w:rsidRPr="00261B41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261B4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</w:t>
        </w:r>
        <w:r w:rsidRPr="00261B41">
          <w:rPr>
            <w:rStyle w:val="a3"/>
            <w:rFonts w:ascii="Times New Roman" w:eastAsia="Times New Roman" w:hAnsi="Times New Roman"/>
            <w:sz w:val="28"/>
            <w:lang w:val="en-US"/>
          </w:rPr>
          <w:t>egiontatarsk</w:t>
        </w:r>
        <w:r w:rsidRPr="00261B41">
          <w:rPr>
            <w:rStyle w:val="a3"/>
            <w:rFonts w:ascii="Times New Roman" w:eastAsia="Times New Roman" w:hAnsi="Times New Roman"/>
            <w:sz w:val="28"/>
          </w:rPr>
          <w:t>@</w:t>
        </w:r>
        <w:r w:rsidRPr="00261B41">
          <w:rPr>
            <w:rStyle w:val="a3"/>
            <w:rFonts w:ascii="Times New Roman" w:eastAsia="Times New Roman" w:hAnsi="Times New Roman"/>
            <w:sz w:val="28"/>
            <w:lang w:val="en-US"/>
          </w:rPr>
          <w:t>nso</w:t>
        </w:r>
        <w:r w:rsidRPr="00261B41">
          <w:rPr>
            <w:rStyle w:val="a3"/>
            <w:rFonts w:ascii="Times New Roman" w:eastAsia="Times New Roman" w:hAnsi="Times New Roman"/>
            <w:sz w:val="28"/>
          </w:rPr>
          <w:t>.</w:t>
        </w:r>
        <w:r w:rsidRPr="00261B41">
          <w:rPr>
            <w:rStyle w:val="a3"/>
            <w:rFonts w:ascii="Times New Roman" w:eastAsia="Times New Roman" w:hAnsi="Times New Roman"/>
            <w:sz w:val="28"/>
            <w:lang w:val="en-US"/>
          </w:rPr>
          <w:t>ru</w:t>
        </w:r>
      </w:hyperlink>
    </w:p>
    <w:p w:rsidR="005E337C" w:rsidRPr="00BA79E2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eastAsia="Times New Roman" w:hAnsi="Times New Roman"/>
          <w:sz w:val="28"/>
          <w:szCs w:val="28"/>
          <w:highlight w:val="green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ED471D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  <w:r w:rsidRPr="00854EFD">
        <w:rPr>
          <w:rFonts w:ascii="Times New Roman" w:eastAsia="Times New Roman" w:hAnsi="Times New Roman"/>
          <w:sz w:val="28"/>
          <w:szCs w:val="28"/>
        </w:rPr>
        <w:t xml:space="preserve">Адрес официального сайта: </w:t>
      </w:r>
      <w:hyperlink r:id="rId8" w:history="1">
        <w:r w:rsidRPr="00854EFD">
          <w:rPr>
            <w:rFonts w:ascii="Times New Roman" w:eastAsia="Times New Roman" w:hAnsi="Times New Roman"/>
            <w:sz w:val="28"/>
            <w:lang w:val="en-US"/>
          </w:rPr>
          <w:t>www</w:t>
        </w:r>
        <w:r w:rsidRPr="00854EFD">
          <w:rPr>
            <w:rFonts w:ascii="Times New Roman" w:eastAsia="Times New Roman" w:hAnsi="Times New Roman"/>
            <w:sz w:val="28"/>
          </w:rPr>
          <w:t>.</w:t>
        </w:r>
        <w:proofErr w:type="spellStart"/>
        <w:r w:rsidRPr="00854EFD">
          <w:rPr>
            <w:rFonts w:ascii="Times New Roman" w:eastAsia="Times New Roman" w:hAnsi="Times New Roman"/>
            <w:sz w:val="28"/>
            <w:lang w:val="en-US"/>
          </w:rPr>
          <w:t>regiontatarsk</w:t>
        </w:r>
        <w:proofErr w:type="spellEnd"/>
        <w:r w:rsidRPr="00854EFD">
          <w:rPr>
            <w:rFonts w:ascii="Times New Roman" w:eastAsia="Times New Roman" w:hAnsi="Times New Roman"/>
            <w:sz w:val="28"/>
          </w:rPr>
          <w:t>.</w:t>
        </w:r>
        <w:proofErr w:type="spellStart"/>
        <w:r w:rsidRPr="00854EFD">
          <w:rPr>
            <w:rFonts w:ascii="Times New Roman" w:eastAsia="Times New Roman" w:hAnsi="Times New Roman"/>
            <w:sz w:val="28"/>
            <w:lang w:val="en-US"/>
          </w:rPr>
          <w:t>nso</w:t>
        </w:r>
        <w:proofErr w:type="spellEnd"/>
        <w:r w:rsidRPr="00854EFD">
          <w:rPr>
            <w:rFonts w:ascii="Times New Roman" w:eastAsia="Times New Roman" w:hAnsi="Times New Roman"/>
            <w:sz w:val="28"/>
          </w:rPr>
          <w:t>.</w:t>
        </w:r>
        <w:proofErr w:type="spellStart"/>
        <w:r w:rsidRPr="00854EFD">
          <w:rPr>
            <w:rFonts w:ascii="Times New Roman" w:eastAsia="Times New Roman" w:hAnsi="Times New Roman"/>
            <w:sz w:val="28"/>
            <w:lang w:val="en-US"/>
          </w:rPr>
          <w:t>ru</w:t>
        </w:r>
        <w:proofErr w:type="spellEnd"/>
      </w:hyperlink>
    </w:p>
    <w:p w:rsidR="005E337C" w:rsidRPr="00A04E73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E24889" w:rsidRDefault="005E337C" w:rsidP="00456AF6">
      <w:pPr>
        <w:pStyle w:val="ConsPlusNormal"/>
        <w:ind w:left="-851" w:firstLine="540"/>
        <w:jc w:val="both"/>
      </w:pPr>
      <w:r w:rsidRPr="00E24889">
        <w:t>Сведения о месте нахождения, номерах справочных телефонов, адресах электронной почты администрации Татарского района размещаются на информационном стенде, расположенном в помещении администрации Татарского района, официальном сайте администрации  Татарского района,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в устной форме лично в часы приема в администрацию Татарского района или по телефону в соответствии с графиком работы администрации Татарского района;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 администрации Татарского района;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Татарского района (лично или по телефону) осуществляет устное информирование обратившегося за информацией заявителя.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администрации Татарского района подробно и в вежливой форме </w:t>
      </w:r>
      <w:r w:rsidRPr="00E24889">
        <w:rPr>
          <w:rFonts w:ascii="Times New Roman" w:hAnsi="Times New Roman"/>
          <w:sz w:val="28"/>
          <w:szCs w:val="28"/>
        </w:rPr>
        <w:lastRenderedPageBreak/>
        <w:t>информируют обратившихся по интересующим их вопросам.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администрации Татарского района, осуществляющие устное информирование, предлагают заявителю назначить другое удобное для него время для устного </w:t>
      </w:r>
      <w:proofErr w:type="gramStart"/>
      <w:r w:rsidRPr="00E24889">
        <w:rPr>
          <w:rFonts w:ascii="Times New Roman" w:hAnsi="Times New Roman"/>
          <w:sz w:val="28"/>
          <w:szCs w:val="28"/>
        </w:rPr>
        <w:t>информирования</w:t>
      </w:r>
      <w:proofErr w:type="gramEnd"/>
      <w:r w:rsidRPr="00E24889">
        <w:rPr>
          <w:rFonts w:ascii="Times New Roman" w:hAnsi="Times New Roman"/>
          <w:sz w:val="28"/>
          <w:szCs w:val="28"/>
        </w:rPr>
        <w:t xml:space="preserve">  либо направить заявителю письменный ответ посредством почтового отправления либо в электронной форме.</w:t>
      </w:r>
    </w:p>
    <w:p w:rsidR="005E337C" w:rsidRPr="005E337C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</w:t>
      </w:r>
      <w:r w:rsidRPr="005E337C">
        <w:rPr>
          <w:rFonts w:ascii="Times New Roman" w:hAnsi="Times New Roman"/>
          <w:sz w:val="28"/>
          <w:szCs w:val="28"/>
        </w:rPr>
        <w:t>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5E337C">
        <w:rPr>
          <w:rFonts w:ascii="Times New Roman" w:hAnsi="Times New Roman"/>
          <w:sz w:val="28"/>
          <w:szCs w:val="28"/>
        </w:rPr>
        <w:t>Письменный ответ подписывается Главой Татарского района,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889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5E337C" w:rsidRPr="00E24889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8"/>
          <w:szCs w:val="28"/>
        </w:rPr>
      </w:pPr>
      <w:r w:rsidRPr="00E24889">
        <w:rPr>
          <w:rFonts w:ascii="Times New Roman" w:hAnsi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администрацию Татарского района.</w:t>
      </w:r>
    </w:p>
    <w:p w:rsidR="005E337C" w:rsidRPr="00A04E73" w:rsidRDefault="005E337C" w:rsidP="00456AF6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5E337C" w:rsidRPr="00A04E73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04E73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5E337C" w:rsidRPr="00A04E73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37C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04E73">
        <w:rPr>
          <w:rFonts w:ascii="Times New Roman" w:hAnsi="Times New Roman"/>
          <w:sz w:val="28"/>
          <w:szCs w:val="28"/>
        </w:rPr>
        <w:t xml:space="preserve">2.1. Наименование муниципальной услуги: </w:t>
      </w:r>
      <w:r w:rsidRPr="00261B41">
        <w:rPr>
          <w:rFonts w:ascii="Times New Roman" w:hAnsi="Times New Roman"/>
          <w:sz w:val="28"/>
          <w:szCs w:val="28"/>
        </w:rPr>
        <w:t>подготовке, регистрации и выдаче градостроительного плана земельного участка.</w:t>
      </w:r>
    </w:p>
    <w:p w:rsidR="005E337C" w:rsidRPr="00A04E73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E24889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04E73">
        <w:rPr>
          <w:rFonts w:ascii="Times New Roman" w:hAnsi="Times New Roman"/>
          <w:sz w:val="28"/>
          <w:szCs w:val="28"/>
        </w:rPr>
        <w:t>2.2. 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889">
        <w:rPr>
          <w:rFonts w:ascii="Times New Roman" w:hAnsi="Times New Roman"/>
          <w:sz w:val="28"/>
          <w:szCs w:val="28"/>
        </w:rPr>
        <w:t>администрацией</w:t>
      </w:r>
      <w:r w:rsidRPr="00E24889">
        <w:rPr>
          <w:rFonts w:ascii="Times New Roman" w:hAnsi="Times New Roman"/>
          <w:sz w:val="28"/>
          <w:szCs w:val="28"/>
        </w:rPr>
        <w:tab/>
        <w:t xml:space="preserve"> Татарского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E24889">
        <w:rPr>
          <w:rFonts w:ascii="Times New Roman" w:hAnsi="Times New Roman"/>
          <w:sz w:val="28"/>
          <w:szCs w:val="28"/>
        </w:rPr>
        <w:t xml:space="preserve"> </w:t>
      </w:r>
    </w:p>
    <w:p w:rsidR="005E337C" w:rsidRPr="00A04E73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04E73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E337C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 xml:space="preserve">2.3. Результатом предоставления муниципальной услуги является выдача градостроительного </w:t>
      </w:r>
      <w:hyperlink r:id="rId9" w:history="1">
        <w:r w:rsidRPr="00261B41">
          <w:rPr>
            <w:rFonts w:ascii="Times New Roman" w:hAnsi="Times New Roman"/>
            <w:color w:val="0000FF"/>
            <w:sz w:val="28"/>
            <w:szCs w:val="28"/>
          </w:rPr>
          <w:t>плана</w:t>
        </w:r>
      </w:hyperlink>
      <w:r w:rsidRPr="00261B41">
        <w:rPr>
          <w:rFonts w:ascii="Times New Roman" w:hAnsi="Times New Roman"/>
          <w:sz w:val="28"/>
          <w:szCs w:val="28"/>
        </w:rPr>
        <w:t xml:space="preserve"> земельного участка (далее – градостроительный план) по форме, утвержденной приказом Министерства строительства и жилищно-коммунального хозяйства Российской Федерации от 25.04.2017 № 741/</w:t>
      </w:r>
      <w:proofErr w:type="spellStart"/>
      <w:proofErr w:type="gramStart"/>
      <w:r w:rsidRPr="00261B4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61B41">
        <w:rPr>
          <w:rFonts w:ascii="Times New Roman" w:hAnsi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заполнения».</w:t>
      </w:r>
    </w:p>
    <w:p w:rsidR="005E337C" w:rsidRPr="005E337C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color w:val="00B050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 w:rsidRPr="005E337C">
        <w:rPr>
          <w:rFonts w:ascii="Times New Roman" w:hAnsi="Times New Roman"/>
          <w:color w:val="00B050"/>
          <w:sz w:val="28"/>
          <w:szCs w:val="28"/>
        </w:rPr>
        <w:t>176)</w:t>
      </w:r>
    </w:p>
    <w:p w:rsidR="005E337C" w:rsidRPr="005E337C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5E337C">
        <w:rPr>
          <w:rFonts w:ascii="Times New Roman" w:hAnsi="Times New Roman"/>
          <w:sz w:val="28"/>
          <w:szCs w:val="28"/>
        </w:rPr>
        <w:t>2.4. Срок предоставления муниципальной услуги – 14 (четырнадцат</w:t>
      </w:r>
      <w:r w:rsidR="00AA555F">
        <w:rPr>
          <w:rFonts w:ascii="Times New Roman" w:hAnsi="Times New Roman"/>
          <w:sz w:val="28"/>
          <w:szCs w:val="28"/>
        </w:rPr>
        <w:t>ь</w:t>
      </w:r>
      <w:r w:rsidRPr="005E337C">
        <w:rPr>
          <w:rFonts w:ascii="Times New Roman" w:hAnsi="Times New Roman"/>
          <w:sz w:val="28"/>
          <w:szCs w:val="28"/>
        </w:rPr>
        <w:t xml:space="preserve">) </w:t>
      </w:r>
      <w:r w:rsidR="00683405" w:rsidRPr="005E337C">
        <w:rPr>
          <w:rFonts w:ascii="Times New Roman" w:hAnsi="Times New Roman"/>
          <w:sz w:val="28"/>
          <w:szCs w:val="28"/>
        </w:rPr>
        <w:t xml:space="preserve">рабочих </w:t>
      </w:r>
      <w:r w:rsidRPr="005E337C">
        <w:rPr>
          <w:rFonts w:ascii="Times New Roman" w:hAnsi="Times New Roman"/>
          <w:sz w:val="28"/>
          <w:szCs w:val="28"/>
        </w:rPr>
        <w:t>дней.</w:t>
      </w:r>
    </w:p>
    <w:p w:rsidR="005E337C" w:rsidRPr="00A04E73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5E337C">
        <w:rPr>
          <w:rFonts w:ascii="Times New Roman" w:hAnsi="Times New Roman"/>
          <w:sz w:val="28"/>
          <w:szCs w:val="28"/>
        </w:rPr>
        <w:t>2.5. 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06FA3">
        <w:rPr>
          <w:rFonts w:ascii="Times New Roman" w:hAnsi="Times New Roman" w:cs="Times New Roman"/>
          <w:sz w:val="28"/>
          <w:szCs w:val="28"/>
        </w:rPr>
        <w:t>муниципальной услуги осуществляется в соответствии 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A3">
        <w:rPr>
          <w:rFonts w:ascii="Times New Roman" w:hAnsi="Times New Roman" w:cs="Times New Roman"/>
          <w:sz w:val="28"/>
          <w:szCs w:val="28"/>
        </w:rPr>
        <w:t>перечнем нормативно-правовых актов регулирующих предоставление муниципальной услуги, размещенных на официальном сайте администрации Татарского района в разделе «Муниципальные услуги», подраздел «НПА регулирующие предоставление муниципальных услуг».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lastRenderedPageBreak/>
        <w:t>2.6. 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лично в администрацию Татарского района или ГАУ «МФЦ»;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почтовым отправлением по месту нахождения администрации Татарского района;</w:t>
      </w:r>
    </w:p>
    <w:p w:rsidR="005E337C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в </w:t>
      </w:r>
      <w:r w:rsidRPr="00261B41">
        <w:rPr>
          <w:rFonts w:ascii="Times New Roman" w:hAnsi="Times New Roman"/>
          <w:sz w:val="28"/>
          <w:szCs w:val="28"/>
        </w:rPr>
        <w:t>электронной форме путем направления запроса на адрес электронной почты администрации Татарского района, с помощью официального сайта администрации Татарского района или посредством заполнения электронной формы запроса на ЕПГУ.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2.6.1. 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</w:t>
      </w:r>
      <w:hyperlink r:id="rId10" w:history="1">
        <w:r w:rsidRPr="00281C97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281C97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 по образцу (приложение № 1).</w:t>
      </w:r>
    </w:p>
    <w:p w:rsidR="005E337C" w:rsidRPr="00261B41" w:rsidRDefault="005E337C" w:rsidP="00456AF6">
      <w:pPr>
        <w:pStyle w:val="ConsPlusNormal"/>
        <w:tabs>
          <w:tab w:val="left" w:pos="0"/>
        </w:tabs>
        <w:ind w:left="-851" w:firstLine="709"/>
        <w:jc w:val="both"/>
      </w:pPr>
      <w:r w:rsidRPr="00281C97">
        <w:t xml:space="preserve">2.6.2. Документы и информация, </w:t>
      </w:r>
      <w:proofErr w:type="gramStart"/>
      <w:r w:rsidRPr="00281C97">
        <w:t>запрашиваемые</w:t>
      </w:r>
      <w:proofErr w:type="gramEnd"/>
      <w:r w:rsidRPr="00281C97">
        <w:t xml:space="preserve">  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</w:t>
      </w:r>
      <w:r w:rsidRPr="00261B41">
        <w:t>инициативе:</w:t>
      </w:r>
    </w:p>
    <w:p w:rsidR="005E337C" w:rsidRDefault="005E337C" w:rsidP="00456AF6">
      <w:pPr>
        <w:pStyle w:val="ConsPlusNormal"/>
        <w:ind w:left="-851" w:firstLine="709"/>
        <w:jc w:val="both"/>
      </w:pPr>
      <w:r w:rsidRPr="00261B41">
        <w:t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– в Управлении Федеральной службы государственной регистрации, кадастра и картографии по Новосибирской области;</w:t>
      </w:r>
    </w:p>
    <w:p w:rsidR="005E337C" w:rsidRPr="007C557D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выписка из Единого государственного реестра юридических лиц – в органе Федеральной налоговой службы;</w:t>
      </w:r>
    </w:p>
    <w:p w:rsidR="005E337C" w:rsidRPr="00261B41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>- выписка из Единого государственного реестра индивидуальных предпринимателей – в органе Федеральной налоговой службы;</w:t>
      </w:r>
    </w:p>
    <w:p w:rsidR="005E337C" w:rsidRDefault="005E337C" w:rsidP="00456AF6">
      <w:pPr>
        <w:pStyle w:val="ConsPlusNormal"/>
        <w:ind w:left="-851" w:firstLine="709"/>
        <w:jc w:val="both"/>
      </w:pPr>
      <w:r w:rsidRPr="00261B41">
        <w:t>- кадастровый план территории – в Управлении Федеральной службы государственной регистрации, кадастра и картографии по Новосибирской области;</w:t>
      </w:r>
    </w:p>
    <w:p w:rsidR="005E337C" w:rsidRPr="007C557D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176)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справка о наличии (отсутствии) зарегистрированных до 01.01.1999 правах на недвижимое имущество, находящееся на земельном участке – в ОГУП «</w:t>
      </w:r>
      <w:proofErr w:type="spellStart"/>
      <w:r w:rsidRPr="00281C97">
        <w:rPr>
          <w:rFonts w:ascii="Times New Roman" w:hAnsi="Times New Roman"/>
          <w:sz w:val="28"/>
          <w:szCs w:val="28"/>
        </w:rPr>
        <w:t>Техцентр</w:t>
      </w:r>
      <w:proofErr w:type="spellEnd"/>
      <w:r w:rsidRPr="00281C97">
        <w:rPr>
          <w:rFonts w:ascii="Times New Roman" w:hAnsi="Times New Roman"/>
          <w:sz w:val="28"/>
          <w:szCs w:val="28"/>
        </w:rPr>
        <w:t xml:space="preserve"> НСО»;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– в администрации Татарского района. 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5E337C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C97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</w:t>
      </w:r>
      <w:r w:rsidRPr="00281C97">
        <w:rPr>
          <w:rFonts w:ascii="Times New Roman" w:hAnsi="Times New Roman"/>
          <w:sz w:val="28"/>
          <w:szCs w:val="28"/>
        </w:rPr>
        <w:lastRenderedPageBreak/>
        <w:t xml:space="preserve">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281C97">
          <w:rPr>
            <w:rFonts w:ascii="Times New Roman" w:hAnsi="Times New Roman"/>
            <w:sz w:val="28"/>
            <w:szCs w:val="28"/>
          </w:rPr>
          <w:t>части 6 статьи</w:t>
        </w:r>
        <w:proofErr w:type="gramEnd"/>
        <w:r w:rsidRPr="00281C97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281C9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2.8. Основания для отказа в приеме документов, необходимых для предоставления муниципальной услуги, отсутствуют.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2.9. Основания для приостановления или отказа в предоставлении муниципальной услуги отсутствуют.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2.10. Услуги, являющиеся необходимыми и обязательными для предоставления муниципальной услуги, отсутствуют.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2.11. Муниципальная услуга предоставляется бесплатно.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2.12. 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2.13. 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2.14.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5E337C" w:rsidRPr="00281C97" w:rsidRDefault="005E337C" w:rsidP="00456AF6">
      <w:pPr>
        <w:pStyle w:val="ConsPlusNormal"/>
        <w:tabs>
          <w:tab w:val="left" w:pos="0"/>
        </w:tabs>
        <w:ind w:left="-851" w:firstLine="709"/>
        <w:jc w:val="both"/>
      </w:pPr>
      <w:r w:rsidRPr="00281C97"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Стенд, содержащий информацию о графике работы администрации Татарского района, о предоставлении муниципальной услуги, размещается при входе в кабинет № 19.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 информационном стенде администрацией Татарского района размещается следующая информация: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место расположения, график работы, номера справочных телефонов администрации Татарского района, адреса официального сайта администрации Татарского района и электронной почты администрации Татарского района;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"/>
          <w:szCs w:val="2"/>
        </w:rPr>
      </w:pPr>
      <w:r w:rsidRPr="00281C97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 администрации Татарского района.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2.15. Показатели качества и доступности муниципальной услуги.</w:t>
      </w:r>
    </w:p>
    <w:p w:rsidR="005E337C" w:rsidRPr="00261B41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>2.15.1. Показателями качества муниципальной услуги являются:</w:t>
      </w:r>
    </w:p>
    <w:p w:rsidR="005E337C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61B41">
        <w:rPr>
          <w:rFonts w:ascii="Times New Roman" w:hAnsi="Times New Roman"/>
          <w:sz w:val="28"/>
          <w:szCs w:val="28"/>
        </w:rPr>
        <w:t>своевременность предоставления услуги;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5E337C" w:rsidRPr="00281C97" w:rsidRDefault="005E337C" w:rsidP="00456AF6">
      <w:pPr>
        <w:pStyle w:val="ConsPlusNormal"/>
        <w:tabs>
          <w:tab w:val="left" w:pos="0"/>
        </w:tabs>
        <w:ind w:left="-851" w:firstLine="709"/>
        <w:jc w:val="both"/>
      </w:pPr>
      <w:r w:rsidRPr="00281C97">
        <w:t>2.15.2. Показателями доступности муниципальной услуги являются: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5E337C" w:rsidRPr="00281C97" w:rsidRDefault="005E337C" w:rsidP="00456A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E337C" w:rsidRPr="00261B41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1C97">
        <w:rPr>
          <w:rFonts w:ascii="Times New Roman" w:eastAsia="Times New Roman" w:hAnsi="Times New Roman"/>
          <w:sz w:val="28"/>
          <w:szCs w:val="28"/>
        </w:rPr>
        <w:t xml:space="preserve"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</w:t>
      </w:r>
      <w:r w:rsidRPr="00281C97">
        <w:rPr>
          <w:rFonts w:ascii="Times New Roman" w:eastAsia="Times New Roman" w:hAnsi="Times New Roman"/>
          <w:sz w:val="28"/>
          <w:szCs w:val="28"/>
        </w:rPr>
        <w:lastRenderedPageBreak/>
        <w:t xml:space="preserve">наравне с другими лицами, включая сопровождение к </w:t>
      </w:r>
      <w:r w:rsidRPr="00261B41">
        <w:rPr>
          <w:rFonts w:ascii="Times New Roman" w:eastAsia="Times New Roman" w:hAnsi="Times New Roman"/>
          <w:sz w:val="28"/>
          <w:szCs w:val="28"/>
        </w:rPr>
        <w:t>местам предоставления муниципальной услуги;</w:t>
      </w:r>
    </w:p>
    <w:p w:rsidR="005E337C" w:rsidRPr="00261B41" w:rsidRDefault="005E337C" w:rsidP="00456AF6">
      <w:pPr>
        <w:pStyle w:val="ConsPlusNormal"/>
        <w:ind w:left="-851" w:firstLine="709"/>
        <w:jc w:val="both"/>
      </w:pPr>
      <w:r w:rsidRPr="00261B41">
        <w:t>размещение информации об услуге в местах предоставления муниципальной услуги, на ЕПГУ;</w:t>
      </w:r>
    </w:p>
    <w:p w:rsidR="005E337C" w:rsidRPr="00261B41" w:rsidRDefault="005E337C" w:rsidP="00456AF6">
      <w:pPr>
        <w:pStyle w:val="ConsPlusNormal"/>
        <w:ind w:left="-851" w:firstLine="709"/>
        <w:jc w:val="both"/>
      </w:pPr>
      <w:r w:rsidRPr="00261B41"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5E337C" w:rsidRPr="00261B41" w:rsidRDefault="005E337C" w:rsidP="00456AF6">
      <w:pPr>
        <w:pStyle w:val="ConsPlusNormal"/>
        <w:ind w:left="-851" w:firstLine="709"/>
        <w:jc w:val="both"/>
      </w:pPr>
      <w:r w:rsidRPr="00261B41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5E337C" w:rsidRDefault="005E337C" w:rsidP="00456AF6">
      <w:pPr>
        <w:pStyle w:val="ConsPlusNormal"/>
        <w:ind w:left="-851" w:firstLine="709"/>
        <w:jc w:val="both"/>
      </w:pPr>
      <w:r w:rsidRPr="00261B41"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5E337C" w:rsidRPr="005775D5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заполнить электронную форму заявления о выдаче градостроительного 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отправить электронную форму запроса в администрацию Татарского района.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C97">
        <w:rPr>
          <w:rFonts w:ascii="Times New Roman" w:hAnsi="Times New Roman"/>
          <w:sz w:val="28"/>
          <w:szCs w:val="28"/>
        </w:rPr>
        <w:t>В случае направления заявителем заявления о выдаче градостроительного плана земельного участка в электронной форме к заявлению о выдаче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12" w:history="1">
        <w:r w:rsidRPr="00281C9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281C97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и </w:t>
      </w:r>
      <w:hyperlink r:id="rId13" w:history="1">
        <w:r w:rsidRPr="00281C97">
          <w:rPr>
            <w:rFonts w:ascii="Times New Roman" w:hAnsi="Times New Roman"/>
            <w:color w:val="0000FF"/>
            <w:sz w:val="28"/>
            <w:szCs w:val="28"/>
          </w:rPr>
          <w:t>статьями 21.1</w:t>
        </w:r>
      </w:hyperlink>
      <w:r w:rsidRPr="00281C97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281C97">
          <w:rPr>
            <w:rFonts w:ascii="Times New Roman" w:hAnsi="Times New Roman"/>
            <w:color w:val="0000FF"/>
            <w:sz w:val="28"/>
            <w:szCs w:val="28"/>
          </w:rPr>
          <w:t>21.2</w:t>
        </w:r>
      </w:hyperlink>
      <w:r w:rsidRPr="00281C97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Татарского района только в случае принятия решения о предоставлении муниципальной услуги.</w:t>
      </w:r>
    </w:p>
    <w:p w:rsidR="005E337C" w:rsidRPr="00236DE3" w:rsidRDefault="005E337C" w:rsidP="00456AF6">
      <w:pPr>
        <w:widowControl w:val="0"/>
        <w:autoSpaceDE w:val="0"/>
        <w:autoSpaceDN w:val="0"/>
        <w:adjustRightInd w:val="0"/>
        <w:ind w:left="-851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Утратил силу.– П</w:t>
      </w:r>
      <w:r w:rsidRPr="00236DE3">
        <w:rPr>
          <w:rFonts w:ascii="Times New Roman" w:hAnsi="Times New Roman"/>
          <w:color w:val="00B050"/>
          <w:sz w:val="28"/>
          <w:szCs w:val="28"/>
        </w:rPr>
        <w:t>остановлени</w:t>
      </w:r>
      <w:r>
        <w:rPr>
          <w:rFonts w:ascii="Times New Roman" w:hAnsi="Times New Roman"/>
          <w:color w:val="00B050"/>
          <w:sz w:val="28"/>
          <w:szCs w:val="28"/>
        </w:rPr>
        <w:t>е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5E337C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5E3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pStyle w:val="ConsPlusNormal"/>
        <w:ind w:left="-851"/>
        <w:jc w:val="center"/>
      </w:pPr>
      <w:r w:rsidRPr="00281C97">
        <w:rPr>
          <w:lang w:val="en-US"/>
        </w:rPr>
        <w:lastRenderedPageBreak/>
        <w:t>III</w:t>
      </w:r>
      <w:r w:rsidRPr="00281C97">
        <w:t>. Состав, последовательность и сроки выполнения</w:t>
      </w:r>
    </w:p>
    <w:p w:rsidR="005E337C" w:rsidRPr="00281C97" w:rsidRDefault="005E337C" w:rsidP="00456AF6">
      <w:pPr>
        <w:pStyle w:val="ConsPlusNormal"/>
        <w:ind w:left="-851"/>
        <w:jc w:val="center"/>
      </w:pPr>
      <w:r w:rsidRPr="00281C97">
        <w:t>административных процедур, требования к порядку их выполнения,</w:t>
      </w:r>
    </w:p>
    <w:p w:rsidR="005E337C" w:rsidRPr="00281C97" w:rsidRDefault="005E337C" w:rsidP="00456AF6">
      <w:pPr>
        <w:pStyle w:val="ConsPlusNormal"/>
        <w:ind w:left="-851"/>
        <w:jc w:val="center"/>
      </w:pPr>
      <w:r w:rsidRPr="00281C97"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361AE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hyperlink w:anchor="Par635" w:history="1">
        <w:r w:rsidR="005E337C" w:rsidRPr="00281C97">
          <w:rPr>
            <w:rFonts w:ascii="Times New Roman" w:hAnsi="Times New Roman"/>
            <w:sz w:val="28"/>
            <w:szCs w:val="28"/>
          </w:rPr>
          <w:t>Блок-схема</w:t>
        </w:r>
      </w:hyperlink>
      <w:r w:rsidR="005E337C" w:rsidRPr="00281C97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№ 2.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201"/>
      <w:bookmarkEnd w:id="0"/>
      <w:r w:rsidRPr="00281C97">
        <w:rPr>
          <w:rFonts w:ascii="Times New Roman" w:hAnsi="Times New Roman"/>
          <w:sz w:val="28"/>
          <w:szCs w:val="28"/>
        </w:rPr>
        <w:t>3.1. Прием и регистрация заявления о выдаче градостроительного плана земельного участка и документов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bookmarkStart w:id="1" w:name="Par226"/>
      <w:bookmarkEnd w:id="1"/>
      <w:r w:rsidRPr="00281C97">
        <w:rPr>
          <w:rFonts w:ascii="Times New Roman" w:hAnsi="Times New Roman"/>
          <w:sz w:val="28"/>
          <w:szCs w:val="28"/>
        </w:rPr>
        <w:t>3.1.1. 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администрацию Татарского района.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3.1.2. Сотрудник администрации Татарского района, ответственный за прием и регистрацию заявления о выдаче градостроительного плана земельного участка и документов (далее – сотрудник):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заявителя;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проверяет правильность оформления заявления о выдаче градостроительного плана земельного участка и комплектность представленных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C97">
        <w:rPr>
          <w:rFonts w:ascii="Times New Roman" w:hAnsi="Times New Roman"/>
          <w:sz w:val="28"/>
          <w:szCs w:val="28"/>
        </w:rPr>
        <w:t>(в случае предоставления их заявителем по собственной инициативе);</w:t>
      </w:r>
    </w:p>
    <w:p w:rsidR="005E337C" w:rsidRPr="00281C97" w:rsidRDefault="005E337C" w:rsidP="00456AF6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3.1.3. </w:t>
      </w:r>
      <w:proofErr w:type="gramStart"/>
      <w:r w:rsidRPr="00281C97">
        <w:rPr>
          <w:rFonts w:ascii="Times New Roman" w:hAnsi="Times New Roman"/>
          <w:sz w:val="28"/>
          <w:szCs w:val="28"/>
        </w:rPr>
        <w:t>Документы,  поступившие  почтовым отправлением регистрируются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в день их поступления в администрацию Татарского района,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 Татарского района.</w:t>
      </w:r>
    </w:p>
    <w:p w:rsidR="005E337C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При получении заявления 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5E337C" w:rsidRDefault="005E337C" w:rsidP="00456AF6">
      <w:pPr>
        <w:pStyle w:val="ConsPlusNormal"/>
        <w:ind w:left="-851" w:firstLine="709"/>
        <w:jc w:val="both"/>
      </w:pPr>
      <w:r w:rsidRPr="003D1D47">
        <w:t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 Татарского района. Зарегистрированный пакет оригиналов документов передается в администрацию Татарского района  курьером МФЦ в порядке, определенном соглашением между МФЦ и администрацией Татарского района.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456AF6" w:rsidRDefault="00456AF6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lastRenderedPageBreak/>
        <w:t>3.1.4. Результато</w:t>
      </w:r>
      <w:r w:rsidRPr="005775D5">
        <w:rPr>
          <w:rFonts w:ascii="Times New Roman" w:hAnsi="Times New Roman"/>
          <w:sz w:val="28"/>
          <w:szCs w:val="28"/>
        </w:rPr>
        <w:t>м выполнения административной процедуры по приему и регистрации заявления</w:t>
      </w:r>
      <w:r w:rsidRPr="00281C97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5E337C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3.1.5. Срок выполнения административной процедуры по приему и регистрации заявления о выдаче градостроительного плана земельного участка и документов – один день.</w:t>
      </w:r>
    </w:p>
    <w:p w:rsidR="005E337C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456AF6">
      <w:pPr>
        <w:pStyle w:val="ConsPlusNormal"/>
        <w:ind w:left="-851" w:firstLine="540"/>
        <w:jc w:val="center"/>
      </w:pPr>
      <w:bookmarkStart w:id="2" w:name="Par247"/>
      <w:bookmarkEnd w:id="2"/>
      <w:r w:rsidRPr="003D1D47">
        <w:t>3.2. Рассмотрение заявления о выдаче градостроительного</w:t>
      </w:r>
    </w:p>
    <w:p w:rsidR="005E337C" w:rsidRPr="003D1D47" w:rsidRDefault="005E337C" w:rsidP="00456AF6">
      <w:pPr>
        <w:pStyle w:val="ConsPlusNormal"/>
        <w:ind w:left="-851" w:firstLine="540"/>
        <w:jc w:val="center"/>
      </w:pPr>
      <w:r w:rsidRPr="003D1D47">
        <w:t>плана земельного участка, подготовка и регистрация</w:t>
      </w:r>
    </w:p>
    <w:p w:rsidR="005E337C" w:rsidRPr="003D1D47" w:rsidRDefault="005E337C" w:rsidP="00456AF6">
      <w:pPr>
        <w:pStyle w:val="ConsPlusNormal"/>
        <w:ind w:left="-851" w:firstLine="540"/>
        <w:jc w:val="center"/>
      </w:pPr>
      <w:r w:rsidRPr="003D1D47">
        <w:t>градостроительного плана земельного участка</w:t>
      </w:r>
    </w:p>
    <w:p w:rsidR="005E337C" w:rsidRPr="003D1D47" w:rsidRDefault="005E337C" w:rsidP="00456AF6">
      <w:pPr>
        <w:pStyle w:val="ConsPlusNormal"/>
        <w:ind w:left="-851" w:firstLine="540"/>
        <w:jc w:val="both"/>
      </w:pP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3.2.1. Основанием для начала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поступление заявления о выдаче градостроительного плана земельного участка сотруднику администрации Татарского района, ответственному за подготовку и регистрацию градостроительного плана земельного участка (далее – сотрудник, ответственный за подготовку документов).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 xml:space="preserve">3.2.2. </w:t>
      </w:r>
      <w:proofErr w:type="gramStart"/>
      <w:r w:rsidRPr="003D1D47">
        <w:t>В течение одного дня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пункте 2.6.2 административного регламента, если документы не представлены заявителем по собственной инициативе.</w:t>
      </w:r>
      <w:proofErr w:type="gramEnd"/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 xml:space="preserve">3.2.3. </w:t>
      </w:r>
      <w:proofErr w:type="gramStart"/>
      <w:r w:rsidRPr="003D1D47">
        <w:t>В течение семи дней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3.2.4. Сотрудник, ответственный за подготовку документов: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в течение 2 (двух) дней со дня поступления документов в соответствии с пунктами 3.2.2 и 3.2.3 административного регламента рассматривает представленные документы и разрабатывает проект схемы градостроительного плана земельного участка;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lastRenderedPageBreak/>
        <w:t xml:space="preserve">в течение 2 (двух) дней со дня </w:t>
      </w:r>
      <w:proofErr w:type="gramStart"/>
      <w:r w:rsidRPr="003D1D47">
        <w:t>разработки проекта схемы градостроительного плана земельного участка</w:t>
      </w:r>
      <w:proofErr w:type="gramEnd"/>
      <w:r w:rsidRPr="003D1D47">
        <w:t xml:space="preserve"> оформляет чертеж градостроительного плана земельного участка;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в течение одного дня со дня оформления чертежа градостроительного плана земельного участка оформляет градостроительный план земельного участка в трех экземплярах.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3.2.5. Градостроительный план земельного участка подписывается уполномоченным лицом  администрации Татарского  района  в течение 2 (двух) дней со дня оформления градостроительного плана земельного участка.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3.2.6. В течение 2 (двух) дней со дня подписания градостроительного плана земельного участка уполномоченным лицом  администрации Татарского района  сотрудник, ответственный за подготовку документов, осуществляет регистрацию градостроительного плана земельного участка путем внесения записи в регистрационную книгу.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Регистрационная книга ведется в электронной форме и на бумажном носителе.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3.2.7. Результатом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подготовка и регистрация градостроительного плана земельного участка в трех экземплярах.</w:t>
      </w:r>
    </w:p>
    <w:p w:rsidR="005E337C" w:rsidRDefault="005E337C" w:rsidP="00456AF6">
      <w:pPr>
        <w:pStyle w:val="ConsPlusNormal"/>
        <w:ind w:left="-851" w:firstLine="709"/>
        <w:jc w:val="both"/>
      </w:pPr>
      <w:r w:rsidRPr="003D1D47">
        <w:t>3.2.8. Срок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– не более 16 (шестнадцати) дней.</w:t>
      </w:r>
    </w:p>
    <w:p w:rsidR="005E337C" w:rsidRPr="007C557D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3D1D47" w:rsidRDefault="005E337C" w:rsidP="00456AF6">
      <w:pPr>
        <w:pStyle w:val="ConsPlusNormal"/>
        <w:ind w:left="-851" w:firstLine="540"/>
        <w:jc w:val="center"/>
      </w:pPr>
      <w:r w:rsidRPr="003D1D47">
        <w:t>3.3. Выдача градостроительного плана земельного участка</w:t>
      </w:r>
    </w:p>
    <w:p w:rsidR="005E337C" w:rsidRPr="003D1D47" w:rsidRDefault="005E337C" w:rsidP="00456AF6">
      <w:pPr>
        <w:pStyle w:val="ConsPlusNormal"/>
        <w:ind w:left="-851" w:firstLine="540"/>
        <w:jc w:val="both"/>
      </w:pP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3.3.1. Основанием для начала административной процедуры по выдаче градостроительного плана земельного участка является поступление сотруднику администрации Татарского района, ответственному за выдачу градостроительного плана земельного участка (далее – сотрудник, ответственный за выдачу документов), трех экземпляров зарегистрированного градостроительного плана.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>3.3.2. Сотрудник, ответственный за выдачу документов: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 xml:space="preserve">в течение одного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электронной почте, </w:t>
      </w:r>
      <w:proofErr w:type="gramStart"/>
      <w:r w:rsidRPr="003D1D47">
        <w:t>указанным</w:t>
      </w:r>
      <w:proofErr w:type="gramEnd"/>
      <w:r w:rsidRPr="003D1D47">
        <w:t xml:space="preserve"> в заявлении о выдаче градостроительного плана земельного участка;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proofErr w:type="gramStart"/>
      <w:r w:rsidRPr="003D1D47">
        <w:t>в течение 2 (двух) дней со дня уведомления заявителя выдает два экземпляра зарегистрированного градостроительного плана земельного участка на бумажном и (или) электронном носителе, заверенных усиленной квалифицированной электронной подписью, третий экземпляр зарегистрированного градостроительного плана земельного участка на бумажном и (или) электронном носителе, заверенный усиленной квалифицированной электронной подписью, остается в администрации Татарского района для учета, хранения и внесения данных в информационную систему</w:t>
      </w:r>
      <w:proofErr w:type="gramEnd"/>
      <w:r w:rsidRPr="003D1D47">
        <w:t xml:space="preserve"> обеспечения градостроительной деятельности.</w:t>
      </w:r>
    </w:p>
    <w:p w:rsidR="005E337C" w:rsidRPr="003D1D47" w:rsidRDefault="005E337C" w:rsidP="00456AF6">
      <w:pPr>
        <w:pStyle w:val="ConsPlusNormal"/>
        <w:ind w:left="-851" w:firstLine="709"/>
        <w:jc w:val="both"/>
      </w:pPr>
      <w:r w:rsidRPr="003D1D47">
        <w:t xml:space="preserve">3.3.3. Результатом административной процедуры по выдаче градостроительного плана земельного участка является выдача заявителю двух экземпляров </w:t>
      </w:r>
      <w:r w:rsidRPr="003D1D47">
        <w:lastRenderedPageBreak/>
        <w:t>градостроительного плана земельного участка на бумажном и (или) электронном носителе, заверенных усиленной квалифицированной электронной подписью.</w:t>
      </w:r>
    </w:p>
    <w:p w:rsidR="005E337C" w:rsidRPr="007C557D" w:rsidRDefault="005E337C" w:rsidP="00456AF6">
      <w:pPr>
        <w:pStyle w:val="ConsPlusNormal"/>
        <w:ind w:left="-851" w:firstLine="709"/>
        <w:jc w:val="both"/>
      </w:pPr>
      <w:r w:rsidRPr="003D1D47">
        <w:t>3.3.4. Срок административной процедуры по выдаче градостроительного плана земельного участка – не более 3 (трех) дней.</w:t>
      </w:r>
    </w:p>
    <w:p w:rsidR="005E337C" w:rsidRPr="007C557D" w:rsidRDefault="005E337C" w:rsidP="00456AF6">
      <w:pPr>
        <w:widowControl w:val="0"/>
        <w:autoSpaceDE w:val="0"/>
        <w:autoSpaceDN w:val="0"/>
        <w:adjustRightInd w:val="0"/>
        <w:ind w:left="-851"/>
        <w:contextualSpacing/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0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  <w:lang w:val="en-US"/>
        </w:rPr>
        <w:t>IV</w:t>
      </w:r>
      <w:r w:rsidRPr="00281C97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4.1. Текущий </w:t>
      </w:r>
      <w:proofErr w:type="gramStart"/>
      <w:r w:rsidRPr="00281C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администрации Татарского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Татарского района.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4.2. </w:t>
      </w:r>
      <w:proofErr w:type="gramStart"/>
      <w:r w:rsidRPr="00281C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 Татарского района. Проверки осуществляются с целью выявления и устранения нарушений при предоставлении муниципальной услуги. 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4.4. </w:t>
      </w:r>
      <w:proofErr w:type="gramStart"/>
      <w:r w:rsidRPr="00281C97">
        <w:rPr>
          <w:rFonts w:ascii="Times New Roman" w:hAnsi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Татарского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0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  <w:lang w:val="en-US"/>
        </w:rPr>
        <w:t>V</w:t>
      </w:r>
      <w:r w:rsidRPr="00281C97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E337C" w:rsidRPr="00281C97" w:rsidRDefault="005E337C" w:rsidP="00456AF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5.1. Заявители вправе обжаловать действия (бездействие) администрации Татарского района, а также должностных лиц, сотрудников администрации Татарского района,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lastRenderedPageBreak/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C97">
        <w:rPr>
          <w:rFonts w:ascii="Times New Roman" w:hAnsi="Times New Roman"/>
          <w:sz w:val="28"/>
          <w:szCs w:val="28"/>
        </w:rPr>
        <w:t>отказ администрации Татарского района, должностного лица администрации Татарского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E337C" w:rsidRDefault="005E337C" w:rsidP="00456AF6">
      <w:pPr>
        <w:spacing w:after="0" w:line="240" w:lineRule="auto"/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</w:t>
      </w:r>
      <w:r w:rsidRPr="003D1D47">
        <w:rPr>
          <w:rFonts w:ascii="Times New Roman" w:hAnsi="Times New Roman"/>
          <w:sz w:val="28"/>
          <w:szCs w:val="28"/>
        </w:rPr>
        <w:t>почте, через ГАУ «МФЦ», с использованием информационно-телекоммуникационной сети «Интернет», официального сайта администрации Татарского района, ЕПГУ (</w:t>
      </w:r>
      <w:proofErr w:type="spellStart"/>
      <w:r w:rsidRPr="003D1D47">
        <w:rPr>
          <w:rFonts w:ascii="Times New Roman" w:hAnsi="Times New Roman"/>
          <w:sz w:val="28"/>
          <w:szCs w:val="28"/>
        </w:rPr>
        <w:t>www.do.gosuslugi.ru</w:t>
      </w:r>
      <w:proofErr w:type="spellEnd"/>
      <w:r w:rsidRPr="003D1D47">
        <w:rPr>
          <w:rFonts w:ascii="Times New Roman" w:hAnsi="Times New Roman"/>
          <w:sz w:val="28"/>
          <w:szCs w:val="28"/>
        </w:rPr>
        <w:t>). Жалоба также может быть принята при личном приеме заявителя.</w:t>
      </w:r>
    </w:p>
    <w:p w:rsidR="005E337C" w:rsidRDefault="005E337C" w:rsidP="00456AF6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hAnsi="Times New Roman"/>
          <w:color w:val="00B050"/>
          <w:sz w:val="28"/>
          <w:szCs w:val="28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BA79E2" w:rsidRDefault="005E337C" w:rsidP="00456AF6">
      <w:pPr>
        <w:widowControl w:val="0"/>
        <w:autoSpaceDE w:val="0"/>
        <w:autoSpaceDN w:val="0"/>
        <w:adjustRightInd w:val="0"/>
        <w:spacing w:line="240" w:lineRule="auto"/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79E2">
        <w:rPr>
          <w:rFonts w:ascii="Times New Roman" w:hAnsi="Times New Roman"/>
          <w:sz w:val="28"/>
          <w:szCs w:val="28"/>
        </w:rPr>
        <w:t>5.3. Жалоба на решения и (или) действия (бездействие) администрации Татарского района, должностных лиц администрации Татарского района, либо сотрудников, может быть подана заявителем – юридическим лицом и индивидуальным предпринимателем,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5E337C" w:rsidRPr="00281C97" w:rsidRDefault="005E337C" w:rsidP="00456AF6">
      <w:pPr>
        <w:spacing w:after="0" w:line="240" w:lineRule="auto"/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должностных лиц, сотрудников администрации Татарского района – </w:t>
      </w:r>
      <w:r>
        <w:rPr>
          <w:rFonts w:ascii="Times New Roman" w:hAnsi="Times New Roman"/>
          <w:sz w:val="28"/>
          <w:szCs w:val="28"/>
        </w:rPr>
        <w:t>Главе</w:t>
      </w:r>
      <w:r w:rsidRPr="00281C97">
        <w:rPr>
          <w:rFonts w:ascii="Times New Roman" w:hAnsi="Times New Roman"/>
          <w:sz w:val="28"/>
          <w:szCs w:val="28"/>
        </w:rPr>
        <w:t xml:space="preserve"> Татарского района.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наименование администрации Татарского района, должностного лица администрации Татарского района либо сотрудника администрации Татарского района, решения и действия (бездействие) которых обжалуются;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C97">
        <w:rPr>
          <w:rFonts w:ascii="Times New Roman" w:hAnsi="Times New Roman"/>
          <w:sz w:val="28"/>
          <w:szCs w:val="28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сведения об обжалуемых решениях и действиях (бездействии) администрации Татарского района, должностного лица администрации Татарского района либо сотрудника администрации Татарского района;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 Татарского района, должностного лица администрации Татарского района либо сотрудника администрации Татарского района.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lastRenderedPageBreak/>
        <w:t>При подаче жалобы заявитель вправе получить в администрации Татарского района  копии документов, подтверждающих обжалуемое действие (бездействие) должностного лица.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5.6. </w:t>
      </w:r>
      <w:proofErr w:type="gramStart"/>
      <w:r w:rsidRPr="00281C97"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 Татарского района, должностного лица администрации Татарского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C97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Татарского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337C" w:rsidRPr="00281C97" w:rsidRDefault="005E337C" w:rsidP="00456AF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281C97">
        <w:rPr>
          <w:rFonts w:ascii="Times New Roman" w:hAnsi="Times New Roman"/>
          <w:sz w:val="28"/>
          <w:szCs w:val="28"/>
        </w:rPr>
        <w:t>рассмотрения  жалобы признаков состава административного правонарушения</w:t>
      </w:r>
      <w:proofErr w:type="gramEnd"/>
      <w:r w:rsidRPr="00281C97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337C" w:rsidRPr="00281C97" w:rsidRDefault="005E337C" w:rsidP="005E3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C97">
        <w:rPr>
          <w:rFonts w:ascii="Times New Roman" w:hAnsi="Times New Roman"/>
          <w:sz w:val="28"/>
          <w:szCs w:val="28"/>
        </w:rPr>
        <w:t>_________</w:t>
      </w: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Par627"/>
      <w:bookmarkEnd w:id="3"/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6AF6" w:rsidRDefault="00456AF6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3D1D4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услуги по подготовке, регистрации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и выдаче градостроительного плана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земельного участка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ОБРАЗЕЦ ЗАЯВЛЕНИЯ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D1D47">
        <w:rPr>
          <w:rFonts w:ascii="Times New Roman" w:hAnsi="Times New Roman"/>
          <w:sz w:val="20"/>
          <w:szCs w:val="20"/>
        </w:rPr>
        <w:t>(должность уполномоченного лица,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инициалы, фамилия)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D1D47">
        <w:rPr>
          <w:rFonts w:ascii="Times New Roman" w:hAnsi="Times New Roman"/>
          <w:sz w:val="20"/>
          <w:szCs w:val="20"/>
        </w:rPr>
        <w:t>(Ф.И.О. (последнее - при наличии),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адрес, номер контактного телефона,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адрес электронной почты (при наличии) -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для физических лиц,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полное наименование организации -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для юридических лиц,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 xml:space="preserve">почтовый адрес, индекс, номер </w:t>
      </w:r>
      <w:proofErr w:type="gramStart"/>
      <w:r w:rsidRPr="003D1D47">
        <w:rPr>
          <w:rFonts w:ascii="Times New Roman" w:hAnsi="Times New Roman"/>
          <w:sz w:val="20"/>
          <w:szCs w:val="20"/>
        </w:rPr>
        <w:t>контактного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телефона, адрес электронной почты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(при наличии))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ЗАЯВЛЕНИЕ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от ______________                                                                                         № 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Прошу выдать градостроительный план земельного участка площадью _______ кв. м, расположенного:  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(описание местоположения земельного участка)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кадастровый номер земельного участка ____________________________________,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дата постановки на государственный кадастровый учет ______________________,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D47">
        <w:rPr>
          <w:rFonts w:ascii="Times New Roman" w:hAnsi="Times New Roman"/>
          <w:sz w:val="28"/>
          <w:szCs w:val="28"/>
        </w:rPr>
        <w:t>предназначенного для строительства (реконструкции) ________________________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(наименование объекта)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Приложения (по желанию заявителя):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1. 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2. 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3. 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4. 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5. ____________________________________________________________________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________________________             ________                          ___________________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D1D47">
        <w:rPr>
          <w:rFonts w:ascii="Times New Roman" w:hAnsi="Times New Roman"/>
          <w:sz w:val="20"/>
          <w:szCs w:val="20"/>
        </w:rPr>
        <w:t>(должность руководителя организации                       (подпись)                                          (инициалы, фамилия)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D1D47">
        <w:rPr>
          <w:rFonts w:ascii="Times New Roman" w:hAnsi="Times New Roman"/>
          <w:sz w:val="20"/>
          <w:szCs w:val="20"/>
        </w:rPr>
        <w:t xml:space="preserve">    (для юридического лица)</w:t>
      </w:r>
    </w:p>
    <w:p w:rsidR="005E337C" w:rsidRPr="003D1D47" w:rsidRDefault="005E337C" w:rsidP="005E337C">
      <w:pPr>
        <w:widowControl w:val="0"/>
        <w:autoSpaceDE w:val="0"/>
        <w:autoSpaceDN w:val="0"/>
        <w:adjustRightInd w:val="0"/>
        <w:ind w:left="-709"/>
        <w:contextualSpacing/>
        <w:rPr>
          <w:rFonts w:ascii="Times New Roman" w:eastAsia="Times New Roman" w:hAnsi="Times New Roman"/>
          <w:sz w:val="28"/>
          <w:szCs w:val="28"/>
        </w:rPr>
      </w:pPr>
      <w:r w:rsidRPr="003D1D47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3D1D47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3D1D4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услуги по подготовке, регистрации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и выдаче градостроительного плана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земельного участка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БЛОК-СХЕМА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последовательности административных процедур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при предоставлении муниципальной услуги по подготовке,</w:t>
      </w:r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 xml:space="preserve">регистрации и выдаче </w:t>
      </w:r>
      <w:proofErr w:type="gramStart"/>
      <w:r w:rsidRPr="003D1D47">
        <w:rPr>
          <w:rFonts w:ascii="Times New Roman" w:hAnsi="Times New Roman"/>
          <w:sz w:val="28"/>
          <w:szCs w:val="28"/>
        </w:rPr>
        <w:t>градостроительного</w:t>
      </w:r>
      <w:proofErr w:type="gramEnd"/>
    </w:p>
    <w:p w:rsidR="005E337C" w:rsidRPr="003D1D47" w:rsidRDefault="005E337C" w:rsidP="005E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D47">
        <w:rPr>
          <w:rFonts w:ascii="Times New Roman" w:hAnsi="Times New Roman"/>
          <w:sz w:val="28"/>
          <w:szCs w:val="28"/>
        </w:rPr>
        <w:t>плана земельного участка</w:t>
      </w: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</w:p>
    <w:p w:rsidR="005E337C" w:rsidRPr="00E64AD6" w:rsidRDefault="005361AE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  <w:r w:rsidRPr="005361AE">
        <w:rPr>
          <w:rFonts w:ascii="Times New Roman" w:hAnsi="Times New Roman"/>
          <w:noProof/>
          <w:sz w:val="28"/>
          <w:szCs w:val="28"/>
          <w:highlight w:val="darkGray"/>
        </w:rPr>
        <w:pict>
          <v:rect id="Прямоугольник 1" o:spid="_x0000_s1027" style="position:absolute;left:0;text-align:left;margin-left:39.25pt;margin-top:1.1pt;width:419.75pt;height:45.3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weight="2pt">
            <v:textbox style="mso-next-textbox:#Прямоугольник 1">
              <w:txbxContent>
                <w:p w:rsidR="005E337C" w:rsidRPr="006F2793" w:rsidRDefault="005E337C" w:rsidP="005E33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F279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Прием и регистрация заявления о выдаче градостроительного плана земельного участка и документов</w:t>
                  </w:r>
                </w:p>
              </w:txbxContent>
            </v:textbox>
          </v:rect>
        </w:pict>
      </w: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</w:p>
    <w:p w:rsidR="005E337C" w:rsidRPr="00E64AD6" w:rsidRDefault="005361AE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  <w:r w:rsidRPr="005361AE">
        <w:rPr>
          <w:rFonts w:ascii="Times New Roman" w:hAnsi="Times New Roman"/>
          <w:noProof/>
          <w:sz w:val="28"/>
          <w:szCs w:val="28"/>
          <w:highlight w:val="darkGra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left:0;text-align:left;margin-left:243pt;margin-top:14.25pt;width:0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">
            <v:stroke endarrow="open"/>
          </v:shape>
        </w:pict>
      </w: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</w:p>
    <w:p w:rsidR="005E337C" w:rsidRPr="00E64AD6" w:rsidRDefault="005361AE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darkGray"/>
        </w:rPr>
      </w:pPr>
      <w:r w:rsidRPr="005361AE">
        <w:rPr>
          <w:rFonts w:ascii="Times New Roman" w:hAnsi="Times New Roman"/>
          <w:b/>
          <w:noProof/>
          <w:sz w:val="28"/>
          <w:szCs w:val="28"/>
          <w:highlight w:val="darkGray"/>
        </w:rPr>
        <w:pict>
          <v:rect id="Прямоугольник 2" o:spid="_x0000_s1026" style="position:absolute;left:0;text-align:left;margin-left:39.25pt;margin-top:10.9pt;width:419.75pt;height:58.3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" filled="f" strokeweight="2pt">
            <v:textbox style="mso-next-textbox:#Прямоугольник 2">
              <w:txbxContent>
                <w:p w:rsidR="005E337C" w:rsidRPr="006F2793" w:rsidRDefault="005E337C" w:rsidP="005E33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F279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Рассмотрение заявления о выдаче градостроительного плана земельного участка, подготовка и регистрация градостроительного плана земельного участка</w:t>
                  </w:r>
                </w:p>
                <w:p w:rsidR="005E337C" w:rsidRDefault="005E337C" w:rsidP="005E337C">
                  <w:pPr>
                    <w:jc w:val="center"/>
                  </w:pPr>
                </w:p>
              </w:txbxContent>
            </v:textbox>
          </v:rect>
        </w:pict>
      </w: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darkGray"/>
        </w:rPr>
      </w:pP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darkGray"/>
        </w:rPr>
      </w:pP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darkGray"/>
        </w:rPr>
      </w:pPr>
    </w:p>
    <w:p w:rsidR="005E337C" w:rsidRPr="00E64AD6" w:rsidRDefault="005361AE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darkGray"/>
        </w:rPr>
      </w:pPr>
      <w:r w:rsidRPr="005361AE">
        <w:rPr>
          <w:rFonts w:ascii="Times New Roman" w:hAnsi="Times New Roman"/>
          <w:noProof/>
          <w:sz w:val="28"/>
          <w:szCs w:val="28"/>
          <w:highlight w:val="darkGray"/>
        </w:rPr>
        <w:pict>
          <v:shape id="Прямая со стрелкой 5" o:spid="_x0000_s1030" type="#_x0000_t32" style="position:absolute;left:0;text-align:left;margin-left:243.45pt;margin-top:4.55pt;width:0;height:2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">
            <v:stroke endarrow="open"/>
          </v:shape>
        </w:pict>
      </w:r>
    </w:p>
    <w:p w:rsidR="005E337C" w:rsidRPr="00E64AD6" w:rsidRDefault="005E337C" w:rsidP="005E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darkGray"/>
        </w:rPr>
      </w:pPr>
    </w:p>
    <w:p w:rsidR="005E337C" w:rsidRPr="00BE606D" w:rsidRDefault="005361AE" w:rsidP="005E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1AE">
        <w:rPr>
          <w:rFonts w:ascii="Times New Roman" w:hAnsi="Times New Roman"/>
          <w:noProof/>
          <w:sz w:val="28"/>
          <w:szCs w:val="28"/>
          <w:highlight w:val="darkGray"/>
        </w:rPr>
        <w:pict>
          <v:rect id="Прямоугольник 3" o:spid="_x0000_s1028" style="position:absolute;left:0;text-align:left;margin-left:39.25pt;margin-top:1.45pt;width:419.75pt;height:30.9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" filled="f" strokeweight="2pt">
            <v:textbox style="mso-next-textbox:#Прямоугольник 3">
              <w:txbxContent>
                <w:p w:rsidR="005E337C" w:rsidRPr="006F2793" w:rsidRDefault="005E337C" w:rsidP="005E33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F279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Выдача градостроительного плана земельного участка</w:t>
                  </w:r>
                </w:p>
                <w:p w:rsidR="005E337C" w:rsidRDefault="005E337C" w:rsidP="005E337C">
                  <w:pPr>
                    <w:jc w:val="center"/>
                  </w:pPr>
                </w:p>
              </w:txbxContent>
            </v:textbox>
          </v:rect>
        </w:pict>
      </w:r>
    </w:p>
    <w:p w:rsidR="005E337C" w:rsidRPr="001B6F86" w:rsidRDefault="005E337C" w:rsidP="005E337C">
      <w:pPr>
        <w:pStyle w:val="ConsPlusNormal"/>
        <w:ind w:firstLine="540"/>
        <w:jc w:val="both"/>
      </w:pPr>
    </w:p>
    <w:p w:rsidR="005E337C" w:rsidRPr="001813B3" w:rsidRDefault="005E337C" w:rsidP="005E337C">
      <w:pPr>
        <w:pStyle w:val="ConsPlusNormal"/>
        <w:ind w:firstLine="540"/>
        <w:jc w:val="both"/>
      </w:pPr>
    </w:p>
    <w:p w:rsidR="005E337C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337C" w:rsidRPr="00BA79E2" w:rsidRDefault="005E337C" w:rsidP="005E337C">
      <w:pPr>
        <w:widowControl w:val="0"/>
        <w:autoSpaceDE w:val="0"/>
        <w:autoSpaceDN w:val="0"/>
        <w:adjustRightInd w:val="0"/>
        <w:ind w:left="-851"/>
        <w:contextualSpacing/>
        <w:rPr>
          <w:rFonts w:ascii="Times New Roman" w:eastAsia="Times New Roman" w:hAnsi="Times New Roman"/>
          <w:sz w:val="28"/>
          <w:szCs w:val="28"/>
          <w:highlight w:val="green"/>
        </w:rPr>
      </w:pPr>
      <w:r w:rsidRPr="00236DE3">
        <w:rPr>
          <w:rFonts w:ascii="Times New Roman" w:hAnsi="Times New Roman"/>
          <w:color w:val="00B050"/>
          <w:sz w:val="28"/>
          <w:szCs w:val="28"/>
        </w:rPr>
        <w:t xml:space="preserve">(в редакции постановления администрации Татарского района  от </w:t>
      </w:r>
      <w:r>
        <w:rPr>
          <w:rFonts w:ascii="Times New Roman" w:hAnsi="Times New Roman"/>
          <w:color w:val="00B050"/>
          <w:sz w:val="28"/>
          <w:szCs w:val="28"/>
        </w:rPr>
        <w:t>03.05.2018</w:t>
      </w:r>
      <w:r w:rsidRPr="00236DE3">
        <w:rPr>
          <w:rFonts w:ascii="Times New Roman" w:hAnsi="Times New Roman"/>
          <w:color w:val="00B050"/>
          <w:sz w:val="28"/>
          <w:szCs w:val="28"/>
        </w:rPr>
        <w:t xml:space="preserve"> г. № </w:t>
      </w:r>
      <w:r>
        <w:rPr>
          <w:rFonts w:ascii="Times New Roman" w:hAnsi="Times New Roman"/>
          <w:color w:val="00B050"/>
          <w:sz w:val="28"/>
          <w:szCs w:val="28"/>
        </w:rPr>
        <w:t>176</w:t>
      </w:r>
      <w:r w:rsidRPr="00236DE3">
        <w:rPr>
          <w:rFonts w:ascii="Times New Roman" w:hAnsi="Times New Roman"/>
          <w:color w:val="00B050"/>
          <w:sz w:val="28"/>
          <w:szCs w:val="28"/>
        </w:rPr>
        <w:t>)</w:t>
      </w:r>
    </w:p>
    <w:p w:rsidR="005E337C" w:rsidRPr="00B411BA" w:rsidRDefault="005E337C" w:rsidP="005E33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337C" w:rsidRDefault="005E337C" w:rsidP="005E337C">
      <w:pPr>
        <w:pStyle w:val="a5"/>
        <w:ind w:left="0"/>
        <w:jc w:val="both"/>
        <w:rPr>
          <w:sz w:val="24"/>
        </w:rPr>
      </w:pPr>
    </w:p>
    <w:p w:rsidR="005E337C" w:rsidRDefault="005E337C" w:rsidP="005E337C">
      <w:pPr>
        <w:pStyle w:val="a5"/>
        <w:ind w:left="0"/>
        <w:jc w:val="both"/>
        <w:rPr>
          <w:sz w:val="24"/>
        </w:rPr>
      </w:pPr>
    </w:p>
    <w:p w:rsidR="005E337C" w:rsidRPr="00BA79E2" w:rsidRDefault="005E337C" w:rsidP="005E337C">
      <w:pPr>
        <w:pStyle w:val="a5"/>
        <w:ind w:left="0"/>
        <w:jc w:val="both"/>
        <w:rPr>
          <w:szCs w:val="28"/>
          <w:highlight w:val="green"/>
        </w:rPr>
      </w:pPr>
      <w:r w:rsidRPr="005B2BA2">
        <w:rPr>
          <w:sz w:val="24"/>
        </w:rPr>
        <w:t xml:space="preserve">                         </w:t>
      </w:r>
    </w:p>
    <w:p w:rsidR="008C1C30" w:rsidRDefault="008C1C30"/>
    <w:sectPr w:rsidR="008C1C30" w:rsidSect="005E337C"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37C"/>
    <w:rsid w:val="00456AF6"/>
    <w:rsid w:val="004801D6"/>
    <w:rsid w:val="004A22DD"/>
    <w:rsid w:val="00531B9E"/>
    <w:rsid w:val="005361AE"/>
    <w:rsid w:val="00574824"/>
    <w:rsid w:val="005E337C"/>
    <w:rsid w:val="00683405"/>
    <w:rsid w:val="008C1C30"/>
    <w:rsid w:val="00AA555F"/>
    <w:rsid w:val="00E5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E337C"/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5E337C"/>
    <w:rPr>
      <w:color w:val="0000FF"/>
      <w:u w:val="single"/>
    </w:rPr>
  </w:style>
  <w:style w:type="character" w:customStyle="1" w:styleId="a4">
    <w:name w:val="Цветовое выделение"/>
    <w:rsid w:val="005E337C"/>
    <w:rPr>
      <w:b/>
      <w:bCs/>
      <w:color w:val="000080"/>
      <w:sz w:val="20"/>
      <w:szCs w:val="20"/>
    </w:rPr>
  </w:style>
  <w:style w:type="paragraph" w:styleId="a5">
    <w:name w:val="Title"/>
    <w:basedOn w:val="a"/>
    <w:link w:val="a6"/>
    <w:qFormat/>
    <w:rsid w:val="005E337C"/>
    <w:pPr>
      <w:spacing w:after="0" w:line="240" w:lineRule="auto"/>
      <w:ind w:left="43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E33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tatarsk.nso.ru" TargetMode="External"/><Relationship Id="rId13" Type="http://schemas.openxmlformats.org/officeDocument/2006/relationships/hyperlink" Target="consultantplus://offline/ref=5D33D3C516018C37C0A4890DD0865A4FFA4F8DF22A0D335B6DF816A3EA508A3DE9E8BCmAP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ontatarsk@nso.ru" TargetMode="External"/><Relationship Id="rId12" Type="http://schemas.openxmlformats.org/officeDocument/2006/relationships/hyperlink" Target="consultantplus://offline/ref=5D33D3C516018C37C0A4890DD0865A4FFA4F88FB2D0F335B6DF816A3EAm5P0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E52FC684BFD10A0AFEEAFDB52F87803AC55954CC5F2B66A75D75C211ACCFF92A74234FF3460E8578400T3B0J" TargetMode="External"/><Relationship Id="rId11" Type="http://schemas.openxmlformats.org/officeDocument/2006/relationships/hyperlink" Target="consultantplus://offline/ref=5D33D3C516018C37C0A4890DD0865A4FFA4F8DF22A0D335B6DF816A3EA508A3DE9E8BCA0m3P0G" TargetMode="External"/><Relationship Id="rId5" Type="http://schemas.openxmlformats.org/officeDocument/2006/relationships/hyperlink" Target="consultantplus://offline/ref=E52E52FC684BFD10A0AFEEAFDB52F87803AC55954CC5F2B66A75D75C211ACCFF92A74234FF3460E8578400T3B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33D3C516018C37C0A49700C6EA0446F24DD7FF20013D0B39A74DFEBD59806AAEA7E5E777B96E80E3A8E8mDP5G" TargetMode="External"/><Relationship Id="rId4" Type="http://schemas.openxmlformats.org/officeDocument/2006/relationships/hyperlink" Target="consultantplus://offline/ref=92CD669FA49A9175F53182E10BECD81BCFAAAE226C85EEA1DBC2E413A25D0AC74BD3627CCB7B04637708F" TargetMode="External"/><Relationship Id="rId9" Type="http://schemas.openxmlformats.org/officeDocument/2006/relationships/hyperlink" Target="consultantplus://offline/ref=5D33D3C516018C37C0A4890DD0865A4FFA478DF6280C335B6DF816A3EA508A3DE9E8BCA533B46F81mEP2G" TargetMode="External"/><Relationship Id="rId14" Type="http://schemas.openxmlformats.org/officeDocument/2006/relationships/hyperlink" Target="consultantplus://offline/ref=5D33D3C516018C37C0A4890DD0865A4FFA4F8DF22A0D335B6DF816A3EA508A3DE9E8BCmA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5831</Words>
  <Characters>33240</Characters>
  <Application>Microsoft Office Word</Application>
  <DocSecurity>0</DocSecurity>
  <Lines>277</Lines>
  <Paragraphs>77</Paragraphs>
  <ScaleCrop>false</ScaleCrop>
  <Company>Grizli777</Company>
  <LinksUpToDate>false</LinksUpToDate>
  <CharactersWithSpaces>38994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2019-11-01T07:33:00Z</dcterms:created>
  <dcterms:modified xsi:type="dcterms:W3CDTF">2019-11-05T07:34:00Z</dcterms:modified>
</cp:coreProperties>
</file>