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604" w:rsidRPr="007974C0" w:rsidRDefault="00160604" w:rsidP="00160604">
      <w:pPr>
        <w:widowControl w:val="0"/>
        <w:tabs>
          <w:tab w:val="left" w:pos="8789"/>
          <w:tab w:val="left" w:pos="9638"/>
        </w:tabs>
        <w:ind w:left="5387"/>
        <w:outlineLvl w:val="0"/>
        <w:rPr>
          <w:rFonts w:eastAsia="Calibri"/>
          <w:sz w:val="24"/>
          <w:szCs w:val="24"/>
          <w:lang w:eastAsia="en-US"/>
        </w:rPr>
      </w:pPr>
    </w:p>
    <w:p w:rsidR="00EC7256" w:rsidRDefault="00EC7256" w:rsidP="00160604">
      <w:pPr>
        <w:pStyle w:val="1"/>
        <w:ind w:left="0" w:right="0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УВЕДОМЛЕНИЕ</w:t>
      </w:r>
    </w:p>
    <w:p w:rsidR="00160604" w:rsidRDefault="00160604" w:rsidP="00160604">
      <w:pPr>
        <w:pStyle w:val="1"/>
        <w:ind w:left="0" w:right="0"/>
        <w:rPr>
          <w:b w:val="0"/>
          <w:bCs w:val="0"/>
          <w:sz w:val="24"/>
          <w:szCs w:val="24"/>
        </w:rPr>
      </w:pPr>
      <w:r w:rsidRPr="007974C0">
        <w:rPr>
          <w:b w:val="0"/>
          <w:bCs w:val="0"/>
          <w:sz w:val="24"/>
          <w:szCs w:val="24"/>
        </w:rPr>
        <w:t xml:space="preserve"> о </w:t>
      </w:r>
      <w:r w:rsidR="004839CE">
        <w:rPr>
          <w:b w:val="0"/>
          <w:bCs w:val="0"/>
          <w:sz w:val="24"/>
          <w:szCs w:val="24"/>
        </w:rPr>
        <w:t>публичных консультациях</w:t>
      </w:r>
    </w:p>
    <w:p w:rsidR="00A65EEB" w:rsidRPr="008965BF" w:rsidRDefault="00A65EEB" w:rsidP="00A65EEB">
      <w:pPr>
        <w:jc w:val="center"/>
        <w:rPr>
          <w:b/>
          <w:bCs/>
          <w:sz w:val="28"/>
          <w:szCs w:val="28"/>
        </w:rPr>
      </w:pPr>
      <w:r w:rsidRPr="00073223">
        <w:rPr>
          <w:b/>
          <w:bCs/>
          <w:sz w:val="28"/>
          <w:szCs w:val="28"/>
        </w:rPr>
        <w:t>Административный</w:t>
      </w:r>
      <w:r w:rsidRPr="008965BF">
        <w:rPr>
          <w:b/>
          <w:bCs/>
          <w:sz w:val="28"/>
          <w:szCs w:val="28"/>
        </w:rPr>
        <w:t xml:space="preserve"> </w:t>
      </w:r>
      <w:r w:rsidRPr="00073223">
        <w:rPr>
          <w:b/>
          <w:bCs/>
          <w:sz w:val="28"/>
          <w:szCs w:val="28"/>
        </w:rPr>
        <w:t>регламент</w:t>
      </w:r>
    </w:p>
    <w:p w:rsidR="00A65EEB" w:rsidRPr="00073223" w:rsidRDefault="00A65EEB" w:rsidP="00A65EEB">
      <w:pPr>
        <w:jc w:val="center"/>
        <w:rPr>
          <w:b/>
          <w:bCs/>
          <w:sz w:val="28"/>
          <w:szCs w:val="28"/>
        </w:rPr>
      </w:pPr>
      <w:r w:rsidRPr="008965BF">
        <w:rPr>
          <w:b/>
          <w:noProof/>
          <w:sz w:val="28"/>
          <w:szCs w:val="28"/>
        </w:rPr>
        <w:t>Администрации рабочего поселка Кольцово Новосибирской области</w:t>
      </w:r>
      <w:r w:rsidRPr="00073223">
        <w:rPr>
          <w:b/>
          <w:bCs/>
          <w:sz w:val="28"/>
          <w:szCs w:val="28"/>
        </w:rPr>
        <w:br/>
        <w:t>по предоставлению муниципальной услуги «</w:t>
      </w:r>
      <w:r w:rsidRPr="00073223">
        <w:rPr>
          <w:b/>
          <w:noProof/>
          <w:sz w:val="28"/>
          <w:szCs w:val="28"/>
        </w:rPr>
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073223">
        <w:rPr>
          <w:b/>
          <w:bCs/>
          <w:sz w:val="28"/>
          <w:szCs w:val="28"/>
        </w:rPr>
        <w:t>»</w:t>
      </w:r>
    </w:p>
    <w:p w:rsidR="00160604" w:rsidRPr="007974C0" w:rsidRDefault="00160604" w:rsidP="004839C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74C0">
        <w:rPr>
          <w:rFonts w:ascii="Times New Roman" w:hAnsi="Times New Roman" w:cs="Times New Roman"/>
          <w:sz w:val="24"/>
          <w:szCs w:val="24"/>
        </w:rPr>
        <w:t xml:space="preserve">Настоящим </w:t>
      </w:r>
      <w:r w:rsidRPr="00A65EEB">
        <w:rPr>
          <w:rFonts w:ascii="Times New Roman" w:hAnsi="Times New Roman" w:cs="Times New Roman"/>
          <w:b/>
          <w:i/>
          <w:sz w:val="24"/>
          <w:szCs w:val="24"/>
        </w:rPr>
        <w:t>отдел градостроительства администрации рабочего поселка Кольцово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74C0">
        <w:rPr>
          <w:rFonts w:ascii="Times New Roman" w:hAnsi="Times New Roman" w:cs="Times New Roman"/>
          <w:sz w:val="24"/>
          <w:szCs w:val="24"/>
        </w:rPr>
        <w:t>извещает о начале обсуждения идеи (концепции) предлагаемого правового регулирования и сборе предложений заинтересованных лиц.</w:t>
      </w:r>
    </w:p>
    <w:p w:rsidR="00160604" w:rsidRPr="007974C0" w:rsidRDefault="00160604" w:rsidP="00160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74C0">
        <w:rPr>
          <w:rFonts w:ascii="Times New Roman" w:hAnsi="Times New Roman" w:cs="Times New Roman"/>
          <w:sz w:val="24"/>
          <w:szCs w:val="24"/>
        </w:rPr>
        <w:t>Предложения принимаются по адресу:</w:t>
      </w:r>
      <w:r w:rsidRPr="00E84299">
        <w:rPr>
          <w:rFonts w:ascii="Times New Roman" w:hAnsi="Times New Roman" w:cs="Times New Roman"/>
          <w:sz w:val="24"/>
          <w:szCs w:val="24"/>
        </w:rPr>
        <w:t xml:space="preserve"> </w:t>
      </w:r>
      <w:r w:rsidRPr="007B13ED">
        <w:rPr>
          <w:rFonts w:ascii="Times New Roman" w:hAnsi="Times New Roman" w:cs="Times New Roman"/>
          <w:sz w:val="28"/>
          <w:szCs w:val="28"/>
        </w:rPr>
        <w:t xml:space="preserve">Новосибирская область, </w:t>
      </w:r>
      <w:proofErr w:type="spellStart"/>
      <w:r w:rsidRPr="007B13ED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7B13ED">
        <w:rPr>
          <w:rFonts w:ascii="Times New Roman" w:hAnsi="Times New Roman" w:cs="Times New Roman"/>
          <w:sz w:val="28"/>
          <w:szCs w:val="28"/>
        </w:rPr>
        <w:t>. Кольцово, Никольский проспект, 1 офис 305</w:t>
      </w:r>
      <w:r w:rsidRPr="007974C0">
        <w:rPr>
          <w:rFonts w:ascii="Times New Roman" w:hAnsi="Times New Roman" w:cs="Times New Roman"/>
          <w:sz w:val="24"/>
          <w:szCs w:val="24"/>
        </w:rPr>
        <w:t>,</w:t>
      </w:r>
    </w:p>
    <w:p w:rsidR="00160604" w:rsidRPr="007974C0" w:rsidRDefault="00160604" w:rsidP="00160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74C0">
        <w:rPr>
          <w:rFonts w:ascii="Times New Roman" w:hAnsi="Times New Roman" w:cs="Times New Roman"/>
          <w:sz w:val="24"/>
          <w:szCs w:val="24"/>
        </w:rPr>
        <w:t xml:space="preserve">а также по адресу электронной почты: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fom</w:t>
      </w:r>
      <w:proofErr w:type="spellEnd"/>
      <w:r w:rsidRPr="00E84299">
        <w:rPr>
          <w:rFonts w:ascii="Times New Roman" w:hAnsi="Times New Roman" w:cs="Times New Roman"/>
          <w:sz w:val="24"/>
          <w:szCs w:val="24"/>
        </w:rPr>
        <w:t>@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kolzovo</w:t>
      </w:r>
      <w:proofErr w:type="spellEnd"/>
      <w:r w:rsidRPr="00E84299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7974C0">
        <w:rPr>
          <w:rFonts w:ascii="Times New Roman" w:hAnsi="Times New Roman" w:cs="Times New Roman"/>
          <w:sz w:val="24"/>
          <w:szCs w:val="24"/>
        </w:rPr>
        <w:t>.</w:t>
      </w:r>
    </w:p>
    <w:p w:rsidR="00160604" w:rsidRPr="007974C0" w:rsidRDefault="00160604" w:rsidP="00160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74C0">
        <w:rPr>
          <w:rFonts w:ascii="Times New Roman" w:hAnsi="Times New Roman" w:cs="Times New Roman"/>
          <w:sz w:val="24"/>
          <w:szCs w:val="24"/>
        </w:rPr>
        <w:t xml:space="preserve">Сроки приема предложений: </w:t>
      </w:r>
      <w:r w:rsidR="00A65EEB" w:rsidRPr="00A65EEB">
        <w:rPr>
          <w:rFonts w:ascii="Times New Roman" w:hAnsi="Times New Roman" w:cs="Times New Roman"/>
          <w:b/>
          <w:i/>
          <w:sz w:val="24"/>
          <w:szCs w:val="24"/>
        </w:rPr>
        <w:t>08</w:t>
      </w:r>
      <w:r w:rsidRPr="00A65EEB">
        <w:rPr>
          <w:rFonts w:ascii="Times New Roman" w:hAnsi="Times New Roman" w:cs="Times New Roman"/>
          <w:b/>
          <w:i/>
          <w:sz w:val="24"/>
          <w:szCs w:val="24"/>
        </w:rPr>
        <w:t>/</w:t>
      </w:r>
      <w:r w:rsidR="001B4748" w:rsidRPr="00A65EEB">
        <w:rPr>
          <w:rFonts w:ascii="Times New Roman" w:hAnsi="Times New Roman" w:cs="Times New Roman"/>
          <w:b/>
          <w:i/>
          <w:sz w:val="24"/>
          <w:szCs w:val="24"/>
        </w:rPr>
        <w:t>0</w:t>
      </w:r>
      <w:r w:rsidR="00A65EEB" w:rsidRPr="00A65EEB">
        <w:rPr>
          <w:rFonts w:ascii="Times New Roman" w:hAnsi="Times New Roman" w:cs="Times New Roman"/>
          <w:b/>
          <w:i/>
          <w:sz w:val="24"/>
          <w:szCs w:val="24"/>
        </w:rPr>
        <w:t>6</w:t>
      </w:r>
      <w:r w:rsidRPr="00A65EEB">
        <w:rPr>
          <w:rFonts w:ascii="Times New Roman" w:hAnsi="Times New Roman" w:cs="Times New Roman"/>
          <w:b/>
          <w:i/>
          <w:sz w:val="24"/>
          <w:szCs w:val="24"/>
        </w:rPr>
        <w:t>/202</w:t>
      </w:r>
      <w:r w:rsidR="001B4748" w:rsidRPr="00A65EEB">
        <w:rPr>
          <w:rFonts w:ascii="Times New Roman" w:hAnsi="Times New Roman" w:cs="Times New Roman"/>
          <w:b/>
          <w:i/>
          <w:sz w:val="24"/>
          <w:szCs w:val="24"/>
        </w:rPr>
        <w:t>4</w:t>
      </w:r>
      <w:r w:rsidRPr="00A65EEB">
        <w:rPr>
          <w:rFonts w:ascii="Times New Roman" w:hAnsi="Times New Roman" w:cs="Times New Roman"/>
          <w:b/>
          <w:i/>
          <w:sz w:val="24"/>
          <w:szCs w:val="24"/>
        </w:rPr>
        <w:t xml:space="preserve"> –</w:t>
      </w:r>
      <w:r w:rsidR="00A65EEB" w:rsidRPr="00A65EEB">
        <w:rPr>
          <w:rFonts w:ascii="Times New Roman" w:hAnsi="Times New Roman" w:cs="Times New Roman"/>
          <w:b/>
          <w:i/>
          <w:sz w:val="24"/>
          <w:szCs w:val="24"/>
        </w:rPr>
        <w:t>13</w:t>
      </w:r>
      <w:r w:rsidRPr="00A65EEB">
        <w:rPr>
          <w:rFonts w:ascii="Times New Roman" w:hAnsi="Times New Roman" w:cs="Times New Roman"/>
          <w:b/>
          <w:i/>
          <w:sz w:val="24"/>
          <w:szCs w:val="24"/>
        </w:rPr>
        <w:t>/</w:t>
      </w:r>
      <w:r w:rsidR="001B4748" w:rsidRPr="00A65EEB">
        <w:rPr>
          <w:rFonts w:ascii="Times New Roman" w:hAnsi="Times New Roman" w:cs="Times New Roman"/>
          <w:b/>
          <w:i/>
          <w:sz w:val="24"/>
          <w:szCs w:val="24"/>
        </w:rPr>
        <w:t>0</w:t>
      </w:r>
      <w:r w:rsidR="00A65EEB" w:rsidRPr="00A65EEB">
        <w:rPr>
          <w:rFonts w:ascii="Times New Roman" w:hAnsi="Times New Roman" w:cs="Times New Roman"/>
          <w:b/>
          <w:i/>
          <w:sz w:val="24"/>
          <w:szCs w:val="24"/>
        </w:rPr>
        <w:t>6</w:t>
      </w:r>
      <w:r w:rsidRPr="00A65EEB">
        <w:rPr>
          <w:rFonts w:ascii="Times New Roman" w:hAnsi="Times New Roman" w:cs="Times New Roman"/>
          <w:b/>
          <w:i/>
          <w:sz w:val="24"/>
          <w:szCs w:val="24"/>
        </w:rPr>
        <w:t>/202</w:t>
      </w:r>
      <w:r w:rsidR="001B4748" w:rsidRPr="00A65EEB">
        <w:rPr>
          <w:rFonts w:ascii="Times New Roman" w:hAnsi="Times New Roman" w:cs="Times New Roman"/>
          <w:b/>
          <w:i/>
          <w:sz w:val="24"/>
          <w:szCs w:val="24"/>
        </w:rPr>
        <w:t>4</w:t>
      </w:r>
      <w:r w:rsidRPr="00A65EEB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160604" w:rsidRPr="007974C0" w:rsidRDefault="00160604" w:rsidP="00160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74C0">
        <w:rPr>
          <w:rFonts w:ascii="Times New Roman" w:hAnsi="Times New Roman" w:cs="Times New Roman"/>
          <w:sz w:val="24"/>
          <w:szCs w:val="24"/>
        </w:rPr>
        <w:t xml:space="preserve">Место размещения уведомления в информационно-телекоммуникационной сети "Интернет" (полный электронный адрес): </w:t>
      </w:r>
      <w:r w:rsidRPr="007B13ED">
        <w:rPr>
          <w:rFonts w:ascii="Times New Roman" w:hAnsi="Times New Roman" w:cs="Times New Roman"/>
          <w:sz w:val="28"/>
          <w:szCs w:val="28"/>
        </w:rPr>
        <w:t>http://kolcovo.ru/Municipality/Administration/Eco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60604" w:rsidRPr="007974C0" w:rsidRDefault="00160604" w:rsidP="00160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74C0">
        <w:rPr>
          <w:rFonts w:ascii="Times New Roman" w:hAnsi="Times New Roman" w:cs="Times New Roman"/>
          <w:sz w:val="24"/>
          <w:szCs w:val="24"/>
        </w:rPr>
        <w:t xml:space="preserve">Все поступившие предложения будут рассмотрены. Сводка предложений будет размещена на сайте </w:t>
      </w:r>
      <w:r w:rsidRPr="007B13ED">
        <w:rPr>
          <w:rFonts w:ascii="Times New Roman" w:hAnsi="Times New Roman" w:cs="Times New Roman"/>
          <w:sz w:val="28"/>
          <w:szCs w:val="28"/>
        </w:rPr>
        <w:t>http://kolcovo.ru/Municipality/Administration/Eco</w:t>
      </w:r>
      <w:r w:rsidRPr="007974C0">
        <w:rPr>
          <w:rFonts w:ascii="Times New Roman" w:hAnsi="Times New Roman" w:cs="Times New Roman"/>
          <w:sz w:val="24"/>
          <w:szCs w:val="24"/>
        </w:rPr>
        <w:t xml:space="preserve"> не позднее </w:t>
      </w:r>
      <w:bookmarkStart w:id="0" w:name="_GoBack"/>
      <w:r w:rsidR="00A65EEB" w:rsidRPr="00A65EEB">
        <w:rPr>
          <w:rFonts w:ascii="Times New Roman" w:hAnsi="Times New Roman" w:cs="Times New Roman"/>
          <w:b/>
          <w:i/>
          <w:sz w:val="24"/>
          <w:szCs w:val="24"/>
        </w:rPr>
        <w:t>13</w:t>
      </w:r>
      <w:r w:rsidRPr="00A65EEB">
        <w:rPr>
          <w:rFonts w:ascii="Times New Roman" w:hAnsi="Times New Roman" w:cs="Times New Roman"/>
          <w:b/>
          <w:i/>
          <w:sz w:val="24"/>
          <w:szCs w:val="24"/>
        </w:rPr>
        <w:t>/</w:t>
      </w:r>
      <w:r w:rsidR="001B4748" w:rsidRPr="00A65EEB">
        <w:rPr>
          <w:rFonts w:ascii="Times New Roman" w:hAnsi="Times New Roman" w:cs="Times New Roman"/>
          <w:b/>
          <w:i/>
          <w:sz w:val="24"/>
          <w:szCs w:val="24"/>
        </w:rPr>
        <w:t>0</w:t>
      </w:r>
      <w:r w:rsidR="00A65EEB" w:rsidRPr="00A65EEB">
        <w:rPr>
          <w:rFonts w:ascii="Times New Roman" w:hAnsi="Times New Roman" w:cs="Times New Roman"/>
          <w:b/>
          <w:i/>
          <w:sz w:val="24"/>
          <w:szCs w:val="24"/>
        </w:rPr>
        <w:t>6</w:t>
      </w:r>
      <w:r w:rsidRPr="00A65EEB">
        <w:rPr>
          <w:rFonts w:ascii="Times New Roman" w:hAnsi="Times New Roman" w:cs="Times New Roman"/>
          <w:b/>
          <w:i/>
          <w:sz w:val="24"/>
          <w:szCs w:val="24"/>
        </w:rPr>
        <w:t>/202</w:t>
      </w:r>
      <w:r w:rsidR="001B4748" w:rsidRPr="00A65EEB">
        <w:rPr>
          <w:rFonts w:ascii="Times New Roman" w:hAnsi="Times New Roman" w:cs="Times New Roman"/>
          <w:b/>
          <w:i/>
          <w:sz w:val="24"/>
          <w:szCs w:val="24"/>
        </w:rPr>
        <w:t>4</w:t>
      </w:r>
      <w:r w:rsidRPr="00A65EEB">
        <w:rPr>
          <w:rFonts w:ascii="Times New Roman" w:hAnsi="Times New Roman" w:cs="Times New Roman"/>
          <w:b/>
          <w:i/>
          <w:sz w:val="24"/>
          <w:szCs w:val="24"/>
        </w:rPr>
        <w:t>.</w:t>
      </w:r>
      <w:bookmarkEnd w:id="0"/>
    </w:p>
    <w:p w:rsidR="00F40AC7" w:rsidRPr="004839CE" w:rsidRDefault="00160604" w:rsidP="00EE32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7974C0">
        <w:rPr>
          <w:rFonts w:ascii="Times New Roman" w:hAnsi="Times New Roman" w:cs="Times New Roman"/>
          <w:sz w:val="24"/>
          <w:szCs w:val="24"/>
        </w:rPr>
        <w:t xml:space="preserve">Описание проблемы, на решение которой направлено предлагаемое правовое регулирование: </w:t>
      </w:r>
      <w:r w:rsidR="00E73657" w:rsidRPr="004839CE">
        <w:rPr>
          <w:rFonts w:ascii="Times New Roman" w:hAnsi="Times New Roman" w:cs="Times New Roman"/>
          <w:sz w:val="24"/>
          <w:szCs w:val="24"/>
        </w:rPr>
        <w:t>НПА не соответствует существующему законодательству</w:t>
      </w:r>
    </w:p>
    <w:p w:rsidR="00160604" w:rsidRPr="004839CE" w:rsidRDefault="00160604" w:rsidP="00F40A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839CE">
        <w:rPr>
          <w:rFonts w:ascii="Times New Roman" w:hAnsi="Times New Roman" w:cs="Times New Roman"/>
          <w:sz w:val="24"/>
          <w:szCs w:val="24"/>
        </w:rPr>
        <w:t>2. Цели предлагаемого правового регулирования: в целях оценки достижений, заявленных в ходе его разработки и принятия целей регулирования, эффективности предложенного способа правового регулирования, оценки фактических положительных и отрицательных последствий предложенного способа правового регулирования посредством анализа правоприменительной практики.</w:t>
      </w:r>
    </w:p>
    <w:p w:rsidR="00160604" w:rsidRPr="004839CE" w:rsidRDefault="00160604" w:rsidP="003C1E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839CE">
        <w:rPr>
          <w:rFonts w:ascii="Times New Roman" w:hAnsi="Times New Roman" w:cs="Times New Roman"/>
          <w:sz w:val="24"/>
          <w:szCs w:val="24"/>
        </w:rPr>
        <w:t xml:space="preserve">3. Ожидаемый результат (выраженный установленными разработчиком показателями) предлагаемого правового регулирования: </w:t>
      </w:r>
      <w:r w:rsidR="00E73657" w:rsidRPr="004839CE">
        <w:rPr>
          <w:rFonts w:ascii="Times New Roman" w:hAnsi="Times New Roman" w:cs="Times New Roman"/>
          <w:sz w:val="24"/>
          <w:szCs w:val="24"/>
        </w:rPr>
        <w:t>Приведение НПА в соответствие с частью 2.1 статьи 13 Федерального закона от 27.07.2010 №210-ФЗ</w:t>
      </w:r>
    </w:p>
    <w:p w:rsidR="00160604" w:rsidRDefault="00160604" w:rsidP="00160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839CE">
        <w:rPr>
          <w:rFonts w:ascii="Times New Roman" w:hAnsi="Times New Roman" w:cs="Times New Roman"/>
          <w:sz w:val="24"/>
          <w:szCs w:val="24"/>
        </w:rPr>
        <w:t xml:space="preserve">4. 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области: В соответствии с Федеральным законом от 27.07.2010 </w:t>
      </w:r>
      <w:r w:rsidRPr="00160604">
        <w:rPr>
          <w:rFonts w:ascii="Times New Roman" w:hAnsi="Times New Roman" w:cs="Times New Roman"/>
          <w:sz w:val="24"/>
          <w:szCs w:val="24"/>
        </w:rPr>
        <w:t>№ 210-ФЗ «Об организации предоставления государственных и муниципальных услуг», в целях исполнения пункта 9 Плана перевода массовых социально значимых услуг регионального и муниципального уровней в электронный формат, утвержденного протоколом президиума Правительственной комиссии по цифровому развитию, использованию информационных технологий для улучшения качества жизни и условий ведения предпринимательской деятельности от 25.06.2021 № 19</w:t>
      </w:r>
    </w:p>
    <w:p w:rsidR="00160604" w:rsidRPr="007974C0" w:rsidRDefault="00160604" w:rsidP="00160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74C0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74C0">
        <w:rPr>
          <w:rFonts w:ascii="Times New Roman" w:hAnsi="Times New Roman" w:cs="Times New Roman"/>
          <w:sz w:val="24"/>
          <w:szCs w:val="24"/>
        </w:rPr>
        <w:t>Планируемый срок вступления в силу предлагаемого правового регулирования:</w:t>
      </w:r>
      <w:r w:rsidR="00887A77">
        <w:rPr>
          <w:rFonts w:ascii="Times New Roman" w:hAnsi="Times New Roman" w:cs="Times New Roman"/>
          <w:sz w:val="24"/>
          <w:szCs w:val="24"/>
        </w:rPr>
        <w:t xml:space="preserve"> </w:t>
      </w:r>
      <w:r w:rsidR="004839CE" w:rsidRPr="00A65EEB">
        <w:rPr>
          <w:rFonts w:ascii="Times New Roman" w:hAnsi="Times New Roman" w:cs="Times New Roman"/>
          <w:b/>
          <w:i/>
          <w:sz w:val="24"/>
          <w:szCs w:val="24"/>
        </w:rPr>
        <w:t>июнь</w:t>
      </w:r>
      <w:r w:rsidR="001B4748" w:rsidRPr="00A65EEB">
        <w:rPr>
          <w:rFonts w:ascii="Times New Roman" w:hAnsi="Times New Roman" w:cs="Times New Roman"/>
          <w:b/>
          <w:i/>
          <w:sz w:val="24"/>
          <w:szCs w:val="24"/>
        </w:rPr>
        <w:t xml:space="preserve"> 2024</w:t>
      </w:r>
      <w:r w:rsidRPr="00A65EEB">
        <w:rPr>
          <w:rFonts w:ascii="Times New Roman" w:hAnsi="Times New Roman" w:cs="Times New Roman"/>
          <w:b/>
          <w:i/>
          <w:sz w:val="24"/>
          <w:szCs w:val="24"/>
        </w:rPr>
        <w:t>г.</w:t>
      </w:r>
    </w:p>
    <w:p w:rsidR="00160604" w:rsidRPr="004E210F" w:rsidRDefault="00160604" w:rsidP="00160604">
      <w:pPr>
        <w:pStyle w:val="ConsPlusNonformat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6. Сведения </w:t>
      </w:r>
      <w:r w:rsidRPr="007974C0">
        <w:rPr>
          <w:rFonts w:ascii="Times New Roman" w:hAnsi="Times New Roman" w:cs="Times New Roman"/>
          <w:sz w:val="24"/>
          <w:szCs w:val="24"/>
        </w:rPr>
        <w:t xml:space="preserve">о необходимости или отсутствии необходимости установления переходного периода: </w:t>
      </w:r>
      <w:r>
        <w:rPr>
          <w:rFonts w:ascii="Times New Roman" w:hAnsi="Times New Roman" w:cs="Times New Roman"/>
          <w:sz w:val="24"/>
          <w:szCs w:val="24"/>
        </w:rPr>
        <w:t>нет</w:t>
      </w:r>
    </w:p>
    <w:p w:rsidR="00160604" w:rsidRDefault="00160604" w:rsidP="00160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74C0">
        <w:rPr>
          <w:rFonts w:ascii="Times New Roman" w:hAnsi="Times New Roman" w:cs="Times New Roman"/>
          <w:sz w:val="24"/>
          <w:szCs w:val="24"/>
        </w:rPr>
        <w:t>7. Сравнение возможных вариантов решения проблемы:</w:t>
      </w:r>
    </w:p>
    <w:p w:rsidR="00160604" w:rsidRPr="007974C0" w:rsidRDefault="00160604" w:rsidP="00160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9"/>
        <w:gridCol w:w="1304"/>
        <w:gridCol w:w="1304"/>
        <w:gridCol w:w="1361"/>
      </w:tblGrid>
      <w:tr w:rsidR="00160604" w:rsidRPr="007974C0" w:rsidTr="00AB0310">
        <w:tc>
          <w:tcPr>
            <w:tcW w:w="5669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160604" w:rsidRPr="007974C0" w:rsidRDefault="00160604" w:rsidP="00AB0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4C0">
              <w:rPr>
                <w:rFonts w:ascii="Times New Roman" w:hAnsi="Times New Roman" w:cs="Times New Roman"/>
                <w:sz w:val="24"/>
                <w:szCs w:val="24"/>
              </w:rPr>
              <w:t>Вариант 1</w:t>
            </w:r>
          </w:p>
        </w:tc>
        <w:tc>
          <w:tcPr>
            <w:tcW w:w="1304" w:type="dxa"/>
          </w:tcPr>
          <w:p w:rsidR="00160604" w:rsidRPr="007974C0" w:rsidRDefault="00160604" w:rsidP="00AB0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4C0">
              <w:rPr>
                <w:rFonts w:ascii="Times New Roman" w:hAnsi="Times New Roman" w:cs="Times New Roman"/>
                <w:sz w:val="24"/>
                <w:szCs w:val="24"/>
              </w:rPr>
              <w:t>Вариант 2</w:t>
            </w:r>
          </w:p>
        </w:tc>
        <w:tc>
          <w:tcPr>
            <w:tcW w:w="1361" w:type="dxa"/>
          </w:tcPr>
          <w:p w:rsidR="00160604" w:rsidRPr="007974C0" w:rsidRDefault="00160604" w:rsidP="00AB0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4C0">
              <w:rPr>
                <w:rFonts w:ascii="Times New Roman" w:hAnsi="Times New Roman" w:cs="Times New Roman"/>
                <w:sz w:val="24"/>
                <w:szCs w:val="24"/>
              </w:rPr>
              <w:t>Вариант N</w:t>
            </w:r>
          </w:p>
        </w:tc>
      </w:tr>
      <w:tr w:rsidR="00160604" w:rsidRPr="007974C0" w:rsidTr="00AB0310">
        <w:tc>
          <w:tcPr>
            <w:tcW w:w="5669" w:type="dxa"/>
          </w:tcPr>
          <w:p w:rsidR="00160604" w:rsidRPr="007974C0" w:rsidRDefault="00160604" w:rsidP="00AB03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4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7.1. Содержание варианта решения выявленной проблемы</w:t>
            </w:r>
          </w:p>
        </w:tc>
        <w:tc>
          <w:tcPr>
            <w:tcW w:w="1304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604" w:rsidRPr="007974C0" w:rsidTr="00AB0310">
        <w:tc>
          <w:tcPr>
            <w:tcW w:w="5669" w:type="dxa"/>
          </w:tcPr>
          <w:p w:rsidR="00160604" w:rsidRPr="007974C0" w:rsidRDefault="00160604" w:rsidP="00AB03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4C0">
              <w:rPr>
                <w:rFonts w:ascii="Times New Roman" w:hAnsi="Times New Roman" w:cs="Times New Roman"/>
                <w:sz w:val="24"/>
                <w:szCs w:val="24"/>
              </w:rPr>
              <w:t>7.2. Качественная характеристика и оценка численности потенциальных адресатов предлагаемого правового регулирования в среднесрочном периоде</w:t>
            </w:r>
          </w:p>
        </w:tc>
        <w:tc>
          <w:tcPr>
            <w:tcW w:w="1304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604" w:rsidRPr="007974C0" w:rsidTr="00AB0310">
        <w:tc>
          <w:tcPr>
            <w:tcW w:w="5669" w:type="dxa"/>
          </w:tcPr>
          <w:p w:rsidR="00160604" w:rsidRPr="007974C0" w:rsidRDefault="00160604" w:rsidP="00AB03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4C0">
              <w:rPr>
                <w:rFonts w:ascii="Times New Roman" w:hAnsi="Times New Roman" w:cs="Times New Roman"/>
                <w:sz w:val="24"/>
                <w:szCs w:val="24"/>
              </w:rPr>
              <w:t>7.3. Оценка дополнительных расходов (доходов) потенциальных адресатов предлагаемого правового регулирования, связанных с его введением</w:t>
            </w:r>
          </w:p>
        </w:tc>
        <w:tc>
          <w:tcPr>
            <w:tcW w:w="1304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604" w:rsidRPr="007974C0" w:rsidTr="00AB0310">
        <w:tc>
          <w:tcPr>
            <w:tcW w:w="5669" w:type="dxa"/>
          </w:tcPr>
          <w:p w:rsidR="00160604" w:rsidRPr="007974C0" w:rsidRDefault="00160604" w:rsidP="00AB03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4C0">
              <w:rPr>
                <w:rFonts w:ascii="Times New Roman" w:hAnsi="Times New Roman" w:cs="Times New Roman"/>
                <w:sz w:val="24"/>
                <w:szCs w:val="24"/>
              </w:rPr>
              <w:t>7.4. Оценка расходов (доходов) бюджета субъекта Российской Федерации, связанных с введением предлагаемого правового регулирования</w:t>
            </w:r>
          </w:p>
        </w:tc>
        <w:tc>
          <w:tcPr>
            <w:tcW w:w="1304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604" w:rsidRPr="007974C0" w:rsidTr="00AB0310">
        <w:tc>
          <w:tcPr>
            <w:tcW w:w="5669" w:type="dxa"/>
          </w:tcPr>
          <w:p w:rsidR="00160604" w:rsidRPr="007974C0" w:rsidRDefault="00160604" w:rsidP="00AB03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4C0">
              <w:rPr>
                <w:rFonts w:ascii="Times New Roman" w:hAnsi="Times New Roman" w:cs="Times New Roman"/>
                <w:sz w:val="24"/>
                <w:szCs w:val="24"/>
              </w:rPr>
              <w:t>7.5. Оценка возможности достижения заявленных целей предлагаемого правового регулирования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1304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604" w:rsidRPr="007974C0" w:rsidTr="00AB0310">
        <w:tc>
          <w:tcPr>
            <w:tcW w:w="5669" w:type="dxa"/>
          </w:tcPr>
          <w:p w:rsidR="00160604" w:rsidRPr="007974C0" w:rsidRDefault="00160604" w:rsidP="00AB03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4C0">
              <w:rPr>
                <w:rFonts w:ascii="Times New Roman" w:hAnsi="Times New Roman" w:cs="Times New Roman"/>
                <w:sz w:val="24"/>
                <w:szCs w:val="24"/>
              </w:rPr>
              <w:t>7.6. Оценка рисков неблагоприятных последствий</w:t>
            </w:r>
          </w:p>
        </w:tc>
        <w:tc>
          <w:tcPr>
            <w:tcW w:w="1304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0604" w:rsidRPr="007974C0" w:rsidRDefault="00160604" w:rsidP="001606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60604" w:rsidRPr="007974C0" w:rsidRDefault="00160604" w:rsidP="00160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7974C0">
        <w:rPr>
          <w:rFonts w:ascii="Times New Roman" w:hAnsi="Times New Roman" w:cs="Times New Roman"/>
          <w:sz w:val="24"/>
          <w:szCs w:val="24"/>
        </w:rPr>
        <w:t>Иная информация по решению органа-разработчика, относящаяся к сведениям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74C0">
        <w:rPr>
          <w:rFonts w:ascii="Times New Roman" w:hAnsi="Times New Roman" w:cs="Times New Roman"/>
          <w:sz w:val="24"/>
          <w:szCs w:val="24"/>
        </w:rPr>
        <w:t xml:space="preserve">о подготовке идеи (концепции) предлагаемого правового регулирования: </w:t>
      </w:r>
      <w:r>
        <w:rPr>
          <w:rFonts w:ascii="Times New Roman" w:hAnsi="Times New Roman" w:cs="Times New Roman"/>
          <w:sz w:val="24"/>
          <w:szCs w:val="24"/>
        </w:rPr>
        <w:t>нет</w:t>
      </w:r>
    </w:p>
    <w:p w:rsidR="00160604" w:rsidRPr="004E210F" w:rsidRDefault="00160604" w:rsidP="00160604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4E210F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место для текстового описания</w:t>
      </w:r>
    </w:p>
    <w:p w:rsidR="00160604" w:rsidRPr="007974C0" w:rsidRDefault="00160604" w:rsidP="00160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74C0">
        <w:rPr>
          <w:rFonts w:ascii="Times New Roman" w:hAnsi="Times New Roman" w:cs="Times New Roman"/>
          <w:sz w:val="24"/>
          <w:szCs w:val="24"/>
        </w:rPr>
        <w:t>К уведомлению прилагаются:</w:t>
      </w:r>
    </w:p>
    <w:p w:rsidR="00160604" w:rsidRPr="007974C0" w:rsidRDefault="00160604" w:rsidP="001606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6633"/>
        <w:gridCol w:w="2494"/>
      </w:tblGrid>
      <w:tr w:rsidR="00160604" w:rsidRPr="007974C0" w:rsidTr="00AB0310">
        <w:tc>
          <w:tcPr>
            <w:tcW w:w="454" w:type="dxa"/>
          </w:tcPr>
          <w:p w:rsidR="00160604" w:rsidRPr="007974C0" w:rsidRDefault="00160604" w:rsidP="00AB0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4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33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74C0">
              <w:rPr>
                <w:rFonts w:ascii="Times New Roman" w:hAnsi="Times New Roman" w:cs="Times New Roman"/>
                <w:sz w:val="24"/>
                <w:szCs w:val="24"/>
              </w:rPr>
              <w:t>Перечень вопросов для участников публичных консультаций</w:t>
            </w:r>
          </w:p>
        </w:tc>
        <w:tc>
          <w:tcPr>
            <w:tcW w:w="2494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0604" w:rsidRPr="007974C0" w:rsidTr="00AB0310">
        <w:tc>
          <w:tcPr>
            <w:tcW w:w="454" w:type="dxa"/>
          </w:tcPr>
          <w:p w:rsidR="00160604" w:rsidRPr="007974C0" w:rsidRDefault="00160604" w:rsidP="00AB0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4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33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74C0">
              <w:rPr>
                <w:rFonts w:ascii="Times New Roman" w:hAnsi="Times New Roman" w:cs="Times New Roman"/>
                <w:sz w:val="24"/>
                <w:szCs w:val="24"/>
              </w:rPr>
              <w:t>Иные материалы, которые, по мнению разработчика, позволяют оценить необходимость введения предлагаемого правового регулирования</w:t>
            </w:r>
          </w:p>
        </w:tc>
        <w:tc>
          <w:tcPr>
            <w:tcW w:w="2494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НПА</w:t>
            </w:r>
          </w:p>
        </w:tc>
      </w:tr>
    </w:tbl>
    <w:p w:rsidR="00160604" w:rsidRPr="007974C0" w:rsidRDefault="00160604" w:rsidP="00160604">
      <w:pPr>
        <w:widowControl w:val="0"/>
        <w:tabs>
          <w:tab w:val="left" w:pos="8789"/>
          <w:tab w:val="left" w:pos="9638"/>
        </w:tabs>
        <w:ind w:left="4956"/>
        <w:jc w:val="right"/>
        <w:outlineLvl w:val="0"/>
        <w:rPr>
          <w:rFonts w:eastAsia="Calibri"/>
          <w:sz w:val="24"/>
          <w:szCs w:val="24"/>
          <w:lang w:eastAsia="en-US"/>
        </w:rPr>
      </w:pPr>
    </w:p>
    <w:sectPr w:rsidR="00160604" w:rsidRPr="007974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604"/>
    <w:rsid w:val="00050BF7"/>
    <w:rsid w:val="00160604"/>
    <w:rsid w:val="001B4748"/>
    <w:rsid w:val="0034329F"/>
    <w:rsid w:val="003C1EF4"/>
    <w:rsid w:val="003D6196"/>
    <w:rsid w:val="004839CE"/>
    <w:rsid w:val="00887A77"/>
    <w:rsid w:val="009E06DA"/>
    <w:rsid w:val="00A65EEB"/>
    <w:rsid w:val="00AA424D"/>
    <w:rsid w:val="00E73657"/>
    <w:rsid w:val="00EC7256"/>
    <w:rsid w:val="00EE328F"/>
    <w:rsid w:val="00F323BC"/>
    <w:rsid w:val="00F40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E177F"/>
  <w15:chartTrackingRefBased/>
  <w15:docId w15:val="{828DBD20-4CF1-46ED-89C4-6513A0FB3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6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160604"/>
    <w:pPr>
      <w:widowControl w:val="0"/>
      <w:autoSpaceDE w:val="0"/>
      <w:autoSpaceDN w:val="0"/>
      <w:ind w:left="264" w:right="215"/>
      <w:jc w:val="center"/>
      <w:outlineLvl w:val="0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160604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qFormat/>
    <w:rsid w:val="00160604"/>
    <w:pPr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160604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602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14</cp:revision>
  <dcterms:created xsi:type="dcterms:W3CDTF">2023-01-31T07:24:00Z</dcterms:created>
  <dcterms:modified xsi:type="dcterms:W3CDTF">2024-06-07T08:12:00Z</dcterms:modified>
</cp:coreProperties>
</file>