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574C84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C4C2A7" w14:textId="77777777" w:rsidR="00C3385E" w:rsidRPr="00C3385E" w:rsidRDefault="00C338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7"/>
      <w:bookmarkEnd w:id="0"/>
      <w:r w:rsidRPr="00C3385E">
        <w:rPr>
          <w:rFonts w:ascii="Times New Roman" w:hAnsi="Times New Roman" w:cs="Times New Roman"/>
          <w:sz w:val="28"/>
          <w:szCs w:val="28"/>
        </w:rPr>
        <w:t>Порядок</w:t>
      </w:r>
    </w:p>
    <w:p w14:paraId="4978911D" w14:textId="7AFED881" w:rsidR="00C3385E" w:rsidRPr="00C3385E" w:rsidRDefault="00C338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385E">
        <w:rPr>
          <w:rFonts w:ascii="Times New Roman" w:hAnsi="Times New Roman" w:cs="Times New Roman"/>
          <w:sz w:val="28"/>
          <w:szCs w:val="28"/>
        </w:rPr>
        <w:t xml:space="preserve"> предоставления в аренду имущества, включенного в перечень имущества, находящегося в муниципальной собственности рабочего поселка Кольцово,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14:paraId="64A52C2D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9CA6C5" w14:textId="77777777" w:rsidR="00E72A0F" w:rsidRPr="00A07F9F" w:rsidRDefault="00E72A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27B6A70A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32EB73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1. Порядок и условия предоставления в аренду имущества, включенного в </w:t>
      </w:r>
      <w:r w:rsidRPr="0089355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893556">
        <w:rPr>
          <w:rFonts w:ascii="Times New Roman" w:hAnsi="Times New Roman" w:cs="Times New Roman"/>
          <w:sz w:val="28"/>
          <w:szCs w:val="28"/>
        </w:rPr>
        <w:t>муниципального</w:t>
      </w:r>
      <w:r w:rsidR="00893556"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t>имущества</w:t>
      </w:r>
      <w:r w:rsidR="00893556">
        <w:rPr>
          <w:rFonts w:ascii="Times New Roman" w:hAnsi="Times New Roman" w:cs="Times New Roman"/>
          <w:sz w:val="28"/>
          <w:szCs w:val="28"/>
        </w:rPr>
        <w:t xml:space="preserve"> 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- Порядок и условия), разработаны в соответствии с Земельным </w:t>
      </w:r>
      <w:r w:rsidRPr="00893556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Российской Федерации (далее - ЗК РФ), Гражданским </w:t>
      </w:r>
      <w:r w:rsidRPr="00893556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893556" w:rsidRPr="00893556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</w:t>
      </w:r>
      <w:r w:rsidR="00893556">
        <w:rPr>
          <w:rFonts w:ascii="Times New Roman" w:hAnsi="Times New Roman" w:cs="Times New Roman"/>
          <w:sz w:val="28"/>
          <w:szCs w:val="28"/>
        </w:rPr>
        <w:t>№</w:t>
      </w:r>
      <w:r w:rsidR="00893556" w:rsidRPr="00893556">
        <w:rPr>
          <w:rFonts w:ascii="Times New Roman" w:hAnsi="Times New Roman" w:cs="Times New Roman"/>
          <w:sz w:val="28"/>
          <w:szCs w:val="28"/>
        </w:rPr>
        <w:t xml:space="preserve"> 131-ФЗ </w:t>
      </w:r>
      <w:r w:rsidR="00893556">
        <w:rPr>
          <w:rFonts w:ascii="Times New Roman" w:hAnsi="Times New Roman" w:cs="Times New Roman"/>
          <w:sz w:val="28"/>
          <w:szCs w:val="28"/>
        </w:rPr>
        <w:t>«</w:t>
      </w:r>
      <w:r w:rsidR="00893556" w:rsidRPr="0089355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93556">
        <w:rPr>
          <w:rFonts w:ascii="Times New Roman" w:hAnsi="Times New Roman" w:cs="Times New Roman"/>
          <w:sz w:val="28"/>
          <w:szCs w:val="28"/>
        </w:rPr>
        <w:t xml:space="preserve">», </w:t>
      </w:r>
      <w:r w:rsidRPr="00A07F9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893556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от 24.07.2007 </w:t>
      </w:r>
      <w:r w:rsidR="00893556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209-ФЗ </w:t>
      </w:r>
      <w:r w:rsidR="00893556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893556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r w:rsidRPr="00893556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от 26.07.2006 </w:t>
      </w:r>
      <w:r w:rsidR="00893556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135-ФЗ </w:t>
      </w:r>
      <w:r w:rsidR="00893556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защите конкуренции</w:t>
      </w:r>
      <w:r w:rsidR="00893556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</w:t>
      </w:r>
      <w:r w:rsidRPr="00893556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Новосибирской области от 02.07.2008 </w:t>
      </w:r>
      <w:r w:rsidR="00893556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245-ОЗ </w:t>
      </w:r>
      <w:r w:rsidR="00893556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Новосибирской области</w:t>
      </w:r>
      <w:r w:rsidR="00893556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, иными нормативными правовыми актами Российской Федерации, Новосибирской области</w:t>
      </w:r>
      <w:r w:rsidR="002B0493">
        <w:rPr>
          <w:rFonts w:ascii="Times New Roman" w:hAnsi="Times New Roman" w:cs="Times New Roman"/>
          <w:sz w:val="28"/>
          <w:szCs w:val="28"/>
        </w:rPr>
        <w:t xml:space="preserve"> </w:t>
      </w:r>
      <w:r w:rsidR="002B0493" w:rsidRPr="002B0493">
        <w:rPr>
          <w:rFonts w:ascii="Times New Roman" w:hAnsi="Times New Roman" w:cs="Times New Roman"/>
          <w:sz w:val="28"/>
          <w:szCs w:val="28"/>
        </w:rPr>
        <w:t>и муниципальными правовыми а</w:t>
      </w:r>
      <w:r w:rsidR="002B0493">
        <w:rPr>
          <w:rFonts w:ascii="Times New Roman" w:hAnsi="Times New Roman" w:cs="Times New Roman"/>
          <w:sz w:val="28"/>
          <w:szCs w:val="28"/>
        </w:rPr>
        <w:t>ктами 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2D7F52D3" w14:textId="33F9F122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2. Порядок устанавлива</w:t>
      </w:r>
      <w:r w:rsidR="00D16A59">
        <w:rPr>
          <w:rFonts w:ascii="Times New Roman" w:hAnsi="Times New Roman" w:cs="Times New Roman"/>
          <w:sz w:val="28"/>
          <w:szCs w:val="28"/>
        </w:rPr>
        <w:t>е</w:t>
      </w:r>
      <w:r w:rsidRPr="00A07F9F">
        <w:rPr>
          <w:rFonts w:ascii="Times New Roman" w:hAnsi="Times New Roman" w:cs="Times New Roman"/>
          <w:sz w:val="28"/>
          <w:szCs w:val="28"/>
        </w:rPr>
        <w:t xml:space="preserve">т процедуру предоставления в аренду имущества, находящегося в </w:t>
      </w:r>
      <w:r w:rsidR="002B0493">
        <w:rPr>
          <w:rFonts w:ascii="Times New Roman" w:hAnsi="Times New Roman" w:cs="Times New Roman"/>
          <w:sz w:val="28"/>
          <w:szCs w:val="28"/>
        </w:rPr>
        <w:t>муниципальной</w:t>
      </w:r>
      <w:r w:rsidRPr="00A07F9F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2B0493">
        <w:rPr>
          <w:rFonts w:ascii="Times New Roman" w:hAnsi="Times New Roman" w:cs="Times New Roman"/>
          <w:sz w:val="28"/>
          <w:szCs w:val="28"/>
        </w:rPr>
        <w:t>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 (далее - имущество), включенного в </w:t>
      </w:r>
      <w:r w:rsidRPr="0089355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2B0493">
        <w:rPr>
          <w:rFonts w:ascii="Times New Roman" w:hAnsi="Times New Roman" w:cs="Times New Roman"/>
          <w:sz w:val="28"/>
          <w:szCs w:val="28"/>
        </w:rPr>
        <w:t>муниципального</w:t>
      </w:r>
      <w:r w:rsidR="002B0493"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2B0493">
        <w:rPr>
          <w:rFonts w:ascii="Times New Roman" w:hAnsi="Times New Roman" w:cs="Times New Roman"/>
          <w:sz w:val="28"/>
          <w:szCs w:val="28"/>
        </w:rPr>
        <w:t>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- Перечень), и </w:t>
      </w:r>
      <w:r w:rsidRPr="00D16A59">
        <w:rPr>
          <w:rFonts w:ascii="Times New Roman" w:hAnsi="Times New Roman" w:cs="Times New Roman"/>
          <w:sz w:val="28"/>
          <w:szCs w:val="28"/>
        </w:rPr>
        <w:t>условия</w:t>
      </w:r>
      <w:r w:rsidRPr="00A07F9F">
        <w:rPr>
          <w:rFonts w:ascii="Times New Roman" w:hAnsi="Times New Roman" w:cs="Times New Roman"/>
          <w:sz w:val="28"/>
          <w:szCs w:val="28"/>
        </w:rPr>
        <w:t xml:space="preserve"> предоставления включенного в Перечень имущества в аренду, в том числе льготы для субъектов малого и среднего предпринимательства </w:t>
      </w:r>
      <w:r w:rsidR="002B0493">
        <w:rPr>
          <w:rFonts w:ascii="Times New Roman" w:hAnsi="Times New Roman" w:cs="Times New Roman"/>
          <w:sz w:val="28"/>
          <w:szCs w:val="28"/>
        </w:rPr>
        <w:t>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 (далее - субъекты МСП), являющихся сельскохозяйственными кооперативами или занимающихся социально значимыми видами деятельности, иными установленными </w:t>
      </w:r>
      <w:r w:rsidR="002B0493">
        <w:rPr>
          <w:rFonts w:ascii="Times New Roman" w:hAnsi="Times New Roman" w:cs="Times New Roman"/>
          <w:sz w:val="28"/>
          <w:szCs w:val="28"/>
        </w:rPr>
        <w:t>муниципальными</w:t>
      </w:r>
      <w:r w:rsidRPr="00A07F9F">
        <w:rPr>
          <w:rFonts w:ascii="Times New Roman" w:hAnsi="Times New Roman" w:cs="Times New Roman"/>
          <w:sz w:val="28"/>
          <w:szCs w:val="28"/>
        </w:rPr>
        <w:t xml:space="preserve"> программами (подпрограммами) </w:t>
      </w:r>
      <w:r w:rsidR="008E1975">
        <w:rPr>
          <w:rFonts w:ascii="Times New Roman" w:hAnsi="Times New Roman" w:cs="Times New Roman"/>
          <w:sz w:val="28"/>
          <w:szCs w:val="28"/>
        </w:rPr>
        <w:t>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 приоритетными видами деятельности, физических лиц, применяющих специальный налоговый режим </w:t>
      </w:r>
      <w:r w:rsidR="00597B26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597B26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и занимающихся такими видами деятельности, </w:t>
      </w:r>
      <w:r w:rsidRPr="00F15227">
        <w:rPr>
          <w:rFonts w:ascii="Times New Roman" w:hAnsi="Times New Roman" w:cs="Times New Roman"/>
          <w:sz w:val="28"/>
          <w:szCs w:val="28"/>
        </w:rPr>
        <w:t>а также льготы по арендной плате в отношении земельных участков, включенных в Перечень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0F2CFECC" w14:textId="77777777" w:rsidR="003332BE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Порядок и условия предоставления в аренду земельных участков, включенных в Перечень, устанавливаются в соответствии с гражданским </w:t>
      </w:r>
      <w:r w:rsidRPr="00A07F9F">
        <w:rPr>
          <w:rFonts w:ascii="Times New Roman" w:hAnsi="Times New Roman" w:cs="Times New Roman"/>
          <w:sz w:val="28"/>
          <w:szCs w:val="28"/>
        </w:rPr>
        <w:lastRenderedPageBreak/>
        <w:t>законодательством и земельным законодательством</w:t>
      </w:r>
    </w:p>
    <w:p w14:paraId="08993D66" w14:textId="33C86801" w:rsidR="00E72A0F" w:rsidRPr="00A07F9F" w:rsidRDefault="003332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социально значимых видов деятельности, осуществляемых субъектами малого и среднего предпринимательства, установлен в Приложении 1 к Порядку</w:t>
      </w:r>
      <w:r w:rsidR="004F0DA4">
        <w:rPr>
          <w:rFonts w:ascii="Times New Roman" w:hAnsi="Times New Roman" w:cs="Times New Roman"/>
          <w:sz w:val="28"/>
          <w:szCs w:val="28"/>
        </w:rPr>
        <w:t xml:space="preserve"> и условиям</w:t>
      </w:r>
      <w:r w:rsidR="00E72A0F" w:rsidRPr="00A07F9F">
        <w:rPr>
          <w:rFonts w:ascii="Times New Roman" w:hAnsi="Times New Roman" w:cs="Times New Roman"/>
          <w:sz w:val="28"/>
          <w:szCs w:val="28"/>
        </w:rPr>
        <w:t>.</w:t>
      </w:r>
    </w:p>
    <w:p w14:paraId="79D5363C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3. Порядком и условиями регулируются отношения по оказанию </w:t>
      </w:r>
      <w:r w:rsidR="008E1975">
        <w:rPr>
          <w:rFonts w:ascii="Times New Roman" w:hAnsi="Times New Roman" w:cs="Times New Roman"/>
          <w:sz w:val="28"/>
          <w:szCs w:val="28"/>
        </w:rPr>
        <w:t>администрацией 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 имущественной поддержки субъектам МСП и организациям, образующим инфраструктуру поддержки субъектов МСП (за исключением указанных в </w:t>
      </w:r>
      <w:r w:rsidRPr="008E1975">
        <w:rPr>
          <w:rFonts w:ascii="Times New Roman" w:hAnsi="Times New Roman" w:cs="Times New Roman"/>
          <w:sz w:val="28"/>
          <w:szCs w:val="28"/>
        </w:rPr>
        <w:t xml:space="preserve">статье 15 </w:t>
      </w:r>
      <w:r w:rsidRPr="00A07F9F">
        <w:rPr>
          <w:rFonts w:ascii="Times New Roman" w:hAnsi="Times New Roman" w:cs="Times New Roman"/>
          <w:sz w:val="28"/>
          <w:szCs w:val="28"/>
        </w:rPr>
        <w:t xml:space="preserve">Федерального закона от 24.07.2007 </w:t>
      </w:r>
      <w:r w:rsidR="008E1975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209-ФЗ </w:t>
      </w:r>
      <w:r w:rsidR="008E1975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8E1975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учреждений), а также физическим лицам, применяющим специальный налоговый режим </w:t>
      </w:r>
      <w:r w:rsidR="008E1975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8E1975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, в виде предоставления в аренду на долгосрочной основе имущества, включенного в Перечень (в том числе по льготной ставке арендной платы).</w:t>
      </w:r>
    </w:p>
    <w:p w14:paraId="038EA73E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4. Арендодателем имущества, включенного в Перечень, является:</w:t>
      </w:r>
    </w:p>
    <w:p w14:paraId="12B2AA5A" w14:textId="48A66F48" w:rsidR="00E72A0F" w:rsidRPr="00A07F9F" w:rsidRDefault="00175C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E1975">
        <w:rPr>
          <w:rFonts w:ascii="Times New Roman" w:hAnsi="Times New Roman" w:cs="Times New Roman"/>
          <w:sz w:val="28"/>
          <w:szCs w:val="28"/>
        </w:rPr>
        <w:t>администрация рабочего поселка Кольцово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8E1975">
        <w:rPr>
          <w:rFonts w:ascii="Times New Roman" w:hAnsi="Times New Roman" w:cs="Times New Roman"/>
          <w:sz w:val="28"/>
          <w:szCs w:val="28"/>
        </w:rPr>
        <w:t>администрация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) в отношении имущества, составляющего </w:t>
      </w:r>
      <w:r w:rsidR="008E1975">
        <w:rPr>
          <w:rFonts w:ascii="Times New Roman" w:hAnsi="Times New Roman" w:cs="Times New Roman"/>
          <w:sz w:val="28"/>
          <w:szCs w:val="28"/>
        </w:rPr>
        <w:t>муниципальную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 казну </w:t>
      </w:r>
      <w:r w:rsidR="008E1975">
        <w:rPr>
          <w:rFonts w:ascii="Times New Roman" w:hAnsi="Times New Roman" w:cs="Times New Roman"/>
          <w:sz w:val="28"/>
          <w:szCs w:val="28"/>
        </w:rPr>
        <w:t>рабочего поселка Кольцово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, земельных участков, находящихся в </w:t>
      </w:r>
      <w:r w:rsidR="008E1975">
        <w:rPr>
          <w:rFonts w:ascii="Times New Roman" w:hAnsi="Times New Roman" w:cs="Times New Roman"/>
          <w:sz w:val="28"/>
          <w:szCs w:val="28"/>
        </w:rPr>
        <w:t>муниципальной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8E1975">
        <w:rPr>
          <w:rFonts w:ascii="Times New Roman" w:hAnsi="Times New Roman" w:cs="Times New Roman"/>
          <w:sz w:val="28"/>
          <w:szCs w:val="28"/>
        </w:rPr>
        <w:t>рабочего поселка Кольцово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, а также земельных участков, </w:t>
      </w:r>
      <w:r w:rsid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CB721B" w:rsidRPr="0040203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</w:t>
      </w:r>
      <w:r w:rsidR="00CB721B" w:rsidRPr="00CB721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72A0F" w:rsidRPr="003332BE">
        <w:rPr>
          <w:rFonts w:ascii="Times New Roman" w:hAnsi="Times New Roman" w:cs="Times New Roman"/>
          <w:sz w:val="28"/>
          <w:szCs w:val="28"/>
        </w:rPr>
        <w:t xml:space="preserve">собственность на которые не разграничена, полномочия по распоряжению которыми осуществляет </w:t>
      </w:r>
      <w:r w:rsidR="008E1975" w:rsidRPr="003332BE">
        <w:rPr>
          <w:rFonts w:ascii="Times New Roman" w:hAnsi="Times New Roman" w:cs="Times New Roman"/>
          <w:sz w:val="28"/>
          <w:szCs w:val="28"/>
        </w:rPr>
        <w:t>администрация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="00E72A0F" w:rsidRPr="004020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402035" w:rsidRPr="00402035">
        <w:rPr>
          <w:rFonts w:ascii="Times New Roman" w:hAnsi="Times New Roman" w:cs="Times New Roman"/>
          <w:color w:val="000000" w:themeColor="text1"/>
          <w:sz w:val="28"/>
          <w:szCs w:val="28"/>
        </w:rPr>
        <w:t>частью 2 статьи 3.3. Федерального Закона «О введении в действие Земельного Кодекса РФ» от 25.10.2001№ 137-ФЗ;</w:t>
      </w:r>
    </w:p>
    <w:p w14:paraId="6B3DF457" w14:textId="77777777" w:rsidR="00E72A0F" w:rsidRPr="00A07F9F" w:rsidRDefault="00175C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E1975" w:rsidRPr="000D7FBC">
        <w:rPr>
          <w:rFonts w:ascii="Times New Roman" w:hAnsi="Times New Roman" w:cs="Times New Roman"/>
          <w:sz w:val="28"/>
          <w:szCs w:val="28"/>
        </w:rPr>
        <w:t>муниципальные</w:t>
      </w:r>
      <w:r w:rsidR="00E72A0F" w:rsidRPr="000D7FBC">
        <w:rPr>
          <w:rFonts w:ascii="Times New Roman" w:hAnsi="Times New Roman" w:cs="Times New Roman"/>
          <w:sz w:val="28"/>
          <w:szCs w:val="28"/>
        </w:rPr>
        <w:t xml:space="preserve"> унитарные предприятия и </w:t>
      </w:r>
      <w:r w:rsidR="00277C60" w:rsidRPr="000D7FBC">
        <w:rPr>
          <w:rFonts w:ascii="Times New Roman" w:hAnsi="Times New Roman" w:cs="Times New Roman"/>
          <w:sz w:val="28"/>
          <w:szCs w:val="28"/>
        </w:rPr>
        <w:t>муниципальные бюджетные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77C60" w:rsidRPr="000D7FBC">
        <w:rPr>
          <w:rFonts w:ascii="Times New Roman" w:hAnsi="Times New Roman" w:cs="Times New Roman"/>
          <w:sz w:val="28"/>
          <w:szCs w:val="28"/>
        </w:rPr>
        <w:t xml:space="preserve"> рабочего Кольцово</w:t>
      </w:r>
      <w:r w:rsidR="00E72A0F" w:rsidRPr="000D7FBC">
        <w:rPr>
          <w:rFonts w:ascii="Times New Roman" w:hAnsi="Times New Roman" w:cs="Times New Roman"/>
          <w:sz w:val="28"/>
          <w:szCs w:val="28"/>
        </w:rPr>
        <w:t xml:space="preserve"> в отношении имущества, закрепленного за ними на праве хозяйственного ведения или оперативного управления.</w:t>
      </w:r>
    </w:p>
    <w:p w14:paraId="42D3AFE8" w14:textId="6C04A9E5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4"/>
      <w:bookmarkEnd w:id="1"/>
      <w:r w:rsidRPr="00A07F9F">
        <w:rPr>
          <w:rFonts w:ascii="Times New Roman" w:hAnsi="Times New Roman" w:cs="Times New Roman"/>
          <w:sz w:val="28"/>
          <w:szCs w:val="28"/>
        </w:rPr>
        <w:t>5. Арендаторами имущества, включенного в Перечень,</w:t>
      </w:r>
      <w:r w:rsidR="005822F5">
        <w:rPr>
          <w:rFonts w:ascii="Times New Roman" w:hAnsi="Times New Roman" w:cs="Times New Roman"/>
          <w:sz w:val="28"/>
          <w:szCs w:val="28"/>
        </w:rPr>
        <w:t xml:space="preserve"> </w:t>
      </w:r>
      <w:r w:rsidR="005822F5" w:rsidRPr="00D16A59">
        <w:rPr>
          <w:rFonts w:ascii="Times New Roman" w:hAnsi="Times New Roman" w:cs="Times New Roman"/>
          <w:sz w:val="28"/>
          <w:szCs w:val="28"/>
        </w:rPr>
        <w:t>могут</w:t>
      </w:r>
      <w:r w:rsidRPr="00D16A59">
        <w:rPr>
          <w:rFonts w:ascii="Times New Roman" w:hAnsi="Times New Roman" w:cs="Times New Roman"/>
          <w:sz w:val="28"/>
          <w:szCs w:val="28"/>
        </w:rPr>
        <w:t xml:space="preserve"> являт</w:t>
      </w:r>
      <w:r w:rsidR="00D16A59" w:rsidRPr="00D16A59">
        <w:rPr>
          <w:rFonts w:ascii="Times New Roman" w:hAnsi="Times New Roman" w:cs="Times New Roman"/>
          <w:sz w:val="28"/>
          <w:szCs w:val="28"/>
        </w:rPr>
        <w:t>ь</w:t>
      </w:r>
      <w:r w:rsidRPr="00D16A59">
        <w:rPr>
          <w:rFonts w:ascii="Times New Roman" w:hAnsi="Times New Roman" w:cs="Times New Roman"/>
          <w:sz w:val="28"/>
          <w:szCs w:val="28"/>
        </w:rPr>
        <w:t>ся</w:t>
      </w:r>
      <w:r w:rsidRPr="00A07F9F">
        <w:rPr>
          <w:rFonts w:ascii="Times New Roman" w:hAnsi="Times New Roman" w:cs="Times New Roman"/>
          <w:sz w:val="28"/>
          <w:szCs w:val="28"/>
        </w:rPr>
        <w:t>:</w:t>
      </w:r>
    </w:p>
    <w:p w14:paraId="4E102C53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1) субъекты МСП (юридические лица и индивидуальные предприниматели, сведения о которых внесены в единый реестр субъектов малого и среднего предпринимательства), за исключением субъектов МСП, которым в соответствии с Федеральным </w:t>
      </w:r>
      <w:r w:rsidRPr="00277C60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от 24.07.2007 </w:t>
      </w:r>
      <w:r w:rsidR="00277C60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209-ФЗ </w:t>
      </w:r>
      <w:r w:rsidR="00277C60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277C60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не может оказываться поддержка;</w:t>
      </w:r>
    </w:p>
    <w:p w14:paraId="5D814C35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2) организации, образующие инфраструктуру поддержки субъектов МСП, за исключением указанных в </w:t>
      </w:r>
      <w:r w:rsidRPr="00277C60">
        <w:rPr>
          <w:rFonts w:ascii="Times New Roman" w:hAnsi="Times New Roman" w:cs="Times New Roman"/>
          <w:sz w:val="28"/>
          <w:szCs w:val="28"/>
        </w:rPr>
        <w:t xml:space="preserve">статье 15 </w:t>
      </w:r>
      <w:r w:rsidRPr="00A07F9F">
        <w:rPr>
          <w:rFonts w:ascii="Times New Roman" w:hAnsi="Times New Roman" w:cs="Times New Roman"/>
          <w:sz w:val="28"/>
          <w:szCs w:val="28"/>
        </w:rPr>
        <w:t xml:space="preserve">Федерального закона от 24.07.2007 </w:t>
      </w:r>
      <w:r w:rsidR="00277C60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209-ФЗ </w:t>
      </w:r>
      <w:r w:rsidR="00277C60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277C60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учреждений;</w:t>
      </w:r>
    </w:p>
    <w:p w14:paraId="44558836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lastRenderedPageBreak/>
        <w:t xml:space="preserve">3) физические лица, не являющиеся индивидуальными предпринимателями и применяющие специальный налоговый режим </w:t>
      </w:r>
      <w:r w:rsidR="00277C60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277C60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(далее - физические лица, применяющие специальный налоговый режим </w:t>
      </w:r>
      <w:r w:rsidR="00277C60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277C60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).</w:t>
      </w:r>
    </w:p>
    <w:p w14:paraId="20575C3B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6. Заключение договоров аренды имущества, включенного в Перечень, за исключением земельных участков, осуществляется:</w:t>
      </w:r>
    </w:p>
    <w:p w14:paraId="527A0A64" w14:textId="2715534F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1) </w:t>
      </w:r>
      <w:r w:rsidR="005822F5" w:rsidRPr="00D16A59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A07F9F">
        <w:rPr>
          <w:rFonts w:ascii="Times New Roman" w:hAnsi="Times New Roman" w:cs="Times New Roman"/>
          <w:sz w:val="28"/>
          <w:szCs w:val="28"/>
        </w:rPr>
        <w:t>торг</w:t>
      </w:r>
      <w:r w:rsidR="00D16A59">
        <w:rPr>
          <w:rFonts w:ascii="Times New Roman" w:hAnsi="Times New Roman" w:cs="Times New Roman"/>
          <w:sz w:val="28"/>
          <w:szCs w:val="28"/>
        </w:rPr>
        <w:t>ов</w:t>
      </w:r>
      <w:r w:rsidRPr="00A07F9F">
        <w:rPr>
          <w:rFonts w:ascii="Times New Roman" w:hAnsi="Times New Roman" w:cs="Times New Roman"/>
          <w:sz w:val="28"/>
          <w:szCs w:val="28"/>
        </w:rPr>
        <w:t>, проводимых в форме конкурсов или аукционов;</w:t>
      </w:r>
    </w:p>
    <w:p w14:paraId="2EED78B1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2) без проведения торгов в случаях, предусмотренных </w:t>
      </w:r>
      <w:r w:rsidRPr="00277C60">
        <w:rPr>
          <w:rFonts w:ascii="Times New Roman" w:hAnsi="Times New Roman" w:cs="Times New Roman"/>
          <w:sz w:val="28"/>
          <w:szCs w:val="28"/>
        </w:rPr>
        <w:t xml:space="preserve">статьей 17.1 </w:t>
      </w:r>
      <w:r w:rsidRPr="00A07F9F">
        <w:rPr>
          <w:rFonts w:ascii="Times New Roman" w:hAnsi="Times New Roman" w:cs="Times New Roman"/>
          <w:sz w:val="28"/>
          <w:szCs w:val="28"/>
        </w:rPr>
        <w:t xml:space="preserve">Федерального закона от 26.07.2006 </w:t>
      </w:r>
      <w:r w:rsidR="00277C60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135-ФЗ </w:t>
      </w:r>
      <w:r w:rsidR="00277C60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защите конкуренции</w:t>
      </w:r>
      <w:r w:rsidR="00277C60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673BFA63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6.1. Заключение договоров аренды земельного участка, включенного в Перечень, осуществляется:</w:t>
      </w:r>
    </w:p>
    <w:p w14:paraId="03018AE0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1) на торгах, проводимых в форме аукциона;</w:t>
      </w:r>
    </w:p>
    <w:p w14:paraId="6D395DDB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2) без проведения торгов в случаях, предусмотренных </w:t>
      </w:r>
      <w:r w:rsidRPr="005960F1">
        <w:rPr>
          <w:rFonts w:ascii="Times New Roman" w:hAnsi="Times New Roman" w:cs="Times New Roman"/>
          <w:sz w:val="28"/>
          <w:szCs w:val="28"/>
        </w:rPr>
        <w:t xml:space="preserve">пунктом 2 статьи 39.6 </w:t>
      </w:r>
      <w:r w:rsidRPr="00A07F9F">
        <w:rPr>
          <w:rFonts w:ascii="Times New Roman" w:hAnsi="Times New Roman" w:cs="Times New Roman"/>
          <w:sz w:val="28"/>
          <w:szCs w:val="28"/>
        </w:rPr>
        <w:t>ЗК РФ.</w:t>
      </w:r>
    </w:p>
    <w:p w14:paraId="4CD29A63" w14:textId="314D9E4B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7. Организатором торгов имущества, включенного в Перечень, выступает арендодатель.</w:t>
      </w:r>
    </w:p>
    <w:p w14:paraId="21B1E94B" w14:textId="47D01EEE" w:rsidR="003332BE" w:rsidRPr="003332BE" w:rsidRDefault="00E72A0F" w:rsidP="003332BE">
      <w:pPr>
        <w:spacing w:line="340" w:lineRule="exact"/>
        <w:ind w:firstLine="426"/>
        <w:jc w:val="both"/>
        <w:rPr>
          <w:sz w:val="28"/>
          <w:szCs w:val="28"/>
        </w:rPr>
      </w:pPr>
      <w:r w:rsidRPr="003332BE">
        <w:rPr>
          <w:sz w:val="28"/>
          <w:szCs w:val="28"/>
        </w:rPr>
        <w:t xml:space="preserve">В состав комиссий, осуществляющих функции по проведению конкурсов и (или) аукционов на право заключения договора аренды имущества, включенного в Перечень, включаются в обязательном порядке представители </w:t>
      </w:r>
      <w:r w:rsidR="003332BE" w:rsidRPr="003332BE">
        <w:rPr>
          <w:sz w:val="28"/>
          <w:szCs w:val="28"/>
        </w:rPr>
        <w:t>Координационного совета по развитию малого и среднего предпринимательства рабочего поселка Кольцово, создаваемого администрацией рабочего поселка Кольцово.</w:t>
      </w:r>
    </w:p>
    <w:p w14:paraId="46044DB2" w14:textId="77777777" w:rsidR="00E72A0F" w:rsidRPr="005960F1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E256EB8" w14:textId="77777777" w:rsidR="00E72A0F" w:rsidRPr="00A07F9F" w:rsidRDefault="00E72A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II. Порядок и условия предоставления в</w:t>
      </w:r>
    </w:p>
    <w:p w14:paraId="6D156680" w14:textId="77777777" w:rsidR="00E72A0F" w:rsidRPr="00A07F9F" w:rsidRDefault="00E72A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аренду имущества, включенного в Перечень</w:t>
      </w:r>
    </w:p>
    <w:p w14:paraId="690A3EA6" w14:textId="77777777" w:rsidR="00E72A0F" w:rsidRPr="00A07F9F" w:rsidRDefault="00E72A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(за исключением земельных участков)</w:t>
      </w:r>
    </w:p>
    <w:p w14:paraId="491253C6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24BB3A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8. Организация и проведение конкурсов или аукционов на право заключения договоров аренды имущества, включенного в Перечень (за исключением земельных участков), осуществляются в порядке, установленном </w:t>
      </w:r>
      <w:r w:rsidRPr="005960F1">
        <w:rPr>
          <w:rFonts w:ascii="Times New Roman" w:hAnsi="Times New Roman" w:cs="Times New Roman"/>
          <w:sz w:val="28"/>
          <w:szCs w:val="28"/>
        </w:rPr>
        <w:t>приказом</w:t>
      </w:r>
      <w:r w:rsidRPr="00A07F9F">
        <w:rPr>
          <w:rFonts w:ascii="Times New Roman" w:hAnsi="Times New Roman" w:cs="Times New Roman"/>
          <w:sz w:val="28"/>
          <w:szCs w:val="28"/>
        </w:rPr>
        <w:t xml:space="preserve"> Федеральной антимонопольной службы от 10.02.2010 </w:t>
      </w:r>
      <w:r w:rsidR="005960F1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67 </w:t>
      </w:r>
      <w:r w:rsidR="005960F1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5960F1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1F2F9A48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Процедура подачи заявок на участие в торгах субъектами МСП, организациями, образующими инфраструктуру поддержки субъектов МСП, </w:t>
      </w:r>
      <w:r w:rsidRPr="00A07F9F">
        <w:rPr>
          <w:rFonts w:ascii="Times New Roman" w:hAnsi="Times New Roman" w:cs="Times New Roman"/>
          <w:sz w:val="28"/>
          <w:szCs w:val="28"/>
        </w:rPr>
        <w:lastRenderedPageBreak/>
        <w:t xml:space="preserve">физическими лицами, применяющими специальный налоговый режим </w:t>
      </w:r>
      <w:r w:rsidR="005960F1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5960F1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требования к заявке и прилагаемым к ней документам, основания для отказа в допуске к участию в торгах </w:t>
      </w:r>
      <w:r w:rsidRPr="003332BE">
        <w:rPr>
          <w:rFonts w:ascii="Times New Roman" w:hAnsi="Times New Roman" w:cs="Times New Roman"/>
          <w:sz w:val="28"/>
          <w:szCs w:val="28"/>
        </w:rPr>
        <w:t>определяются положениями конкурсной документации или документации об аукционе, утверждаемой арендодателем.</w:t>
      </w:r>
    </w:p>
    <w:p w14:paraId="003E797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5"/>
      <w:bookmarkEnd w:id="2"/>
      <w:r w:rsidRPr="00A07F9F">
        <w:rPr>
          <w:rFonts w:ascii="Times New Roman" w:hAnsi="Times New Roman" w:cs="Times New Roman"/>
          <w:sz w:val="28"/>
          <w:szCs w:val="28"/>
        </w:rPr>
        <w:t xml:space="preserve">9. Для предоставления имущества, включенного в Перечень (за исключением земельных участков), без проведения торгов субъекты МСП и организации, образующие инфраструктуру поддержки субъектов МСП, а также физические лица, применяющие специальный налоговый режим </w:t>
      </w:r>
      <w:r w:rsidR="008563F4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8563F4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(далее - заявители), обращаются к </w:t>
      </w:r>
      <w:r w:rsidRPr="009F682B">
        <w:rPr>
          <w:rFonts w:ascii="Times New Roman" w:hAnsi="Times New Roman" w:cs="Times New Roman"/>
          <w:sz w:val="28"/>
          <w:szCs w:val="28"/>
        </w:rPr>
        <w:t>арендодателю с заявлением о предоставлении такого имущества (далее</w:t>
      </w:r>
      <w:r w:rsidRPr="00A07F9F">
        <w:rPr>
          <w:rFonts w:ascii="Times New Roman" w:hAnsi="Times New Roman" w:cs="Times New Roman"/>
          <w:sz w:val="28"/>
          <w:szCs w:val="28"/>
        </w:rPr>
        <w:t xml:space="preserve"> - заявление).</w:t>
      </w:r>
    </w:p>
    <w:p w14:paraId="77C5FA9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7"/>
      <w:bookmarkEnd w:id="3"/>
      <w:r w:rsidRPr="00A07F9F">
        <w:rPr>
          <w:rFonts w:ascii="Times New Roman" w:hAnsi="Times New Roman" w:cs="Times New Roman"/>
          <w:sz w:val="28"/>
          <w:szCs w:val="28"/>
        </w:rPr>
        <w:t>10. С заявлением представляются следующие документы:</w:t>
      </w:r>
    </w:p>
    <w:p w14:paraId="012AFCC0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1) документ, удостоверяющий личность заявителя (представителя заявителя), который возвращается ему непосредственно после установления личности;</w:t>
      </w:r>
    </w:p>
    <w:p w14:paraId="692F12B6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2) документ, подтверждающий полномочия представителя заявителя (в случае если с заявлением обращается представитель заявителя), либо его копия (при предъявлении оригинала);</w:t>
      </w:r>
    </w:p>
    <w:p w14:paraId="4DEDBC77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3) копии учредительных документов (для юридических лиц);</w:t>
      </w:r>
    </w:p>
    <w:p w14:paraId="3463F933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4) копия решения об одобрении или о совершении крупной сделки (в случае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 аренды является крупной сделкой);</w:t>
      </w:r>
    </w:p>
    <w:p w14:paraId="7A5BD671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5) заявление об отсутствии решения о ликвидации заявителя (юридического лица), о прекращении деятельности в качестве индивидуального предпринимателя, физического лица, применяющего специальный налоговый режим </w:t>
      </w:r>
      <w:r w:rsidR="008563F4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8563F4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, об отсутствии решения арбитражного суда о признании заявителя банкротом и об открытии конкурсного производства;</w:t>
      </w:r>
    </w:p>
    <w:p w14:paraId="303EA0BE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6) </w:t>
      </w:r>
      <w:r w:rsidRPr="00EB10BB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A07F9F">
        <w:rPr>
          <w:rFonts w:ascii="Times New Roman" w:hAnsi="Times New Roman" w:cs="Times New Roman"/>
          <w:sz w:val="28"/>
          <w:szCs w:val="28"/>
        </w:rPr>
        <w:t xml:space="preserve">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</w:t>
      </w:r>
      <w:r w:rsidRPr="00EB10BB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от 24 июля 2007 г. </w:t>
      </w:r>
      <w:r w:rsidR="00EB10BB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209-ФЗ </w:t>
      </w:r>
      <w:r w:rsidR="00EB10BB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EB10BB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по форме, утвержденной приказом Минэкономразвития России от 10.03.2016 </w:t>
      </w:r>
      <w:r w:rsidR="00EB10BB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113 </w:t>
      </w:r>
      <w:r w:rsidR="00EB10BB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 xml:space="preserve">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24.07.2007 </w:t>
      </w:r>
      <w:r w:rsidR="00EB10BB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lastRenderedPageBreak/>
        <w:t xml:space="preserve">209-ФЗ </w:t>
      </w:r>
      <w:r w:rsidR="00EB10BB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EB10BB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6DA95DE1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Заявление, указанное в настоящем пункте, не представляется организациями, образующими инфраструктуру поддержки субъектов МСП.</w:t>
      </w:r>
    </w:p>
    <w:p w14:paraId="15837E2C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11. Выписка из Единого государственного реестра юридических лиц (для юридических лиц), выписка из Единого государственного реестра индивидуальных предпринимателей (для индивидуальных предпринимателей), сведения из единого реестра субъектов малого и среднего предпринимательства, сведения из реестра организаций, образующих инфраструктуру поддержки субъектов малого и среднего предпринимательства, справка о постановке на учет (снятии с учета) физического лица в качестве налогоплательщика налога на профессиональный доход запрашиваются арендодателем самостоятельно и приобщаются к документам, представленным заявителем.</w:t>
      </w:r>
    </w:p>
    <w:p w14:paraId="708C1428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Документы, указанные в настоящем пункте, могут быть представлены заявителем по собственной инициативе.</w:t>
      </w:r>
    </w:p>
    <w:p w14:paraId="48EE28E2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12. Заявление и документы, указанные </w:t>
      </w:r>
      <w:r w:rsidRPr="00013A3A">
        <w:rPr>
          <w:rFonts w:ascii="Times New Roman" w:hAnsi="Times New Roman" w:cs="Times New Roman"/>
          <w:sz w:val="28"/>
          <w:szCs w:val="28"/>
        </w:rPr>
        <w:t xml:space="preserve">в пунктах 9, </w:t>
      </w:r>
      <w:hyperlink w:anchor="P97" w:history="1">
        <w:r w:rsidRPr="00013A3A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013A3A">
        <w:rPr>
          <w:rFonts w:ascii="Times New Roman" w:hAnsi="Times New Roman" w:cs="Times New Roman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t xml:space="preserve">Порядка и условий, рассматриваются арендодателем в течение </w:t>
      </w:r>
      <w:r w:rsidR="00491200">
        <w:rPr>
          <w:rFonts w:ascii="Times New Roman" w:hAnsi="Times New Roman" w:cs="Times New Roman"/>
          <w:sz w:val="28"/>
          <w:szCs w:val="28"/>
        </w:rPr>
        <w:t>10</w:t>
      </w:r>
      <w:r w:rsidRPr="00A07F9F">
        <w:rPr>
          <w:rFonts w:ascii="Times New Roman" w:hAnsi="Times New Roman" w:cs="Times New Roman"/>
          <w:sz w:val="28"/>
          <w:szCs w:val="28"/>
        </w:rPr>
        <w:t xml:space="preserve"> рабочих дней с даты их поступления к арендодателю.</w:t>
      </w:r>
    </w:p>
    <w:p w14:paraId="73A344BC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2B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арендодатель принимает решение заключить договор аренды имущества, включенного в Перечень</w:t>
      </w:r>
      <w:r w:rsidRPr="00A07F9F">
        <w:rPr>
          <w:rFonts w:ascii="Times New Roman" w:hAnsi="Times New Roman" w:cs="Times New Roman"/>
          <w:sz w:val="28"/>
          <w:szCs w:val="28"/>
        </w:rPr>
        <w:t xml:space="preserve"> (за исключением земельных участков), либо отказать в предоставлении в аренду такого имущества по основаниям, предусмотренным </w:t>
      </w:r>
      <w:r w:rsidRPr="00013A3A">
        <w:rPr>
          <w:rFonts w:ascii="Times New Roman" w:hAnsi="Times New Roman" w:cs="Times New Roman"/>
          <w:sz w:val="28"/>
          <w:szCs w:val="28"/>
        </w:rPr>
        <w:t xml:space="preserve">пунктом 13 </w:t>
      </w:r>
      <w:r w:rsidRPr="00A07F9F">
        <w:rPr>
          <w:rFonts w:ascii="Times New Roman" w:hAnsi="Times New Roman" w:cs="Times New Roman"/>
          <w:sz w:val="28"/>
          <w:szCs w:val="28"/>
        </w:rPr>
        <w:t xml:space="preserve">Порядка и условий, о чем в течение </w:t>
      </w:r>
      <w:r w:rsidR="00491200">
        <w:rPr>
          <w:rFonts w:ascii="Times New Roman" w:hAnsi="Times New Roman" w:cs="Times New Roman"/>
          <w:sz w:val="28"/>
          <w:szCs w:val="28"/>
        </w:rPr>
        <w:t>5</w:t>
      </w:r>
      <w:r w:rsidRPr="00A07F9F">
        <w:rPr>
          <w:rFonts w:ascii="Times New Roman" w:hAnsi="Times New Roman" w:cs="Times New Roman"/>
          <w:sz w:val="28"/>
          <w:szCs w:val="28"/>
        </w:rPr>
        <w:t xml:space="preserve"> дней с момента принятия решения в письменной форме уведомляет заявителя.</w:t>
      </w:r>
    </w:p>
    <w:p w14:paraId="5990C9F2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13"/>
      <w:bookmarkEnd w:id="4"/>
      <w:r w:rsidRPr="00A07F9F">
        <w:rPr>
          <w:rFonts w:ascii="Times New Roman" w:hAnsi="Times New Roman" w:cs="Times New Roman"/>
          <w:sz w:val="28"/>
          <w:szCs w:val="28"/>
        </w:rPr>
        <w:t>13. Основания для отказа в предоставлении в аренду без торгов имущества, включенного в Перечень (за исключением земельных участков):</w:t>
      </w:r>
    </w:p>
    <w:p w14:paraId="22A02740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1) не представлены документы, указанные в </w:t>
      </w:r>
      <w:r w:rsidRPr="00013A3A">
        <w:rPr>
          <w:rFonts w:ascii="Times New Roman" w:hAnsi="Times New Roman" w:cs="Times New Roman"/>
          <w:sz w:val="28"/>
          <w:szCs w:val="28"/>
        </w:rPr>
        <w:t xml:space="preserve">пункте 10 </w:t>
      </w:r>
      <w:r w:rsidRPr="00A07F9F">
        <w:rPr>
          <w:rFonts w:ascii="Times New Roman" w:hAnsi="Times New Roman" w:cs="Times New Roman"/>
          <w:sz w:val="28"/>
          <w:szCs w:val="28"/>
        </w:rPr>
        <w:t>Порядка и условий;</w:t>
      </w:r>
    </w:p>
    <w:p w14:paraId="750E9006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2) несоответствие субъекта МСП требованиям, установленным </w:t>
      </w:r>
      <w:r w:rsidRPr="00013A3A">
        <w:rPr>
          <w:rFonts w:ascii="Times New Roman" w:hAnsi="Times New Roman" w:cs="Times New Roman"/>
          <w:sz w:val="28"/>
          <w:szCs w:val="28"/>
        </w:rPr>
        <w:t xml:space="preserve">статьей 4 </w:t>
      </w:r>
      <w:r w:rsidRPr="00A07F9F">
        <w:rPr>
          <w:rFonts w:ascii="Times New Roman" w:hAnsi="Times New Roman" w:cs="Times New Roman"/>
          <w:sz w:val="28"/>
          <w:szCs w:val="28"/>
        </w:rPr>
        <w:t xml:space="preserve">Федерального закона от 24.07.2007 </w:t>
      </w:r>
      <w:r w:rsidR="00013A3A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209-ФЗ </w:t>
      </w:r>
      <w:r w:rsidR="00013A3A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013A3A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и </w:t>
      </w:r>
      <w:r w:rsidRPr="00013A3A">
        <w:rPr>
          <w:rFonts w:ascii="Times New Roman" w:hAnsi="Times New Roman" w:cs="Times New Roman"/>
          <w:sz w:val="28"/>
          <w:szCs w:val="28"/>
        </w:rPr>
        <w:t>пункту 5</w:t>
      </w:r>
      <w:r w:rsidRPr="00A07F9F">
        <w:rPr>
          <w:rFonts w:ascii="Times New Roman" w:hAnsi="Times New Roman" w:cs="Times New Roman"/>
          <w:sz w:val="28"/>
          <w:szCs w:val="28"/>
        </w:rPr>
        <w:t xml:space="preserve"> Порядка и условий;</w:t>
      </w:r>
    </w:p>
    <w:p w14:paraId="4AB824D9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3) отсутствуют предусмотренные законом основания для предоставления заявителю имущества, включенного в Перечень (за исключением земельных участков), без проведения торгов;</w:t>
      </w:r>
    </w:p>
    <w:p w14:paraId="156A7D9D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4) заявителю предоставлено в аренду имущество, включенное в Перечень (за исключением земельных участков), и срок такого договора аренды не истек;</w:t>
      </w:r>
    </w:p>
    <w:p w14:paraId="3161AF47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5) с момента выявления арендодателем нарушений Порядка и условий, </w:t>
      </w:r>
      <w:r w:rsidRPr="00A07F9F">
        <w:rPr>
          <w:rFonts w:ascii="Times New Roman" w:hAnsi="Times New Roman" w:cs="Times New Roman"/>
          <w:sz w:val="28"/>
          <w:szCs w:val="28"/>
        </w:rPr>
        <w:lastRenderedPageBreak/>
        <w:t>допущенных заявителем, в том числе не обеспечившим целевого использования предоставленного в аренду имущества, прошло менее чем три года;</w:t>
      </w:r>
    </w:p>
    <w:p w14:paraId="0B8DF5F6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6) отсутствие свободного имущества, включенного в Перечень (за исключением земельных участков);</w:t>
      </w:r>
    </w:p>
    <w:p w14:paraId="60219690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7) ранее в отношении заявителя - субъекта МСП, физического лица, применяющего специальный налоговый режим </w:t>
      </w:r>
      <w:r w:rsidR="00B71722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B71722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,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истекли.</w:t>
      </w:r>
    </w:p>
    <w:p w14:paraId="0399F4FF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14. Срок, на который заключаются договоры в отношении имущества, включенного в Перечень (за исключением земельных участков), составляет не менее чем пять лет.</w:t>
      </w:r>
    </w:p>
    <w:p w14:paraId="4458969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9"/>
      <w:bookmarkEnd w:id="5"/>
      <w:r w:rsidRPr="00A07F9F">
        <w:rPr>
          <w:rFonts w:ascii="Times New Roman" w:hAnsi="Times New Roman" w:cs="Times New Roman"/>
          <w:sz w:val="28"/>
          <w:szCs w:val="28"/>
        </w:rPr>
        <w:t>Срок договора может быть уменьшен на основании поданного до заключения такого договора заявления лица, приобретающего права пользования имуществом, включенным в Перечень (за исключением земельных участков).</w:t>
      </w:r>
    </w:p>
    <w:p w14:paraId="15959199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1"/>
      <w:bookmarkEnd w:id="6"/>
      <w:r w:rsidRPr="00A07F9F">
        <w:rPr>
          <w:rFonts w:ascii="Times New Roman" w:hAnsi="Times New Roman" w:cs="Times New Roman"/>
          <w:sz w:val="28"/>
          <w:szCs w:val="28"/>
        </w:rPr>
        <w:t xml:space="preserve">15. Размер арендной платы по договору аренды имущества, включенного в Перечень (за исключением земельных участков), заключаемому без проведения торгов, а также начальный размер арендной платы по договору аренды имущества, включенного в Перечень (за исключением земельных участков), заключаемому по результатам проведения торгов, </w:t>
      </w:r>
      <w:r w:rsidRPr="003332BE">
        <w:rPr>
          <w:rFonts w:ascii="Times New Roman" w:hAnsi="Times New Roman" w:cs="Times New Roman"/>
          <w:sz w:val="28"/>
          <w:szCs w:val="28"/>
        </w:rPr>
        <w:t>определяется на основании отчета об оценке рыночной стоимости арендной платы, подготовленного в соответствии с законодательством Российской Федерации об оценочной деятельности.</w:t>
      </w:r>
    </w:p>
    <w:p w14:paraId="25FF484A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В случае заключения договора аренды по результатам проведения торгов арендная плата в договоре аренды устанавливается в размере, сформировавшемся в процессе проведения торгов.</w:t>
      </w:r>
    </w:p>
    <w:p w14:paraId="4D85111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В арендную плату по договору не входят необходимые эксплуатационные расходы, связанные с содержанием имущества.</w:t>
      </w:r>
    </w:p>
    <w:p w14:paraId="04ED1013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5"/>
      <w:bookmarkEnd w:id="7"/>
      <w:r w:rsidRPr="00A07F9F">
        <w:rPr>
          <w:rFonts w:ascii="Times New Roman" w:hAnsi="Times New Roman" w:cs="Times New Roman"/>
          <w:sz w:val="28"/>
          <w:szCs w:val="28"/>
        </w:rPr>
        <w:t xml:space="preserve">15.1. При заключении договора аренды имущества, включенного в Перечень </w:t>
      </w:r>
      <w:r w:rsidRPr="0071437B">
        <w:rPr>
          <w:rFonts w:ascii="Times New Roman" w:hAnsi="Times New Roman" w:cs="Times New Roman"/>
          <w:sz w:val="28"/>
          <w:szCs w:val="28"/>
        </w:rPr>
        <w:t xml:space="preserve">(за исключением земельных участков), </w:t>
      </w:r>
      <w:r w:rsidRPr="00A07F9F">
        <w:rPr>
          <w:rFonts w:ascii="Times New Roman" w:hAnsi="Times New Roman" w:cs="Times New Roman"/>
          <w:sz w:val="28"/>
          <w:szCs w:val="28"/>
        </w:rPr>
        <w:t>на срок пять лет и более арендная плата вносится арендатором:</w:t>
      </w:r>
    </w:p>
    <w:p w14:paraId="158E5A48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72A0F" w:rsidRPr="00A07F9F">
        <w:rPr>
          <w:rFonts w:ascii="Times New Roman" w:hAnsi="Times New Roman" w:cs="Times New Roman"/>
          <w:sz w:val="28"/>
          <w:szCs w:val="28"/>
        </w:rPr>
        <w:t>в первый год аренды - 40 процентов от размера арендной платы, установленного в договоре аренды;</w:t>
      </w:r>
    </w:p>
    <w:p w14:paraId="112A4A89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72A0F" w:rsidRPr="00A07F9F">
        <w:rPr>
          <w:rFonts w:ascii="Times New Roman" w:hAnsi="Times New Roman" w:cs="Times New Roman"/>
          <w:sz w:val="28"/>
          <w:szCs w:val="28"/>
        </w:rPr>
        <w:t>во второй год аренды - 60 процентов от размера арендной платы, установленного в договоре аренды;</w:t>
      </w:r>
    </w:p>
    <w:p w14:paraId="1E7A1D19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72A0F" w:rsidRPr="00A07F9F">
        <w:rPr>
          <w:rFonts w:ascii="Times New Roman" w:hAnsi="Times New Roman" w:cs="Times New Roman"/>
          <w:sz w:val="28"/>
          <w:szCs w:val="28"/>
        </w:rPr>
        <w:t>в третий год аренды - 80 процентов от размера арендной платы, установленного в договоре аренды;</w:t>
      </w:r>
    </w:p>
    <w:p w14:paraId="4DBB0BD1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E72A0F" w:rsidRPr="00A07F9F">
        <w:rPr>
          <w:rFonts w:ascii="Times New Roman" w:hAnsi="Times New Roman" w:cs="Times New Roman"/>
          <w:sz w:val="28"/>
          <w:szCs w:val="28"/>
        </w:rPr>
        <w:t>в четвертый год аренды и далее - 100 процентов от размера арендной платы, установленного в договоре аренды.</w:t>
      </w:r>
    </w:p>
    <w:p w14:paraId="1BC1328F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2"/>
      <w:bookmarkEnd w:id="8"/>
      <w:r w:rsidRPr="00A07F9F">
        <w:rPr>
          <w:rFonts w:ascii="Times New Roman" w:hAnsi="Times New Roman" w:cs="Times New Roman"/>
          <w:sz w:val="28"/>
          <w:szCs w:val="28"/>
        </w:rPr>
        <w:t xml:space="preserve">15.2. При заключении договора аренды имущества, включенного в </w:t>
      </w:r>
      <w:r w:rsidRPr="0071437B">
        <w:rPr>
          <w:rFonts w:ascii="Times New Roman" w:hAnsi="Times New Roman" w:cs="Times New Roman"/>
          <w:sz w:val="28"/>
          <w:szCs w:val="28"/>
        </w:rPr>
        <w:t xml:space="preserve">Перечень (за исключением земельных участков), </w:t>
      </w:r>
      <w:r w:rsidRPr="00A07F9F">
        <w:rPr>
          <w:rFonts w:ascii="Times New Roman" w:hAnsi="Times New Roman" w:cs="Times New Roman"/>
          <w:sz w:val="28"/>
          <w:szCs w:val="28"/>
        </w:rPr>
        <w:t>на срок от четырех до пяти лет арендная плата вносится арендатором:</w:t>
      </w:r>
    </w:p>
    <w:p w14:paraId="5DBD656C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72A0F" w:rsidRPr="00A07F9F">
        <w:rPr>
          <w:rFonts w:ascii="Times New Roman" w:hAnsi="Times New Roman" w:cs="Times New Roman"/>
          <w:sz w:val="28"/>
          <w:szCs w:val="28"/>
        </w:rPr>
        <w:t>в первый год аренды - 40 процентов от размера арендной платы, установленного в договоре аренды;</w:t>
      </w:r>
    </w:p>
    <w:p w14:paraId="45E8D965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72A0F" w:rsidRPr="00A07F9F">
        <w:rPr>
          <w:rFonts w:ascii="Times New Roman" w:hAnsi="Times New Roman" w:cs="Times New Roman"/>
          <w:sz w:val="28"/>
          <w:szCs w:val="28"/>
        </w:rPr>
        <w:t>во второй год аренды - 80 процентов от размера арендной платы, установленного в договоре аренды;</w:t>
      </w:r>
    </w:p>
    <w:p w14:paraId="10E8C685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72A0F" w:rsidRPr="00A07F9F">
        <w:rPr>
          <w:rFonts w:ascii="Times New Roman" w:hAnsi="Times New Roman" w:cs="Times New Roman"/>
          <w:sz w:val="28"/>
          <w:szCs w:val="28"/>
        </w:rPr>
        <w:t>в третий год аренды и далее - 100 процентов от размера арендной платы, установленного в договоре аренды.</w:t>
      </w:r>
    </w:p>
    <w:p w14:paraId="4D149317" w14:textId="77777777" w:rsidR="00E72A0F" w:rsidRPr="0071437B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15.3. При заключении договора аренды имущества, включенного в </w:t>
      </w:r>
      <w:r w:rsidRPr="0071437B">
        <w:rPr>
          <w:rFonts w:ascii="Times New Roman" w:hAnsi="Times New Roman" w:cs="Times New Roman"/>
          <w:sz w:val="28"/>
          <w:szCs w:val="28"/>
        </w:rPr>
        <w:t>Перечень (за исключением земельных участков), на срок от трех до четырех лет арендная плата вносится арендатором:</w:t>
      </w:r>
    </w:p>
    <w:p w14:paraId="295BAABB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72A0F" w:rsidRPr="00A07F9F">
        <w:rPr>
          <w:rFonts w:ascii="Times New Roman" w:hAnsi="Times New Roman" w:cs="Times New Roman"/>
          <w:sz w:val="28"/>
          <w:szCs w:val="28"/>
        </w:rPr>
        <w:t>в первый год аренды - 40 процентов от размера арендной платы, установленного в договоре аренды;</w:t>
      </w:r>
    </w:p>
    <w:p w14:paraId="3CB18573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72A0F" w:rsidRPr="00A07F9F">
        <w:rPr>
          <w:rFonts w:ascii="Times New Roman" w:hAnsi="Times New Roman" w:cs="Times New Roman"/>
          <w:sz w:val="28"/>
          <w:szCs w:val="28"/>
        </w:rPr>
        <w:t>во второй год аренды и далее - 100 процентов от размера арендной платы, установленного в договоре аренды.</w:t>
      </w:r>
    </w:p>
    <w:p w14:paraId="01596B7E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15.4. При заключении договора аренды имущества, включенного в </w:t>
      </w:r>
      <w:r w:rsidRPr="0071437B">
        <w:rPr>
          <w:rFonts w:ascii="Times New Roman" w:hAnsi="Times New Roman" w:cs="Times New Roman"/>
          <w:sz w:val="28"/>
          <w:szCs w:val="28"/>
        </w:rPr>
        <w:t xml:space="preserve">Перечень (за исключением земельных участков), на срок </w:t>
      </w:r>
      <w:r w:rsidRPr="00A07F9F">
        <w:rPr>
          <w:rFonts w:ascii="Times New Roman" w:hAnsi="Times New Roman" w:cs="Times New Roman"/>
          <w:sz w:val="28"/>
          <w:szCs w:val="28"/>
        </w:rPr>
        <w:t>от двух до трех лет арендная плата вносится арендатором:</w:t>
      </w:r>
    </w:p>
    <w:p w14:paraId="5E7D64AA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72A0F" w:rsidRPr="00A07F9F">
        <w:rPr>
          <w:rFonts w:ascii="Times New Roman" w:hAnsi="Times New Roman" w:cs="Times New Roman"/>
          <w:sz w:val="28"/>
          <w:szCs w:val="28"/>
        </w:rPr>
        <w:t>в первый год аренды - 50 процентов от размера арендной платы, установленного в договоре аренды;</w:t>
      </w:r>
    </w:p>
    <w:p w14:paraId="0B8BA7D4" w14:textId="77777777" w:rsidR="00E72A0F" w:rsidRPr="00A07F9F" w:rsidRDefault="00491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72A0F" w:rsidRPr="00A07F9F">
        <w:rPr>
          <w:rFonts w:ascii="Times New Roman" w:hAnsi="Times New Roman" w:cs="Times New Roman"/>
          <w:sz w:val="28"/>
          <w:szCs w:val="28"/>
        </w:rPr>
        <w:t>во второй год аренды и далее - 100 процентов от размера арендной платы, установленного в договоре аренды.</w:t>
      </w:r>
    </w:p>
    <w:p w14:paraId="07B21555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8"/>
      <w:bookmarkEnd w:id="9"/>
      <w:r w:rsidRPr="00A07F9F">
        <w:rPr>
          <w:rFonts w:ascii="Times New Roman" w:hAnsi="Times New Roman" w:cs="Times New Roman"/>
          <w:sz w:val="28"/>
          <w:szCs w:val="28"/>
        </w:rPr>
        <w:t xml:space="preserve">15.5. При заключении договора аренды имущества, включенного в </w:t>
      </w:r>
      <w:r w:rsidRPr="0071437B">
        <w:rPr>
          <w:rFonts w:ascii="Times New Roman" w:hAnsi="Times New Roman" w:cs="Times New Roman"/>
          <w:sz w:val="28"/>
          <w:szCs w:val="28"/>
        </w:rPr>
        <w:t xml:space="preserve">Перечень (за исключением земельных участков), на срок </w:t>
      </w:r>
      <w:r w:rsidRPr="00A07F9F">
        <w:rPr>
          <w:rFonts w:ascii="Times New Roman" w:hAnsi="Times New Roman" w:cs="Times New Roman"/>
          <w:sz w:val="28"/>
          <w:szCs w:val="28"/>
        </w:rPr>
        <w:t>менее двух лет арендная плата вносится арендатором в размере 100 процентов.</w:t>
      </w:r>
    </w:p>
    <w:p w14:paraId="55E922E3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15.6. </w:t>
      </w:r>
      <w:r w:rsidRPr="00B71722">
        <w:rPr>
          <w:rFonts w:ascii="Times New Roman" w:hAnsi="Times New Roman" w:cs="Times New Roman"/>
          <w:sz w:val="28"/>
          <w:szCs w:val="28"/>
        </w:rPr>
        <w:t xml:space="preserve">Положения пунктов 15.2 - </w:t>
      </w:r>
      <w:hyperlink w:anchor="P158" w:history="1">
        <w:r w:rsidRPr="00B71722">
          <w:rPr>
            <w:rFonts w:ascii="Times New Roman" w:hAnsi="Times New Roman" w:cs="Times New Roman"/>
            <w:sz w:val="28"/>
            <w:szCs w:val="28"/>
          </w:rPr>
          <w:t>15.5</w:t>
        </w:r>
      </w:hyperlink>
      <w:r w:rsidRPr="00A07F9F">
        <w:rPr>
          <w:rFonts w:ascii="Times New Roman" w:hAnsi="Times New Roman" w:cs="Times New Roman"/>
          <w:sz w:val="28"/>
          <w:szCs w:val="28"/>
        </w:rPr>
        <w:t xml:space="preserve"> Порядка и условий применяются при уменьшении срока договора аренды на основании поданного до заключения такого договора заявления лица, приобретающего права пользования имуществом, включенным в Перечень (за исключением земельных участков), в соответствии с </w:t>
      </w:r>
      <w:r w:rsidRPr="00B71722">
        <w:rPr>
          <w:rFonts w:ascii="Times New Roman" w:hAnsi="Times New Roman" w:cs="Times New Roman"/>
          <w:sz w:val="28"/>
          <w:szCs w:val="28"/>
        </w:rPr>
        <w:t xml:space="preserve">абзацем 2 пункта 14 </w:t>
      </w:r>
      <w:r w:rsidRPr="00A07F9F">
        <w:rPr>
          <w:rFonts w:ascii="Times New Roman" w:hAnsi="Times New Roman" w:cs="Times New Roman"/>
          <w:sz w:val="28"/>
          <w:szCs w:val="28"/>
        </w:rPr>
        <w:t>Порядка и условий.</w:t>
      </w:r>
    </w:p>
    <w:p w14:paraId="6BEC4377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62"/>
      <w:bookmarkEnd w:id="10"/>
      <w:r w:rsidRPr="00A07F9F">
        <w:rPr>
          <w:rFonts w:ascii="Times New Roman" w:hAnsi="Times New Roman" w:cs="Times New Roman"/>
          <w:sz w:val="28"/>
          <w:szCs w:val="28"/>
        </w:rPr>
        <w:t xml:space="preserve">15.7. При заключении договора аренды имущества, включенного в </w:t>
      </w:r>
      <w:r w:rsidRPr="0071437B">
        <w:rPr>
          <w:rFonts w:ascii="Times New Roman" w:hAnsi="Times New Roman" w:cs="Times New Roman"/>
          <w:sz w:val="28"/>
          <w:szCs w:val="28"/>
        </w:rPr>
        <w:t xml:space="preserve">Перечень (за исключением земельных участков), на новый </w:t>
      </w:r>
      <w:r w:rsidRPr="00A07F9F">
        <w:rPr>
          <w:rFonts w:ascii="Times New Roman" w:hAnsi="Times New Roman" w:cs="Times New Roman"/>
          <w:sz w:val="28"/>
          <w:szCs w:val="28"/>
        </w:rPr>
        <w:t>срок арендная плата вносится арендатором в размере 100 процентов.</w:t>
      </w:r>
    </w:p>
    <w:p w14:paraId="61E526BD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64"/>
      <w:bookmarkEnd w:id="11"/>
      <w:r w:rsidRPr="00A07F9F">
        <w:rPr>
          <w:rFonts w:ascii="Times New Roman" w:hAnsi="Times New Roman" w:cs="Times New Roman"/>
          <w:sz w:val="28"/>
          <w:szCs w:val="28"/>
        </w:rPr>
        <w:t xml:space="preserve">16. Субъектам МСП, являющимся сельскохозяйственными </w:t>
      </w:r>
      <w:r w:rsidRPr="00A07F9F">
        <w:rPr>
          <w:rFonts w:ascii="Times New Roman" w:hAnsi="Times New Roman" w:cs="Times New Roman"/>
          <w:sz w:val="28"/>
          <w:szCs w:val="28"/>
        </w:rPr>
        <w:lastRenderedPageBreak/>
        <w:t xml:space="preserve">кооперативами или занимающимся социально значимыми видами деятельности, иными установленными </w:t>
      </w:r>
      <w:r w:rsidR="00D95CFA">
        <w:rPr>
          <w:rFonts w:ascii="Times New Roman" w:hAnsi="Times New Roman" w:cs="Times New Roman"/>
          <w:sz w:val="28"/>
          <w:szCs w:val="28"/>
        </w:rPr>
        <w:t>муниципальными</w:t>
      </w:r>
      <w:r w:rsidRPr="00A07F9F">
        <w:rPr>
          <w:rFonts w:ascii="Times New Roman" w:hAnsi="Times New Roman" w:cs="Times New Roman"/>
          <w:sz w:val="28"/>
          <w:szCs w:val="28"/>
        </w:rPr>
        <w:t xml:space="preserve"> программами (подпрограммами) </w:t>
      </w:r>
      <w:r w:rsidR="00D95CFA">
        <w:rPr>
          <w:rFonts w:ascii="Times New Roman" w:hAnsi="Times New Roman" w:cs="Times New Roman"/>
          <w:sz w:val="28"/>
          <w:szCs w:val="28"/>
        </w:rPr>
        <w:t>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 приоритетными видами деятельности, а также физическим лицам, применяющим специальный налоговый режим </w:t>
      </w:r>
      <w:r w:rsidR="00B71722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B71722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и занимающимся такими видами деятельности, предоставляется льгота по арендной плате в виде применения понижающего коэффициента, корректирующего величину размера арендной платы, равного 0,75.</w:t>
      </w:r>
    </w:p>
    <w:p w14:paraId="2F0BF9E7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Льгота по арендной плате в виде понижающего коэффициента применяется в случаях, установленных </w:t>
      </w:r>
      <w:r w:rsidRPr="00B71722">
        <w:rPr>
          <w:rFonts w:ascii="Times New Roman" w:hAnsi="Times New Roman" w:cs="Times New Roman"/>
          <w:sz w:val="28"/>
          <w:szCs w:val="28"/>
        </w:rPr>
        <w:t xml:space="preserve">пунктами 15, </w:t>
      </w:r>
      <w:hyperlink w:anchor="P135" w:history="1">
        <w:r w:rsidRPr="00B71722">
          <w:rPr>
            <w:rFonts w:ascii="Times New Roman" w:hAnsi="Times New Roman" w:cs="Times New Roman"/>
            <w:sz w:val="28"/>
            <w:szCs w:val="28"/>
          </w:rPr>
          <w:t>15.1</w:t>
        </w:r>
      </w:hyperlink>
      <w:r w:rsidRPr="00B7172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58" w:history="1">
        <w:r w:rsidRPr="00B71722">
          <w:rPr>
            <w:rFonts w:ascii="Times New Roman" w:hAnsi="Times New Roman" w:cs="Times New Roman"/>
            <w:sz w:val="28"/>
            <w:szCs w:val="28"/>
          </w:rPr>
          <w:t>15.5</w:t>
        </w:r>
      </w:hyperlink>
      <w:r w:rsidRPr="00B7172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62" w:history="1">
        <w:r w:rsidRPr="00B71722">
          <w:rPr>
            <w:rFonts w:ascii="Times New Roman" w:hAnsi="Times New Roman" w:cs="Times New Roman"/>
            <w:sz w:val="28"/>
            <w:szCs w:val="28"/>
          </w:rPr>
          <w:t>15.7</w:t>
        </w:r>
      </w:hyperlink>
      <w:r w:rsidRPr="00A07F9F">
        <w:rPr>
          <w:rFonts w:ascii="Times New Roman" w:hAnsi="Times New Roman" w:cs="Times New Roman"/>
          <w:sz w:val="28"/>
          <w:szCs w:val="28"/>
        </w:rPr>
        <w:t xml:space="preserve"> Порядка и условий.</w:t>
      </w:r>
    </w:p>
    <w:p w14:paraId="797ED33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17. Льгота по арендной плате применяется при выполнении всей совокупности следующих условий:</w:t>
      </w:r>
    </w:p>
    <w:p w14:paraId="11796C40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1) соблюдение заявительного порядка для предоставления льготы по арендной плате (при подаче заявления, установленного </w:t>
      </w:r>
      <w:r w:rsidRPr="00B71722">
        <w:rPr>
          <w:rFonts w:ascii="Times New Roman" w:hAnsi="Times New Roman" w:cs="Times New Roman"/>
          <w:sz w:val="28"/>
          <w:szCs w:val="28"/>
        </w:rPr>
        <w:t>пунктом 9</w:t>
      </w:r>
      <w:r w:rsidRPr="00A07F9F">
        <w:rPr>
          <w:rFonts w:ascii="Times New Roman" w:hAnsi="Times New Roman" w:cs="Times New Roman"/>
          <w:sz w:val="28"/>
          <w:szCs w:val="28"/>
        </w:rPr>
        <w:t xml:space="preserve"> Порядка и условий, заявители прописывают в нем просьбу о предоставлении льготы);</w:t>
      </w:r>
    </w:p>
    <w:p w14:paraId="7A3A9E8D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2) социально значимый вид деятельности является основным видом деятельности в соответствии с выпиской из единого государственного реестра юридических лиц/индивидуальных предпринимателей;</w:t>
      </w:r>
    </w:p>
    <w:p w14:paraId="35E1761E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3) имущество предоставляется субъекту МСП, физическому лицу, применяющему специальный налоговый режим </w:t>
      </w:r>
      <w:r w:rsidR="00B71722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B71722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, для осуществления социально значимого вида деятельности;</w:t>
      </w:r>
    </w:p>
    <w:p w14:paraId="257D3025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4) субъект МСП, физическое лицо, применяющее специальный налоговый режим </w:t>
      </w:r>
      <w:r w:rsidR="00B71722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B71722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, осуществляет социально значимый вид деятельности в период действия договора аренды.</w:t>
      </w:r>
    </w:p>
    <w:p w14:paraId="4EACCDB6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18. Арендатор лишается права на льготу, указанную в </w:t>
      </w:r>
      <w:r w:rsidRPr="00B71722">
        <w:rPr>
          <w:rFonts w:ascii="Times New Roman" w:hAnsi="Times New Roman" w:cs="Times New Roman"/>
          <w:sz w:val="28"/>
          <w:szCs w:val="28"/>
        </w:rPr>
        <w:t xml:space="preserve">пункте 16 </w:t>
      </w:r>
      <w:r w:rsidRPr="00A07F9F">
        <w:rPr>
          <w:rFonts w:ascii="Times New Roman" w:hAnsi="Times New Roman" w:cs="Times New Roman"/>
          <w:sz w:val="28"/>
          <w:szCs w:val="28"/>
        </w:rPr>
        <w:t>настоящего Порядка и условий, если он прекратил осуществление того социально значимого вида деятельности, в связи с осуществлением которого ему была предоставлена указанная льгота, и до ближайшей вытекающей из договора аренды даты внесения арендной платы не начал осуществление другого социально значимого вида деятельности. Льгота по арендной плате сохраняется до конца текущего месяца, в котором было прекращено осуществление социально значимого вида деятельности.</w:t>
      </w:r>
    </w:p>
    <w:p w14:paraId="565CA9E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2BE">
        <w:rPr>
          <w:rFonts w:ascii="Times New Roman" w:hAnsi="Times New Roman" w:cs="Times New Roman"/>
          <w:sz w:val="28"/>
          <w:szCs w:val="28"/>
        </w:rPr>
        <w:t xml:space="preserve">18.1. В отношении имущества, закрепленного на праве хозяйственного ведения или оперативного управления за </w:t>
      </w:r>
      <w:r w:rsidR="00B71722" w:rsidRPr="003332BE">
        <w:rPr>
          <w:rFonts w:ascii="Times New Roman" w:hAnsi="Times New Roman" w:cs="Times New Roman"/>
          <w:sz w:val="28"/>
          <w:szCs w:val="28"/>
        </w:rPr>
        <w:t>муниципальными</w:t>
      </w:r>
      <w:r w:rsidRPr="003332BE">
        <w:rPr>
          <w:rFonts w:ascii="Times New Roman" w:hAnsi="Times New Roman" w:cs="Times New Roman"/>
          <w:sz w:val="28"/>
          <w:szCs w:val="28"/>
        </w:rPr>
        <w:t xml:space="preserve"> унитарными предприятиями </w:t>
      </w:r>
      <w:r w:rsidR="00B71722" w:rsidRPr="003332BE">
        <w:rPr>
          <w:rFonts w:ascii="Times New Roman" w:hAnsi="Times New Roman" w:cs="Times New Roman"/>
          <w:sz w:val="28"/>
          <w:szCs w:val="28"/>
        </w:rPr>
        <w:t>рабочего поселка Кольцово</w:t>
      </w:r>
      <w:r w:rsidRPr="003332BE">
        <w:rPr>
          <w:rFonts w:ascii="Times New Roman" w:hAnsi="Times New Roman" w:cs="Times New Roman"/>
          <w:sz w:val="28"/>
          <w:szCs w:val="28"/>
        </w:rPr>
        <w:t xml:space="preserve">, на праве оперативного управления за </w:t>
      </w:r>
      <w:r w:rsidR="000D7FBC" w:rsidRPr="003332BE">
        <w:rPr>
          <w:rFonts w:ascii="Times New Roman" w:hAnsi="Times New Roman" w:cs="Times New Roman"/>
          <w:sz w:val="28"/>
          <w:szCs w:val="28"/>
        </w:rPr>
        <w:t>муниципальными бюджетными учреждениями рабочего поселка Кольцово</w:t>
      </w:r>
      <w:r w:rsidRPr="003332BE">
        <w:rPr>
          <w:rFonts w:ascii="Times New Roman" w:hAnsi="Times New Roman" w:cs="Times New Roman"/>
          <w:sz w:val="28"/>
          <w:szCs w:val="28"/>
        </w:rPr>
        <w:t xml:space="preserve">, льготы по арендной плате, условия их применения и требования к документам, подтверждающим соответствие этим условиям субъектов МСП, физических лиц, применяющих специальный налоговый режим </w:t>
      </w:r>
      <w:r w:rsidR="000D7FBC" w:rsidRPr="003332BE">
        <w:rPr>
          <w:rFonts w:ascii="Times New Roman" w:hAnsi="Times New Roman" w:cs="Times New Roman"/>
          <w:sz w:val="28"/>
          <w:szCs w:val="28"/>
        </w:rPr>
        <w:t>«</w:t>
      </w:r>
      <w:r w:rsidRPr="003332BE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0D7FBC" w:rsidRPr="003332BE">
        <w:rPr>
          <w:rFonts w:ascii="Times New Roman" w:hAnsi="Times New Roman" w:cs="Times New Roman"/>
          <w:sz w:val="28"/>
          <w:szCs w:val="28"/>
        </w:rPr>
        <w:t>»</w:t>
      </w:r>
      <w:r w:rsidRPr="003332BE">
        <w:rPr>
          <w:rFonts w:ascii="Times New Roman" w:hAnsi="Times New Roman" w:cs="Times New Roman"/>
          <w:sz w:val="28"/>
          <w:szCs w:val="28"/>
        </w:rPr>
        <w:t xml:space="preserve">, определяются внутренними </w:t>
      </w:r>
      <w:r w:rsidRPr="003332BE">
        <w:rPr>
          <w:rFonts w:ascii="Times New Roman" w:hAnsi="Times New Roman" w:cs="Times New Roman"/>
          <w:sz w:val="28"/>
          <w:szCs w:val="28"/>
        </w:rPr>
        <w:lastRenderedPageBreak/>
        <w:t>правовыми актами балансодержателя.</w:t>
      </w:r>
    </w:p>
    <w:p w14:paraId="436A0187" w14:textId="7F9CBAFA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78"/>
      <w:bookmarkEnd w:id="12"/>
      <w:r w:rsidRPr="00A07F9F">
        <w:rPr>
          <w:rFonts w:ascii="Times New Roman" w:hAnsi="Times New Roman" w:cs="Times New Roman"/>
          <w:sz w:val="28"/>
          <w:szCs w:val="28"/>
        </w:rPr>
        <w:t>19</w:t>
      </w:r>
      <w:r w:rsidR="003332BE">
        <w:rPr>
          <w:rFonts w:ascii="Times New Roman" w:hAnsi="Times New Roman" w:cs="Times New Roman"/>
          <w:sz w:val="28"/>
          <w:szCs w:val="28"/>
        </w:rPr>
        <w:t xml:space="preserve">. </w:t>
      </w:r>
      <w:r w:rsidRPr="00A07F9F">
        <w:rPr>
          <w:rFonts w:ascii="Times New Roman" w:hAnsi="Times New Roman" w:cs="Times New Roman"/>
          <w:sz w:val="28"/>
          <w:szCs w:val="28"/>
        </w:rPr>
        <w:t xml:space="preserve">Извещение, указанное </w:t>
      </w:r>
      <w:r w:rsidRPr="00D95CFA">
        <w:rPr>
          <w:rFonts w:ascii="Times New Roman" w:hAnsi="Times New Roman" w:cs="Times New Roman"/>
          <w:sz w:val="28"/>
          <w:szCs w:val="28"/>
        </w:rPr>
        <w:t>в пункте 19</w:t>
      </w:r>
      <w:r w:rsidRPr="00A07F9F">
        <w:rPr>
          <w:rFonts w:ascii="Times New Roman" w:hAnsi="Times New Roman" w:cs="Times New Roman"/>
          <w:sz w:val="28"/>
          <w:szCs w:val="28"/>
        </w:rPr>
        <w:t xml:space="preserve"> настоящего Порядка и условий, должно содержать:</w:t>
      </w:r>
    </w:p>
    <w:p w14:paraId="54C96E36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1) реквизиты нормативного правового акт об исключении соответствующего вида деятельности из числа социально значимых;</w:t>
      </w:r>
    </w:p>
    <w:p w14:paraId="4E95E31C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2) указание на временное сохранение льготной арендной платы до наступления конкретной даты, рассчитываемой в соответствии с </w:t>
      </w:r>
      <w:r w:rsidRPr="00D95CFA">
        <w:rPr>
          <w:rFonts w:ascii="Times New Roman" w:hAnsi="Times New Roman" w:cs="Times New Roman"/>
          <w:sz w:val="28"/>
          <w:szCs w:val="28"/>
        </w:rPr>
        <w:t xml:space="preserve">пунктом 19 </w:t>
      </w:r>
      <w:r w:rsidRPr="00A07F9F">
        <w:rPr>
          <w:rFonts w:ascii="Times New Roman" w:hAnsi="Times New Roman" w:cs="Times New Roman"/>
          <w:sz w:val="28"/>
          <w:szCs w:val="28"/>
        </w:rPr>
        <w:t>настоящего Порядка и условий;</w:t>
      </w:r>
    </w:p>
    <w:p w14:paraId="67368CAD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3) указание на право арендатора до наступления указанной даты начать осуществление иного социально значимого вида деятельности или отказа от договора аренды.</w:t>
      </w:r>
    </w:p>
    <w:p w14:paraId="32BFAB14" w14:textId="273C1F34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83"/>
      <w:bookmarkEnd w:id="13"/>
      <w:r w:rsidRPr="00A07F9F">
        <w:rPr>
          <w:rFonts w:ascii="Times New Roman" w:hAnsi="Times New Roman" w:cs="Times New Roman"/>
          <w:sz w:val="28"/>
          <w:szCs w:val="28"/>
        </w:rPr>
        <w:t>2</w:t>
      </w:r>
      <w:r w:rsidR="003332BE">
        <w:rPr>
          <w:rFonts w:ascii="Times New Roman" w:hAnsi="Times New Roman" w:cs="Times New Roman"/>
          <w:sz w:val="28"/>
          <w:szCs w:val="28"/>
        </w:rPr>
        <w:t>0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Запрещается продажа имущества, включенного в Перечень, за исключением возмездного отчуждения такого имущества в собственность субъектов МСП в соответствии с Федеральным </w:t>
      </w:r>
      <w:r w:rsidRPr="00D95CF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от 22 июля 2008 года </w:t>
      </w:r>
      <w:r w:rsidR="00D95CFA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159-ФЗ </w:t>
      </w:r>
      <w:r w:rsidR="00D95CFA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МСП, и о внесении изменений в отдельные законодательные акты Российской Федерации</w:t>
      </w:r>
      <w:r w:rsidR="00D95CFA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и в случаях, указанных в </w:t>
      </w:r>
      <w:r w:rsidRPr="00D95CFA">
        <w:rPr>
          <w:rFonts w:ascii="Times New Roman" w:hAnsi="Times New Roman" w:cs="Times New Roman"/>
          <w:sz w:val="28"/>
          <w:szCs w:val="28"/>
        </w:rPr>
        <w:t xml:space="preserve">подпунктах 6, </w:t>
      </w:r>
      <w:hyperlink r:id="rId4" w:history="1">
        <w:r w:rsidRPr="00D95CFA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D95CFA">
        <w:rPr>
          <w:rFonts w:ascii="Times New Roman" w:hAnsi="Times New Roman" w:cs="Times New Roman"/>
          <w:sz w:val="28"/>
          <w:szCs w:val="28"/>
        </w:rPr>
        <w:t xml:space="preserve"> и 9 пункта 2 статьи 39.3 ЗК </w:t>
      </w:r>
      <w:r w:rsidRPr="00A07F9F">
        <w:rPr>
          <w:rFonts w:ascii="Times New Roman" w:hAnsi="Times New Roman" w:cs="Times New Roman"/>
          <w:sz w:val="28"/>
          <w:szCs w:val="28"/>
        </w:rPr>
        <w:t>РФ.</w:t>
      </w:r>
    </w:p>
    <w:p w14:paraId="7E12FD1F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В отношении указанного имущества запрещаются также сдача его в безвозмездное пользование (ссуду),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МСП организациями, образующими инфраструктуру поддержки МСП, физическим лицам, применяющим специальный налоговый режим </w:t>
      </w:r>
      <w:r w:rsidR="00D95CFA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D95CFA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и в случае, если в субаренду предоставляется имущество, </w:t>
      </w:r>
      <w:r w:rsidRPr="00D95CFA">
        <w:rPr>
          <w:rFonts w:ascii="Times New Roman" w:hAnsi="Times New Roman" w:cs="Times New Roman"/>
          <w:sz w:val="28"/>
          <w:szCs w:val="28"/>
        </w:rPr>
        <w:t xml:space="preserve">предусмотренное пунктом 14 части 1 статьи 17.1 Федерального </w:t>
      </w:r>
      <w:r w:rsidRPr="00A07F9F">
        <w:rPr>
          <w:rFonts w:ascii="Times New Roman" w:hAnsi="Times New Roman" w:cs="Times New Roman"/>
          <w:sz w:val="28"/>
          <w:szCs w:val="28"/>
        </w:rPr>
        <w:t xml:space="preserve">закона от 26 июля 2006 года </w:t>
      </w:r>
      <w:r w:rsidR="00D95CFA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135-ФЗ </w:t>
      </w:r>
      <w:r w:rsidR="00D95CFA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защите конкуренции</w:t>
      </w:r>
      <w:r w:rsidR="00D95CFA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39858CD1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77FFD2" w14:textId="77777777" w:rsidR="00E72A0F" w:rsidRPr="00A07F9F" w:rsidRDefault="00E72A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4" w:name="P188"/>
      <w:bookmarkEnd w:id="14"/>
      <w:r w:rsidRPr="00A07F9F">
        <w:rPr>
          <w:rFonts w:ascii="Times New Roman" w:hAnsi="Times New Roman" w:cs="Times New Roman"/>
          <w:sz w:val="28"/>
          <w:szCs w:val="28"/>
        </w:rPr>
        <w:t>III. Порядок и условия предоставления в аренду</w:t>
      </w:r>
    </w:p>
    <w:p w14:paraId="3D9E0995" w14:textId="77777777" w:rsidR="00E72A0F" w:rsidRPr="00A07F9F" w:rsidRDefault="00E72A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земельных участков, включенных в Перечень</w:t>
      </w:r>
    </w:p>
    <w:p w14:paraId="72E2815A" w14:textId="77777777" w:rsidR="00E72A0F" w:rsidRPr="00A07F9F" w:rsidRDefault="00E72A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(далее - земельный участок), на торгах</w:t>
      </w:r>
    </w:p>
    <w:p w14:paraId="76894CEF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5954C1" w14:textId="4F5D990D" w:rsidR="00E72A0F" w:rsidRPr="00211227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</w:t>
      </w:r>
      <w:r w:rsidR="003332BE">
        <w:rPr>
          <w:rFonts w:ascii="Times New Roman" w:hAnsi="Times New Roman" w:cs="Times New Roman"/>
          <w:sz w:val="28"/>
          <w:szCs w:val="28"/>
        </w:rPr>
        <w:t>1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Предоставление земельных участков в аренду осуществляется на торгах, проводимых в форме аукциона, за исключением случаев, предусмотренных </w:t>
      </w:r>
      <w:r w:rsidRPr="00245D0C">
        <w:rPr>
          <w:rFonts w:ascii="Times New Roman" w:hAnsi="Times New Roman" w:cs="Times New Roman"/>
          <w:sz w:val="28"/>
          <w:szCs w:val="28"/>
        </w:rPr>
        <w:t>пунктом 38 настоящ</w:t>
      </w:r>
      <w:r w:rsidRPr="00A07F9F">
        <w:rPr>
          <w:rFonts w:ascii="Times New Roman" w:hAnsi="Times New Roman" w:cs="Times New Roman"/>
          <w:sz w:val="28"/>
          <w:szCs w:val="28"/>
        </w:rPr>
        <w:t xml:space="preserve">его Порядка </w:t>
      </w:r>
      <w:r w:rsidRPr="00211227">
        <w:rPr>
          <w:rFonts w:ascii="Times New Roman" w:hAnsi="Times New Roman" w:cs="Times New Roman"/>
          <w:sz w:val="28"/>
          <w:szCs w:val="28"/>
        </w:rPr>
        <w:t>и условий.</w:t>
      </w:r>
    </w:p>
    <w:p w14:paraId="5A152131" w14:textId="77777777" w:rsidR="00E72A0F" w:rsidRPr="00245D0C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в аренду по результатам проведенных торгов осуществляется в порядке, </w:t>
      </w:r>
      <w:r w:rsidRPr="00245D0C">
        <w:rPr>
          <w:rFonts w:ascii="Times New Roman" w:hAnsi="Times New Roman" w:cs="Times New Roman"/>
          <w:sz w:val="28"/>
          <w:szCs w:val="28"/>
        </w:rPr>
        <w:t xml:space="preserve">установленном статьями 39.11 </w:t>
      </w:r>
      <w:r w:rsidRPr="00245D0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hyperlink r:id="rId5" w:history="1">
        <w:r w:rsidRPr="00245D0C">
          <w:rPr>
            <w:rFonts w:ascii="Times New Roman" w:hAnsi="Times New Roman" w:cs="Times New Roman"/>
            <w:sz w:val="28"/>
            <w:szCs w:val="28"/>
          </w:rPr>
          <w:t>39.13</w:t>
        </w:r>
      </w:hyperlink>
      <w:r w:rsidRPr="00245D0C">
        <w:rPr>
          <w:rFonts w:ascii="Times New Roman" w:hAnsi="Times New Roman" w:cs="Times New Roman"/>
          <w:sz w:val="28"/>
          <w:szCs w:val="28"/>
        </w:rPr>
        <w:t xml:space="preserve"> ЗК РФ.</w:t>
      </w:r>
    </w:p>
    <w:p w14:paraId="77A72DAA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Земельный участок не может быть предметом аукциона в случаях, установленных </w:t>
      </w:r>
      <w:r w:rsidRPr="00245D0C">
        <w:rPr>
          <w:rFonts w:ascii="Times New Roman" w:hAnsi="Times New Roman" w:cs="Times New Roman"/>
          <w:sz w:val="28"/>
          <w:szCs w:val="28"/>
        </w:rPr>
        <w:t xml:space="preserve">пунктом 8 статьи 39.11 ЗК </w:t>
      </w:r>
      <w:r w:rsidRPr="00A07F9F">
        <w:rPr>
          <w:rFonts w:ascii="Times New Roman" w:hAnsi="Times New Roman" w:cs="Times New Roman"/>
          <w:sz w:val="28"/>
          <w:szCs w:val="28"/>
        </w:rPr>
        <w:t>РФ.</w:t>
      </w:r>
    </w:p>
    <w:p w14:paraId="638FBCEE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В один лот аукциона может входить только один земельный участок.</w:t>
      </w:r>
    </w:p>
    <w:p w14:paraId="1C4FDF23" w14:textId="3475F4E4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</w:t>
      </w:r>
      <w:r w:rsidR="003332BE">
        <w:rPr>
          <w:rFonts w:ascii="Times New Roman" w:hAnsi="Times New Roman" w:cs="Times New Roman"/>
          <w:sz w:val="28"/>
          <w:szCs w:val="28"/>
        </w:rPr>
        <w:t>2</w:t>
      </w:r>
      <w:r w:rsidRPr="00A07F9F">
        <w:rPr>
          <w:rFonts w:ascii="Times New Roman" w:hAnsi="Times New Roman" w:cs="Times New Roman"/>
          <w:sz w:val="28"/>
          <w:szCs w:val="28"/>
        </w:rPr>
        <w:t xml:space="preserve">. Решение о проведении аукциона на право заключения договора аренды земельного участка принимается </w:t>
      </w:r>
      <w:r w:rsidR="004D47A7">
        <w:rPr>
          <w:rFonts w:ascii="Times New Roman" w:hAnsi="Times New Roman" w:cs="Times New Roman"/>
          <w:sz w:val="28"/>
          <w:szCs w:val="28"/>
        </w:rPr>
        <w:t>администрацией 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, в том числе по заявлениям субъектов МСП, организаций, образующих инфраструктуру поддержки субъектов МСП, физических лиц, применяющих специальный налоговый режим </w:t>
      </w:r>
      <w:r w:rsidR="00245D0C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245D0C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3F30120A" w14:textId="436EC984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</w:t>
      </w:r>
      <w:r w:rsidR="003332BE">
        <w:rPr>
          <w:rFonts w:ascii="Times New Roman" w:hAnsi="Times New Roman" w:cs="Times New Roman"/>
          <w:sz w:val="28"/>
          <w:szCs w:val="28"/>
        </w:rPr>
        <w:t>3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Организатором аукциона является </w:t>
      </w:r>
      <w:r w:rsidR="004D47A7">
        <w:rPr>
          <w:rFonts w:ascii="Times New Roman" w:hAnsi="Times New Roman" w:cs="Times New Roman"/>
          <w:sz w:val="28"/>
          <w:szCs w:val="28"/>
        </w:rPr>
        <w:t>администрация 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3230D8AF" w14:textId="7F27841E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2BE">
        <w:rPr>
          <w:rFonts w:ascii="Times New Roman" w:hAnsi="Times New Roman" w:cs="Times New Roman"/>
          <w:sz w:val="28"/>
          <w:szCs w:val="28"/>
        </w:rPr>
        <w:t>2</w:t>
      </w:r>
      <w:r w:rsidR="003332BE" w:rsidRPr="003332BE">
        <w:rPr>
          <w:rFonts w:ascii="Times New Roman" w:hAnsi="Times New Roman" w:cs="Times New Roman"/>
          <w:sz w:val="28"/>
          <w:szCs w:val="28"/>
        </w:rPr>
        <w:t>4</w:t>
      </w:r>
      <w:r w:rsidRPr="003332BE">
        <w:rPr>
          <w:rFonts w:ascii="Times New Roman" w:hAnsi="Times New Roman" w:cs="Times New Roman"/>
          <w:sz w:val="28"/>
          <w:szCs w:val="28"/>
        </w:rPr>
        <w:t xml:space="preserve">. Организатор аукциона размещает извещение о проведении аукциона на официальном сайте Российской Федерации в информационно-телекоммуникационной сети </w:t>
      </w:r>
      <w:r w:rsidR="00245D0C" w:rsidRPr="003332BE">
        <w:rPr>
          <w:rFonts w:ascii="Times New Roman" w:hAnsi="Times New Roman" w:cs="Times New Roman"/>
          <w:sz w:val="28"/>
          <w:szCs w:val="28"/>
        </w:rPr>
        <w:t>«</w:t>
      </w:r>
      <w:r w:rsidRPr="003332BE">
        <w:rPr>
          <w:rFonts w:ascii="Times New Roman" w:hAnsi="Times New Roman" w:cs="Times New Roman"/>
          <w:sz w:val="28"/>
          <w:szCs w:val="28"/>
        </w:rPr>
        <w:t>Интернет</w:t>
      </w:r>
      <w:r w:rsidR="00245D0C" w:rsidRPr="003332BE">
        <w:rPr>
          <w:rFonts w:ascii="Times New Roman" w:hAnsi="Times New Roman" w:cs="Times New Roman"/>
          <w:sz w:val="28"/>
          <w:szCs w:val="28"/>
        </w:rPr>
        <w:t>»</w:t>
      </w:r>
      <w:r w:rsidRPr="003332BE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проведении торгов, определенном Правительством Российской Федерации: torgi.gov.ru (далее - официальный сайт) (не менее чем за тридцать дней до дня проведения аукциона).</w:t>
      </w:r>
    </w:p>
    <w:p w14:paraId="16F57D41" w14:textId="04E93EFE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</w:t>
      </w:r>
      <w:r w:rsidR="003332BE">
        <w:rPr>
          <w:rFonts w:ascii="Times New Roman" w:hAnsi="Times New Roman" w:cs="Times New Roman"/>
          <w:sz w:val="28"/>
          <w:szCs w:val="28"/>
        </w:rPr>
        <w:t>5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Организатор принимает решение об отказе в проведении аукциона в случае выявления обстоятельств, предусмотренных </w:t>
      </w:r>
      <w:r w:rsidRPr="00245D0C">
        <w:rPr>
          <w:rFonts w:ascii="Times New Roman" w:hAnsi="Times New Roman" w:cs="Times New Roman"/>
          <w:sz w:val="28"/>
          <w:szCs w:val="28"/>
        </w:rPr>
        <w:t xml:space="preserve">пунктом 8 статьи 39.11 </w:t>
      </w:r>
      <w:r w:rsidRPr="00A07F9F">
        <w:rPr>
          <w:rFonts w:ascii="Times New Roman" w:hAnsi="Times New Roman" w:cs="Times New Roman"/>
          <w:sz w:val="28"/>
          <w:szCs w:val="28"/>
        </w:rPr>
        <w:t>ЗК РФ.</w:t>
      </w:r>
    </w:p>
    <w:p w14:paraId="62D2EB9F" w14:textId="52BF5B9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03"/>
      <w:bookmarkEnd w:id="15"/>
      <w:r w:rsidRPr="00A07F9F">
        <w:rPr>
          <w:rFonts w:ascii="Times New Roman" w:hAnsi="Times New Roman" w:cs="Times New Roman"/>
          <w:sz w:val="28"/>
          <w:szCs w:val="28"/>
        </w:rPr>
        <w:t>2</w:t>
      </w:r>
      <w:r w:rsidR="003332BE">
        <w:rPr>
          <w:rFonts w:ascii="Times New Roman" w:hAnsi="Times New Roman" w:cs="Times New Roman"/>
          <w:sz w:val="28"/>
          <w:szCs w:val="28"/>
        </w:rPr>
        <w:t>6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Для участия в аукционе субъекты МСП, организации, образующие инфраструктуру поддержки субъектов МСП, физические лица, применяющие специальный налоговый режим </w:t>
      </w:r>
      <w:r w:rsidR="00245D0C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245D0C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(далее - заявители), представляют в установленный в извещении о проведении аукциона срок следующие документы:</w:t>
      </w:r>
    </w:p>
    <w:p w14:paraId="50A617C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14:paraId="0EEA8E5A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2) копии документов, удостоверяющих личность заявителя (для индивидуальных предпринимателей, физических лиц, применяющих специальный налоговый режим </w:t>
      </w:r>
      <w:r w:rsidR="00245D0C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245D0C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);</w:t>
      </w:r>
    </w:p>
    <w:p w14:paraId="5763C57F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299C78D2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4) документы, подтверждающие внесение задатка;</w:t>
      </w:r>
    </w:p>
    <w:p w14:paraId="72D3E867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5) документы, декларирующие принадлежность к субъектам МСП, путем </w:t>
      </w:r>
      <w:r w:rsidRPr="00A07F9F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представления в форме документа на бумажном носителе или в форме электронного документа сведений из единого реестра субъектов МСП, ведение которого осуществляется в соответствии с Федеральным </w:t>
      </w:r>
      <w:r w:rsidRPr="00245D0C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A07F9F">
        <w:rPr>
          <w:rFonts w:ascii="Times New Roman" w:hAnsi="Times New Roman" w:cs="Times New Roman"/>
          <w:sz w:val="28"/>
          <w:szCs w:val="28"/>
        </w:rPr>
        <w:t xml:space="preserve">от 24.07.2007 </w:t>
      </w:r>
      <w:r w:rsidR="00245D0C">
        <w:rPr>
          <w:rFonts w:ascii="Times New Roman" w:hAnsi="Times New Roman" w:cs="Times New Roman"/>
          <w:sz w:val="28"/>
          <w:szCs w:val="28"/>
        </w:rPr>
        <w:t>№</w:t>
      </w:r>
      <w:r w:rsidRPr="00A07F9F">
        <w:rPr>
          <w:rFonts w:ascii="Times New Roman" w:hAnsi="Times New Roman" w:cs="Times New Roman"/>
          <w:sz w:val="28"/>
          <w:szCs w:val="28"/>
        </w:rPr>
        <w:t xml:space="preserve"> 209-ФЗ </w:t>
      </w:r>
      <w:r w:rsidR="00245D0C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245D0C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либо заявляют о своем соответствии условиям отнесения к субъектам МСП в соответствии с </w:t>
      </w:r>
      <w:r w:rsidRPr="00245D0C">
        <w:rPr>
          <w:rFonts w:ascii="Times New Roman" w:hAnsi="Times New Roman" w:cs="Times New Roman"/>
          <w:sz w:val="28"/>
          <w:szCs w:val="28"/>
        </w:rPr>
        <w:t xml:space="preserve">частью 5 статьи 4 указанного </w:t>
      </w:r>
      <w:r w:rsidRPr="00A07F9F">
        <w:rPr>
          <w:rFonts w:ascii="Times New Roman" w:hAnsi="Times New Roman" w:cs="Times New Roman"/>
          <w:sz w:val="28"/>
          <w:szCs w:val="28"/>
        </w:rPr>
        <w:t>Федерального закона.</w:t>
      </w:r>
    </w:p>
    <w:p w14:paraId="4687A8A2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 (для юридических лиц), выписку из Единого государственного реестра индивидуальных предпринимателей (для индивидуальных предпринимателей), выписку о присвоении физическому лицу - налогоплательщику статуса </w:t>
      </w:r>
      <w:r w:rsidR="00245D0C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245D0C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="00045027">
        <w:rPr>
          <w:rFonts w:ascii="Times New Roman" w:hAnsi="Times New Roman" w:cs="Times New Roman"/>
          <w:sz w:val="28"/>
          <w:szCs w:val="28"/>
        </w:rPr>
        <w:t>администрация рабочего поселка Кольцово</w:t>
      </w:r>
      <w:r w:rsidR="00045027"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t xml:space="preserve">получает самостоятельно и приобщает к документам, представленным субъектами МСП, организациями, образующими инфраструктуру поддержки субъектов МСП, физическими лицами, применяющими специальный налоговый режим </w:t>
      </w:r>
      <w:r w:rsidR="00245D0C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245D0C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>.</w:t>
      </w:r>
    </w:p>
    <w:p w14:paraId="5D5D3A5F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Документы, указанные в настоящем пункте, могут быть представлены заявителем по собственной инициативе.</w:t>
      </w:r>
    </w:p>
    <w:p w14:paraId="5C954173" w14:textId="5DDF427C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</w:t>
      </w:r>
      <w:r w:rsidR="003332BE">
        <w:rPr>
          <w:rFonts w:ascii="Times New Roman" w:hAnsi="Times New Roman" w:cs="Times New Roman"/>
          <w:sz w:val="28"/>
          <w:szCs w:val="28"/>
        </w:rPr>
        <w:t>7</w:t>
      </w:r>
      <w:r w:rsidRPr="00A07F9F">
        <w:rPr>
          <w:rFonts w:ascii="Times New Roman" w:hAnsi="Times New Roman" w:cs="Times New Roman"/>
          <w:sz w:val="28"/>
          <w:szCs w:val="28"/>
        </w:rPr>
        <w:t>. В отношении одного лота заявитель вправе подать только одну заявку.</w:t>
      </w:r>
    </w:p>
    <w:p w14:paraId="64FCCB0B" w14:textId="68EF3BBC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</w:t>
      </w:r>
      <w:r w:rsidR="003332BE">
        <w:rPr>
          <w:rFonts w:ascii="Times New Roman" w:hAnsi="Times New Roman" w:cs="Times New Roman"/>
          <w:sz w:val="28"/>
          <w:szCs w:val="28"/>
        </w:rPr>
        <w:t>8</w:t>
      </w:r>
      <w:r w:rsidRPr="00A07F9F">
        <w:rPr>
          <w:rFonts w:ascii="Times New Roman" w:hAnsi="Times New Roman" w:cs="Times New Roman"/>
          <w:sz w:val="28"/>
          <w:szCs w:val="28"/>
        </w:rPr>
        <w:t>. Заявитель не допускается к участию в аукционе в следующих случаях:</w:t>
      </w:r>
    </w:p>
    <w:p w14:paraId="51063EE9" w14:textId="77777777" w:rsidR="00E72A0F" w:rsidRPr="00245D0C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1) непредставление необходимых для участия в аукционе документов или представление недостоверных сведений (в </w:t>
      </w:r>
      <w:r w:rsidRPr="00245D0C">
        <w:rPr>
          <w:rFonts w:ascii="Times New Roman" w:hAnsi="Times New Roman" w:cs="Times New Roman"/>
          <w:sz w:val="28"/>
          <w:szCs w:val="28"/>
        </w:rPr>
        <w:t>соответствии с пунктом 27);</w:t>
      </w:r>
    </w:p>
    <w:p w14:paraId="77A84948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2) непоступление задатка на дату рассмотрения заявок на участие в аукционе;</w:t>
      </w:r>
    </w:p>
    <w:p w14:paraId="0E104ACB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3) подача заявки на участие в аукционе лицом, которое в соответствии с Порядком и условиями не имеет права быть участником аукциона;</w:t>
      </w:r>
    </w:p>
    <w:p w14:paraId="2211F622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261C4C85" w14:textId="6475BAFA" w:rsidR="00E72A0F" w:rsidRPr="00A07F9F" w:rsidRDefault="003332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. В случае если аукцион признан несостоявшимся и только один заявитель признан участником аукциона, </w:t>
      </w:r>
      <w:r w:rsidR="00045027">
        <w:rPr>
          <w:rFonts w:ascii="Times New Roman" w:hAnsi="Times New Roman" w:cs="Times New Roman"/>
          <w:sz w:val="28"/>
          <w:szCs w:val="28"/>
        </w:rPr>
        <w:t>администрация рабочего поселка Кольцово</w:t>
      </w:r>
      <w:r w:rsidR="00045027"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="00E72A0F" w:rsidRPr="00A07F9F">
        <w:rPr>
          <w:rFonts w:ascii="Times New Roman" w:hAnsi="Times New Roman" w:cs="Times New Roman"/>
          <w:sz w:val="28"/>
          <w:szCs w:val="28"/>
        </w:rPr>
        <w:t>в течение десяти дней со дня подписания протокола приема заявок на участие в аукционе обязан</w:t>
      </w:r>
      <w:r w:rsidR="008A7BCE">
        <w:rPr>
          <w:rFonts w:ascii="Times New Roman" w:hAnsi="Times New Roman" w:cs="Times New Roman"/>
          <w:sz w:val="28"/>
          <w:szCs w:val="28"/>
        </w:rPr>
        <w:t>а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 направить заявителю три экземпляра подписанного проекта договора аренды земельного участка.</w:t>
      </w:r>
    </w:p>
    <w:p w14:paraId="26B05FD0" w14:textId="582A5F7F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</w:t>
      </w:r>
      <w:r w:rsidR="003332BE">
        <w:rPr>
          <w:rFonts w:ascii="Times New Roman" w:hAnsi="Times New Roman" w:cs="Times New Roman"/>
          <w:sz w:val="28"/>
          <w:szCs w:val="28"/>
        </w:rPr>
        <w:t>0</w:t>
      </w:r>
      <w:r w:rsidRPr="00A07F9F">
        <w:rPr>
          <w:rFonts w:ascii="Times New Roman" w:hAnsi="Times New Roman" w:cs="Times New Roman"/>
          <w:sz w:val="28"/>
          <w:szCs w:val="28"/>
        </w:rPr>
        <w:t>. Задаток, внесенный участником аукциона, засчитывается в счет арендной платы.</w:t>
      </w:r>
    </w:p>
    <w:p w14:paraId="57586BB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lastRenderedPageBreak/>
        <w:t>Задаток, внесенный участником аукциона, не заключившим в установленный Порядком и условиями срок договор аренды, не возвращается.</w:t>
      </w:r>
    </w:p>
    <w:p w14:paraId="7628BA9E" w14:textId="18040969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23"/>
      <w:bookmarkEnd w:id="16"/>
      <w:r w:rsidRPr="00A07F9F">
        <w:rPr>
          <w:rFonts w:ascii="Times New Roman" w:hAnsi="Times New Roman" w:cs="Times New Roman"/>
          <w:sz w:val="28"/>
          <w:szCs w:val="28"/>
        </w:rPr>
        <w:t>3</w:t>
      </w:r>
      <w:r w:rsidR="003332BE">
        <w:rPr>
          <w:rFonts w:ascii="Times New Roman" w:hAnsi="Times New Roman" w:cs="Times New Roman"/>
          <w:sz w:val="28"/>
          <w:szCs w:val="28"/>
        </w:rPr>
        <w:t>1</w:t>
      </w:r>
      <w:r w:rsidRPr="00A07F9F">
        <w:rPr>
          <w:rFonts w:ascii="Times New Roman" w:hAnsi="Times New Roman" w:cs="Times New Roman"/>
          <w:sz w:val="28"/>
          <w:szCs w:val="28"/>
        </w:rPr>
        <w:t>. Победителем аукциона признается участник аукциона, предложивший наибольший размер годовой платы за использование земельного участка.</w:t>
      </w:r>
    </w:p>
    <w:p w14:paraId="138C44A0" w14:textId="39363187" w:rsidR="00E72A0F" w:rsidRPr="00A07F9F" w:rsidRDefault="003332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 на право заключения договора аренды земельного участка устанавливается по решению организатора аукциона в размере ежегодной арендной платы, определенной по результатам рыночной оценки в соответствии с Федеральным </w:t>
      </w:r>
      <w:r w:rsidR="00E72A0F" w:rsidRPr="00245D0C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245D0C">
        <w:rPr>
          <w:rFonts w:ascii="Times New Roman" w:hAnsi="Times New Roman" w:cs="Times New Roman"/>
          <w:sz w:val="28"/>
          <w:szCs w:val="28"/>
        </w:rPr>
        <w:t>«</w:t>
      </w:r>
      <w:r w:rsidR="00E72A0F" w:rsidRPr="00A07F9F">
        <w:rPr>
          <w:rFonts w:ascii="Times New Roman" w:hAnsi="Times New Roman" w:cs="Times New Roman"/>
          <w:sz w:val="28"/>
          <w:szCs w:val="28"/>
        </w:rPr>
        <w:t>Об оценочной деятельности в Российской Федерации</w:t>
      </w:r>
      <w:r w:rsidR="00245D0C">
        <w:rPr>
          <w:rFonts w:ascii="Times New Roman" w:hAnsi="Times New Roman" w:cs="Times New Roman"/>
          <w:sz w:val="28"/>
          <w:szCs w:val="28"/>
        </w:rPr>
        <w:t>»</w:t>
      </w:r>
      <w:r w:rsidR="00E72A0F" w:rsidRPr="00A07F9F">
        <w:rPr>
          <w:rFonts w:ascii="Times New Roman" w:hAnsi="Times New Roman" w:cs="Times New Roman"/>
          <w:sz w:val="28"/>
          <w:szCs w:val="28"/>
        </w:rPr>
        <w:t>, или в размере не менее полутора процентов кадастровой стоимости такого земельного участка.</w:t>
      </w:r>
    </w:p>
    <w:p w14:paraId="0731601B" w14:textId="5D7C9A68" w:rsidR="00E72A0F" w:rsidRPr="0071437B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37B">
        <w:rPr>
          <w:rFonts w:ascii="Times New Roman" w:hAnsi="Times New Roman" w:cs="Times New Roman"/>
          <w:sz w:val="28"/>
          <w:szCs w:val="28"/>
        </w:rPr>
        <w:t>3</w:t>
      </w:r>
      <w:r w:rsidR="003332BE" w:rsidRPr="0071437B">
        <w:rPr>
          <w:rFonts w:ascii="Times New Roman" w:hAnsi="Times New Roman" w:cs="Times New Roman"/>
          <w:sz w:val="28"/>
          <w:szCs w:val="28"/>
        </w:rPr>
        <w:t>3</w:t>
      </w:r>
      <w:r w:rsidRPr="0071437B">
        <w:rPr>
          <w:rFonts w:ascii="Times New Roman" w:hAnsi="Times New Roman" w:cs="Times New Roman"/>
          <w:sz w:val="28"/>
          <w:szCs w:val="28"/>
        </w:rPr>
        <w:t>. Задатки, внесенные участниками, не явившимися на аукцион, не возвращаются.</w:t>
      </w:r>
    </w:p>
    <w:p w14:paraId="0C40A535" w14:textId="115C1C9B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226"/>
      <w:bookmarkEnd w:id="17"/>
      <w:r w:rsidRPr="00A07F9F">
        <w:rPr>
          <w:rFonts w:ascii="Times New Roman" w:hAnsi="Times New Roman" w:cs="Times New Roman"/>
          <w:sz w:val="28"/>
          <w:szCs w:val="28"/>
        </w:rPr>
        <w:t>3</w:t>
      </w:r>
      <w:r w:rsidR="003332BE">
        <w:rPr>
          <w:rFonts w:ascii="Times New Roman" w:hAnsi="Times New Roman" w:cs="Times New Roman"/>
          <w:sz w:val="28"/>
          <w:szCs w:val="28"/>
        </w:rPr>
        <w:t>4</w:t>
      </w:r>
      <w:r w:rsidRPr="00A07F9F">
        <w:rPr>
          <w:rFonts w:ascii="Times New Roman" w:hAnsi="Times New Roman" w:cs="Times New Roman"/>
          <w:sz w:val="28"/>
          <w:szCs w:val="28"/>
        </w:rPr>
        <w:t>. В случае если в аукционе участвовал только один участник или при проведении аукциона не присутствовал ни один из участников аукциона либо в случае</w:t>
      </w:r>
      <w:r w:rsidR="003332BE">
        <w:rPr>
          <w:rFonts w:ascii="Times New Roman" w:hAnsi="Times New Roman" w:cs="Times New Roman"/>
          <w:sz w:val="28"/>
          <w:szCs w:val="28"/>
        </w:rPr>
        <w:t>,</w:t>
      </w:r>
      <w:r w:rsidRPr="00A07F9F">
        <w:rPr>
          <w:rFonts w:ascii="Times New Roman" w:hAnsi="Times New Roman" w:cs="Times New Roman"/>
          <w:sz w:val="28"/>
          <w:szCs w:val="28"/>
        </w:rPr>
        <w:t xml:space="preserve">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270E9AFA" w14:textId="7D082D75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</w:t>
      </w:r>
      <w:r w:rsidR="003332BE">
        <w:rPr>
          <w:rFonts w:ascii="Times New Roman" w:hAnsi="Times New Roman" w:cs="Times New Roman"/>
          <w:sz w:val="28"/>
          <w:szCs w:val="28"/>
        </w:rPr>
        <w:t>5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r w:rsidRPr="00245D0C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FA2226" w:rsidRPr="00FA2226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Pr="00FA2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</w:t>
      </w:r>
      <w:r w:rsidR="003865D4" w:rsidRPr="00FA2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t>и условий, засчитываются в счет арендной платы за него.</w:t>
      </w:r>
    </w:p>
    <w:p w14:paraId="765C2F8D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Задатки, внесенные этими лицами, не заключившими в установленном настоящей статьей порядке договоры аренды земельного участка вследствие уклонения от заключения указанных договоров, не возвращаются.</w:t>
      </w:r>
    </w:p>
    <w:p w14:paraId="4999200B" w14:textId="1F587F13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</w:t>
      </w:r>
      <w:r w:rsidR="003332BE">
        <w:rPr>
          <w:rFonts w:ascii="Times New Roman" w:hAnsi="Times New Roman" w:cs="Times New Roman"/>
          <w:sz w:val="28"/>
          <w:szCs w:val="28"/>
        </w:rPr>
        <w:t>6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В течение </w:t>
      </w:r>
      <w:r w:rsidR="004D47A7">
        <w:rPr>
          <w:rFonts w:ascii="Times New Roman" w:hAnsi="Times New Roman" w:cs="Times New Roman"/>
          <w:sz w:val="28"/>
          <w:szCs w:val="28"/>
        </w:rPr>
        <w:t>30</w:t>
      </w:r>
      <w:r w:rsidRPr="00A07F9F">
        <w:rPr>
          <w:rFonts w:ascii="Times New Roman" w:hAnsi="Times New Roman" w:cs="Times New Roman"/>
          <w:sz w:val="28"/>
          <w:szCs w:val="28"/>
        </w:rPr>
        <w:t xml:space="preserve"> дней 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</w:t>
      </w:r>
      <w:r w:rsidRPr="00FA2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w:anchor="P226" w:history="1">
        <w:r w:rsidRPr="00FA222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</w:t>
        </w:r>
        <w:r w:rsidR="00FA2226" w:rsidRPr="00FA2226">
          <w:rPr>
            <w:rFonts w:ascii="Times New Roman" w:hAnsi="Times New Roman" w:cs="Times New Roman"/>
            <w:color w:val="000000" w:themeColor="text1"/>
            <w:sz w:val="28"/>
            <w:szCs w:val="28"/>
          </w:rPr>
          <w:t>29</w:t>
        </w:r>
      </w:hyperlink>
      <w:r w:rsidRPr="00FA2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условий </w:t>
      </w:r>
      <w:r w:rsidRPr="00A07F9F">
        <w:rPr>
          <w:rFonts w:ascii="Times New Roman" w:hAnsi="Times New Roman" w:cs="Times New Roman"/>
          <w:sz w:val="28"/>
          <w:szCs w:val="28"/>
        </w:rPr>
        <w:t xml:space="preserve">и которые уклонились от их заключения, направляются </w:t>
      </w:r>
      <w:r w:rsidR="00045027">
        <w:rPr>
          <w:rFonts w:ascii="Times New Roman" w:hAnsi="Times New Roman" w:cs="Times New Roman"/>
          <w:sz w:val="28"/>
          <w:szCs w:val="28"/>
        </w:rPr>
        <w:t>администрацией рабочего поселка Кольцово</w:t>
      </w:r>
      <w:r w:rsidR="00045027"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t>для включения их в реестр недобросовестных участников аукциона.</w:t>
      </w:r>
    </w:p>
    <w:p w14:paraId="126F2E86" w14:textId="5881184F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</w:t>
      </w:r>
      <w:r w:rsidR="003332BE">
        <w:rPr>
          <w:rFonts w:ascii="Times New Roman" w:hAnsi="Times New Roman" w:cs="Times New Roman"/>
          <w:sz w:val="28"/>
          <w:szCs w:val="28"/>
        </w:rPr>
        <w:t>7</w:t>
      </w:r>
      <w:r w:rsidRPr="00A07F9F">
        <w:rPr>
          <w:rFonts w:ascii="Times New Roman" w:hAnsi="Times New Roman" w:cs="Times New Roman"/>
          <w:sz w:val="28"/>
          <w:szCs w:val="28"/>
        </w:rPr>
        <w:t>.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власти.</w:t>
      </w:r>
    </w:p>
    <w:p w14:paraId="4E588D11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289C78" w14:textId="77777777" w:rsidR="00E72A0F" w:rsidRPr="00A07F9F" w:rsidRDefault="00E72A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P232"/>
      <w:bookmarkEnd w:id="18"/>
      <w:r w:rsidRPr="00A07F9F">
        <w:rPr>
          <w:rFonts w:ascii="Times New Roman" w:hAnsi="Times New Roman" w:cs="Times New Roman"/>
          <w:sz w:val="28"/>
          <w:szCs w:val="28"/>
        </w:rPr>
        <w:t>IV. Порядок и условия предоставления в аренду земельных</w:t>
      </w:r>
    </w:p>
    <w:p w14:paraId="4F077285" w14:textId="77777777" w:rsidR="00E72A0F" w:rsidRPr="00A07F9F" w:rsidRDefault="00E72A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участков, включенных в Перечень, без проведения торгов</w:t>
      </w:r>
    </w:p>
    <w:p w14:paraId="6BC14ABB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5CCFC8" w14:textId="53F3A948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237"/>
      <w:bookmarkEnd w:id="19"/>
      <w:r w:rsidRPr="00A07F9F">
        <w:rPr>
          <w:rFonts w:ascii="Times New Roman" w:hAnsi="Times New Roman" w:cs="Times New Roman"/>
          <w:sz w:val="28"/>
          <w:szCs w:val="28"/>
        </w:rPr>
        <w:t>3</w:t>
      </w:r>
      <w:r w:rsidR="003332BE">
        <w:rPr>
          <w:rFonts w:ascii="Times New Roman" w:hAnsi="Times New Roman" w:cs="Times New Roman"/>
          <w:sz w:val="28"/>
          <w:szCs w:val="28"/>
        </w:rPr>
        <w:t>8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Предоставление в аренду земельных участков, включенных в Перечень, по заявлению субъектов МСП, организаций, образующих </w:t>
      </w:r>
      <w:r w:rsidRPr="00A07F9F">
        <w:rPr>
          <w:rFonts w:ascii="Times New Roman" w:hAnsi="Times New Roman" w:cs="Times New Roman"/>
          <w:sz w:val="28"/>
          <w:szCs w:val="28"/>
        </w:rPr>
        <w:lastRenderedPageBreak/>
        <w:t xml:space="preserve">инфраструктуру поддержки субъектов МСП, физических лиц, применяющих специальный налоговый режим </w:t>
      </w:r>
      <w:r w:rsidR="00A63AC8">
        <w:rPr>
          <w:rFonts w:ascii="Times New Roman" w:hAnsi="Times New Roman" w:cs="Times New Roman"/>
          <w:sz w:val="28"/>
          <w:szCs w:val="28"/>
        </w:rPr>
        <w:t>«</w:t>
      </w:r>
      <w:r w:rsidRPr="00A07F9F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A63AC8">
        <w:rPr>
          <w:rFonts w:ascii="Times New Roman" w:hAnsi="Times New Roman" w:cs="Times New Roman"/>
          <w:sz w:val="28"/>
          <w:szCs w:val="28"/>
        </w:rPr>
        <w:t>»</w:t>
      </w:r>
      <w:r w:rsidRPr="00A07F9F">
        <w:rPr>
          <w:rFonts w:ascii="Times New Roman" w:hAnsi="Times New Roman" w:cs="Times New Roman"/>
          <w:sz w:val="28"/>
          <w:szCs w:val="28"/>
        </w:rPr>
        <w:t xml:space="preserve">, предусмотрено </w:t>
      </w:r>
      <w:r w:rsidRPr="00A63AC8">
        <w:rPr>
          <w:rFonts w:ascii="Times New Roman" w:hAnsi="Times New Roman" w:cs="Times New Roman"/>
          <w:sz w:val="28"/>
          <w:szCs w:val="28"/>
        </w:rPr>
        <w:t xml:space="preserve">пунктом 2 статьи 39.6 </w:t>
      </w:r>
      <w:r w:rsidRPr="00A07F9F">
        <w:rPr>
          <w:rFonts w:ascii="Times New Roman" w:hAnsi="Times New Roman" w:cs="Times New Roman"/>
          <w:sz w:val="28"/>
          <w:szCs w:val="28"/>
        </w:rPr>
        <w:t>ЗК РФ (перечень оснований предоставления), в том числе по заявлению индивидуального предпринимателя или крестьянского (фермерского) хозяйства о предоставлении земельного участка сельскохозяйственного назначения в аренду для осуществления крестьянским (фермерским) хозяйством его деятельности.</w:t>
      </w:r>
    </w:p>
    <w:p w14:paraId="109C2292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Перечень оснований предоставления земельных участков без проведения торгов содержится в </w:t>
      </w:r>
      <w:r w:rsidRPr="00A63AC8">
        <w:rPr>
          <w:rFonts w:ascii="Times New Roman" w:hAnsi="Times New Roman" w:cs="Times New Roman"/>
          <w:sz w:val="28"/>
          <w:szCs w:val="28"/>
        </w:rPr>
        <w:t xml:space="preserve">пункте 2 статьи 39.6 </w:t>
      </w:r>
      <w:r w:rsidRPr="00A07F9F">
        <w:rPr>
          <w:rFonts w:ascii="Times New Roman" w:hAnsi="Times New Roman" w:cs="Times New Roman"/>
          <w:sz w:val="28"/>
          <w:szCs w:val="28"/>
        </w:rPr>
        <w:t>ЗК РФ.</w:t>
      </w:r>
    </w:p>
    <w:p w14:paraId="50E6F8B4" w14:textId="5DBEC5E3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3</w:t>
      </w:r>
      <w:r w:rsidR="003332BE">
        <w:rPr>
          <w:rFonts w:ascii="Times New Roman" w:hAnsi="Times New Roman" w:cs="Times New Roman"/>
          <w:sz w:val="28"/>
          <w:szCs w:val="28"/>
        </w:rPr>
        <w:t>9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Предоставление земельных участков без проведения торгов осуществляется в порядке, установленном </w:t>
      </w:r>
      <w:r w:rsidRPr="00A63AC8">
        <w:rPr>
          <w:rFonts w:ascii="Times New Roman" w:hAnsi="Times New Roman" w:cs="Times New Roman"/>
          <w:sz w:val="28"/>
          <w:szCs w:val="28"/>
        </w:rPr>
        <w:t xml:space="preserve">статьей 39.14 </w:t>
      </w:r>
      <w:r w:rsidRPr="00A07F9F">
        <w:rPr>
          <w:rFonts w:ascii="Times New Roman" w:hAnsi="Times New Roman" w:cs="Times New Roman"/>
          <w:sz w:val="28"/>
          <w:szCs w:val="28"/>
        </w:rPr>
        <w:t>ЗК РФ.</w:t>
      </w:r>
    </w:p>
    <w:p w14:paraId="47DFFE09" w14:textId="2DC030EA" w:rsidR="00E72A0F" w:rsidRPr="00A07F9F" w:rsidRDefault="003332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. В соответствии </w:t>
      </w:r>
      <w:r w:rsidR="00E72A0F" w:rsidRPr="00A63AC8">
        <w:rPr>
          <w:rFonts w:ascii="Times New Roman" w:hAnsi="Times New Roman" w:cs="Times New Roman"/>
          <w:sz w:val="28"/>
          <w:szCs w:val="28"/>
        </w:rPr>
        <w:t xml:space="preserve">с подпунктами 2 и 3 пункта 1 статьи 39.14 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ЗК РФ для предоставления земельного участка в аренду без проведения торгов проводится предварительное согласование, которое осуществляется в порядке, </w:t>
      </w:r>
      <w:r w:rsidR="00E72A0F" w:rsidRPr="00A63AC8">
        <w:rPr>
          <w:rFonts w:ascii="Times New Roman" w:hAnsi="Times New Roman" w:cs="Times New Roman"/>
          <w:sz w:val="28"/>
          <w:szCs w:val="28"/>
        </w:rPr>
        <w:t xml:space="preserve">установленном статьей 39.15 </w:t>
      </w:r>
      <w:r w:rsidR="00E72A0F" w:rsidRPr="00A07F9F">
        <w:rPr>
          <w:rFonts w:ascii="Times New Roman" w:hAnsi="Times New Roman" w:cs="Times New Roman"/>
          <w:sz w:val="28"/>
          <w:szCs w:val="28"/>
        </w:rPr>
        <w:t>ЗК РФ.</w:t>
      </w:r>
    </w:p>
    <w:p w14:paraId="772187A4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Предварительное согласование предоставления земельного участка оформляется </w:t>
      </w:r>
      <w:r w:rsidR="004D47A7">
        <w:rPr>
          <w:rFonts w:ascii="Times New Roman" w:hAnsi="Times New Roman" w:cs="Times New Roman"/>
          <w:sz w:val="28"/>
          <w:szCs w:val="28"/>
        </w:rPr>
        <w:t>постановлением</w:t>
      </w:r>
      <w:r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="00A63AC8">
        <w:rPr>
          <w:rFonts w:ascii="Times New Roman" w:hAnsi="Times New Roman" w:cs="Times New Roman"/>
          <w:sz w:val="28"/>
          <w:szCs w:val="28"/>
        </w:rPr>
        <w:t>администрации 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Для получения такого решения заинтересованным лицам надлежит обратиться в </w:t>
      </w:r>
      <w:r w:rsidR="004D47A7">
        <w:rPr>
          <w:rFonts w:ascii="Times New Roman" w:hAnsi="Times New Roman" w:cs="Times New Roman"/>
          <w:sz w:val="28"/>
          <w:szCs w:val="28"/>
        </w:rPr>
        <w:t>администрацию 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 с заявлениями (с указанием перечисленных в </w:t>
      </w:r>
      <w:r w:rsidRPr="00A63AC8">
        <w:rPr>
          <w:rFonts w:ascii="Times New Roman" w:hAnsi="Times New Roman" w:cs="Times New Roman"/>
          <w:sz w:val="28"/>
          <w:szCs w:val="28"/>
        </w:rPr>
        <w:t xml:space="preserve">пункте 1 статьи 39.15 </w:t>
      </w:r>
      <w:r w:rsidRPr="00A07F9F">
        <w:rPr>
          <w:rFonts w:ascii="Times New Roman" w:hAnsi="Times New Roman" w:cs="Times New Roman"/>
          <w:sz w:val="28"/>
          <w:szCs w:val="28"/>
        </w:rPr>
        <w:t xml:space="preserve">ЗК РФ сведений), рассмотрение которых осуществляется </w:t>
      </w:r>
      <w:r w:rsidR="004D47A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A07F9F">
        <w:rPr>
          <w:rFonts w:ascii="Times New Roman" w:hAnsi="Times New Roman" w:cs="Times New Roman"/>
          <w:sz w:val="28"/>
          <w:szCs w:val="28"/>
        </w:rPr>
        <w:t>в порядке их поступления.</w:t>
      </w:r>
    </w:p>
    <w:p w14:paraId="5C5D9FC1" w14:textId="34964BD0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</w:t>
      </w:r>
      <w:r w:rsidR="003332BE">
        <w:rPr>
          <w:rFonts w:ascii="Times New Roman" w:hAnsi="Times New Roman" w:cs="Times New Roman"/>
          <w:sz w:val="28"/>
          <w:szCs w:val="28"/>
        </w:rPr>
        <w:t>1</w:t>
      </w:r>
      <w:r w:rsidRPr="00A07F9F">
        <w:rPr>
          <w:rFonts w:ascii="Times New Roman" w:hAnsi="Times New Roman" w:cs="Times New Roman"/>
          <w:sz w:val="28"/>
          <w:szCs w:val="28"/>
        </w:rPr>
        <w:t xml:space="preserve">. Решение об отказе в предварительном согласовании предоставления земельного участка должно содержать все основания отказа, исчерпывающий перечень которых указан в </w:t>
      </w:r>
      <w:r w:rsidRPr="00614FE0">
        <w:rPr>
          <w:rFonts w:ascii="Times New Roman" w:hAnsi="Times New Roman" w:cs="Times New Roman"/>
          <w:sz w:val="28"/>
          <w:szCs w:val="28"/>
        </w:rPr>
        <w:t xml:space="preserve">пункте 8 статьи 39.15 </w:t>
      </w:r>
      <w:r w:rsidRPr="00A07F9F">
        <w:rPr>
          <w:rFonts w:ascii="Times New Roman" w:hAnsi="Times New Roman" w:cs="Times New Roman"/>
          <w:sz w:val="28"/>
          <w:szCs w:val="28"/>
        </w:rPr>
        <w:t>ЗК РФ.</w:t>
      </w:r>
    </w:p>
    <w:p w14:paraId="0EC68EA6" w14:textId="3347027C" w:rsidR="00E72A0F" w:rsidRPr="00614FE0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</w:t>
      </w:r>
      <w:r w:rsidR="003332BE">
        <w:rPr>
          <w:rFonts w:ascii="Times New Roman" w:hAnsi="Times New Roman" w:cs="Times New Roman"/>
          <w:sz w:val="28"/>
          <w:szCs w:val="28"/>
        </w:rPr>
        <w:t>2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В случае если испрашиваемый земельный участок предстоит образовать, в решении о предварительном согласовании предоставления земельного участка указываются сведения, </w:t>
      </w:r>
      <w:r w:rsidRPr="00614FE0">
        <w:rPr>
          <w:rFonts w:ascii="Times New Roman" w:hAnsi="Times New Roman" w:cs="Times New Roman"/>
          <w:sz w:val="28"/>
          <w:szCs w:val="28"/>
        </w:rPr>
        <w:t xml:space="preserve">установленные пунктами 9 - </w:t>
      </w:r>
      <w:hyperlink r:id="rId6" w:history="1">
        <w:r w:rsidRPr="00614FE0">
          <w:rPr>
            <w:rFonts w:ascii="Times New Roman" w:hAnsi="Times New Roman" w:cs="Times New Roman"/>
            <w:sz w:val="28"/>
            <w:szCs w:val="28"/>
          </w:rPr>
          <w:t>13 статьи 39.15</w:t>
        </w:r>
      </w:hyperlink>
      <w:r w:rsidRPr="00614FE0">
        <w:rPr>
          <w:rFonts w:ascii="Times New Roman" w:hAnsi="Times New Roman" w:cs="Times New Roman"/>
          <w:sz w:val="28"/>
          <w:szCs w:val="28"/>
        </w:rPr>
        <w:t xml:space="preserve"> ЗК РФ.</w:t>
      </w:r>
    </w:p>
    <w:p w14:paraId="725B407B" w14:textId="4B651271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</w:t>
      </w:r>
      <w:r w:rsidR="003332BE">
        <w:rPr>
          <w:rFonts w:ascii="Times New Roman" w:hAnsi="Times New Roman" w:cs="Times New Roman"/>
          <w:sz w:val="28"/>
          <w:szCs w:val="28"/>
        </w:rPr>
        <w:t>3</w:t>
      </w:r>
      <w:r w:rsidRPr="00A07F9F">
        <w:rPr>
          <w:rFonts w:ascii="Times New Roman" w:hAnsi="Times New Roman" w:cs="Times New Roman"/>
          <w:sz w:val="28"/>
          <w:szCs w:val="28"/>
        </w:rPr>
        <w:t>. Лицо, в отношении которого было принято решение о предварительном согласовании предоставления земельного участка, обеспечивает выполнение кадастровых работ, необходимых для образования испрашиваемого земельного участка или уточнения его границ.</w:t>
      </w:r>
    </w:p>
    <w:p w14:paraId="31C5A825" w14:textId="1E7E3034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</w:t>
      </w:r>
      <w:r w:rsidR="003332BE">
        <w:rPr>
          <w:rFonts w:ascii="Times New Roman" w:hAnsi="Times New Roman" w:cs="Times New Roman"/>
          <w:sz w:val="28"/>
          <w:szCs w:val="28"/>
        </w:rPr>
        <w:t>4</w:t>
      </w:r>
      <w:r w:rsidRPr="00A07F9F">
        <w:rPr>
          <w:rFonts w:ascii="Times New Roman" w:hAnsi="Times New Roman" w:cs="Times New Roman"/>
          <w:sz w:val="28"/>
          <w:szCs w:val="28"/>
        </w:rPr>
        <w:t xml:space="preserve">. Решение о предварительном согласовании предоставления земельного участка является основанием для предоставления земельного участка в порядке, </w:t>
      </w:r>
      <w:r w:rsidRPr="00614FE0">
        <w:rPr>
          <w:rFonts w:ascii="Times New Roman" w:hAnsi="Times New Roman" w:cs="Times New Roman"/>
          <w:sz w:val="28"/>
          <w:szCs w:val="28"/>
        </w:rPr>
        <w:t xml:space="preserve">установленном статьей 39.17 </w:t>
      </w:r>
      <w:r w:rsidRPr="00A07F9F">
        <w:rPr>
          <w:rFonts w:ascii="Times New Roman" w:hAnsi="Times New Roman" w:cs="Times New Roman"/>
          <w:sz w:val="28"/>
          <w:szCs w:val="28"/>
        </w:rPr>
        <w:t>ЗК РФ.</w:t>
      </w:r>
    </w:p>
    <w:p w14:paraId="06D057DB" w14:textId="67095AB7" w:rsidR="00E72A0F" w:rsidRPr="00614FE0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</w:t>
      </w:r>
      <w:r w:rsidR="003332BE">
        <w:rPr>
          <w:rFonts w:ascii="Times New Roman" w:hAnsi="Times New Roman" w:cs="Times New Roman"/>
          <w:sz w:val="28"/>
          <w:szCs w:val="28"/>
        </w:rPr>
        <w:t>5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Перечень сведений, которые должны быть указаны в заявлении заинтересованного в предоставлении земельного участка лица, содержится в </w:t>
      </w:r>
      <w:r w:rsidRPr="00614FE0">
        <w:rPr>
          <w:rFonts w:ascii="Times New Roman" w:hAnsi="Times New Roman" w:cs="Times New Roman"/>
          <w:sz w:val="28"/>
          <w:szCs w:val="28"/>
        </w:rPr>
        <w:t>пункте 1 статьи 39.17 ЗК РФ.</w:t>
      </w:r>
    </w:p>
    <w:p w14:paraId="01C719D2" w14:textId="6943D84D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3332BE">
        <w:rPr>
          <w:rFonts w:ascii="Times New Roman" w:hAnsi="Times New Roman" w:cs="Times New Roman"/>
          <w:sz w:val="28"/>
          <w:szCs w:val="28"/>
        </w:rPr>
        <w:t>6</w:t>
      </w:r>
      <w:r w:rsidRPr="00A07F9F">
        <w:rPr>
          <w:rFonts w:ascii="Times New Roman" w:hAnsi="Times New Roman" w:cs="Times New Roman"/>
          <w:sz w:val="28"/>
          <w:szCs w:val="28"/>
        </w:rPr>
        <w:t>. Рассмотрение заявлений о предоставлении земельного участка осуществляется в порядке их поступления.</w:t>
      </w:r>
    </w:p>
    <w:p w14:paraId="4E3635AD" w14:textId="77777777" w:rsidR="00E72A0F" w:rsidRPr="00A07F9F" w:rsidRDefault="00614F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рабочего поселка Кольцово</w:t>
      </w:r>
      <w:r w:rsidR="00E72A0F" w:rsidRPr="00A07F9F">
        <w:rPr>
          <w:rFonts w:ascii="Times New Roman" w:hAnsi="Times New Roman" w:cs="Times New Roman"/>
          <w:sz w:val="28"/>
          <w:szCs w:val="28"/>
        </w:rPr>
        <w:t xml:space="preserve"> рассматривает поступившее заявление, проверяет наличие или отсутствие оснований в отказе предоставления земельного участка без проведения торгов, предусмотренных </w:t>
      </w:r>
      <w:r w:rsidR="00E72A0F" w:rsidRPr="00614FE0">
        <w:rPr>
          <w:rFonts w:ascii="Times New Roman" w:hAnsi="Times New Roman" w:cs="Times New Roman"/>
          <w:sz w:val="28"/>
          <w:szCs w:val="28"/>
        </w:rPr>
        <w:t xml:space="preserve">статьей 39.16 ЗК РФ, и по </w:t>
      </w:r>
      <w:r w:rsidR="00E72A0F" w:rsidRPr="00A07F9F">
        <w:rPr>
          <w:rFonts w:ascii="Times New Roman" w:hAnsi="Times New Roman" w:cs="Times New Roman"/>
          <w:sz w:val="28"/>
          <w:szCs w:val="28"/>
        </w:rPr>
        <w:t>результатам рассмотрения и проверки совершает одно из следующих действий:</w:t>
      </w:r>
    </w:p>
    <w:p w14:paraId="10B60405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1) осуществляет подготовку проекта договора аренды земельного участка в трех экземплярах и их подписание, 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границ;</w:t>
      </w:r>
    </w:p>
    <w:p w14:paraId="31C4F9F3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проекты договоров, направленные заявителю, должны быть им подписаны и представлены в </w:t>
      </w:r>
      <w:r w:rsidR="00614FE0">
        <w:rPr>
          <w:rFonts w:ascii="Times New Roman" w:hAnsi="Times New Roman" w:cs="Times New Roman"/>
          <w:sz w:val="28"/>
          <w:szCs w:val="28"/>
        </w:rPr>
        <w:t>администрацию рабочего поселка Кольцово</w:t>
      </w:r>
      <w:r w:rsidRPr="00A07F9F">
        <w:rPr>
          <w:rFonts w:ascii="Times New Roman" w:hAnsi="Times New Roman" w:cs="Times New Roman"/>
          <w:sz w:val="28"/>
          <w:szCs w:val="28"/>
        </w:rPr>
        <w:t xml:space="preserve"> не позднее чем в течение </w:t>
      </w:r>
      <w:r w:rsidR="00045027">
        <w:rPr>
          <w:rFonts w:ascii="Times New Roman" w:hAnsi="Times New Roman" w:cs="Times New Roman"/>
          <w:sz w:val="28"/>
          <w:szCs w:val="28"/>
        </w:rPr>
        <w:t>30</w:t>
      </w:r>
      <w:r w:rsidRPr="00A07F9F">
        <w:rPr>
          <w:rFonts w:ascii="Times New Roman" w:hAnsi="Times New Roman" w:cs="Times New Roman"/>
          <w:sz w:val="28"/>
          <w:szCs w:val="28"/>
        </w:rPr>
        <w:t xml:space="preserve"> дней со дня получения заявителем проектов указанных договоров;</w:t>
      </w:r>
    </w:p>
    <w:p w14:paraId="6CB5B9B7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2) принимает решение об отказе в предоставлении земельного участка при наличии хотя бы одного из оснований, предусмотренных </w:t>
      </w:r>
      <w:r w:rsidRPr="00614FE0">
        <w:rPr>
          <w:rFonts w:ascii="Times New Roman" w:hAnsi="Times New Roman" w:cs="Times New Roman"/>
          <w:sz w:val="28"/>
          <w:szCs w:val="28"/>
        </w:rPr>
        <w:t xml:space="preserve">статьей 39.16 </w:t>
      </w:r>
      <w:r w:rsidRPr="00A07F9F">
        <w:rPr>
          <w:rFonts w:ascii="Times New Roman" w:hAnsi="Times New Roman" w:cs="Times New Roman"/>
          <w:sz w:val="28"/>
          <w:szCs w:val="28"/>
        </w:rPr>
        <w:t>ЗК РФ, и направляет принятое решение заявителю.</w:t>
      </w:r>
    </w:p>
    <w:p w14:paraId="12A2848A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FC35AB3" w14:textId="77777777" w:rsidR="00E72A0F" w:rsidRPr="00A07F9F" w:rsidRDefault="00E72A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V. Арендная плата по договорам аренды земельных участков</w:t>
      </w:r>
    </w:p>
    <w:p w14:paraId="047B8A8E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7F1114" w14:textId="78EEEFC8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4</w:t>
      </w:r>
      <w:r w:rsidR="003332BE">
        <w:rPr>
          <w:rFonts w:ascii="Times New Roman" w:hAnsi="Times New Roman" w:cs="Times New Roman"/>
          <w:sz w:val="28"/>
          <w:szCs w:val="28"/>
        </w:rPr>
        <w:t>7</w:t>
      </w:r>
      <w:r w:rsidRPr="00A07F9F">
        <w:rPr>
          <w:rFonts w:ascii="Times New Roman" w:hAnsi="Times New Roman" w:cs="Times New Roman"/>
          <w:sz w:val="28"/>
          <w:szCs w:val="28"/>
        </w:rPr>
        <w:t xml:space="preserve">. В случае заключения договора аренды земельного участка с лицом, подавшим единственную заявку на участие в аукционе на право заключения договора аренды земельного участка, с заявителем, признанным единственным участником аукциона,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 в соответствии </w:t>
      </w:r>
      <w:r w:rsidRPr="00C749CB">
        <w:rPr>
          <w:rFonts w:ascii="Times New Roman" w:hAnsi="Times New Roman" w:cs="Times New Roman"/>
          <w:sz w:val="28"/>
          <w:szCs w:val="28"/>
        </w:rPr>
        <w:t xml:space="preserve">с пунктом 32 </w:t>
      </w:r>
      <w:r w:rsidRPr="00A07F9F">
        <w:rPr>
          <w:rFonts w:ascii="Times New Roman" w:hAnsi="Times New Roman" w:cs="Times New Roman"/>
          <w:sz w:val="28"/>
          <w:szCs w:val="28"/>
        </w:rPr>
        <w:t>настоящего Порядка и условий.</w:t>
      </w:r>
    </w:p>
    <w:p w14:paraId="2FBED52E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В случае заключения договора аренды земельного участка с лицом, ставшим победителем аукциона, размер ежегодной арендной платы определяется по результатам аукциона на право заключения договора аренды такого земельного участка.</w:t>
      </w:r>
    </w:p>
    <w:p w14:paraId="4704FFEE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Годовой размер арендной платы, установленный в настоящем пункте, изменяется в одностороннем порядке </w:t>
      </w:r>
      <w:r w:rsidR="00045027">
        <w:rPr>
          <w:rFonts w:ascii="Times New Roman" w:hAnsi="Times New Roman" w:cs="Times New Roman"/>
          <w:sz w:val="28"/>
          <w:szCs w:val="28"/>
        </w:rPr>
        <w:t>администрацией рабочего поселка Кольцово</w:t>
      </w:r>
      <w:r w:rsidR="00045027" w:rsidRPr="00A07F9F">
        <w:rPr>
          <w:rFonts w:ascii="Times New Roman" w:hAnsi="Times New Roman" w:cs="Times New Roman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t>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договор.</w:t>
      </w:r>
    </w:p>
    <w:p w14:paraId="25DB2C79" w14:textId="1F5E36C4" w:rsidR="00E72A0F" w:rsidRPr="00402035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32BE">
        <w:rPr>
          <w:rFonts w:ascii="Times New Roman" w:hAnsi="Times New Roman" w:cs="Times New Roman"/>
          <w:sz w:val="28"/>
          <w:szCs w:val="28"/>
        </w:rPr>
        <w:t>4</w:t>
      </w:r>
      <w:r w:rsidR="003332BE" w:rsidRPr="003332BE">
        <w:rPr>
          <w:rFonts w:ascii="Times New Roman" w:hAnsi="Times New Roman" w:cs="Times New Roman"/>
          <w:sz w:val="28"/>
          <w:szCs w:val="28"/>
        </w:rPr>
        <w:t>8</w:t>
      </w:r>
      <w:r w:rsidRPr="003332BE">
        <w:rPr>
          <w:rFonts w:ascii="Times New Roman" w:hAnsi="Times New Roman" w:cs="Times New Roman"/>
          <w:sz w:val="28"/>
          <w:szCs w:val="28"/>
        </w:rPr>
        <w:t xml:space="preserve">. Порядок определения размера арендной платы за земельные участки, </w:t>
      </w:r>
      <w:r w:rsidRPr="003332BE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предоставленные без проведения торгов, утверждается </w:t>
      </w:r>
      <w:r w:rsidR="003332BE" w:rsidRPr="003332BE">
        <w:rPr>
          <w:rFonts w:ascii="Times New Roman" w:hAnsi="Times New Roman" w:cs="Times New Roman"/>
          <w:sz w:val="28"/>
          <w:szCs w:val="28"/>
        </w:rPr>
        <w:t xml:space="preserve">администрацией рабочего поселка Кольцово </w:t>
      </w:r>
      <w:r w:rsidR="003332BE" w:rsidRPr="004020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402035" w:rsidRPr="00402035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 законодательством</w:t>
      </w:r>
      <w:r w:rsidR="003332BE" w:rsidRPr="004020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45DDB8" w14:textId="77777777" w:rsidR="00E72A0F" w:rsidRPr="0071437B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437B">
        <w:rPr>
          <w:rFonts w:ascii="Times New Roman" w:hAnsi="Times New Roman" w:cs="Times New Roman"/>
          <w:sz w:val="28"/>
          <w:szCs w:val="28"/>
        </w:rPr>
        <w:t xml:space="preserve">49. При заключении договоров аренды земельных участков арендная плата вносится арендаторами в соответствии с положениями пунктов 15.1 - </w:t>
      </w:r>
      <w:hyperlink w:anchor="P162" w:history="1">
        <w:r w:rsidRPr="0071437B">
          <w:rPr>
            <w:rFonts w:ascii="Times New Roman" w:hAnsi="Times New Roman" w:cs="Times New Roman"/>
            <w:sz w:val="28"/>
            <w:szCs w:val="28"/>
          </w:rPr>
          <w:t>15.7</w:t>
        </w:r>
      </w:hyperlink>
      <w:r w:rsidRPr="0071437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64" w:history="1">
        <w:r w:rsidRPr="0071437B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71437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83" w:history="1">
        <w:r w:rsidRPr="0071437B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71437B">
        <w:rPr>
          <w:rFonts w:ascii="Times New Roman" w:hAnsi="Times New Roman" w:cs="Times New Roman"/>
          <w:sz w:val="28"/>
          <w:szCs w:val="28"/>
        </w:rPr>
        <w:t xml:space="preserve"> Порядка и условий.</w:t>
      </w:r>
    </w:p>
    <w:p w14:paraId="6757CBC9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E31C619" w14:textId="77777777" w:rsidR="00E72A0F" w:rsidRPr="00A07F9F" w:rsidRDefault="00E72A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VI. Заключение договора аренды земельных участков</w:t>
      </w:r>
    </w:p>
    <w:p w14:paraId="46896C06" w14:textId="77777777" w:rsidR="00A8758D" w:rsidRDefault="00A875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01EBD6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50. Договор аренды земельных участков заключается в соответствии с </w:t>
      </w:r>
      <w:r w:rsidRPr="00A8758D">
        <w:rPr>
          <w:rFonts w:ascii="Times New Roman" w:hAnsi="Times New Roman" w:cs="Times New Roman"/>
          <w:sz w:val="28"/>
          <w:szCs w:val="28"/>
        </w:rPr>
        <w:t xml:space="preserve">положениями разделов III и IV Порядка </w:t>
      </w:r>
      <w:r w:rsidRPr="00A07F9F">
        <w:rPr>
          <w:rFonts w:ascii="Times New Roman" w:hAnsi="Times New Roman" w:cs="Times New Roman"/>
          <w:sz w:val="28"/>
          <w:szCs w:val="28"/>
        </w:rPr>
        <w:t>и условий.</w:t>
      </w:r>
    </w:p>
    <w:p w14:paraId="61C1396C" w14:textId="15B33C4E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51. Договор аренды земельного участка заключается на срок с учетом ограничений, </w:t>
      </w:r>
      <w:r w:rsidRPr="00A8758D">
        <w:rPr>
          <w:rFonts w:ascii="Times New Roman" w:hAnsi="Times New Roman" w:cs="Times New Roman"/>
          <w:sz w:val="28"/>
          <w:szCs w:val="28"/>
        </w:rPr>
        <w:t>предусмотренных пунктами 8</w:t>
      </w:r>
      <w:r w:rsidR="00402035">
        <w:rPr>
          <w:rFonts w:ascii="Times New Roman" w:hAnsi="Times New Roman" w:cs="Times New Roman"/>
          <w:sz w:val="28"/>
          <w:szCs w:val="28"/>
        </w:rPr>
        <w:t>,</w:t>
      </w:r>
      <w:hyperlink r:id="rId7" w:history="1">
        <w:r w:rsidR="00402035" w:rsidRPr="00402035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  <w:r w:rsidRPr="00211227">
          <w:rPr>
            <w:rFonts w:ascii="Times New Roman" w:hAnsi="Times New Roman" w:cs="Times New Roman"/>
            <w:color w:val="FF0000"/>
            <w:sz w:val="28"/>
            <w:szCs w:val="28"/>
          </w:rPr>
          <w:t xml:space="preserve"> </w:t>
        </w:r>
        <w:r w:rsidRPr="00A8758D">
          <w:rPr>
            <w:rFonts w:ascii="Times New Roman" w:hAnsi="Times New Roman" w:cs="Times New Roman"/>
            <w:sz w:val="28"/>
            <w:szCs w:val="28"/>
          </w:rPr>
          <w:t>статьи 39.8</w:t>
        </w:r>
      </w:hyperlink>
      <w:r w:rsidRPr="00A8758D">
        <w:rPr>
          <w:rFonts w:ascii="Times New Roman" w:hAnsi="Times New Roman" w:cs="Times New Roman"/>
          <w:sz w:val="28"/>
          <w:szCs w:val="28"/>
        </w:rPr>
        <w:t xml:space="preserve"> </w:t>
      </w:r>
      <w:r w:rsidRPr="00A07F9F">
        <w:rPr>
          <w:rFonts w:ascii="Times New Roman" w:hAnsi="Times New Roman" w:cs="Times New Roman"/>
          <w:sz w:val="28"/>
          <w:szCs w:val="28"/>
        </w:rPr>
        <w:t>ЗК РФ.</w:t>
      </w:r>
    </w:p>
    <w:p w14:paraId="4CC4C56A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52. Внесение изменений в заключенный по результатам аукциона или в случае признания аукциона несостоявшимся договор аренды земельного участка, в части изменения видов разрешенного использования такого земельного участка, не допускается.</w:t>
      </w:r>
    </w:p>
    <w:p w14:paraId="33D663E7" w14:textId="77777777" w:rsidR="00E72A0F" w:rsidRPr="00A8758D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53. 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торгов, </w:t>
      </w:r>
      <w:r w:rsidRPr="00A8758D">
        <w:rPr>
          <w:rFonts w:ascii="Times New Roman" w:hAnsi="Times New Roman" w:cs="Times New Roman"/>
          <w:sz w:val="28"/>
          <w:szCs w:val="28"/>
        </w:rPr>
        <w:t xml:space="preserve">за исключением случаев, установленных пунктами 3, </w:t>
      </w:r>
      <w:hyperlink r:id="rId8" w:history="1">
        <w:r w:rsidRPr="00A8758D">
          <w:rPr>
            <w:rFonts w:ascii="Times New Roman" w:hAnsi="Times New Roman" w:cs="Times New Roman"/>
            <w:sz w:val="28"/>
            <w:szCs w:val="28"/>
          </w:rPr>
          <w:t>4 статьи 39.6</w:t>
        </w:r>
      </w:hyperlink>
      <w:r w:rsidRPr="00A8758D">
        <w:rPr>
          <w:rFonts w:ascii="Times New Roman" w:hAnsi="Times New Roman" w:cs="Times New Roman"/>
          <w:sz w:val="28"/>
          <w:szCs w:val="28"/>
        </w:rPr>
        <w:t xml:space="preserve"> ЗК РФ.</w:t>
      </w:r>
    </w:p>
    <w:p w14:paraId="42C35A14" w14:textId="77777777" w:rsidR="00E72A0F" w:rsidRPr="00A8758D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637DD7" w14:textId="77777777" w:rsidR="00E72A0F" w:rsidRPr="00A8758D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DF9360" w14:textId="77777777" w:rsidR="00A8758D" w:rsidRDefault="00A8758D" w:rsidP="00A875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257D6D" w14:textId="77777777" w:rsidR="00A8758D" w:rsidRDefault="00A8758D" w:rsidP="00A8758D">
      <w:pPr>
        <w:autoSpaceDE w:val="0"/>
        <w:autoSpaceDN w:val="0"/>
        <w:adjustRightInd w:val="0"/>
        <w:rPr>
          <w:sz w:val="28"/>
          <w:szCs w:val="28"/>
        </w:rPr>
        <w:sectPr w:rsidR="00A8758D" w:rsidSect="009B7DAF">
          <w:pgSz w:w="11906" w:h="16838"/>
          <w:pgMar w:top="1134" w:right="851" w:bottom="709" w:left="1701" w:header="709" w:footer="709" w:gutter="0"/>
          <w:pgNumType w:start="1"/>
          <w:cols w:space="720"/>
          <w:titlePg/>
          <w:docGrid w:linePitch="326"/>
        </w:sectPr>
      </w:pPr>
    </w:p>
    <w:p w14:paraId="7928562B" w14:textId="77777777" w:rsidR="008D04A4" w:rsidRDefault="003332BE" w:rsidP="008D04A4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</w:t>
      </w:r>
      <w:r w:rsidR="004F0DA4">
        <w:rPr>
          <w:rFonts w:ascii="Times New Roman" w:hAnsi="Times New Roman" w:cs="Times New Roman"/>
          <w:sz w:val="28"/>
          <w:szCs w:val="28"/>
        </w:rPr>
        <w:t>жение № 1</w:t>
      </w:r>
    </w:p>
    <w:p w14:paraId="0BB15C3C" w14:textId="3453426E" w:rsidR="00E72A0F" w:rsidRPr="00A07F9F" w:rsidRDefault="004F0DA4" w:rsidP="008D04A4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20" w:name="_GoBack"/>
      <w:bookmarkEnd w:id="20"/>
      <w:r>
        <w:rPr>
          <w:rFonts w:ascii="Times New Roman" w:hAnsi="Times New Roman" w:cs="Times New Roman"/>
          <w:sz w:val="28"/>
          <w:szCs w:val="28"/>
        </w:rPr>
        <w:t xml:space="preserve"> к Порядку </w:t>
      </w:r>
    </w:p>
    <w:p w14:paraId="2E2C2631" w14:textId="77777777" w:rsidR="00E72A0F" w:rsidRPr="00A07F9F" w:rsidRDefault="00E72A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P282"/>
      <w:bookmarkEnd w:id="21"/>
      <w:r w:rsidRPr="00A07F9F">
        <w:rPr>
          <w:rFonts w:ascii="Times New Roman" w:hAnsi="Times New Roman" w:cs="Times New Roman"/>
          <w:sz w:val="28"/>
          <w:szCs w:val="28"/>
        </w:rPr>
        <w:t>ПЕРЕЧЕНЬ</w:t>
      </w:r>
    </w:p>
    <w:p w14:paraId="6EC1E8B6" w14:textId="77777777" w:rsidR="00E72A0F" w:rsidRPr="00A07F9F" w:rsidRDefault="00E72A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СОЦИАЛЬНО ЗНАЧИМЫХ ВИДОВ ДЕЯТЕЛЬНОСТИ, ОСУЩЕСТВЛЯЕМЫХ</w:t>
      </w:r>
    </w:p>
    <w:p w14:paraId="20096FD3" w14:textId="77777777" w:rsidR="00E72A0F" w:rsidRPr="00A07F9F" w:rsidRDefault="00E72A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СУБЪЕКТАМИ МАЛОГО И СРЕДНЕГО ПРЕДПРИНИМАТЕЛЬСТВА</w:t>
      </w:r>
    </w:p>
    <w:p w14:paraId="2513C619" w14:textId="77777777" w:rsidR="00E72A0F" w:rsidRPr="00A07F9F" w:rsidRDefault="00E72A0F">
      <w:pPr>
        <w:spacing w:after="1"/>
        <w:rPr>
          <w:sz w:val="28"/>
          <w:szCs w:val="28"/>
        </w:rPr>
      </w:pPr>
    </w:p>
    <w:p w14:paraId="02A37BC3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54"/>
        <w:gridCol w:w="6350"/>
      </w:tblGrid>
      <w:tr w:rsidR="00E72A0F" w:rsidRPr="00A07F9F" w14:paraId="2E7387B0" w14:textId="77777777">
        <w:tc>
          <w:tcPr>
            <w:tcW w:w="567" w:type="dxa"/>
          </w:tcPr>
          <w:p w14:paraId="54CF90AD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54" w:type="dxa"/>
          </w:tcPr>
          <w:p w14:paraId="39EE1677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Кодовое обозначение для идентификации группировок видов экономической деятельности &lt;*&gt;</w:t>
            </w:r>
          </w:p>
        </w:tc>
        <w:tc>
          <w:tcPr>
            <w:tcW w:w="6350" w:type="dxa"/>
          </w:tcPr>
          <w:p w14:paraId="7DE0A6FF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Наименование основного вида деятельности &lt;**&gt;</w:t>
            </w:r>
          </w:p>
        </w:tc>
      </w:tr>
      <w:tr w:rsidR="00E72A0F" w:rsidRPr="00A07F9F" w14:paraId="34A28B73" w14:textId="77777777">
        <w:tc>
          <w:tcPr>
            <w:tcW w:w="567" w:type="dxa"/>
          </w:tcPr>
          <w:p w14:paraId="212938F1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4" w:type="dxa"/>
          </w:tcPr>
          <w:p w14:paraId="457A2C66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Класс 21</w:t>
            </w:r>
          </w:p>
        </w:tc>
        <w:tc>
          <w:tcPr>
            <w:tcW w:w="6350" w:type="dxa"/>
          </w:tcPr>
          <w:p w14:paraId="7B061D64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Производство лекарственных средств и материалов, применимых в медицинских целях</w:t>
            </w:r>
          </w:p>
        </w:tc>
      </w:tr>
      <w:tr w:rsidR="00E72A0F" w:rsidRPr="00A07F9F" w14:paraId="43F8215C" w14:textId="77777777">
        <w:tc>
          <w:tcPr>
            <w:tcW w:w="567" w:type="dxa"/>
          </w:tcPr>
          <w:p w14:paraId="5ACC9A03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4" w:type="dxa"/>
          </w:tcPr>
          <w:p w14:paraId="763D39C1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Группа 30.92</w:t>
            </w:r>
          </w:p>
        </w:tc>
        <w:tc>
          <w:tcPr>
            <w:tcW w:w="6350" w:type="dxa"/>
          </w:tcPr>
          <w:p w14:paraId="25DDAB0F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Производство велосипедов и инвалидных колясок</w:t>
            </w:r>
          </w:p>
        </w:tc>
      </w:tr>
      <w:tr w:rsidR="00E72A0F" w:rsidRPr="00A07F9F" w14:paraId="2E9E9A33" w14:textId="77777777">
        <w:tc>
          <w:tcPr>
            <w:tcW w:w="567" w:type="dxa"/>
          </w:tcPr>
          <w:p w14:paraId="2124A821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4" w:type="dxa"/>
          </w:tcPr>
          <w:p w14:paraId="1652CE6F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Подкласс 32.5</w:t>
            </w:r>
          </w:p>
        </w:tc>
        <w:tc>
          <w:tcPr>
            <w:tcW w:w="6350" w:type="dxa"/>
          </w:tcPr>
          <w:p w14:paraId="01C64701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Производство медицинских инструментов и оборудования</w:t>
            </w:r>
          </w:p>
        </w:tc>
      </w:tr>
      <w:tr w:rsidR="00E72A0F" w:rsidRPr="00A07F9F" w14:paraId="43C4E943" w14:textId="77777777">
        <w:tc>
          <w:tcPr>
            <w:tcW w:w="567" w:type="dxa"/>
          </w:tcPr>
          <w:p w14:paraId="158E7026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54" w:type="dxa"/>
          </w:tcPr>
          <w:p w14:paraId="14710F37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Группа 47.73</w:t>
            </w:r>
          </w:p>
        </w:tc>
        <w:tc>
          <w:tcPr>
            <w:tcW w:w="6350" w:type="dxa"/>
          </w:tcPr>
          <w:p w14:paraId="5061674E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Торговля розничная лекарственными средствами в специализированных магазинах (аптеках)</w:t>
            </w:r>
          </w:p>
        </w:tc>
      </w:tr>
      <w:tr w:rsidR="00E72A0F" w:rsidRPr="00A07F9F" w14:paraId="09058F83" w14:textId="77777777">
        <w:tc>
          <w:tcPr>
            <w:tcW w:w="567" w:type="dxa"/>
          </w:tcPr>
          <w:p w14:paraId="74358594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54" w:type="dxa"/>
          </w:tcPr>
          <w:p w14:paraId="44528197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Подгруппа 56.29.4</w:t>
            </w:r>
          </w:p>
        </w:tc>
        <w:tc>
          <w:tcPr>
            <w:tcW w:w="6350" w:type="dxa"/>
          </w:tcPr>
          <w:p w14:paraId="2C425D64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социальных столовых, буфетов или кафетериев (в офисах, больницах, школах, институтах и пр.) на основе льготных цен на питание</w:t>
            </w:r>
          </w:p>
        </w:tc>
      </w:tr>
      <w:tr w:rsidR="00E72A0F" w:rsidRPr="00A07F9F" w14:paraId="5A85B9AF" w14:textId="77777777">
        <w:tc>
          <w:tcPr>
            <w:tcW w:w="567" w:type="dxa"/>
          </w:tcPr>
          <w:p w14:paraId="355F4153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54" w:type="dxa"/>
          </w:tcPr>
          <w:p w14:paraId="2259D17D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Класс 75</w:t>
            </w:r>
          </w:p>
        </w:tc>
        <w:tc>
          <w:tcPr>
            <w:tcW w:w="6350" w:type="dxa"/>
          </w:tcPr>
          <w:p w14:paraId="6AC6750F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ветеринарная</w:t>
            </w:r>
          </w:p>
        </w:tc>
      </w:tr>
      <w:tr w:rsidR="00E72A0F" w:rsidRPr="00A07F9F" w14:paraId="06942B21" w14:textId="77777777">
        <w:tc>
          <w:tcPr>
            <w:tcW w:w="567" w:type="dxa"/>
          </w:tcPr>
          <w:p w14:paraId="57314484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54" w:type="dxa"/>
          </w:tcPr>
          <w:p w14:paraId="181E62E8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Класс 78</w:t>
            </w:r>
          </w:p>
        </w:tc>
        <w:tc>
          <w:tcPr>
            <w:tcW w:w="6350" w:type="dxa"/>
          </w:tcPr>
          <w:p w14:paraId="60C527C9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по трудоустройству и подбору персонала</w:t>
            </w:r>
          </w:p>
        </w:tc>
      </w:tr>
      <w:tr w:rsidR="00E72A0F" w:rsidRPr="00A07F9F" w14:paraId="262A73D8" w14:textId="77777777">
        <w:tc>
          <w:tcPr>
            <w:tcW w:w="567" w:type="dxa"/>
          </w:tcPr>
          <w:p w14:paraId="7D47540C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54" w:type="dxa"/>
          </w:tcPr>
          <w:p w14:paraId="34704001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Группа 81.29</w:t>
            </w:r>
          </w:p>
        </w:tc>
        <w:tc>
          <w:tcPr>
            <w:tcW w:w="6350" w:type="dxa"/>
          </w:tcPr>
          <w:p w14:paraId="515432B7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по чистке и уборке прочая</w:t>
            </w:r>
          </w:p>
        </w:tc>
      </w:tr>
      <w:tr w:rsidR="00E72A0F" w:rsidRPr="00A07F9F" w14:paraId="76F289FC" w14:textId="77777777">
        <w:tc>
          <w:tcPr>
            <w:tcW w:w="567" w:type="dxa"/>
          </w:tcPr>
          <w:p w14:paraId="45AAE562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54" w:type="dxa"/>
          </w:tcPr>
          <w:p w14:paraId="482EB81E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Группа 85.11</w:t>
            </w:r>
          </w:p>
        </w:tc>
        <w:tc>
          <w:tcPr>
            <w:tcW w:w="6350" w:type="dxa"/>
          </w:tcPr>
          <w:p w14:paraId="435A36BB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Образование дошкольное</w:t>
            </w:r>
          </w:p>
        </w:tc>
      </w:tr>
      <w:tr w:rsidR="00E72A0F" w:rsidRPr="00A07F9F" w14:paraId="1F573263" w14:textId="77777777">
        <w:tc>
          <w:tcPr>
            <w:tcW w:w="567" w:type="dxa"/>
          </w:tcPr>
          <w:p w14:paraId="51A47185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54" w:type="dxa"/>
          </w:tcPr>
          <w:p w14:paraId="2CA3E797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Группа 85.41</w:t>
            </w:r>
          </w:p>
        </w:tc>
        <w:tc>
          <w:tcPr>
            <w:tcW w:w="6350" w:type="dxa"/>
          </w:tcPr>
          <w:p w14:paraId="26F85164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Образование дополнительное детей и взрослых</w:t>
            </w:r>
          </w:p>
        </w:tc>
      </w:tr>
      <w:tr w:rsidR="00E72A0F" w:rsidRPr="00A07F9F" w14:paraId="08BEDF06" w14:textId="77777777">
        <w:tc>
          <w:tcPr>
            <w:tcW w:w="567" w:type="dxa"/>
          </w:tcPr>
          <w:p w14:paraId="6F34B742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54" w:type="dxa"/>
          </w:tcPr>
          <w:p w14:paraId="54676120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Класс 86</w:t>
            </w:r>
          </w:p>
        </w:tc>
        <w:tc>
          <w:tcPr>
            <w:tcW w:w="6350" w:type="dxa"/>
          </w:tcPr>
          <w:p w14:paraId="1D05F619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здравоохранения</w:t>
            </w:r>
          </w:p>
        </w:tc>
      </w:tr>
      <w:tr w:rsidR="00E72A0F" w:rsidRPr="00A07F9F" w14:paraId="4AA87AA9" w14:textId="77777777">
        <w:tc>
          <w:tcPr>
            <w:tcW w:w="567" w:type="dxa"/>
          </w:tcPr>
          <w:p w14:paraId="1D7E96AA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54" w:type="dxa"/>
          </w:tcPr>
          <w:p w14:paraId="1C66B50D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Класс 87</w:t>
            </w:r>
          </w:p>
        </w:tc>
        <w:tc>
          <w:tcPr>
            <w:tcW w:w="6350" w:type="dxa"/>
          </w:tcPr>
          <w:p w14:paraId="2B3C7D87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по уходу с обеспечением проживания</w:t>
            </w:r>
          </w:p>
        </w:tc>
      </w:tr>
      <w:tr w:rsidR="00E72A0F" w:rsidRPr="00A07F9F" w14:paraId="1EC4D557" w14:textId="77777777">
        <w:tc>
          <w:tcPr>
            <w:tcW w:w="567" w:type="dxa"/>
          </w:tcPr>
          <w:p w14:paraId="3C767E56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154" w:type="dxa"/>
          </w:tcPr>
          <w:p w14:paraId="28D97406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Класс 88</w:t>
            </w:r>
          </w:p>
        </w:tc>
        <w:tc>
          <w:tcPr>
            <w:tcW w:w="6350" w:type="dxa"/>
          </w:tcPr>
          <w:p w14:paraId="3944C84C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социальных услуг без обеспечения проживания</w:t>
            </w:r>
          </w:p>
        </w:tc>
      </w:tr>
      <w:tr w:rsidR="00E72A0F" w:rsidRPr="00A07F9F" w14:paraId="163014A4" w14:textId="77777777">
        <w:tc>
          <w:tcPr>
            <w:tcW w:w="567" w:type="dxa"/>
          </w:tcPr>
          <w:p w14:paraId="00393A42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54" w:type="dxa"/>
          </w:tcPr>
          <w:p w14:paraId="2E7CACAD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Класс 91</w:t>
            </w:r>
          </w:p>
        </w:tc>
        <w:tc>
          <w:tcPr>
            <w:tcW w:w="6350" w:type="dxa"/>
          </w:tcPr>
          <w:p w14:paraId="7FF93340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библиотек, архивов, музеев и прочих объектов культуры</w:t>
            </w:r>
          </w:p>
        </w:tc>
      </w:tr>
      <w:tr w:rsidR="00E72A0F" w:rsidRPr="00A07F9F" w14:paraId="1E0FA211" w14:textId="77777777">
        <w:tc>
          <w:tcPr>
            <w:tcW w:w="567" w:type="dxa"/>
          </w:tcPr>
          <w:p w14:paraId="4D948AC1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54" w:type="dxa"/>
          </w:tcPr>
          <w:p w14:paraId="569BEA46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Подкласс 93.1</w:t>
            </w:r>
          </w:p>
        </w:tc>
        <w:tc>
          <w:tcPr>
            <w:tcW w:w="6350" w:type="dxa"/>
          </w:tcPr>
          <w:p w14:paraId="3677694E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спорта</w:t>
            </w:r>
          </w:p>
        </w:tc>
      </w:tr>
      <w:tr w:rsidR="00E72A0F" w:rsidRPr="00A07F9F" w14:paraId="26CA33DD" w14:textId="77777777">
        <w:tc>
          <w:tcPr>
            <w:tcW w:w="567" w:type="dxa"/>
          </w:tcPr>
          <w:p w14:paraId="58C919A6" w14:textId="77777777" w:rsidR="00E72A0F" w:rsidRPr="00A07F9F" w:rsidRDefault="00E72A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54" w:type="dxa"/>
          </w:tcPr>
          <w:p w14:paraId="35E9ED57" w14:textId="77777777" w:rsidR="00E72A0F" w:rsidRPr="00A8758D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58D">
              <w:rPr>
                <w:rFonts w:ascii="Times New Roman" w:hAnsi="Times New Roman" w:cs="Times New Roman"/>
                <w:sz w:val="28"/>
                <w:szCs w:val="28"/>
              </w:rPr>
              <w:t>Группа 96.04</w:t>
            </w:r>
          </w:p>
        </w:tc>
        <w:tc>
          <w:tcPr>
            <w:tcW w:w="6350" w:type="dxa"/>
          </w:tcPr>
          <w:p w14:paraId="6A42FBFE" w14:textId="77777777" w:rsidR="00E72A0F" w:rsidRPr="00A07F9F" w:rsidRDefault="00E72A0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7F9F">
              <w:rPr>
                <w:rFonts w:ascii="Times New Roman" w:hAnsi="Times New Roman" w:cs="Times New Roman"/>
                <w:sz w:val="28"/>
                <w:szCs w:val="28"/>
              </w:rPr>
              <w:t>Деятельность физкультурно-оздоровительная</w:t>
            </w:r>
          </w:p>
        </w:tc>
      </w:tr>
    </w:tbl>
    <w:p w14:paraId="3634710A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E1589D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2411398E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 xml:space="preserve">&lt;*&gt; Код и наименование видов экономической деятельности в соответствии с Общероссийским </w:t>
      </w:r>
      <w:r w:rsidRPr="00A8758D">
        <w:rPr>
          <w:rFonts w:ascii="Times New Roman" w:hAnsi="Times New Roman" w:cs="Times New Roman"/>
          <w:sz w:val="28"/>
          <w:szCs w:val="28"/>
        </w:rPr>
        <w:t xml:space="preserve">классификатором </w:t>
      </w:r>
      <w:r w:rsidRPr="00A07F9F">
        <w:rPr>
          <w:rFonts w:ascii="Times New Roman" w:hAnsi="Times New Roman" w:cs="Times New Roman"/>
          <w:sz w:val="28"/>
          <w:szCs w:val="28"/>
        </w:rPr>
        <w:t>видов экономической деятельности (ОКВЭД 2) ОК 029-2014 (КДЕС Ред. 2).</w:t>
      </w:r>
    </w:p>
    <w:p w14:paraId="43D9D11B" w14:textId="77777777" w:rsidR="00E72A0F" w:rsidRPr="00A07F9F" w:rsidRDefault="00E7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F9F">
        <w:rPr>
          <w:rFonts w:ascii="Times New Roman" w:hAnsi="Times New Roman" w:cs="Times New Roman"/>
          <w:sz w:val="28"/>
          <w:szCs w:val="28"/>
        </w:rPr>
        <w:t>&lt;**&gt; Льгота предоставляется субъектам малого и среднего предпринимательства, если социально значимый вид деятельности является основным видом деятельности в соответствии с выпиской из единого государственного реестра юридических лиц/индивидуальных предпринимателей.</w:t>
      </w:r>
    </w:p>
    <w:p w14:paraId="1637CE74" w14:textId="77777777" w:rsidR="00E72A0F" w:rsidRPr="00A07F9F" w:rsidRDefault="00E72A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F80337" w14:textId="77777777" w:rsidR="00BF064F" w:rsidRPr="00A07F9F" w:rsidRDefault="00BF064F">
      <w:pPr>
        <w:rPr>
          <w:sz w:val="28"/>
          <w:szCs w:val="28"/>
        </w:rPr>
      </w:pPr>
    </w:p>
    <w:sectPr w:rsidR="00BF064F" w:rsidRPr="00A07F9F" w:rsidSect="0089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0F"/>
    <w:rsid w:val="00013A3A"/>
    <w:rsid w:val="00045027"/>
    <w:rsid w:val="000D7FBC"/>
    <w:rsid w:val="00175C0C"/>
    <w:rsid w:val="001A7254"/>
    <w:rsid w:val="001C7667"/>
    <w:rsid w:val="00211227"/>
    <w:rsid w:val="002173CA"/>
    <w:rsid w:val="00245D0C"/>
    <w:rsid w:val="00277C60"/>
    <w:rsid w:val="002B0493"/>
    <w:rsid w:val="002B4994"/>
    <w:rsid w:val="003332BE"/>
    <w:rsid w:val="003865D4"/>
    <w:rsid w:val="00402035"/>
    <w:rsid w:val="00491200"/>
    <w:rsid w:val="004D47A7"/>
    <w:rsid w:val="004F0DA4"/>
    <w:rsid w:val="005822F5"/>
    <w:rsid w:val="005960F1"/>
    <w:rsid w:val="00597B26"/>
    <w:rsid w:val="005B6FAA"/>
    <w:rsid w:val="00614FE0"/>
    <w:rsid w:val="006157D5"/>
    <w:rsid w:val="00667490"/>
    <w:rsid w:val="0071437B"/>
    <w:rsid w:val="007178FC"/>
    <w:rsid w:val="008563F4"/>
    <w:rsid w:val="00893556"/>
    <w:rsid w:val="008A7BCE"/>
    <w:rsid w:val="008D04A4"/>
    <w:rsid w:val="008E1975"/>
    <w:rsid w:val="009F682B"/>
    <w:rsid w:val="00A07F9F"/>
    <w:rsid w:val="00A63AC8"/>
    <w:rsid w:val="00A8758D"/>
    <w:rsid w:val="00B71722"/>
    <w:rsid w:val="00BF064F"/>
    <w:rsid w:val="00C3385E"/>
    <w:rsid w:val="00C749CB"/>
    <w:rsid w:val="00CB721B"/>
    <w:rsid w:val="00D16A59"/>
    <w:rsid w:val="00D95CFA"/>
    <w:rsid w:val="00E72A0F"/>
    <w:rsid w:val="00EB10BB"/>
    <w:rsid w:val="00F15227"/>
    <w:rsid w:val="00F74B8C"/>
    <w:rsid w:val="00FA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9291"/>
  <w15:chartTrackingRefBased/>
  <w15:docId w15:val="{609BBFDB-90F8-4E85-B237-0535AF15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2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72A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72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72A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72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72A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72A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72A0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49120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91200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9120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9120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49120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912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491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02FB1321ED922570EEC34ED20A1187EAB3878DB97159C533884689F66BC154085A28FC8816AA7AF9F9B7691104C22662AD970769v03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02FB1321ED922570EEC34ED20A1187EAB3878DB97159C533884689F66BC154085A28FC8D16AA7AF9F9B7691104C22662AD970769v03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02FB1321ED922570EEC34ED20A1187EAB3878DB97159C533884689F66BC154085A28F88E14A525FCECA6311E06DC3867B68B056B08v030E" TargetMode="External"/><Relationship Id="rId5" Type="http://schemas.openxmlformats.org/officeDocument/2006/relationships/hyperlink" Target="consultantplus://offline/ref=0602FB1321ED922570EEC34ED20A1187EAB3878DB97159C533884689F66BC154085A28FE8A14AA7AF9F9B7691104C22662AD970769v03BE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0602FB1321ED922570EEC34ED20A1187EAB3878DB97159C533884689F66BC154085A28FD8C16AA7AF9F9B7691104C22662AD970769v03B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5494</Words>
  <Characters>31317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2021-10-29T07:56:00Z</dcterms:created>
  <dcterms:modified xsi:type="dcterms:W3CDTF">2021-11-29T08:03:00Z</dcterms:modified>
</cp:coreProperties>
</file>