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933793" w:rsidRDefault="00933793" w:rsidP="00933793">
      <w:pPr>
        <w:pStyle w:val="3"/>
        <w:ind w:firstLine="0"/>
        <w:rPr>
          <w:b/>
          <w:sz w:val="40"/>
          <w:szCs w:val="40"/>
        </w:rPr>
      </w:pPr>
    </w:p>
    <w:p w:rsidR="00933793" w:rsidRPr="00933793" w:rsidRDefault="00933793" w:rsidP="00933793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933793" w:rsidRPr="00933793" w:rsidRDefault="00933793" w:rsidP="00933793">
      <w:pPr>
        <w:spacing w:after="0"/>
        <w:rPr>
          <w:rFonts w:ascii="Times New Roman" w:hAnsi="Times New Roman" w:cs="Times New Roman"/>
        </w:rPr>
      </w:pPr>
    </w:p>
    <w:p w:rsidR="00933793" w:rsidRPr="00933793" w:rsidRDefault="00933793" w:rsidP="00933793">
      <w:pPr>
        <w:spacing w:after="0"/>
        <w:rPr>
          <w:rFonts w:ascii="Times New Roman" w:hAnsi="Times New Roman" w:cs="Times New Roman"/>
        </w:rPr>
      </w:pPr>
    </w:p>
    <w:p w:rsidR="00933793" w:rsidRPr="00933793" w:rsidRDefault="00933793" w:rsidP="00933793">
      <w:pPr>
        <w:pStyle w:val="3"/>
        <w:ind w:firstLine="0"/>
        <w:rPr>
          <w:b/>
          <w:caps/>
          <w:sz w:val="28"/>
          <w:szCs w:val="28"/>
        </w:rPr>
      </w:pPr>
      <w:r w:rsidRPr="00933793">
        <w:rPr>
          <w:b/>
          <w:caps/>
          <w:sz w:val="28"/>
          <w:szCs w:val="28"/>
        </w:rPr>
        <w:t>АДМИНИСТРАЦИЯ</w:t>
      </w:r>
    </w:p>
    <w:p w:rsidR="00933793" w:rsidRPr="00933793" w:rsidRDefault="00933793" w:rsidP="00933793">
      <w:pPr>
        <w:pStyle w:val="3"/>
        <w:ind w:firstLine="0"/>
        <w:rPr>
          <w:b/>
          <w:caps/>
          <w:sz w:val="28"/>
          <w:szCs w:val="28"/>
        </w:rPr>
      </w:pPr>
      <w:r w:rsidRPr="00933793">
        <w:rPr>
          <w:b/>
          <w:caps/>
          <w:sz w:val="28"/>
          <w:szCs w:val="28"/>
        </w:rPr>
        <w:t>Искитимского района Новосибирской области</w:t>
      </w:r>
    </w:p>
    <w:p w:rsidR="00933793" w:rsidRPr="00933793" w:rsidRDefault="00933793" w:rsidP="00933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793" w:rsidRPr="00933793" w:rsidRDefault="00933793" w:rsidP="00933793">
      <w:pPr>
        <w:pStyle w:val="1"/>
        <w:ind w:firstLine="0"/>
        <w:rPr>
          <w:sz w:val="40"/>
          <w:szCs w:val="40"/>
        </w:rPr>
      </w:pPr>
      <w:r w:rsidRPr="00933793">
        <w:rPr>
          <w:sz w:val="40"/>
          <w:szCs w:val="40"/>
        </w:rPr>
        <w:t>П О С Т А Н О В Л Е Н И Е</w:t>
      </w:r>
    </w:p>
    <w:p w:rsidR="00933793" w:rsidRPr="00933793" w:rsidRDefault="00933793" w:rsidP="00933793">
      <w:pPr>
        <w:pStyle w:val="a8"/>
        <w:tabs>
          <w:tab w:val="left" w:pos="708"/>
        </w:tabs>
      </w:pPr>
    </w:p>
    <w:p w:rsidR="00933793" w:rsidRPr="00933793" w:rsidRDefault="00933793" w:rsidP="00933793">
      <w:pPr>
        <w:spacing w:after="0"/>
        <w:rPr>
          <w:rFonts w:ascii="Times New Roman" w:hAnsi="Times New Roman" w:cs="Times New Roman"/>
        </w:rPr>
      </w:pPr>
    </w:p>
    <w:p w:rsidR="00933793" w:rsidRPr="00933793" w:rsidRDefault="00933793" w:rsidP="009337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-1905</wp:posOffset>
                </wp:positionV>
                <wp:extent cx="914400" cy="342900"/>
                <wp:effectExtent l="13335" t="6350" r="571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793" w:rsidRDefault="00933793" w:rsidP="009337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7.4pt;margin-top:-.15pt;width:1in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1NIgIAAE0EAAAOAAAAZHJzL2Uyb0RvYy54bWysVM1u2zAMvg/YOwi6L3bcZGuNOEWRLsOA&#10;bivW7QFkWbaF6W+UEjt7+lJymqbbZRjmg0CK1EfyI+nV9agV2Qvw0pqKzmc5JcJw20jTVfT7t+2b&#10;S0p8YKZhyhpR0YPw9Hr9+tVqcKUobG9VI4AgiPHl4Crah+DKLPO8F5r5mXXCoLG1oFlAFbqsATYg&#10;ulZZkedvs8FC48By4T3e3k5Guk74bSt4+NK2XgSiKoq5hXRCOut4ZusVKztgrpf8mAb7hyw0kwaD&#10;nqBuWWBkB/IPKC05WG/bMONWZ7ZtJRepBqxmnv9WzUPPnEi1IDnenWjy/w+Wf97fA5FNRQtKDNPY&#10;oq9IGjOdEuQi0jM4X6LXg7uHWKB3d5b/8MTYTY9e4gbADr1gDSY1j/7ZiwdR8fiU1MMn2yA62wWb&#10;mBpb0BEQOSBjasjh1BAxBsLx8mq+WOTYNo6mi0VxhXKMwMqnxw58+CCsJlGoKGDqCZzt73yYXJ9c&#10;UvJWyWYrlUoKdPVGAdkznI1t+o7o/txNGTJgJstimZBf2PzfQWgZcMiV1BW9zOMX47AysvbeNEkO&#10;TKpJxuqUOdIYmZs6EMZ6TG1KHEdWa9sckFew00zjDqLQW/hFyYDzXFH/c8dAUKI+GuxNohIXICmL&#10;5bsCaYVzS31uYYYjVEUDJZO4CdPS7BzIrsdI88SGsTfYz1Ymrp+zOqaPM5u6ddyvuBTnevJ6/gus&#10;HwEAAP//AwBQSwMEFAAGAAgAAAAhAI+HxiTdAAAACAEAAA8AAABkcnMvZG93bnJldi54bWxMj8FO&#10;wzAQRO9I/IO1SNxaBxLaEuJUUIJ64VBauG/jJYmw11HstilfjznBcTSjmTfFcrRGHGnwnWMFN9ME&#10;BHHtdMeNgvfdy2QBwgdkjcYxKTiTh2V5eVFgrt2J3+i4DY2IJexzVNCG0OdS+roli37qeuLofbrB&#10;YohyaKQe8BTLrZG3STKTFjuOCy32tGqp/toerIIN4vPme13XT9X5Nato9VGRM0pdX42PDyACjeEv&#10;DL/4ER3KyLR3B9ZeGAXZfRbRg4JJCiL6s3QR9V7BXToHWRby/4HyBwAA//8DAFBLAQItABQABgAI&#10;AAAAIQC2gziS/gAAAOEBAAATAAAAAAAAAAAAAAAAAAAAAABbQ29udGVudF9UeXBlc10ueG1sUEsB&#10;Ai0AFAAGAAgAAAAhADj9If/WAAAAlAEAAAsAAAAAAAAAAAAAAAAALwEAAF9yZWxzLy5yZWxzUEsB&#10;Ai0AFAAGAAgAAAAhAJUuDU0iAgAATQQAAA4AAAAAAAAAAAAAAAAALgIAAGRycy9lMm9Eb2MueG1s&#10;UEsBAi0AFAAGAAgAAAAhAI+HxiTdAAAACAEAAA8AAAAAAAAAAAAAAAAAfAQAAGRycy9kb3ducmV2&#10;LnhtbFBLBQYAAAAABAAEAPMAAACGBQAAAAA=&#10;" strokecolor="white">
                <v:textbox>
                  <w:txbxContent>
                    <w:p w:rsidR="00933793" w:rsidRDefault="00933793" w:rsidP="009337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>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-1905</wp:posOffset>
                </wp:positionV>
                <wp:extent cx="1143000" cy="342900"/>
                <wp:effectExtent l="13335" t="6350" r="571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793" w:rsidRDefault="00933793" w:rsidP="009337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57.4pt;margin-top:-.15pt;width:90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SMIgIAAEcEAAAOAAAAZHJzL2Uyb0RvYy54bWysU9tu2zAMfR+wfxD0vvjSZGuMOEWRLsOA&#10;bivW7QNkWbaF6TZKidN9fSk5TdPtZRjmB4E0qSPyHHJ1ddCK7AV4aU1Ni1lOiTDcttL0Nf3+bfvm&#10;khIfmGmZskbU9EF4erV+/Wo1ukqUdrCqFUAQxPhqdDUdQnBVlnk+CM38zDphMNhZ0CygC33WAhsR&#10;XauszPO32WihdWC58B7/3kxBuk74XSd4+NJ1XgSiaoq1hXRCOpt4ZusVq3pgbpD8WAb7hyo0kwYf&#10;PUHdsMDIDuQfUFpysN52YcatzmzXSS5SD9hNkf/Wzf3AnEi9IDnenWjy/w+Wf97fAZEtakeJYRol&#10;+oqkMdMrQcpIz+h8hVn37g5ig97dWv7DE2M3A2aJawA7DoK1WFQR87MXF6Lj8Sppxk+2RXS2CzYx&#10;dehAR0DkgBySIA8nQcQhEI4/i2J+keeoG8fYxbxcoh2fYNXTbQc+fBBWk2jUFLD2hM72tz5MqU8p&#10;qXqrZLuVSiUH+majgOwZDsc2fUd0f56mDBlrulyUi4T8Iub/DkLLgFOupK7pJfYzdcGqSNt702KZ&#10;rApMqsnG7pQ58hipmyQIh+aAiZHPxrYPyCjYaZpx+9AYLPyiZMRJrqn/uWMgKFEfDaqyLObzOPrJ&#10;mS/elejAeaQ5jzDDEaqmgZLJ3IRpXXYOZD/gS0WiwdhrVLKTieTnqo5147QmmY6bFdfh3E9Zz/u/&#10;fgQAAP//AwBQSwMEFAAGAAgAAAAhAPa/R4fdAAAACAEAAA8AAABkcnMvZG93bnJldi54bWxMj8FO&#10;wzAQRO9I/IO1SNxapyRQCHEqKEG9cCgt3LfxkkTY6yh225Svxz3BcTSjmTfFYrRGHGjwnWMFs2kC&#10;grh2uuNGwcf2dXIPwgdkjcYxKTiRh0V5eVFgrt2R3+mwCY2IJexzVNCG0OdS+roli37qeuLofbnB&#10;YohyaKQe8BjLrZE3SXInLXYcF1rsadlS/b3ZWwVrxJf1z6qun6vTW1bR8rMiZ5S6vhqfHkEEGsNf&#10;GM74ER3KyLRze9ZeGAXpLIvoQcEkBRH97OGsdwpu0znIspD/D5S/AAAA//8DAFBLAQItABQABgAI&#10;AAAAIQC2gziS/gAAAOEBAAATAAAAAAAAAAAAAAAAAAAAAABbQ29udGVudF9UeXBlc10ueG1sUEsB&#10;Ai0AFAAGAAgAAAAhADj9If/WAAAAlAEAAAsAAAAAAAAAAAAAAAAALwEAAF9yZWxzLy5yZWxzUEsB&#10;Ai0AFAAGAAgAAAAhADEk9IwiAgAARwQAAA4AAAAAAAAAAAAAAAAALgIAAGRycy9lMm9Eb2MueG1s&#10;UEsBAi0AFAAGAAgAAAAhAPa/R4fdAAAACAEAAA8AAAAAAAAAAAAAAAAAfAQAAGRycy9kb3ducmV2&#10;LnhtbFBLBQYAAAAABAAEAPMAAACGBQAAAAA=&#10;" strokecolor="white">
                <v:textbox>
                  <w:txbxContent>
                    <w:p w:rsidR="00933793" w:rsidRDefault="00933793" w:rsidP="009337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31</w:t>
                      </w:r>
                      <w:r>
                        <w:rPr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>.2021</w:t>
                      </w:r>
                    </w:p>
                  </w:txbxContent>
                </v:textbox>
              </v:rect>
            </w:pict>
          </mc:Fallback>
        </mc:AlternateContent>
      </w:r>
    </w:p>
    <w:p w:rsidR="00933793" w:rsidRPr="00933793" w:rsidRDefault="00933793" w:rsidP="00933793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933793">
        <w:rPr>
          <w:rFonts w:ascii="Times New Roman" w:hAnsi="Times New Roman" w:cs="Times New Roman"/>
          <w:szCs w:val="28"/>
        </w:rPr>
        <w:t>___________№ _________</w:t>
      </w:r>
    </w:p>
    <w:p w:rsidR="00933793" w:rsidRDefault="00933793" w:rsidP="00933793">
      <w:pPr>
        <w:pStyle w:val="4"/>
        <w:ind w:firstLine="0"/>
        <w:rPr>
          <w:b w:val="0"/>
          <w:szCs w:val="28"/>
          <w:lang w:val="ru-RU"/>
        </w:rPr>
      </w:pPr>
      <w:r w:rsidRPr="00933793">
        <w:rPr>
          <w:b w:val="0"/>
          <w:szCs w:val="28"/>
        </w:rPr>
        <w:t>г.Искитим</w:t>
      </w:r>
    </w:p>
    <w:p w:rsidR="00933793" w:rsidRPr="00933793" w:rsidRDefault="00933793" w:rsidP="00933793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:rsidR="005A3A01" w:rsidRPr="00933793" w:rsidRDefault="00C72FED" w:rsidP="00EC6343">
      <w:pPr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933793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субсидий из бюджета Искитимского района в целях возмещения затрат и недополученных доходов перевозчиков, возникающих при выполнении перевозок </w:t>
      </w:r>
      <w:r w:rsidR="00EC6343" w:rsidRPr="00933793">
        <w:rPr>
          <w:rFonts w:ascii="Times New Roman" w:hAnsi="Times New Roman" w:cs="Times New Roman"/>
          <w:sz w:val="24"/>
          <w:szCs w:val="24"/>
        </w:rPr>
        <w:t>лиц</w:t>
      </w:r>
      <w:r w:rsidR="007752D4" w:rsidRPr="00933793">
        <w:rPr>
          <w:rFonts w:ascii="Times New Roman" w:hAnsi="Times New Roman" w:cs="Times New Roman"/>
          <w:sz w:val="24"/>
          <w:szCs w:val="24"/>
        </w:rPr>
        <w:t>, больных туберкулезом,</w:t>
      </w:r>
      <w:r w:rsidR="00EC6343" w:rsidRPr="00933793">
        <w:rPr>
          <w:rFonts w:ascii="Times New Roman" w:hAnsi="Times New Roman" w:cs="Times New Roman"/>
          <w:sz w:val="24"/>
          <w:szCs w:val="24"/>
        </w:rPr>
        <w:t xml:space="preserve"> с подозрением на туберкулез и беременных женщин</w:t>
      </w:r>
      <w:r w:rsidR="00FC3EA8" w:rsidRPr="00933793">
        <w:rPr>
          <w:rFonts w:ascii="Times New Roman" w:hAnsi="Times New Roman" w:cs="Times New Roman"/>
          <w:sz w:val="24"/>
          <w:szCs w:val="24"/>
        </w:rPr>
        <w:t>, следующих</w:t>
      </w:r>
      <w:r w:rsidR="00EC6343" w:rsidRPr="00933793">
        <w:rPr>
          <w:rFonts w:ascii="Times New Roman" w:hAnsi="Times New Roman" w:cs="Times New Roman"/>
          <w:sz w:val="24"/>
          <w:szCs w:val="24"/>
        </w:rPr>
        <w:t xml:space="preserve"> на обследование и лечение </w:t>
      </w:r>
      <w:r w:rsidR="007752D4" w:rsidRPr="00933793">
        <w:rPr>
          <w:rFonts w:ascii="Times New Roman" w:hAnsi="Times New Roman" w:cs="Times New Roman"/>
          <w:sz w:val="24"/>
          <w:szCs w:val="24"/>
        </w:rPr>
        <w:t>в лечебно – профилактически</w:t>
      </w:r>
      <w:r w:rsidR="00FC3EA8" w:rsidRPr="00933793">
        <w:rPr>
          <w:rFonts w:ascii="Times New Roman" w:hAnsi="Times New Roman" w:cs="Times New Roman"/>
          <w:sz w:val="24"/>
          <w:szCs w:val="24"/>
        </w:rPr>
        <w:t>е учреждения</w:t>
      </w:r>
      <w:r w:rsidR="007752D4" w:rsidRPr="00933793">
        <w:rPr>
          <w:rFonts w:ascii="Times New Roman" w:hAnsi="Times New Roman" w:cs="Times New Roman"/>
          <w:sz w:val="24"/>
          <w:szCs w:val="24"/>
        </w:rPr>
        <w:t xml:space="preserve"> Искитимского района и г. Искитим</w:t>
      </w:r>
      <w:r w:rsidR="00FC3EA8" w:rsidRPr="00933793">
        <w:rPr>
          <w:rFonts w:ascii="Times New Roman" w:hAnsi="Times New Roman" w:cs="Times New Roman"/>
          <w:sz w:val="24"/>
          <w:szCs w:val="24"/>
        </w:rPr>
        <w:t>,</w:t>
      </w:r>
      <w:r w:rsidR="007752D4" w:rsidRPr="00933793">
        <w:rPr>
          <w:rFonts w:ascii="Times New Roman" w:hAnsi="Times New Roman" w:cs="Times New Roman"/>
          <w:sz w:val="24"/>
          <w:szCs w:val="24"/>
        </w:rPr>
        <w:t xml:space="preserve"> </w:t>
      </w:r>
      <w:r w:rsidRPr="00933793">
        <w:rPr>
          <w:rFonts w:ascii="Times New Roman" w:hAnsi="Times New Roman" w:cs="Times New Roman"/>
          <w:sz w:val="24"/>
          <w:szCs w:val="24"/>
        </w:rPr>
        <w:t>по маршрутам регулярного сообщения</w:t>
      </w:r>
    </w:p>
    <w:p w:rsidR="00933793" w:rsidRDefault="00933793" w:rsidP="00C72FE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FED" w:rsidRPr="007752D4" w:rsidRDefault="00C72FED" w:rsidP="00C72FED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В</w:t>
      </w:r>
      <w:r w:rsidR="00D85919" w:rsidRPr="007752D4">
        <w:rPr>
          <w:rFonts w:ascii="Times New Roman" w:hAnsi="Times New Roman" w:cs="Times New Roman"/>
          <w:sz w:val="28"/>
          <w:szCs w:val="28"/>
        </w:rPr>
        <w:t>о исполнение</w:t>
      </w:r>
      <w:r w:rsidRPr="007752D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85919" w:rsidRPr="007752D4">
        <w:rPr>
          <w:rFonts w:ascii="Times New Roman" w:hAnsi="Times New Roman" w:cs="Times New Roman"/>
          <w:sz w:val="28"/>
          <w:szCs w:val="28"/>
        </w:rPr>
        <w:t>и</w:t>
      </w:r>
      <w:r w:rsidRPr="007752D4">
        <w:rPr>
          <w:rFonts w:ascii="Times New Roman" w:hAnsi="Times New Roman" w:cs="Times New Roman"/>
          <w:sz w:val="28"/>
          <w:szCs w:val="28"/>
        </w:rPr>
        <w:t xml:space="preserve"> 78 Бюджетного кодекса Рос</w:t>
      </w:r>
      <w:r w:rsidR="00D85919" w:rsidRPr="007752D4">
        <w:rPr>
          <w:rFonts w:ascii="Times New Roman" w:hAnsi="Times New Roman" w:cs="Times New Roman"/>
          <w:sz w:val="28"/>
          <w:szCs w:val="28"/>
        </w:rPr>
        <w:t>сийской Федерации, постановления</w:t>
      </w:r>
      <w:r w:rsidRPr="007752D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№ 1492 </w:t>
      </w:r>
      <w:r w:rsidR="00D85919" w:rsidRPr="007752D4">
        <w:rPr>
          <w:rFonts w:ascii="Times New Roman" w:hAnsi="Times New Roman" w:cs="Times New Roman"/>
          <w:sz w:val="28"/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положенийнекоторых актов Правительства Российской Федерации»</w:t>
      </w:r>
      <w:r w:rsidR="00EC6343" w:rsidRPr="007752D4">
        <w:rPr>
          <w:rFonts w:ascii="Times New Roman" w:hAnsi="Times New Roman" w:cs="Times New Roman"/>
          <w:sz w:val="28"/>
          <w:szCs w:val="28"/>
        </w:rPr>
        <w:t xml:space="preserve"> </w:t>
      </w:r>
      <w:r w:rsidRPr="007752D4">
        <w:rPr>
          <w:rFonts w:ascii="Times New Roman" w:hAnsi="Times New Roman" w:cs="Times New Roman"/>
          <w:sz w:val="28"/>
          <w:szCs w:val="28"/>
        </w:rPr>
        <w:t>(в ред. Постановлений Правительства РФ от 13.10.2020 № 1677, от 24.12.2020 № 2259, от 30.12.2020 № 2381)</w:t>
      </w:r>
      <w:r w:rsidR="00EC6343" w:rsidRPr="00775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919" w:rsidRPr="007752D4" w:rsidRDefault="00D85919" w:rsidP="00D8591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ПОСТАНОВЛЯЮ</w:t>
      </w:r>
    </w:p>
    <w:p w:rsidR="00D85919" w:rsidRPr="007752D4" w:rsidRDefault="00EC6343" w:rsidP="00D85919">
      <w:pPr>
        <w:pStyle w:val="a3"/>
        <w:numPr>
          <w:ilvl w:val="0"/>
          <w:numId w:val="1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7752D4" w:rsidRPr="007752D4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Искитимского района в целях возмещения затрат и недополученных доходов перевозчиков, возникающих при выполнении перевозок лиц, больных </w:t>
      </w:r>
      <w:r w:rsidR="007752D4" w:rsidRPr="007752D4">
        <w:rPr>
          <w:rFonts w:ascii="Times New Roman" w:hAnsi="Times New Roman" w:cs="Times New Roman"/>
          <w:sz w:val="28"/>
          <w:szCs w:val="28"/>
        </w:rPr>
        <w:lastRenderedPageBreak/>
        <w:t>туберкулезом, с подозрением на туберкулез и беременных женщин</w:t>
      </w:r>
      <w:r w:rsidR="00FC3EA8">
        <w:rPr>
          <w:rFonts w:ascii="Times New Roman" w:hAnsi="Times New Roman" w:cs="Times New Roman"/>
          <w:sz w:val="28"/>
          <w:szCs w:val="28"/>
        </w:rPr>
        <w:t xml:space="preserve">, следующих </w:t>
      </w:r>
      <w:r w:rsidR="007752D4" w:rsidRPr="007752D4">
        <w:rPr>
          <w:rFonts w:ascii="Times New Roman" w:hAnsi="Times New Roman" w:cs="Times New Roman"/>
          <w:sz w:val="28"/>
          <w:szCs w:val="28"/>
        </w:rPr>
        <w:t xml:space="preserve"> на обследование и лечение в лечебно – профилактически</w:t>
      </w:r>
      <w:r w:rsidR="00FC3EA8">
        <w:rPr>
          <w:rFonts w:ascii="Times New Roman" w:hAnsi="Times New Roman" w:cs="Times New Roman"/>
          <w:sz w:val="28"/>
          <w:szCs w:val="28"/>
        </w:rPr>
        <w:t>е</w:t>
      </w:r>
      <w:r w:rsidR="007752D4" w:rsidRPr="007752D4">
        <w:rPr>
          <w:rFonts w:ascii="Times New Roman" w:hAnsi="Times New Roman" w:cs="Times New Roman"/>
          <w:sz w:val="28"/>
          <w:szCs w:val="28"/>
        </w:rPr>
        <w:t xml:space="preserve"> учреждения Искитимского района и г. Искитим</w:t>
      </w:r>
      <w:r w:rsidR="00FC3EA8">
        <w:rPr>
          <w:rFonts w:ascii="Times New Roman" w:hAnsi="Times New Roman" w:cs="Times New Roman"/>
          <w:sz w:val="28"/>
          <w:szCs w:val="28"/>
        </w:rPr>
        <w:t>,</w:t>
      </w:r>
      <w:r w:rsidR="007752D4" w:rsidRPr="007752D4">
        <w:rPr>
          <w:rFonts w:ascii="Times New Roman" w:hAnsi="Times New Roman" w:cs="Times New Roman"/>
          <w:sz w:val="28"/>
          <w:szCs w:val="28"/>
        </w:rPr>
        <w:t xml:space="preserve"> по маршрутам регулярного сообщения</w:t>
      </w:r>
      <w:r w:rsidR="00D85919" w:rsidRPr="007752D4">
        <w:rPr>
          <w:rFonts w:ascii="Times New Roman" w:hAnsi="Times New Roman" w:cs="Times New Roman"/>
          <w:sz w:val="28"/>
          <w:szCs w:val="28"/>
        </w:rPr>
        <w:t>.</w:t>
      </w:r>
    </w:p>
    <w:p w:rsidR="007752D4" w:rsidRPr="007752D4" w:rsidRDefault="00EC6343" w:rsidP="00D85919">
      <w:pPr>
        <w:pStyle w:val="a3"/>
        <w:numPr>
          <w:ilvl w:val="0"/>
          <w:numId w:val="1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Искитимского района Новосибирской области</w:t>
      </w:r>
      <w:r w:rsidR="007752D4" w:rsidRPr="007752D4">
        <w:rPr>
          <w:rFonts w:ascii="Times New Roman" w:hAnsi="Times New Roman" w:cs="Times New Roman"/>
          <w:sz w:val="28"/>
          <w:szCs w:val="28"/>
        </w:rPr>
        <w:t>:</w:t>
      </w:r>
    </w:p>
    <w:p w:rsidR="007752D4" w:rsidRPr="007752D4" w:rsidRDefault="00EC6343" w:rsidP="007752D4">
      <w:pPr>
        <w:pStyle w:val="a3"/>
        <w:numPr>
          <w:ilvl w:val="0"/>
          <w:numId w:val="9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от 30.05.2017 № 585</w:t>
      </w:r>
      <w:r w:rsidR="007752D4" w:rsidRPr="007752D4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из бюджета Искитимского района в целях возмещения затрат и недополученных доходов перевозчиков, возникающих в случае регулирования тарифов при выполнении перевозок пассажиров автомобильным транспортом по маршрутам регулярного сообщения»;</w:t>
      </w:r>
    </w:p>
    <w:p w:rsidR="007752D4" w:rsidRPr="007752D4" w:rsidRDefault="00EC6343" w:rsidP="007752D4">
      <w:pPr>
        <w:pStyle w:val="a3"/>
        <w:numPr>
          <w:ilvl w:val="0"/>
          <w:numId w:val="9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от</w:t>
      </w:r>
      <w:r w:rsidR="00FC3EA8">
        <w:rPr>
          <w:rFonts w:ascii="Times New Roman" w:hAnsi="Times New Roman" w:cs="Times New Roman"/>
          <w:sz w:val="28"/>
          <w:szCs w:val="28"/>
        </w:rPr>
        <w:t xml:space="preserve"> </w:t>
      </w:r>
      <w:r w:rsidRPr="007752D4">
        <w:rPr>
          <w:rFonts w:ascii="Times New Roman" w:hAnsi="Times New Roman" w:cs="Times New Roman"/>
          <w:sz w:val="28"/>
          <w:szCs w:val="28"/>
        </w:rPr>
        <w:t>16.08.2017 №1019</w:t>
      </w:r>
      <w:r w:rsidR="007752D4" w:rsidRPr="007752D4">
        <w:rPr>
          <w:rFonts w:ascii="Times New Roman" w:hAnsi="Times New Roman" w:cs="Times New Roman"/>
          <w:sz w:val="28"/>
          <w:szCs w:val="28"/>
        </w:rPr>
        <w:t xml:space="preserve"> «</w:t>
      </w:r>
      <w:r w:rsidR="007752D4" w:rsidRPr="007752D4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администрации района от 30.05.2017 № 585«Об утверждении Порядка предоставления субсидий из бюджета Искитимского района в целях возмещения затрат и недополученных доходов перевозчиков, возникающих в случае регулирования тарифов при выполнении перевозок пассажиров автомобильным транспортом по маршрутам регулярного сообщения»</w:t>
      </w:r>
    </w:p>
    <w:p w:rsidR="00EC6343" w:rsidRPr="007752D4" w:rsidRDefault="00EC6343" w:rsidP="007752D4">
      <w:pPr>
        <w:pStyle w:val="a3"/>
        <w:numPr>
          <w:ilvl w:val="0"/>
          <w:numId w:val="9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от 22.09.2017 № 1192</w:t>
      </w:r>
      <w:r w:rsidR="007752D4" w:rsidRPr="007752D4">
        <w:rPr>
          <w:rFonts w:ascii="Times New Roman" w:hAnsi="Times New Roman" w:cs="Times New Roman"/>
          <w:sz w:val="28"/>
          <w:szCs w:val="28"/>
        </w:rPr>
        <w:t xml:space="preserve"> «</w:t>
      </w:r>
      <w:r w:rsidR="007752D4" w:rsidRPr="007752D4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администрации района от 30.05.2017 № 585 «Об утверждении Порядка предоставления субсидий из бюджета Искитимского района в целях возмещения затрат и недополученных доходов перевозчиков, возникающих в случае регулирования тарифов при выполнении перевозок пассажиров автомобильным транспортом по маршрутам регулярного сообщения»</w:t>
      </w:r>
      <w:r w:rsidRPr="007752D4">
        <w:rPr>
          <w:rFonts w:ascii="Times New Roman" w:hAnsi="Times New Roman" w:cs="Times New Roman"/>
          <w:sz w:val="28"/>
          <w:szCs w:val="28"/>
        </w:rPr>
        <w:t>.</w:t>
      </w:r>
    </w:p>
    <w:p w:rsidR="00D85919" w:rsidRPr="007752D4" w:rsidRDefault="00D85919" w:rsidP="00EC6343">
      <w:pPr>
        <w:pStyle w:val="a3"/>
        <w:numPr>
          <w:ilvl w:val="0"/>
          <w:numId w:val="1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Постановление опубликовать в «Вестнике Искитимского района» и на официальном сайте администрации Искитимского района: </w:t>
      </w:r>
      <w:hyperlink r:id="rId7" w:history="1">
        <w:r w:rsidRPr="007752D4">
          <w:rPr>
            <w:rStyle w:val="a4"/>
            <w:rFonts w:ascii="Times New Roman" w:hAnsi="Times New Roman" w:cs="Times New Roman"/>
            <w:sz w:val="28"/>
            <w:szCs w:val="28"/>
          </w:rPr>
          <w:t>https://iskitimr.nso.ru/</w:t>
        </w:r>
      </w:hyperlink>
      <w:r w:rsidRPr="007752D4">
        <w:rPr>
          <w:rFonts w:ascii="Times New Roman" w:hAnsi="Times New Roman" w:cs="Times New Roman"/>
          <w:sz w:val="28"/>
          <w:szCs w:val="28"/>
        </w:rPr>
        <w:t>.</w:t>
      </w:r>
    </w:p>
    <w:p w:rsidR="00D85919" w:rsidRDefault="00D85919" w:rsidP="00E54027">
      <w:pPr>
        <w:pStyle w:val="a3"/>
        <w:numPr>
          <w:ilvl w:val="0"/>
          <w:numId w:val="1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E54027" w:rsidRPr="007752D4" w:rsidRDefault="00E54027" w:rsidP="00E54027">
      <w:pPr>
        <w:pStyle w:val="a3"/>
        <w:numPr>
          <w:ilvl w:val="0"/>
          <w:numId w:val="1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r w:rsidR="00C56DF9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Безденежного Б.В.</w:t>
      </w:r>
    </w:p>
    <w:p w:rsidR="00D85919" w:rsidRPr="007752D4" w:rsidRDefault="00D85919" w:rsidP="00D85919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C0C86" w:rsidRPr="007752D4" w:rsidRDefault="00FC0C86" w:rsidP="00D85919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C0C86" w:rsidRPr="007752D4" w:rsidRDefault="00FC0C86" w:rsidP="00D85919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C0C86" w:rsidRPr="007752D4" w:rsidRDefault="00AB5AC7" w:rsidP="00FC0C86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Г</w:t>
      </w:r>
      <w:r w:rsidR="00FC0C86" w:rsidRPr="007752D4">
        <w:rPr>
          <w:rFonts w:ascii="Times New Roman" w:hAnsi="Times New Roman" w:cs="Times New Roman"/>
          <w:sz w:val="28"/>
          <w:szCs w:val="28"/>
        </w:rPr>
        <w:t>лав</w:t>
      </w:r>
      <w:r w:rsidRPr="007752D4">
        <w:rPr>
          <w:rFonts w:ascii="Times New Roman" w:hAnsi="Times New Roman" w:cs="Times New Roman"/>
          <w:sz w:val="28"/>
          <w:szCs w:val="28"/>
        </w:rPr>
        <w:t>а</w:t>
      </w:r>
      <w:r w:rsidR="00FC0C86" w:rsidRPr="007752D4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</w:t>
      </w:r>
      <w:r w:rsidRPr="007752D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F5EFC" w:rsidRPr="007752D4">
        <w:rPr>
          <w:rFonts w:ascii="Times New Roman" w:hAnsi="Times New Roman" w:cs="Times New Roman"/>
          <w:sz w:val="28"/>
          <w:szCs w:val="28"/>
        </w:rPr>
        <w:t xml:space="preserve"> </w:t>
      </w:r>
      <w:r w:rsidR="00FC0C86" w:rsidRPr="007752D4">
        <w:rPr>
          <w:rFonts w:ascii="Times New Roman" w:hAnsi="Times New Roman" w:cs="Times New Roman"/>
          <w:sz w:val="28"/>
          <w:szCs w:val="28"/>
        </w:rPr>
        <w:t xml:space="preserve"> </w:t>
      </w:r>
      <w:r w:rsidRPr="007752D4">
        <w:rPr>
          <w:rFonts w:ascii="Times New Roman" w:hAnsi="Times New Roman" w:cs="Times New Roman"/>
          <w:sz w:val="28"/>
          <w:szCs w:val="28"/>
        </w:rPr>
        <w:t>Ю</w:t>
      </w:r>
      <w:r w:rsidR="00FC0C86" w:rsidRPr="007752D4">
        <w:rPr>
          <w:rFonts w:ascii="Times New Roman" w:hAnsi="Times New Roman" w:cs="Times New Roman"/>
          <w:sz w:val="28"/>
          <w:szCs w:val="28"/>
        </w:rPr>
        <w:t xml:space="preserve">.В. </w:t>
      </w:r>
      <w:r w:rsidRPr="007752D4">
        <w:rPr>
          <w:rFonts w:ascii="Times New Roman" w:hAnsi="Times New Roman" w:cs="Times New Roman"/>
          <w:sz w:val="28"/>
          <w:szCs w:val="28"/>
        </w:rPr>
        <w:t>Саблин</w:t>
      </w:r>
    </w:p>
    <w:p w:rsidR="00933793" w:rsidRDefault="00933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0C86" w:rsidRDefault="00FC0C86" w:rsidP="00FC0C8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C6816" w:rsidRPr="007752D4" w:rsidRDefault="00933793" w:rsidP="00933793">
      <w:pPr>
        <w:pStyle w:val="a3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33793" w:rsidRDefault="004C6816" w:rsidP="00933793">
      <w:pPr>
        <w:pStyle w:val="a3"/>
        <w:ind w:left="5387" w:right="-1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к постановлению администрации Искитимско</w:t>
      </w:r>
      <w:r w:rsidR="00933793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</w:p>
    <w:p w:rsidR="004C6816" w:rsidRPr="007752D4" w:rsidRDefault="004C6816" w:rsidP="00933793">
      <w:pPr>
        <w:pStyle w:val="a3"/>
        <w:ind w:left="5387" w:right="-1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от </w:t>
      </w:r>
      <w:r w:rsidR="00933793">
        <w:rPr>
          <w:rFonts w:ascii="Times New Roman" w:hAnsi="Times New Roman" w:cs="Times New Roman"/>
          <w:sz w:val="28"/>
          <w:szCs w:val="28"/>
        </w:rPr>
        <w:t>31.05.2021</w:t>
      </w:r>
      <w:r w:rsidRPr="007752D4">
        <w:rPr>
          <w:rFonts w:ascii="Times New Roman" w:hAnsi="Times New Roman" w:cs="Times New Roman"/>
          <w:sz w:val="28"/>
          <w:szCs w:val="28"/>
        </w:rPr>
        <w:t xml:space="preserve"> № </w:t>
      </w:r>
      <w:r w:rsidR="00933793">
        <w:rPr>
          <w:rFonts w:ascii="Times New Roman" w:hAnsi="Times New Roman" w:cs="Times New Roman"/>
          <w:sz w:val="28"/>
          <w:szCs w:val="28"/>
        </w:rPr>
        <w:t>506</w:t>
      </w:r>
    </w:p>
    <w:p w:rsidR="004C6816" w:rsidRPr="007752D4" w:rsidRDefault="004C6816" w:rsidP="004C6816">
      <w:pPr>
        <w:pStyle w:val="a3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C6816" w:rsidRPr="007752D4" w:rsidRDefault="004C6816" w:rsidP="004C6816">
      <w:pPr>
        <w:pStyle w:val="a3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ПОРЯДОК</w:t>
      </w:r>
    </w:p>
    <w:p w:rsidR="004C6816" w:rsidRPr="007752D4" w:rsidRDefault="001F315B" w:rsidP="004C6816">
      <w:pPr>
        <w:pStyle w:val="a3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 w:rsidRPr="001F315B">
        <w:rPr>
          <w:rFonts w:ascii="Times New Roman" w:hAnsi="Times New Roman" w:cs="Times New Roman"/>
          <w:sz w:val="28"/>
          <w:szCs w:val="28"/>
        </w:rPr>
        <w:t>предоставления субсидий из бюджета Искитимского района в целях возмещения затрат и недополученных доходов перевозчиков, возникающих при выполнении перевозок лиц, больных туберкулезом, с подозрением на туберкулез и беременных женщин</w:t>
      </w:r>
      <w:r w:rsidR="00FC3EA8">
        <w:rPr>
          <w:rFonts w:ascii="Times New Roman" w:hAnsi="Times New Roman" w:cs="Times New Roman"/>
          <w:sz w:val="28"/>
          <w:szCs w:val="28"/>
        </w:rPr>
        <w:t>, следующих</w:t>
      </w:r>
      <w:r w:rsidRPr="001F315B">
        <w:rPr>
          <w:rFonts w:ascii="Times New Roman" w:hAnsi="Times New Roman" w:cs="Times New Roman"/>
          <w:sz w:val="28"/>
          <w:szCs w:val="28"/>
        </w:rPr>
        <w:t xml:space="preserve"> на обследование и лече</w:t>
      </w:r>
      <w:r w:rsidR="00FC3EA8">
        <w:rPr>
          <w:rFonts w:ascii="Times New Roman" w:hAnsi="Times New Roman" w:cs="Times New Roman"/>
          <w:sz w:val="28"/>
          <w:szCs w:val="28"/>
        </w:rPr>
        <w:t>ние в лечебно – профилактические</w:t>
      </w:r>
      <w:r w:rsidRPr="001F315B">
        <w:rPr>
          <w:rFonts w:ascii="Times New Roman" w:hAnsi="Times New Roman" w:cs="Times New Roman"/>
          <w:sz w:val="28"/>
          <w:szCs w:val="28"/>
        </w:rPr>
        <w:t xml:space="preserve"> учреждения Искитимского района и г. Искитим</w:t>
      </w:r>
      <w:r w:rsidR="00FC3EA8">
        <w:rPr>
          <w:rFonts w:ascii="Times New Roman" w:hAnsi="Times New Roman" w:cs="Times New Roman"/>
          <w:sz w:val="28"/>
          <w:szCs w:val="28"/>
        </w:rPr>
        <w:t>,</w:t>
      </w:r>
      <w:r w:rsidRPr="001F315B">
        <w:rPr>
          <w:rFonts w:ascii="Times New Roman" w:hAnsi="Times New Roman" w:cs="Times New Roman"/>
          <w:sz w:val="28"/>
          <w:szCs w:val="28"/>
        </w:rPr>
        <w:t xml:space="preserve"> по маршрутам регулярного сообщения</w:t>
      </w:r>
    </w:p>
    <w:p w:rsidR="004C6816" w:rsidRPr="007752D4" w:rsidRDefault="004C6816" w:rsidP="00826272">
      <w:pPr>
        <w:pStyle w:val="a3"/>
        <w:numPr>
          <w:ilvl w:val="0"/>
          <w:numId w:val="3"/>
        </w:numPr>
        <w:spacing w:before="24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Общие положения о предоставлении субсидий </w:t>
      </w:r>
    </w:p>
    <w:p w:rsidR="007F4A50" w:rsidRPr="007752D4" w:rsidRDefault="007F4A50" w:rsidP="007F4A50">
      <w:pPr>
        <w:pStyle w:val="a3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статьей 78 Бюджетного кодекса Российской Федерации и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(в ред. Постановлений Правительства РФ от 13.10.2020 № 1677, от 24.12.2020 № 2259, от 30.12.2020 № 2381).</w:t>
      </w:r>
    </w:p>
    <w:p w:rsidR="004C6816" w:rsidRPr="007752D4" w:rsidRDefault="007F4A50" w:rsidP="00310619">
      <w:pPr>
        <w:pStyle w:val="a3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Целью предоставления субсидий является</w:t>
      </w:r>
      <w:r w:rsidR="005E7B2D" w:rsidRPr="007752D4">
        <w:rPr>
          <w:rFonts w:ascii="Times New Roman" w:hAnsi="Times New Roman" w:cs="Times New Roman"/>
          <w:sz w:val="28"/>
          <w:szCs w:val="28"/>
        </w:rPr>
        <w:t xml:space="preserve"> </w:t>
      </w:r>
      <w:r w:rsidR="00826272" w:rsidRPr="007752D4">
        <w:rPr>
          <w:rFonts w:ascii="Times New Roman" w:hAnsi="Times New Roman" w:cs="Times New Roman"/>
          <w:sz w:val="28"/>
          <w:szCs w:val="28"/>
        </w:rPr>
        <w:t>возмещения затрат и недополученных доходов перевозчиков, возникающих при выполнении перевозок лиц, больных туберкулезом, с подозрением на туберкулез и беременных женщин</w:t>
      </w:r>
      <w:r w:rsidR="00FC3EA8">
        <w:rPr>
          <w:rFonts w:ascii="Times New Roman" w:hAnsi="Times New Roman" w:cs="Times New Roman"/>
          <w:sz w:val="28"/>
          <w:szCs w:val="28"/>
        </w:rPr>
        <w:t>, следующих</w:t>
      </w:r>
      <w:r w:rsidR="00826272" w:rsidRPr="007752D4">
        <w:rPr>
          <w:rFonts w:ascii="Times New Roman" w:hAnsi="Times New Roman" w:cs="Times New Roman"/>
          <w:sz w:val="28"/>
          <w:szCs w:val="28"/>
        </w:rPr>
        <w:t xml:space="preserve"> на обследование и лечение в лечебно – профилактических учреждениях Искитимского района и г. Искитим</w:t>
      </w:r>
      <w:r w:rsidR="00826272">
        <w:rPr>
          <w:rFonts w:ascii="Times New Roman" w:hAnsi="Times New Roman" w:cs="Times New Roman"/>
          <w:sz w:val="28"/>
          <w:szCs w:val="28"/>
        </w:rPr>
        <w:t xml:space="preserve"> </w:t>
      </w:r>
      <w:r w:rsidR="00826272" w:rsidRPr="007752D4">
        <w:rPr>
          <w:rFonts w:ascii="Times New Roman" w:hAnsi="Times New Roman" w:cs="Times New Roman"/>
          <w:sz w:val="28"/>
          <w:szCs w:val="28"/>
        </w:rPr>
        <w:t>(далее – Пассажиры)</w:t>
      </w:r>
      <w:r w:rsidR="00FC3EA8">
        <w:rPr>
          <w:rFonts w:ascii="Times New Roman" w:hAnsi="Times New Roman" w:cs="Times New Roman"/>
          <w:sz w:val="28"/>
          <w:szCs w:val="28"/>
        </w:rPr>
        <w:t>,</w:t>
      </w:r>
      <w:r w:rsidR="00826272" w:rsidRPr="007752D4">
        <w:rPr>
          <w:rFonts w:ascii="Times New Roman" w:hAnsi="Times New Roman" w:cs="Times New Roman"/>
          <w:sz w:val="28"/>
          <w:szCs w:val="28"/>
        </w:rPr>
        <w:t xml:space="preserve"> по маршрутам регулярного сообщения</w:t>
      </w:r>
      <w:r w:rsidR="00826272">
        <w:rPr>
          <w:rFonts w:ascii="Times New Roman" w:hAnsi="Times New Roman" w:cs="Times New Roman"/>
          <w:sz w:val="28"/>
          <w:szCs w:val="28"/>
        </w:rPr>
        <w:t>.</w:t>
      </w:r>
    </w:p>
    <w:p w:rsidR="007F4A50" w:rsidRPr="007752D4" w:rsidRDefault="007F4A50" w:rsidP="007F4A50">
      <w:pPr>
        <w:pStyle w:val="a3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Субсидии предоставляются администрацией Искитимского района Новосибирской области (далее – администрация) </w:t>
      </w:r>
      <w:r w:rsidR="00367D56" w:rsidRPr="007752D4">
        <w:rPr>
          <w:rFonts w:ascii="Times New Roman" w:hAnsi="Times New Roman" w:cs="Times New Roman"/>
          <w:sz w:val="28"/>
          <w:szCs w:val="28"/>
        </w:rPr>
        <w:t>на основании соглашения о предоставлении субсидий из</w:t>
      </w:r>
      <w:r w:rsidRPr="007752D4">
        <w:rPr>
          <w:rFonts w:ascii="Times New Roman" w:hAnsi="Times New Roman" w:cs="Times New Roman"/>
          <w:sz w:val="28"/>
          <w:szCs w:val="28"/>
        </w:rPr>
        <w:t xml:space="preserve"> бюджета Искитимского района</w:t>
      </w:r>
      <w:r w:rsidR="00367D56" w:rsidRPr="007752D4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</w:t>
      </w:r>
      <w:r w:rsidRPr="007752D4">
        <w:rPr>
          <w:rFonts w:ascii="Times New Roman" w:hAnsi="Times New Roman" w:cs="Times New Roman"/>
          <w:sz w:val="28"/>
          <w:szCs w:val="28"/>
        </w:rPr>
        <w:t>, предусмотренных на</w:t>
      </w:r>
      <w:r w:rsidR="00367D56" w:rsidRPr="007752D4">
        <w:rPr>
          <w:rFonts w:ascii="Times New Roman" w:hAnsi="Times New Roman" w:cs="Times New Roman"/>
          <w:sz w:val="28"/>
          <w:szCs w:val="28"/>
        </w:rPr>
        <w:t xml:space="preserve"> предоставление субсидии на соответствующий финансовый год.</w:t>
      </w:r>
    </w:p>
    <w:p w:rsidR="00367D56" w:rsidRPr="007752D4" w:rsidRDefault="00367D56" w:rsidP="00367D56">
      <w:pPr>
        <w:pStyle w:val="a3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Субсидии предоставляются юридическим лицам, индивидуальным предпринимателям и физическим лицам – производителям товаров (работ, услуг), </w:t>
      </w:r>
      <w:r w:rsidR="00AD32BC" w:rsidRPr="007752D4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 w:rsidR="0029525F" w:rsidRPr="007752D4">
        <w:rPr>
          <w:rFonts w:ascii="Times New Roman" w:hAnsi="Times New Roman" w:cs="Times New Roman"/>
          <w:sz w:val="28"/>
          <w:szCs w:val="28"/>
        </w:rPr>
        <w:t>ющим деятельность по перевозке П</w:t>
      </w:r>
      <w:r w:rsidR="00AD32BC" w:rsidRPr="007752D4">
        <w:rPr>
          <w:rFonts w:ascii="Times New Roman" w:hAnsi="Times New Roman" w:cs="Times New Roman"/>
          <w:sz w:val="28"/>
          <w:szCs w:val="28"/>
        </w:rPr>
        <w:t>ассажиров автомобильным транспортом (кроме такси) по маршрутам регулярного сообщения</w:t>
      </w:r>
      <w:r w:rsidR="0029525F" w:rsidRPr="007752D4">
        <w:rPr>
          <w:rFonts w:ascii="Times New Roman" w:hAnsi="Times New Roman" w:cs="Times New Roman"/>
          <w:sz w:val="28"/>
          <w:szCs w:val="28"/>
        </w:rPr>
        <w:t xml:space="preserve"> </w:t>
      </w:r>
      <w:r w:rsidR="00AD32BC" w:rsidRPr="007752D4">
        <w:rPr>
          <w:rFonts w:ascii="Times New Roman" w:hAnsi="Times New Roman" w:cs="Times New Roman"/>
          <w:sz w:val="28"/>
          <w:szCs w:val="28"/>
        </w:rPr>
        <w:t xml:space="preserve">на территории Искитимского района </w:t>
      </w:r>
      <w:r w:rsidRPr="007752D4">
        <w:rPr>
          <w:rFonts w:ascii="Times New Roman" w:hAnsi="Times New Roman" w:cs="Times New Roman"/>
          <w:sz w:val="28"/>
          <w:szCs w:val="28"/>
        </w:rPr>
        <w:t>(далее – перевозчики) в переделах бюджетных ассигнований</w:t>
      </w:r>
      <w:r w:rsidR="00AD32BC" w:rsidRPr="007752D4">
        <w:rPr>
          <w:rFonts w:ascii="Times New Roman" w:hAnsi="Times New Roman" w:cs="Times New Roman"/>
          <w:sz w:val="28"/>
          <w:szCs w:val="28"/>
        </w:rPr>
        <w:t>и лимитов бюджетных обязательств, предусмотренных на предоставление субсидии на соответствующий финансовый год</w:t>
      </w:r>
      <w:r w:rsidRPr="007752D4">
        <w:rPr>
          <w:rFonts w:ascii="Times New Roman" w:hAnsi="Times New Roman" w:cs="Times New Roman"/>
          <w:sz w:val="28"/>
          <w:szCs w:val="28"/>
        </w:rPr>
        <w:t>.</w:t>
      </w:r>
    </w:p>
    <w:p w:rsidR="00AD32BC" w:rsidRPr="007752D4" w:rsidRDefault="00AD32BC" w:rsidP="00367D56">
      <w:pPr>
        <w:pStyle w:val="a3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Перевозчики, претендующие на по</w:t>
      </w:r>
      <w:r w:rsidR="006A7819" w:rsidRPr="007752D4">
        <w:rPr>
          <w:rFonts w:ascii="Times New Roman" w:hAnsi="Times New Roman" w:cs="Times New Roman"/>
          <w:sz w:val="28"/>
          <w:szCs w:val="28"/>
        </w:rPr>
        <w:t>л</w:t>
      </w:r>
      <w:r w:rsidRPr="007752D4">
        <w:rPr>
          <w:rFonts w:ascii="Times New Roman" w:hAnsi="Times New Roman" w:cs="Times New Roman"/>
          <w:sz w:val="28"/>
          <w:szCs w:val="28"/>
        </w:rPr>
        <w:t>учение субсидии, должны соответствовать следующим требованиям</w:t>
      </w:r>
      <w:r w:rsidR="0029525F" w:rsidRPr="007752D4">
        <w:rPr>
          <w:rFonts w:ascii="Times New Roman" w:hAnsi="Times New Roman" w:cs="Times New Roman"/>
          <w:sz w:val="28"/>
          <w:szCs w:val="28"/>
        </w:rPr>
        <w:t xml:space="preserve"> на </w:t>
      </w:r>
      <w:r w:rsidR="000B7B42">
        <w:rPr>
          <w:rFonts w:ascii="Times New Roman" w:hAnsi="Times New Roman" w:cs="Times New Roman"/>
          <w:sz w:val="28"/>
          <w:szCs w:val="28"/>
        </w:rPr>
        <w:t xml:space="preserve">1-е число месяца, предшествующего месяцу, в котором планируется </w:t>
      </w:r>
      <w:r w:rsidR="0029525F" w:rsidRPr="007752D4">
        <w:rPr>
          <w:rFonts w:ascii="Times New Roman" w:hAnsi="Times New Roman" w:cs="Times New Roman"/>
          <w:sz w:val="28"/>
          <w:szCs w:val="28"/>
        </w:rPr>
        <w:t>заключения соглашения (договора)</w:t>
      </w:r>
      <w:r w:rsidRPr="007752D4">
        <w:rPr>
          <w:rFonts w:ascii="Times New Roman" w:hAnsi="Times New Roman" w:cs="Times New Roman"/>
          <w:sz w:val="28"/>
          <w:szCs w:val="28"/>
        </w:rPr>
        <w:t>:</w:t>
      </w:r>
    </w:p>
    <w:p w:rsidR="001A4842" w:rsidRPr="007752D4" w:rsidRDefault="00AD32BC" w:rsidP="00404139">
      <w:pPr>
        <w:pStyle w:val="a3"/>
        <w:numPr>
          <w:ilvl w:val="1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регистрация в установленном порядке</w:t>
      </w:r>
      <w:r w:rsidR="00B07DD9" w:rsidRPr="007752D4">
        <w:rPr>
          <w:rFonts w:ascii="Times New Roman" w:hAnsi="Times New Roman" w:cs="Times New Roman"/>
          <w:sz w:val="28"/>
          <w:szCs w:val="28"/>
        </w:rPr>
        <w:t xml:space="preserve"> и осуществление деятельности на территории Искитимского района Новосибирской области</w:t>
      </w:r>
      <w:r w:rsidR="001A4842" w:rsidRPr="007752D4">
        <w:rPr>
          <w:rFonts w:ascii="Times New Roman" w:hAnsi="Times New Roman" w:cs="Times New Roman"/>
          <w:sz w:val="28"/>
          <w:szCs w:val="28"/>
        </w:rPr>
        <w:t>;</w:t>
      </w:r>
    </w:p>
    <w:p w:rsidR="00AD32BC" w:rsidRPr="007752D4" w:rsidRDefault="00AD32BC" w:rsidP="00404139">
      <w:pPr>
        <w:pStyle w:val="a3"/>
        <w:numPr>
          <w:ilvl w:val="1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осуществление</w:t>
      </w:r>
      <w:r w:rsidR="001A4842" w:rsidRPr="007752D4">
        <w:rPr>
          <w:rFonts w:ascii="Times New Roman" w:hAnsi="Times New Roman" w:cs="Times New Roman"/>
          <w:sz w:val="28"/>
          <w:szCs w:val="28"/>
        </w:rPr>
        <w:t xml:space="preserve"> перевозок пассажиров по маршрутам регулярного сообщения, закрепленным </w:t>
      </w:r>
      <w:r w:rsidR="006544CE" w:rsidRPr="007752D4">
        <w:rPr>
          <w:rFonts w:ascii="Times New Roman" w:hAnsi="Times New Roman" w:cs="Times New Roman"/>
          <w:sz w:val="28"/>
          <w:szCs w:val="28"/>
        </w:rPr>
        <w:t>постановлением Искитимского района Новосибирской области от 28.11.2018 №1299 «Об утверждении реестра маршрутов регулярных перевозок автомобильным транспортом на территории Искитимского района Новосибирской области»</w:t>
      </w:r>
      <w:r w:rsidR="008E1667" w:rsidRPr="007752D4">
        <w:rPr>
          <w:rFonts w:ascii="Times New Roman" w:hAnsi="Times New Roman" w:cs="Times New Roman"/>
          <w:sz w:val="28"/>
          <w:szCs w:val="28"/>
        </w:rPr>
        <w:t xml:space="preserve"> (далее – маршруты регулярного сообщения)</w:t>
      </w:r>
      <w:r w:rsidR="00DC6E3E">
        <w:rPr>
          <w:rFonts w:ascii="Times New Roman" w:hAnsi="Times New Roman" w:cs="Times New Roman"/>
          <w:sz w:val="28"/>
          <w:szCs w:val="28"/>
        </w:rPr>
        <w:t xml:space="preserve"> </w:t>
      </w:r>
      <w:r w:rsidR="00DC6E3E" w:rsidRPr="007752D4">
        <w:rPr>
          <w:rFonts w:ascii="Times New Roman" w:hAnsi="Times New Roman" w:cs="Times New Roman"/>
          <w:sz w:val="28"/>
          <w:szCs w:val="28"/>
        </w:rPr>
        <w:t>с соблюдением утверждённого расписания движения в соответствии с заключенным соглашением  (договором) об организации пассажирских перевозок</w:t>
      </w:r>
      <w:r w:rsidR="00404139" w:rsidRPr="007752D4">
        <w:rPr>
          <w:rFonts w:ascii="Times New Roman" w:hAnsi="Times New Roman" w:cs="Times New Roman"/>
          <w:sz w:val="28"/>
          <w:szCs w:val="28"/>
        </w:rPr>
        <w:t>;</w:t>
      </w:r>
    </w:p>
    <w:p w:rsidR="00B7047D" w:rsidRPr="007752D4" w:rsidRDefault="00404139" w:rsidP="00B7047D">
      <w:pPr>
        <w:pStyle w:val="a3"/>
        <w:numPr>
          <w:ilvl w:val="1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наличие действующей лицензии на осуществление деятельности по перевозкам пассажиров автомобильным транспортом (кроме такси) (далее – лицензия) по маршрутам регулярного сообщения;</w:t>
      </w:r>
    </w:p>
    <w:p w:rsidR="0058240C" w:rsidRPr="0058240C" w:rsidRDefault="0058240C" w:rsidP="0058240C">
      <w:pPr>
        <w:pStyle w:val="a3"/>
        <w:numPr>
          <w:ilvl w:val="1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40C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целей предоставления субсидии</w:t>
      </w:r>
      <w:r w:rsidRPr="0058240C">
        <w:rPr>
          <w:rFonts w:ascii="Times New Roman" w:hAnsi="Times New Roman" w:cs="Times New Roman"/>
          <w:sz w:val="28"/>
          <w:szCs w:val="28"/>
        </w:rPr>
        <w:t>;</w:t>
      </w:r>
    </w:p>
    <w:p w:rsidR="00B7047D" w:rsidRPr="007752D4" w:rsidRDefault="0058240C" w:rsidP="0058240C">
      <w:pPr>
        <w:pStyle w:val="a3"/>
        <w:numPr>
          <w:ilvl w:val="1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40C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</w:t>
      </w:r>
      <w:r>
        <w:rPr>
          <w:rFonts w:ascii="Times New Roman" w:hAnsi="Times New Roman" w:cs="Times New Roman"/>
          <w:sz w:val="28"/>
          <w:szCs w:val="28"/>
        </w:rPr>
        <w:t>я целей предоставления субсидии</w:t>
      </w:r>
      <w:r w:rsidRPr="0058240C">
        <w:rPr>
          <w:rFonts w:ascii="Times New Roman" w:hAnsi="Times New Roman" w:cs="Times New Roman"/>
          <w:sz w:val="28"/>
          <w:szCs w:val="28"/>
        </w:rPr>
        <w:t>;</w:t>
      </w:r>
    </w:p>
    <w:p w:rsidR="00404FB6" w:rsidRPr="007752D4" w:rsidRDefault="00FC3EA8" w:rsidP="00385938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перевозчики</w:t>
      </w:r>
      <w:r w:rsidR="00385938">
        <w:rPr>
          <w:rFonts w:ascii="Times New Roman" w:hAnsi="Times New Roman" w:cs="Times New Roman"/>
          <w:sz w:val="28"/>
          <w:szCs w:val="28"/>
        </w:rPr>
        <w:t xml:space="preserve"> - </w:t>
      </w:r>
      <w:r w:rsidR="0058240C" w:rsidRPr="0058240C">
        <w:rPr>
          <w:rFonts w:ascii="Times New Roman" w:hAnsi="Times New Roman" w:cs="Times New Roman"/>
          <w:sz w:val="28"/>
          <w:szCs w:val="28"/>
        </w:rPr>
        <w:t>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Федерации, перевозчики </w:t>
      </w:r>
      <w:r w:rsidR="0058240C" w:rsidRPr="0058240C">
        <w:rPr>
          <w:rFonts w:ascii="Times New Roman" w:hAnsi="Times New Roman" w:cs="Times New Roman"/>
          <w:sz w:val="28"/>
          <w:szCs w:val="28"/>
        </w:rPr>
        <w:t>- индивидуальные предприниматели не должны прекратить деятельность в качестве индивидуального предпринимателя</w:t>
      </w:r>
      <w:r w:rsidR="00E86688" w:rsidRPr="007752D4">
        <w:rPr>
          <w:rFonts w:ascii="Times New Roman" w:hAnsi="Times New Roman" w:cs="Times New Roman"/>
          <w:sz w:val="28"/>
          <w:szCs w:val="28"/>
        </w:rPr>
        <w:t>;</w:t>
      </w:r>
    </w:p>
    <w:p w:rsidR="00E86688" w:rsidRPr="007752D4" w:rsidRDefault="00537A00" w:rsidP="00537A00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38">
        <w:rPr>
          <w:rFonts w:ascii="Times New Roman" w:hAnsi="Times New Roman" w:cs="Times New Roman"/>
          <w:sz w:val="28"/>
          <w:szCs w:val="28"/>
        </w:rPr>
        <w:t>о</w:t>
      </w:r>
      <w:r w:rsidRPr="007752D4">
        <w:rPr>
          <w:rFonts w:ascii="Times New Roman" w:hAnsi="Times New Roman" w:cs="Times New Roman"/>
          <w:sz w:val="28"/>
          <w:szCs w:val="28"/>
        </w:rPr>
        <w:t>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E86688" w:rsidRPr="007752D4">
        <w:rPr>
          <w:rFonts w:ascii="Times New Roman" w:hAnsi="Times New Roman" w:cs="Times New Roman"/>
          <w:sz w:val="28"/>
          <w:szCs w:val="28"/>
        </w:rPr>
        <w:t>;</w:t>
      </w:r>
    </w:p>
    <w:p w:rsidR="00537A00" w:rsidRPr="007752D4" w:rsidRDefault="00537A00" w:rsidP="00537A00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38">
        <w:rPr>
          <w:rFonts w:ascii="Times New Roman" w:hAnsi="Times New Roman" w:cs="Times New Roman"/>
          <w:sz w:val="28"/>
          <w:szCs w:val="28"/>
        </w:rPr>
        <w:t>о</w:t>
      </w:r>
      <w:r w:rsidRPr="007752D4">
        <w:rPr>
          <w:rFonts w:ascii="Times New Roman" w:hAnsi="Times New Roman" w:cs="Times New Roman"/>
          <w:sz w:val="28"/>
          <w:szCs w:val="28"/>
        </w:rPr>
        <w:t xml:space="preserve">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</w:t>
      </w:r>
      <w:r w:rsidRPr="007752D4">
        <w:rPr>
          <w:rFonts w:ascii="Times New Roman" w:hAnsi="Times New Roman" w:cs="Times New Roman"/>
          <w:sz w:val="28"/>
          <w:szCs w:val="28"/>
        </w:rPr>
        <w:lastRenderedPageBreak/>
        <w:t>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E86688" w:rsidRDefault="004732A0" w:rsidP="004732A0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38">
        <w:rPr>
          <w:rFonts w:ascii="Times New Roman" w:hAnsi="Times New Roman" w:cs="Times New Roman"/>
          <w:sz w:val="28"/>
          <w:szCs w:val="28"/>
        </w:rPr>
        <w:t>н</w:t>
      </w:r>
      <w:r w:rsidRPr="007752D4">
        <w:rPr>
          <w:rFonts w:ascii="Times New Roman" w:hAnsi="Times New Roman" w:cs="Times New Roman"/>
          <w:sz w:val="28"/>
          <w:szCs w:val="28"/>
        </w:rPr>
        <w:t>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="00385938">
        <w:rPr>
          <w:rFonts w:ascii="Times New Roman" w:hAnsi="Times New Roman" w:cs="Times New Roman"/>
          <w:sz w:val="28"/>
          <w:szCs w:val="28"/>
        </w:rPr>
        <w:t>;</w:t>
      </w:r>
    </w:p>
    <w:p w:rsidR="00385938" w:rsidRDefault="00385938" w:rsidP="00385938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938">
        <w:rPr>
          <w:rFonts w:ascii="Times New Roman" w:hAnsi="Times New Roman" w:cs="Times New Roman"/>
          <w:sz w:val="28"/>
          <w:szCs w:val="28"/>
        </w:rPr>
        <w:t xml:space="preserve">не должны получать средства из </w:t>
      </w:r>
      <w:r>
        <w:rPr>
          <w:rFonts w:ascii="Times New Roman" w:hAnsi="Times New Roman" w:cs="Times New Roman"/>
          <w:sz w:val="28"/>
          <w:szCs w:val="28"/>
        </w:rPr>
        <w:t xml:space="preserve">бюджета Искитимского района </w:t>
      </w:r>
      <w:r w:rsidRPr="00385938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Искитимского района</w:t>
      </w:r>
      <w:r w:rsidRPr="00385938">
        <w:rPr>
          <w:rFonts w:ascii="Times New Roman" w:hAnsi="Times New Roman" w:cs="Times New Roman"/>
          <w:sz w:val="28"/>
          <w:szCs w:val="28"/>
        </w:rPr>
        <w:t xml:space="preserve">  на цели, установленные </w:t>
      </w:r>
      <w:r>
        <w:rPr>
          <w:rFonts w:ascii="Times New Roman" w:hAnsi="Times New Roman" w:cs="Times New Roman"/>
          <w:sz w:val="28"/>
          <w:szCs w:val="28"/>
        </w:rPr>
        <w:t>настоящим Порядком;</w:t>
      </w:r>
    </w:p>
    <w:p w:rsidR="000B7B42" w:rsidRPr="000B7B42" w:rsidRDefault="000B7B42" w:rsidP="000B7B42">
      <w:pPr>
        <w:pStyle w:val="a3"/>
        <w:numPr>
          <w:ilvl w:val="1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отсутствие задолженности по выплате заработной платы, обеспечение уровня оплаты труда работников не ниже уровня, установленного региональным соглашением о минимальной заработной плате в Новосибирской области.</w:t>
      </w:r>
    </w:p>
    <w:p w:rsidR="00731CFA" w:rsidRPr="007752D4" w:rsidRDefault="00731CFA" w:rsidP="00731CFA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о бюджете Искитимского района Новосибирской области.</w:t>
      </w:r>
    </w:p>
    <w:p w:rsidR="008E1667" w:rsidRPr="007752D4" w:rsidRDefault="008E1667" w:rsidP="008E1667">
      <w:pPr>
        <w:pStyle w:val="a3"/>
        <w:numPr>
          <w:ilvl w:val="0"/>
          <w:numId w:val="3"/>
        </w:numPr>
        <w:spacing w:before="240"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субсидий</w:t>
      </w:r>
    </w:p>
    <w:p w:rsidR="008E1667" w:rsidRPr="007752D4" w:rsidRDefault="008E1667" w:rsidP="00770A98">
      <w:pPr>
        <w:pStyle w:val="a3"/>
        <w:numPr>
          <w:ilvl w:val="0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Субсидии предоставляются перевозчикам, соответствующим </w:t>
      </w:r>
      <w:r w:rsidR="00B07DD9" w:rsidRPr="007752D4">
        <w:rPr>
          <w:rFonts w:ascii="Times New Roman" w:hAnsi="Times New Roman" w:cs="Times New Roman"/>
          <w:sz w:val="28"/>
          <w:szCs w:val="28"/>
        </w:rPr>
        <w:t>требованиям</w:t>
      </w:r>
      <w:r w:rsidRPr="007752D4">
        <w:rPr>
          <w:rFonts w:ascii="Times New Roman" w:hAnsi="Times New Roman" w:cs="Times New Roman"/>
          <w:sz w:val="28"/>
          <w:szCs w:val="28"/>
        </w:rPr>
        <w:t>, установленны</w:t>
      </w:r>
      <w:r w:rsidR="000B7B42">
        <w:rPr>
          <w:rFonts w:ascii="Times New Roman" w:hAnsi="Times New Roman" w:cs="Times New Roman"/>
          <w:sz w:val="28"/>
          <w:szCs w:val="28"/>
        </w:rPr>
        <w:t>м в пункте 5 настоящего порядка.</w:t>
      </w:r>
    </w:p>
    <w:p w:rsidR="00CD3983" w:rsidRPr="007752D4" w:rsidRDefault="00CD3983" w:rsidP="00587485">
      <w:pPr>
        <w:pStyle w:val="a3"/>
        <w:numPr>
          <w:ilvl w:val="0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Перевозчики, претендующие на получение субсидии, предоставляют в администрацию (по адресу: г.Искитим, ул.Пушкина, 51, кабинет 39) не позднее 10 числа месяца, в котором планируется заключение соглашения (договора) следующие документы:</w:t>
      </w:r>
    </w:p>
    <w:p w:rsidR="00CD3983" w:rsidRDefault="004F6688" w:rsidP="004F6688">
      <w:pPr>
        <w:pStyle w:val="a3"/>
        <w:numPr>
          <w:ilvl w:val="1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з</w:t>
      </w:r>
      <w:r w:rsidR="00CD3983" w:rsidRPr="007752D4">
        <w:rPr>
          <w:rFonts w:ascii="Times New Roman" w:hAnsi="Times New Roman" w:cs="Times New Roman"/>
          <w:sz w:val="28"/>
          <w:szCs w:val="28"/>
        </w:rPr>
        <w:t xml:space="preserve">аявление о заключении </w:t>
      </w:r>
      <w:r w:rsidRPr="007752D4">
        <w:rPr>
          <w:rFonts w:ascii="Times New Roman" w:hAnsi="Times New Roman" w:cs="Times New Roman"/>
          <w:sz w:val="28"/>
          <w:szCs w:val="28"/>
        </w:rPr>
        <w:t>соглашения (договора)</w:t>
      </w:r>
      <w:r w:rsidR="00C813DC" w:rsidRPr="007752D4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7752D4">
        <w:rPr>
          <w:rFonts w:ascii="Times New Roman" w:hAnsi="Times New Roman" w:cs="Times New Roman"/>
          <w:sz w:val="28"/>
          <w:szCs w:val="28"/>
        </w:rPr>
        <w:t>;</w:t>
      </w:r>
    </w:p>
    <w:p w:rsidR="008B343C" w:rsidRPr="00537FD2" w:rsidRDefault="008B343C" w:rsidP="004F6688">
      <w:pPr>
        <w:pStyle w:val="a3"/>
        <w:numPr>
          <w:ilvl w:val="1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FD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2);</w:t>
      </w:r>
    </w:p>
    <w:p w:rsidR="004F6688" w:rsidRPr="007752D4" w:rsidRDefault="004F6688" w:rsidP="004F6688">
      <w:pPr>
        <w:pStyle w:val="a3"/>
        <w:numPr>
          <w:ilvl w:val="1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</w:t>
      </w:r>
      <w:r w:rsidR="00C813DC" w:rsidRPr="007752D4">
        <w:rPr>
          <w:rFonts w:ascii="Times New Roman" w:hAnsi="Times New Roman" w:cs="Times New Roman"/>
          <w:sz w:val="28"/>
          <w:szCs w:val="28"/>
        </w:rPr>
        <w:t xml:space="preserve"> </w:t>
      </w:r>
      <w:r w:rsidRPr="007752D4">
        <w:rPr>
          <w:rFonts w:ascii="Times New Roman" w:hAnsi="Times New Roman" w:cs="Times New Roman"/>
          <w:sz w:val="28"/>
          <w:szCs w:val="28"/>
        </w:rPr>
        <w:t>(для юридического лица), выписку из Единого государственного реестра</w:t>
      </w:r>
      <w:r w:rsidR="00610609" w:rsidRPr="007752D4">
        <w:rPr>
          <w:rFonts w:ascii="Times New Roman" w:hAnsi="Times New Roman" w:cs="Times New Roman"/>
          <w:sz w:val="28"/>
          <w:szCs w:val="28"/>
        </w:rPr>
        <w:t xml:space="preserve"> </w:t>
      </w:r>
      <w:r w:rsidRPr="007752D4">
        <w:rPr>
          <w:rFonts w:ascii="Times New Roman" w:hAnsi="Times New Roman" w:cs="Times New Roman"/>
          <w:sz w:val="28"/>
          <w:szCs w:val="28"/>
        </w:rPr>
        <w:t>индивидуальных предпринимателей (для индивидуального предпринимателя),</w:t>
      </w:r>
      <w:r w:rsidR="00C813DC" w:rsidRPr="007752D4">
        <w:rPr>
          <w:rFonts w:ascii="Times New Roman" w:hAnsi="Times New Roman" w:cs="Times New Roman"/>
          <w:sz w:val="28"/>
          <w:szCs w:val="28"/>
        </w:rPr>
        <w:t xml:space="preserve"> </w:t>
      </w:r>
      <w:r w:rsidRPr="007752D4">
        <w:rPr>
          <w:rFonts w:ascii="Times New Roman" w:hAnsi="Times New Roman" w:cs="Times New Roman"/>
          <w:sz w:val="28"/>
          <w:szCs w:val="28"/>
        </w:rPr>
        <w:t>выданную не ранее чем за один месяц до момента представления в</w:t>
      </w:r>
      <w:r w:rsidR="00610609" w:rsidRPr="007752D4">
        <w:rPr>
          <w:rFonts w:ascii="Times New Roman" w:hAnsi="Times New Roman" w:cs="Times New Roman"/>
          <w:sz w:val="28"/>
          <w:szCs w:val="28"/>
        </w:rPr>
        <w:t xml:space="preserve"> </w:t>
      </w:r>
      <w:r w:rsidRPr="007752D4">
        <w:rPr>
          <w:rFonts w:ascii="Times New Roman" w:hAnsi="Times New Roman" w:cs="Times New Roman"/>
          <w:sz w:val="28"/>
          <w:szCs w:val="28"/>
        </w:rPr>
        <w:t>администрацию</w:t>
      </w:r>
      <w:r w:rsidR="00610609" w:rsidRPr="007752D4">
        <w:rPr>
          <w:rFonts w:ascii="Times New Roman" w:hAnsi="Times New Roman" w:cs="Times New Roman"/>
          <w:sz w:val="28"/>
          <w:szCs w:val="28"/>
        </w:rPr>
        <w:t>.</w:t>
      </w:r>
    </w:p>
    <w:p w:rsidR="004F6688" w:rsidRPr="007752D4" w:rsidRDefault="004F6688" w:rsidP="00610609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lastRenderedPageBreak/>
        <w:t>копию действующей лицензии, необходимой в соответствии с законодательством Российской Федерации для осуществления деятельности по перевозкам пассажиров, заверенную печатью перевозчика (</w:t>
      </w:r>
      <w:r w:rsidR="00610609" w:rsidRPr="007752D4">
        <w:rPr>
          <w:rFonts w:ascii="Times New Roman" w:hAnsi="Times New Roman" w:cs="Times New Roman"/>
          <w:sz w:val="28"/>
          <w:szCs w:val="28"/>
        </w:rPr>
        <w:t>при ее наличии</w:t>
      </w:r>
      <w:r w:rsidRPr="007752D4">
        <w:rPr>
          <w:rFonts w:ascii="Times New Roman" w:hAnsi="Times New Roman" w:cs="Times New Roman"/>
          <w:sz w:val="28"/>
          <w:szCs w:val="28"/>
        </w:rPr>
        <w:t>) и подписью руководителя (индивидуального предпринимателя) или его уполномоченного лица;</w:t>
      </w:r>
    </w:p>
    <w:p w:rsidR="00587485" w:rsidRDefault="00FC3EA8" w:rsidP="00587485">
      <w:pPr>
        <w:pStyle w:val="a3"/>
        <w:numPr>
          <w:ilvl w:val="1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9C5898" w:rsidRPr="007752D4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 xml:space="preserve">наличие у перевозчика </w:t>
      </w:r>
      <w:r w:rsidR="0022181C" w:rsidRPr="0022181C">
        <w:rPr>
          <w:rFonts w:ascii="Times New Roman" w:hAnsi="Times New Roman" w:cs="Times New Roman"/>
          <w:sz w:val="28"/>
          <w:szCs w:val="28"/>
        </w:rPr>
        <w:t>на праве собственности или на ином законном основании транспортных средств, соответствующих по назначению и конструкции техническим требованиям к осуществляемым перевозкам пассажиров (автобусов), в количестве, достаточном для обеспечения перевозок по маршрутам регулярного сообщения в соответствии с расписанием, утвержденным или согласованным администрацией района;</w:t>
      </w:r>
    </w:p>
    <w:p w:rsidR="0022181C" w:rsidRPr="0022181C" w:rsidRDefault="0022181C" w:rsidP="0022181C">
      <w:pPr>
        <w:pStyle w:val="a3"/>
        <w:numPr>
          <w:ilvl w:val="1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7752D4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 xml:space="preserve">наличие у перевозчика </w:t>
      </w:r>
      <w:r w:rsidRPr="0022181C">
        <w:rPr>
          <w:rFonts w:ascii="Times New Roman" w:hAnsi="Times New Roman" w:cs="Times New Roman"/>
          <w:sz w:val="28"/>
          <w:szCs w:val="28"/>
        </w:rPr>
        <w:t xml:space="preserve">на праве собственности или на ином законном основании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81C">
        <w:rPr>
          <w:rFonts w:ascii="Times New Roman" w:hAnsi="Times New Roman" w:cs="Times New Roman"/>
          <w:sz w:val="28"/>
          <w:szCs w:val="28"/>
        </w:rPr>
        <w:t>наличие производственной базы автомобильного транспорта,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81C">
        <w:rPr>
          <w:rFonts w:ascii="Times New Roman" w:hAnsi="Times New Roman" w:cs="Times New Roman"/>
          <w:sz w:val="28"/>
          <w:szCs w:val="28"/>
        </w:rPr>
        <w:t>обеспечивающей техническое обслуживание, ремонт и хранение автобусов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5EFC" w:rsidRDefault="00AF5EFC" w:rsidP="00587485">
      <w:pPr>
        <w:pStyle w:val="a3"/>
        <w:numPr>
          <w:ilvl w:val="1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справка территориального органа Федеральной налоговой службы, подписанная ее руководителем (иным уполномоченным лицом), по состоянию на любое число месяца, предшествующего месяцу, в котором планируется заключение соглашения (договора), подтверждающая отсутствие у перевозчика задолженности по уплате налогов, сборов и иных обязательных платежей в бюджеты бюджетной системы Российской Федерации;</w:t>
      </w:r>
    </w:p>
    <w:p w:rsidR="00C20DDC" w:rsidRDefault="00C20DDC" w:rsidP="00587485">
      <w:pPr>
        <w:pStyle w:val="a3"/>
        <w:numPr>
          <w:ilvl w:val="1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D17">
        <w:rPr>
          <w:rFonts w:ascii="Times New Roman" w:hAnsi="Times New Roman" w:cs="Times New Roman"/>
          <w:sz w:val="28"/>
          <w:szCs w:val="28"/>
        </w:rPr>
        <w:t xml:space="preserve">справка, подтверждающая отсутствие у </w:t>
      </w:r>
      <w:r>
        <w:rPr>
          <w:rFonts w:ascii="Times New Roman" w:hAnsi="Times New Roman" w:cs="Times New Roman"/>
          <w:sz w:val="28"/>
          <w:szCs w:val="28"/>
        </w:rPr>
        <w:t>перевозчика</w:t>
      </w:r>
      <w:r w:rsidRPr="004E7D17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субсидиям, бюджетным инвестициям и иным средствам, предоставленным из бюджета Искитимского района Новосибирской области в соответствии с нормативными правовыми актами Искитимского района (договорами (соглашениями) о предоставлении субсидий, бюджетных инвестиций)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0DDC" w:rsidRPr="007752D4" w:rsidRDefault="00C20DDC" w:rsidP="00587485">
      <w:pPr>
        <w:pStyle w:val="a3"/>
        <w:numPr>
          <w:ilvl w:val="1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D17">
        <w:rPr>
          <w:rFonts w:ascii="Times New Roman" w:hAnsi="Times New Roman" w:cs="Times New Roman"/>
          <w:sz w:val="28"/>
          <w:szCs w:val="28"/>
        </w:rPr>
        <w:t xml:space="preserve">справка территориального органа Федеральной налоговой службы, подписанная ее руководителем (иным уполномоченным лицом), подтверждающая отсутствие сведений о прекращении деятельности </w:t>
      </w:r>
      <w:r>
        <w:rPr>
          <w:rFonts w:ascii="Times New Roman" w:hAnsi="Times New Roman" w:cs="Times New Roman"/>
          <w:sz w:val="28"/>
          <w:szCs w:val="28"/>
        </w:rPr>
        <w:t>перевозчика</w:t>
      </w:r>
      <w:r w:rsidRPr="004E7D17">
        <w:rPr>
          <w:rFonts w:ascii="Times New Roman" w:hAnsi="Times New Roman" w:cs="Times New Roman"/>
          <w:sz w:val="28"/>
          <w:szCs w:val="28"/>
        </w:rPr>
        <w:t xml:space="preserve">, а также содержащая сведения о том, что </w:t>
      </w:r>
      <w:r>
        <w:rPr>
          <w:rFonts w:ascii="Times New Roman" w:hAnsi="Times New Roman" w:cs="Times New Roman"/>
          <w:sz w:val="28"/>
          <w:szCs w:val="28"/>
        </w:rPr>
        <w:t>перевозчик</w:t>
      </w:r>
      <w:r w:rsidRPr="004E7D17">
        <w:rPr>
          <w:rFonts w:ascii="Times New Roman" w:hAnsi="Times New Roman" w:cs="Times New Roman"/>
          <w:sz w:val="28"/>
          <w:szCs w:val="28"/>
        </w:rPr>
        <w:t xml:space="preserve"> находится (не находится) в процессе реорганизации или ликвидации, имеет (не имеет) ограничения на осуществление хозяйственной деятельности, что в отношении </w:t>
      </w:r>
      <w:r w:rsidR="003A1A16">
        <w:rPr>
          <w:rFonts w:ascii="Times New Roman" w:hAnsi="Times New Roman" w:cs="Times New Roman"/>
          <w:sz w:val="28"/>
          <w:szCs w:val="28"/>
        </w:rPr>
        <w:t>перевозчика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581">
        <w:rPr>
          <w:rFonts w:ascii="Times New Roman" w:hAnsi="Times New Roman" w:cs="Times New Roman"/>
          <w:sz w:val="28"/>
          <w:szCs w:val="28"/>
        </w:rPr>
        <w:t xml:space="preserve">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>перевозчика</w:t>
      </w:r>
      <w:r w:rsidRPr="008C0581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09AC" w:rsidRDefault="004B09AC" w:rsidP="00DC6E3E">
      <w:pPr>
        <w:pStyle w:val="a3"/>
        <w:numPr>
          <w:ilvl w:val="1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справка об отсутствии задолженности по </w:t>
      </w:r>
      <w:r w:rsidR="007F3DBA" w:rsidRPr="007752D4">
        <w:rPr>
          <w:rFonts w:ascii="Times New Roman" w:hAnsi="Times New Roman" w:cs="Times New Roman"/>
          <w:sz w:val="28"/>
          <w:szCs w:val="28"/>
        </w:rPr>
        <w:t>выплате заработной платы</w:t>
      </w:r>
      <w:r w:rsidR="00611773" w:rsidRPr="007752D4">
        <w:rPr>
          <w:rFonts w:ascii="Times New Roman" w:hAnsi="Times New Roman" w:cs="Times New Roman"/>
          <w:sz w:val="28"/>
          <w:szCs w:val="28"/>
        </w:rPr>
        <w:t xml:space="preserve">, </w:t>
      </w:r>
      <w:r w:rsidR="00DC6E3E">
        <w:rPr>
          <w:rFonts w:ascii="Times New Roman" w:hAnsi="Times New Roman" w:cs="Times New Roman"/>
          <w:sz w:val="28"/>
          <w:szCs w:val="28"/>
        </w:rPr>
        <w:t>обеспечении</w:t>
      </w:r>
      <w:r w:rsidR="00DC6E3E" w:rsidRPr="00DC6E3E">
        <w:rPr>
          <w:rFonts w:ascii="Times New Roman" w:hAnsi="Times New Roman" w:cs="Times New Roman"/>
          <w:sz w:val="28"/>
          <w:szCs w:val="28"/>
        </w:rPr>
        <w:t xml:space="preserve"> уровня оплаты труда работников не ниже уровня, установленного Федеральным законом от 24.10.1997 № 134-ФЗ «О прожиточном минимуме </w:t>
      </w:r>
      <w:r w:rsidR="00DC6E3E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3A6956">
        <w:rPr>
          <w:rFonts w:ascii="Times New Roman" w:hAnsi="Times New Roman" w:cs="Times New Roman"/>
          <w:sz w:val="28"/>
          <w:szCs w:val="28"/>
        </w:rPr>
        <w:t xml:space="preserve"> (</w:t>
      </w:r>
      <w:r w:rsidR="0016550F">
        <w:rPr>
          <w:rFonts w:ascii="Times New Roman" w:hAnsi="Times New Roman" w:cs="Times New Roman"/>
          <w:sz w:val="28"/>
          <w:szCs w:val="28"/>
        </w:rPr>
        <w:t>Приложение 5)</w:t>
      </w:r>
      <w:r w:rsidR="00DC6E3E">
        <w:rPr>
          <w:rFonts w:ascii="Times New Roman" w:hAnsi="Times New Roman" w:cs="Times New Roman"/>
          <w:sz w:val="28"/>
          <w:szCs w:val="28"/>
        </w:rPr>
        <w:t>.</w:t>
      </w:r>
    </w:p>
    <w:p w:rsidR="00C11DF8" w:rsidRPr="00537FD2" w:rsidRDefault="00C11DF8" w:rsidP="00537FD2">
      <w:pPr>
        <w:pStyle w:val="a3"/>
        <w:numPr>
          <w:ilvl w:val="1"/>
          <w:numId w:val="4"/>
        </w:numPr>
        <w:spacing w:before="240" w:after="0"/>
        <w:ind w:left="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37FD2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3A1A16" w:rsidRPr="00537FD2">
        <w:rPr>
          <w:rFonts w:ascii="Times New Roman" w:hAnsi="Times New Roman" w:cs="Times New Roman"/>
          <w:sz w:val="28"/>
          <w:szCs w:val="28"/>
        </w:rPr>
        <w:t>окументы, указанные в п. 8.3</w:t>
      </w:r>
      <w:r w:rsidRPr="00537FD2">
        <w:rPr>
          <w:rFonts w:ascii="Times New Roman" w:hAnsi="Times New Roman" w:cs="Times New Roman"/>
          <w:sz w:val="28"/>
          <w:szCs w:val="28"/>
        </w:rPr>
        <w:t>, 8.</w:t>
      </w:r>
      <w:r w:rsidR="003A1A16" w:rsidRPr="00537FD2">
        <w:rPr>
          <w:rFonts w:ascii="Times New Roman" w:hAnsi="Times New Roman" w:cs="Times New Roman"/>
          <w:sz w:val="28"/>
          <w:szCs w:val="28"/>
        </w:rPr>
        <w:t>7</w:t>
      </w:r>
      <w:r w:rsidR="00834FCF" w:rsidRPr="00537FD2">
        <w:rPr>
          <w:rFonts w:ascii="Times New Roman" w:hAnsi="Times New Roman" w:cs="Times New Roman"/>
          <w:sz w:val="28"/>
          <w:szCs w:val="28"/>
        </w:rPr>
        <w:t>, 8.</w:t>
      </w:r>
      <w:r w:rsidR="003A1A16" w:rsidRPr="00537FD2">
        <w:rPr>
          <w:rFonts w:ascii="Times New Roman" w:hAnsi="Times New Roman" w:cs="Times New Roman"/>
          <w:sz w:val="28"/>
          <w:szCs w:val="28"/>
        </w:rPr>
        <w:t>8</w:t>
      </w:r>
      <w:r w:rsidR="00834FCF" w:rsidRPr="00537FD2">
        <w:rPr>
          <w:rFonts w:ascii="Times New Roman" w:hAnsi="Times New Roman" w:cs="Times New Roman"/>
          <w:sz w:val="28"/>
          <w:szCs w:val="28"/>
        </w:rPr>
        <w:t>, 8.</w:t>
      </w:r>
      <w:r w:rsidR="003A1A16" w:rsidRPr="00537FD2">
        <w:rPr>
          <w:rFonts w:ascii="Times New Roman" w:hAnsi="Times New Roman" w:cs="Times New Roman"/>
          <w:sz w:val="28"/>
          <w:szCs w:val="28"/>
        </w:rPr>
        <w:t>9</w:t>
      </w:r>
      <w:r w:rsidRPr="00537FD2">
        <w:rPr>
          <w:rFonts w:ascii="Times New Roman" w:hAnsi="Times New Roman" w:cs="Times New Roman"/>
          <w:sz w:val="28"/>
          <w:szCs w:val="28"/>
        </w:rPr>
        <w:t xml:space="preserve">  запрашиваются администрацией в порядке межведомственного взаимодействия. При этом </w:t>
      </w:r>
      <w:r w:rsidR="003A1A16" w:rsidRPr="00537FD2">
        <w:rPr>
          <w:rFonts w:ascii="Times New Roman" w:hAnsi="Times New Roman" w:cs="Times New Roman"/>
          <w:sz w:val="28"/>
          <w:szCs w:val="28"/>
        </w:rPr>
        <w:t>перевозчик</w:t>
      </w:r>
      <w:r w:rsidRPr="00537FD2">
        <w:rPr>
          <w:rFonts w:ascii="Times New Roman" w:hAnsi="Times New Roman" w:cs="Times New Roman"/>
          <w:sz w:val="28"/>
          <w:szCs w:val="28"/>
        </w:rPr>
        <w:t xml:space="preserve"> вправе предоставить эти документы по собственной инициативе.</w:t>
      </w:r>
    </w:p>
    <w:p w:rsidR="00587485" w:rsidRPr="007752D4" w:rsidRDefault="00587485" w:rsidP="00587485">
      <w:pPr>
        <w:pStyle w:val="a3"/>
        <w:numPr>
          <w:ilvl w:val="0"/>
          <w:numId w:val="4"/>
        </w:numPr>
        <w:spacing w:before="240"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Администрация</w:t>
      </w:r>
      <w:r w:rsidR="00611773" w:rsidRPr="007752D4">
        <w:rPr>
          <w:rFonts w:ascii="Times New Roman" w:hAnsi="Times New Roman" w:cs="Times New Roman"/>
          <w:sz w:val="28"/>
          <w:szCs w:val="28"/>
        </w:rPr>
        <w:t xml:space="preserve"> (</w:t>
      </w:r>
      <w:r w:rsidR="00DC6E3E">
        <w:rPr>
          <w:rFonts w:ascii="Times New Roman" w:hAnsi="Times New Roman" w:cs="Times New Roman"/>
          <w:sz w:val="28"/>
          <w:szCs w:val="28"/>
        </w:rPr>
        <w:t>у</w:t>
      </w:r>
      <w:r w:rsidR="00611773" w:rsidRPr="007752D4">
        <w:rPr>
          <w:rFonts w:ascii="Times New Roman" w:hAnsi="Times New Roman" w:cs="Times New Roman"/>
          <w:sz w:val="28"/>
          <w:szCs w:val="28"/>
        </w:rPr>
        <w:t>правлени</w:t>
      </w:r>
      <w:r w:rsidR="0016550F">
        <w:rPr>
          <w:rFonts w:ascii="Times New Roman" w:hAnsi="Times New Roman" w:cs="Times New Roman"/>
          <w:sz w:val="28"/>
          <w:szCs w:val="28"/>
        </w:rPr>
        <w:t>е</w:t>
      </w:r>
      <w:r w:rsidR="00611773" w:rsidRPr="007752D4">
        <w:rPr>
          <w:rFonts w:ascii="Times New Roman" w:hAnsi="Times New Roman" w:cs="Times New Roman"/>
          <w:sz w:val="28"/>
          <w:szCs w:val="28"/>
        </w:rPr>
        <w:t xml:space="preserve"> экономического развития, промышленности и торговли)</w:t>
      </w:r>
      <w:r w:rsidRPr="007752D4">
        <w:rPr>
          <w:rFonts w:ascii="Times New Roman" w:hAnsi="Times New Roman" w:cs="Times New Roman"/>
          <w:sz w:val="28"/>
          <w:szCs w:val="28"/>
        </w:rPr>
        <w:t xml:space="preserve"> в течение 5 рабочих д</w:t>
      </w:r>
      <w:r w:rsidR="005054D6" w:rsidRPr="007752D4">
        <w:rPr>
          <w:rFonts w:ascii="Times New Roman" w:hAnsi="Times New Roman" w:cs="Times New Roman"/>
          <w:sz w:val="28"/>
          <w:szCs w:val="28"/>
        </w:rPr>
        <w:t xml:space="preserve">ней с момента поступления </w:t>
      </w:r>
      <w:r w:rsidR="00986A13" w:rsidRPr="007752D4">
        <w:rPr>
          <w:rFonts w:ascii="Times New Roman" w:hAnsi="Times New Roman" w:cs="Times New Roman"/>
          <w:sz w:val="28"/>
          <w:szCs w:val="28"/>
        </w:rPr>
        <w:t>документов, указанных в п.</w:t>
      </w:r>
      <w:r w:rsidR="00611773" w:rsidRPr="007752D4">
        <w:rPr>
          <w:rFonts w:ascii="Times New Roman" w:hAnsi="Times New Roman" w:cs="Times New Roman"/>
          <w:sz w:val="28"/>
          <w:szCs w:val="28"/>
        </w:rPr>
        <w:t>8</w:t>
      </w:r>
      <w:r w:rsidR="00986A13" w:rsidRPr="007752D4">
        <w:rPr>
          <w:rFonts w:ascii="Times New Roman" w:hAnsi="Times New Roman" w:cs="Times New Roman"/>
          <w:sz w:val="28"/>
          <w:szCs w:val="28"/>
        </w:rPr>
        <w:t xml:space="preserve"> настоящего порядка, проверяет их</w:t>
      </w:r>
      <w:r w:rsidRPr="007752D4">
        <w:rPr>
          <w:rFonts w:ascii="Times New Roman" w:hAnsi="Times New Roman" w:cs="Times New Roman"/>
          <w:sz w:val="28"/>
          <w:szCs w:val="28"/>
        </w:rPr>
        <w:t xml:space="preserve"> соответствие условиям</w:t>
      </w:r>
      <w:r w:rsidR="00986A13" w:rsidRPr="007752D4">
        <w:rPr>
          <w:rFonts w:ascii="Times New Roman" w:hAnsi="Times New Roman" w:cs="Times New Roman"/>
          <w:sz w:val="28"/>
          <w:szCs w:val="28"/>
        </w:rPr>
        <w:t xml:space="preserve"> и требованиям, установленным настоящим порядком </w:t>
      </w:r>
      <w:r w:rsidRPr="007752D4">
        <w:rPr>
          <w:rFonts w:ascii="Times New Roman" w:hAnsi="Times New Roman" w:cs="Times New Roman"/>
          <w:sz w:val="28"/>
          <w:szCs w:val="28"/>
        </w:rPr>
        <w:t xml:space="preserve">и </w:t>
      </w:r>
      <w:r w:rsidR="001E342A" w:rsidRPr="007752D4">
        <w:rPr>
          <w:rFonts w:ascii="Times New Roman" w:hAnsi="Times New Roman" w:cs="Times New Roman"/>
          <w:sz w:val="28"/>
          <w:szCs w:val="28"/>
        </w:rPr>
        <w:t>принимает решение о заключении соглашения (договора) или об отказе от заключения соглашения (договора)</w:t>
      </w:r>
      <w:r w:rsidRPr="007752D4">
        <w:rPr>
          <w:rFonts w:ascii="Times New Roman" w:hAnsi="Times New Roman" w:cs="Times New Roman"/>
          <w:sz w:val="28"/>
          <w:szCs w:val="28"/>
        </w:rPr>
        <w:t>.</w:t>
      </w:r>
    </w:p>
    <w:p w:rsidR="00587485" w:rsidRPr="007752D4" w:rsidRDefault="005054D6" w:rsidP="00587485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В случае соответствия перевозчика требованиям, установленным настоящим порядком, не позднее двух рабочих дней с момента истечения срока, установленного для рассмотрения документов, администрация направляет перевозчику </w:t>
      </w:r>
      <w:r w:rsidR="0059208B" w:rsidRPr="007752D4">
        <w:rPr>
          <w:rFonts w:ascii="Times New Roman" w:hAnsi="Times New Roman" w:cs="Times New Roman"/>
          <w:sz w:val="28"/>
          <w:szCs w:val="28"/>
        </w:rPr>
        <w:t xml:space="preserve">на подписание </w:t>
      </w:r>
      <w:r w:rsidRPr="007752D4">
        <w:rPr>
          <w:rFonts w:ascii="Times New Roman" w:hAnsi="Times New Roman" w:cs="Times New Roman"/>
          <w:sz w:val="28"/>
          <w:szCs w:val="28"/>
        </w:rPr>
        <w:t xml:space="preserve">соглашение (договор) по форме, утвержденной </w:t>
      </w:r>
      <w:r w:rsidR="0059208B" w:rsidRPr="007752D4">
        <w:rPr>
          <w:rFonts w:ascii="Times New Roman" w:hAnsi="Times New Roman" w:cs="Times New Roman"/>
          <w:sz w:val="28"/>
          <w:szCs w:val="28"/>
        </w:rPr>
        <w:t>постановлением администрации Искитимского района Новосибирской области от 29.12.2016 № 1481 «Об утверждении типовых форм соглашений (договоров) по предоставлению субсидий юридическим лицам (за исключением субсидий муниципальным учреждениям) индивидуальным предпринимателям, а также физическим лицам – производителям товаров, работ, услуг».</w:t>
      </w:r>
    </w:p>
    <w:p w:rsidR="0059208B" w:rsidRDefault="0059208B" w:rsidP="0059208B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Подписанное соглашение (договор) перевозчик возвращает в администрацию не позднее двух рабочих дней со дня получения.</w:t>
      </w:r>
    </w:p>
    <w:p w:rsidR="000A164F" w:rsidRPr="000A164F" w:rsidRDefault="000A164F" w:rsidP="000A164F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752D4">
        <w:rPr>
          <w:rFonts w:ascii="Times New Roman" w:hAnsi="Times New Roman" w:cs="Times New Roman"/>
          <w:sz w:val="28"/>
          <w:szCs w:val="28"/>
        </w:rPr>
        <w:t>соответствия перевозчика требованиям, установленным настоящим порядком, не позднее двух рабочих дней с момента истечения срока, установленного для рассмотрения документов, администрация направляет перевозчику</w:t>
      </w:r>
      <w:r>
        <w:rPr>
          <w:rFonts w:ascii="Times New Roman" w:hAnsi="Times New Roman" w:cs="Times New Roman"/>
          <w:sz w:val="28"/>
          <w:szCs w:val="28"/>
        </w:rPr>
        <w:t xml:space="preserve"> письменное уведомление об отказе в заключении соглашения (договора) с указанием оснований</w:t>
      </w:r>
      <w:r w:rsidRPr="007752D4">
        <w:rPr>
          <w:rFonts w:ascii="Times New Roman" w:hAnsi="Times New Roman" w:cs="Times New Roman"/>
          <w:sz w:val="28"/>
          <w:szCs w:val="28"/>
        </w:rPr>
        <w:t xml:space="preserve"> для отказа</w:t>
      </w:r>
      <w:r>
        <w:rPr>
          <w:rFonts w:ascii="Times New Roman" w:hAnsi="Times New Roman" w:cs="Times New Roman"/>
          <w:sz w:val="28"/>
          <w:szCs w:val="28"/>
        </w:rPr>
        <w:t>, предусмотренных п. 12 настоящего Порядка.</w:t>
      </w:r>
    </w:p>
    <w:p w:rsidR="00AA0B6F" w:rsidRPr="007752D4" w:rsidRDefault="00AA0B6F" w:rsidP="004F7E0B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Основанием для отказа в заключении соглашения (договора)</w:t>
      </w:r>
      <w:r w:rsidR="006544CE" w:rsidRPr="007752D4">
        <w:rPr>
          <w:rFonts w:ascii="Times New Roman" w:hAnsi="Times New Roman" w:cs="Times New Roman"/>
          <w:sz w:val="28"/>
          <w:szCs w:val="28"/>
        </w:rPr>
        <w:t xml:space="preserve"> предоставлении субсидии</w:t>
      </w:r>
      <w:r w:rsidRPr="007752D4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AA0B6F" w:rsidRPr="007752D4" w:rsidRDefault="00C11DF8" w:rsidP="00C11DF8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DF8">
        <w:rPr>
          <w:rFonts w:ascii="Times New Roman" w:hAnsi="Times New Roman" w:cs="Times New Roman"/>
          <w:sz w:val="28"/>
          <w:szCs w:val="28"/>
        </w:rPr>
        <w:t xml:space="preserve">несоблюдение целей и (или) </w:t>
      </w:r>
      <w:r>
        <w:rPr>
          <w:rFonts w:ascii="Times New Roman" w:hAnsi="Times New Roman" w:cs="Times New Roman"/>
          <w:sz w:val="28"/>
          <w:szCs w:val="28"/>
        </w:rPr>
        <w:t>условий, предусмотренных пунктами 2, 4, 5</w:t>
      </w:r>
      <w:r w:rsidRPr="00C11DF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AD4E11" w:rsidRPr="007752D4">
        <w:rPr>
          <w:rFonts w:ascii="Times New Roman" w:hAnsi="Times New Roman" w:cs="Times New Roman"/>
          <w:sz w:val="28"/>
          <w:szCs w:val="28"/>
        </w:rPr>
        <w:t>;</w:t>
      </w:r>
    </w:p>
    <w:p w:rsidR="00AA0B6F" w:rsidRPr="007752D4" w:rsidRDefault="00AA0B6F" w:rsidP="00AD4E11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несоответствие представленных перевозчико</w:t>
      </w:r>
      <w:r w:rsidR="00C11DF8">
        <w:rPr>
          <w:rFonts w:ascii="Times New Roman" w:hAnsi="Times New Roman" w:cs="Times New Roman"/>
          <w:sz w:val="28"/>
          <w:szCs w:val="28"/>
        </w:rPr>
        <w:t>м</w:t>
      </w:r>
      <w:r w:rsidRPr="007752D4">
        <w:rPr>
          <w:rFonts w:ascii="Times New Roman" w:hAnsi="Times New Roman" w:cs="Times New Roman"/>
          <w:sz w:val="28"/>
          <w:szCs w:val="28"/>
        </w:rPr>
        <w:t xml:space="preserve"> документов требованиям,</w:t>
      </w:r>
      <w:r w:rsidR="00AD4E11" w:rsidRPr="007752D4">
        <w:rPr>
          <w:rFonts w:ascii="Times New Roman" w:hAnsi="Times New Roman" w:cs="Times New Roman"/>
          <w:sz w:val="28"/>
          <w:szCs w:val="28"/>
        </w:rPr>
        <w:t xml:space="preserve"> непредоставление документов</w:t>
      </w:r>
      <w:r w:rsidR="0020319D">
        <w:rPr>
          <w:rFonts w:ascii="Times New Roman" w:hAnsi="Times New Roman" w:cs="Times New Roman"/>
          <w:sz w:val="28"/>
          <w:szCs w:val="28"/>
        </w:rPr>
        <w:t xml:space="preserve"> (или предоставление в неполном объеме), указанных в п. 8 настоящего Порядка</w:t>
      </w:r>
      <w:r w:rsidR="00AD4E11" w:rsidRPr="007752D4">
        <w:rPr>
          <w:rFonts w:ascii="Times New Roman" w:hAnsi="Times New Roman" w:cs="Times New Roman"/>
          <w:sz w:val="28"/>
          <w:szCs w:val="28"/>
        </w:rPr>
        <w:t>;</w:t>
      </w:r>
    </w:p>
    <w:p w:rsidR="00AD4E11" w:rsidRPr="007752D4" w:rsidRDefault="00522AC1" w:rsidP="003900E7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установление факта </w:t>
      </w:r>
      <w:r w:rsidR="00AD4E11" w:rsidRPr="007752D4">
        <w:rPr>
          <w:rFonts w:ascii="Times New Roman" w:hAnsi="Times New Roman" w:cs="Times New Roman"/>
          <w:sz w:val="28"/>
          <w:szCs w:val="28"/>
        </w:rPr>
        <w:t>недостоверност</w:t>
      </w:r>
      <w:r w:rsidRPr="007752D4">
        <w:rPr>
          <w:rFonts w:ascii="Times New Roman" w:hAnsi="Times New Roman" w:cs="Times New Roman"/>
          <w:sz w:val="28"/>
          <w:szCs w:val="28"/>
        </w:rPr>
        <w:t>и</w:t>
      </w:r>
      <w:r w:rsidR="00AD4E11" w:rsidRPr="007752D4">
        <w:rPr>
          <w:rFonts w:ascii="Times New Roman" w:hAnsi="Times New Roman" w:cs="Times New Roman"/>
          <w:sz w:val="28"/>
          <w:szCs w:val="28"/>
        </w:rPr>
        <w:t xml:space="preserve"> предоставленной перевозчиком информации.</w:t>
      </w:r>
    </w:p>
    <w:p w:rsidR="00056F05" w:rsidRPr="007752D4" w:rsidRDefault="00056F05" w:rsidP="00056F05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В соглашении предусматривается целевое назначение</w:t>
      </w:r>
      <w:r w:rsidR="003A1A16">
        <w:rPr>
          <w:rFonts w:ascii="Times New Roman" w:hAnsi="Times New Roman" w:cs="Times New Roman"/>
          <w:sz w:val="28"/>
          <w:szCs w:val="28"/>
        </w:rPr>
        <w:t>, с</w:t>
      </w:r>
      <w:r w:rsidRPr="007752D4">
        <w:rPr>
          <w:rFonts w:ascii="Times New Roman" w:hAnsi="Times New Roman" w:cs="Times New Roman"/>
          <w:sz w:val="28"/>
          <w:szCs w:val="28"/>
        </w:rPr>
        <w:t xml:space="preserve">рок предоставления субсидии, условия предоставления субсидии, права, обязанности и ответственность сторон соглашения, размер и порядок перечисления субсидии, основания, порядок и сроки возврата субсидии, порядок осуществления контроля </w:t>
      </w:r>
      <w:r w:rsidRPr="007752D4">
        <w:rPr>
          <w:rFonts w:ascii="Times New Roman" w:hAnsi="Times New Roman" w:cs="Times New Roman"/>
          <w:sz w:val="28"/>
          <w:szCs w:val="28"/>
        </w:rPr>
        <w:lastRenderedPageBreak/>
        <w:t>за исполнением соглашения, срок действия соглашения, порядок его расторжения и изменения</w:t>
      </w:r>
      <w:r w:rsidR="00DB27DB" w:rsidRPr="007752D4">
        <w:rPr>
          <w:rFonts w:ascii="Times New Roman" w:hAnsi="Times New Roman" w:cs="Times New Roman"/>
          <w:sz w:val="28"/>
          <w:szCs w:val="28"/>
        </w:rPr>
        <w:t>.</w:t>
      </w:r>
    </w:p>
    <w:p w:rsidR="00AD4E11" w:rsidRPr="007752D4" w:rsidRDefault="003900E7" w:rsidP="00AA0B6F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Размер предоставляемой субсидии на перевозку граждан по социальным показаниям (больные туберкулезом, беременные женщины) определяется администрацией для каждого перевозчика по фактическому количеству </w:t>
      </w:r>
      <w:r w:rsidR="00EE476C" w:rsidRPr="007752D4">
        <w:rPr>
          <w:rFonts w:ascii="Times New Roman" w:hAnsi="Times New Roman" w:cs="Times New Roman"/>
          <w:sz w:val="28"/>
          <w:szCs w:val="28"/>
        </w:rPr>
        <w:t xml:space="preserve">перевезенных пассажиров по </w:t>
      </w:r>
      <w:r w:rsidRPr="007752D4">
        <w:rPr>
          <w:rFonts w:ascii="Times New Roman" w:hAnsi="Times New Roman" w:cs="Times New Roman"/>
          <w:sz w:val="28"/>
          <w:szCs w:val="28"/>
        </w:rPr>
        <w:t>талон</w:t>
      </w:r>
      <w:r w:rsidR="00EE476C" w:rsidRPr="007752D4">
        <w:rPr>
          <w:rFonts w:ascii="Times New Roman" w:hAnsi="Times New Roman" w:cs="Times New Roman"/>
          <w:sz w:val="28"/>
          <w:szCs w:val="28"/>
        </w:rPr>
        <w:t>ам</w:t>
      </w:r>
      <w:r w:rsidRPr="007752D4">
        <w:rPr>
          <w:rFonts w:ascii="Times New Roman" w:hAnsi="Times New Roman" w:cs="Times New Roman"/>
          <w:sz w:val="28"/>
          <w:szCs w:val="28"/>
        </w:rPr>
        <w:t xml:space="preserve"> установленного образца</w:t>
      </w:r>
      <w:r w:rsidR="00EE476C" w:rsidRPr="007752D4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7752D4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EE476C" w:rsidRPr="007752D4">
        <w:rPr>
          <w:rFonts w:ascii="Times New Roman" w:hAnsi="Times New Roman" w:cs="Times New Roman"/>
          <w:sz w:val="28"/>
          <w:szCs w:val="28"/>
        </w:rPr>
        <w:t>а</w:t>
      </w:r>
      <w:r w:rsidR="001A107E" w:rsidRPr="007752D4">
        <w:rPr>
          <w:rFonts w:ascii="Times New Roman" w:hAnsi="Times New Roman" w:cs="Times New Roman"/>
          <w:sz w:val="28"/>
          <w:szCs w:val="28"/>
        </w:rPr>
        <w:t xml:space="preserve"> талонов на проезд беременных и туберкулезных больных</w:t>
      </w:r>
      <w:r w:rsidR="00EE476C" w:rsidRPr="007752D4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B343C">
        <w:rPr>
          <w:rFonts w:ascii="Times New Roman" w:hAnsi="Times New Roman" w:cs="Times New Roman"/>
          <w:sz w:val="28"/>
          <w:szCs w:val="28"/>
        </w:rPr>
        <w:t>3</w:t>
      </w:r>
      <w:r w:rsidR="00EE476C" w:rsidRPr="007752D4">
        <w:rPr>
          <w:rFonts w:ascii="Times New Roman" w:hAnsi="Times New Roman" w:cs="Times New Roman"/>
          <w:sz w:val="28"/>
          <w:szCs w:val="28"/>
        </w:rPr>
        <w:t xml:space="preserve">) и на </w:t>
      </w:r>
      <w:r w:rsidRPr="007752D4">
        <w:rPr>
          <w:rFonts w:ascii="Times New Roman" w:hAnsi="Times New Roman" w:cs="Times New Roman"/>
          <w:sz w:val="28"/>
          <w:szCs w:val="28"/>
        </w:rPr>
        <w:t xml:space="preserve">основании выставленных счет-фактур, в </w:t>
      </w:r>
      <w:r w:rsidR="00522AC1" w:rsidRPr="007752D4">
        <w:rPr>
          <w:rFonts w:ascii="Times New Roman" w:hAnsi="Times New Roman" w:cs="Times New Roman"/>
          <w:sz w:val="28"/>
          <w:szCs w:val="28"/>
        </w:rPr>
        <w:t>размере</w:t>
      </w:r>
      <w:r w:rsidRPr="007752D4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522AC1" w:rsidRPr="007752D4">
        <w:rPr>
          <w:rFonts w:ascii="Times New Roman" w:hAnsi="Times New Roman" w:cs="Times New Roman"/>
          <w:sz w:val="28"/>
          <w:szCs w:val="28"/>
        </w:rPr>
        <w:t>и</w:t>
      </w:r>
      <w:r w:rsidRPr="007752D4">
        <w:rPr>
          <w:rFonts w:ascii="Times New Roman" w:hAnsi="Times New Roman" w:cs="Times New Roman"/>
          <w:sz w:val="28"/>
          <w:szCs w:val="28"/>
        </w:rPr>
        <w:t xml:space="preserve"> проезда пассажиров на транспорте общего пользования</w:t>
      </w:r>
      <w:r w:rsidR="00EE476C" w:rsidRPr="007752D4">
        <w:rPr>
          <w:rFonts w:ascii="Times New Roman" w:hAnsi="Times New Roman" w:cs="Times New Roman"/>
          <w:sz w:val="28"/>
          <w:szCs w:val="28"/>
        </w:rPr>
        <w:t>, установленной постановлением администрации.</w:t>
      </w:r>
    </w:p>
    <w:p w:rsidR="009E7FC0" w:rsidRPr="007752D4" w:rsidRDefault="009E7FC0" w:rsidP="00AA0B6F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Перевозчик предоставляет в администрацию </w:t>
      </w:r>
      <w:r w:rsidR="001514FB" w:rsidRPr="007752D4">
        <w:rPr>
          <w:rFonts w:ascii="Times New Roman" w:hAnsi="Times New Roman" w:cs="Times New Roman"/>
          <w:sz w:val="28"/>
          <w:szCs w:val="28"/>
        </w:rPr>
        <w:t xml:space="preserve">не позднее 10 числа месяца, следующего за отчетным, </w:t>
      </w:r>
      <w:r w:rsidRPr="007752D4">
        <w:rPr>
          <w:rFonts w:ascii="Times New Roman" w:hAnsi="Times New Roman" w:cs="Times New Roman"/>
          <w:sz w:val="28"/>
          <w:szCs w:val="28"/>
        </w:rPr>
        <w:t>следующие документы, подтверждающие факт перевозки граждан по социальным показаниям (больные туберкулезом, беременные женщины):</w:t>
      </w:r>
    </w:p>
    <w:p w:rsidR="009E7FC0" w:rsidRDefault="009E7FC0" w:rsidP="009E7FC0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реестр талонов на проезд беременных и туберкулезных больных с прикр</w:t>
      </w:r>
      <w:r w:rsidR="002350C0">
        <w:rPr>
          <w:rFonts w:ascii="Times New Roman" w:hAnsi="Times New Roman" w:cs="Times New Roman"/>
          <w:sz w:val="28"/>
          <w:szCs w:val="28"/>
        </w:rPr>
        <w:t>епленными талонами;</w:t>
      </w:r>
    </w:p>
    <w:p w:rsidR="002350C0" w:rsidRDefault="002350C0" w:rsidP="002350C0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0C0">
        <w:rPr>
          <w:rFonts w:ascii="Times New Roman" w:hAnsi="Times New Roman" w:cs="Times New Roman"/>
          <w:sz w:val="28"/>
          <w:szCs w:val="28"/>
        </w:rPr>
        <w:t>отчет о выполнении перевозок пассажиров по маршрутам регулярного сообщения на территории Искитимского района Новосибирской области</w:t>
      </w:r>
      <w:r w:rsidR="008B343C">
        <w:rPr>
          <w:rFonts w:ascii="Times New Roman" w:hAnsi="Times New Roman" w:cs="Times New Roman"/>
          <w:sz w:val="28"/>
          <w:szCs w:val="28"/>
        </w:rPr>
        <w:t xml:space="preserve"> (Приложение 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164F" w:rsidRDefault="000A164F" w:rsidP="009C1C42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Ежеквартально, не позднее 10 числа месяца, следующего за отчетным кварталом, перевозчик предоставляет в администрацию следующие документы:</w:t>
      </w:r>
    </w:p>
    <w:p w:rsidR="000A164F" w:rsidRPr="000A164F" w:rsidRDefault="000A164F" w:rsidP="009C1C42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64F">
        <w:rPr>
          <w:rFonts w:ascii="Times New Roman" w:hAnsi="Times New Roman" w:cs="Times New Roman"/>
          <w:sz w:val="28"/>
          <w:szCs w:val="28"/>
        </w:rPr>
        <w:t xml:space="preserve">справка территориального органа Федеральной налоговой службы, подписанная ее руководителем (иным уполномоченным лицом), по состоянию на </w:t>
      </w:r>
      <w:r w:rsidR="00E7277F">
        <w:rPr>
          <w:rFonts w:ascii="Times New Roman" w:hAnsi="Times New Roman" w:cs="Times New Roman"/>
          <w:sz w:val="28"/>
          <w:szCs w:val="28"/>
        </w:rPr>
        <w:t>последнее число месяца, завершающего отчетный квартал, подтверждающая отсутствие у п</w:t>
      </w:r>
      <w:r w:rsidRPr="000A164F">
        <w:rPr>
          <w:rFonts w:ascii="Times New Roman" w:hAnsi="Times New Roman" w:cs="Times New Roman"/>
          <w:sz w:val="28"/>
          <w:szCs w:val="28"/>
        </w:rPr>
        <w:t xml:space="preserve">еревозчика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не позднее 10-го числа месяца, следующего за отчетным </w:t>
      </w:r>
      <w:r w:rsidR="00E7277F">
        <w:rPr>
          <w:rFonts w:ascii="Times New Roman" w:hAnsi="Times New Roman" w:cs="Times New Roman"/>
          <w:sz w:val="28"/>
          <w:szCs w:val="28"/>
        </w:rPr>
        <w:t>кварталом</w:t>
      </w:r>
      <w:r w:rsidRPr="000A16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164F" w:rsidRPr="002350C0" w:rsidRDefault="000A164F" w:rsidP="000A164F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64F">
        <w:rPr>
          <w:rFonts w:ascii="Times New Roman" w:hAnsi="Times New Roman" w:cs="Times New Roman"/>
          <w:sz w:val="28"/>
          <w:szCs w:val="28"/>
        </w:rPr>
        <w:t>отчет об отсутствии задолженности по выплате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="006E5D26">
        <w:rPr>
          <w:rFonts w:ascii="Times New Roman" w:hAnsi="Times New Roman" w:cs="Times New Roman"/>
          <w:sz w:val="28"/>
          <w:szCs w:val="28"/>
        </w:rPr>
        <w:t>.</w:t>
      </w:r>
    </w:p>
    <w:p w:rsidR="009E7FC0" w:rsidRPr="007752D4" w:rsidRDefault="001514FB" w:rsidP="001514FB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Субсидия перевозчикам предоставляется ежемесячно, не позднее последнего числа месяца, следующего за отчетным.</w:t>
      </w:r>
    </w:p>
    <w:p w:rsidR="001514FB" w:rsidRPr="007752D4" w:rsidRDefault="001514FB" w:rsidP="001514FB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Субсидия перечисляется на расчетный счет перевозчика, открытый в </w:t>
      </w:r>
      <w:r w:rsidR="009D6153" w:rsidRPr="007752D4">
        <w:rPr>
          <w:rFonts w:ascii="Times New Roman" w:hAnsi="Times New Roman" w:cs="Times New Roman"/>
          <w:sz w:val="28"/>
          <w:szCs w:val="28"/>
        </w:rPr>
        <w:t xml:space="preserve">учреждениях Центрального бака Российской Федерации или в </w:t>
      </w:r>
      <w:r w:rsidRPr="007752D4">
        <w:rPr>
          <w:rFonts w:ascii="Times New Roman" w:hAnsi="Times New Roman" w:cs="Times New Roman"/>
          <w:sz w:val="28"/>
          <w:szCs w:val="28"/>
        </w:rPr>
        <w:t>кредитной организации, указанный в соглашении (договоре).</w:t>
      </w:r>
    </w:p>
    <w:p w:rsidR="001514FB" w:rsidRPr="007752D4" w:rsidRDefault="001514FB" w:rsidP="001514FB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При смене банковских реквизитов перевозчик направляет в администрацию уведомление о смене реквизитов.</w:t>
      </w:r>
    </w:p>
    <w:p w:rsidR="009D6153" w:rsidRPr="007752D4" w:rsidRDefault="009D6153" w:rsidP="003D7538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lastRenderedPageBreak/>
        <w:t>За счет предоставленной субсидии перевозчики вправ</w:t>
      </w:r>
      <w:r w:rsidR="00BC0140" w:rsidRPr="007752D4">
        <w:rPr>
          <w:rFonts w:ascii="Times New Roman" w:hAnsi="Times New Roman" w:cs="Times New Roman"/>
          <w:sz w:val="28"/>
          <w:szCs w:val="28"/>
        </w:rPr>
        <w:t>е</w:t>
      </w:r>
      <w:r w:rsidRPr="007752D4">
        <w:rPr>
          <w:rFonts w:ascii="Times New Roman" w:hAnsi="Times New Roman" w:cs="Times New Roman"/>
          <w:sz w:val="28"/>
          <w:szCs w:val="28"/>
        </w:rPr>
        <w:t xml:space="preserve"> осуществлять экономически обоснованные и до</w:t>
      </w:r>
      <w:r w:rsidR="00BC0140" w:rsidRPr="007752D4">
        <w:rPr>
          <w:rFonts w:ascii="Times New Roman" w:hAnsi="Times New Roman" w:cs="Times New Roman"/>
          <w:sz w:val="28"/>
          <w:szCs w:val="28"/>
        </w:rPr>
        <w:t>к</w:t>
      </w:r>
      <w:r w:rsidRPr="007752D4">
        <w:rPr>
          <w:rFonts w:ascii="Times New Roman" w:hAnsi="Times New Roman" w:cs="Times New Roman"/>
          <w:sz w:val="28"/>
          <w:szCs w:val="28"/>
        </w:rPr>
        <w:t>ументально подтвержденн</w:t>
      </w:r>
      <w:r w:rsidR="00BC0140" w:rsidRPr="007752D4">
        <w:rPr>
          <w:rFonts w:ascii="Times New Roman" w:hAnsi="Times New Roman" w:cs="Times New Roman"/>
          <w:sz w:val="28"/>
          <w:szCs w:val="28"/>
        </w:rPr>
        <w:t>ы</w:t>
      </w:r>
      <w:r w:rsidRPr="007752D4">
        <w:rPr>
          <w:rFonts w:ascii="Times New Roman" w:hAnsi="Times New Roman" w:cs="Times New Roman"/>
          <w:sz w:val="28"/>
          <w:szCs w:val="28"/>
        </w:rPr>
        <w:t>е расходы</w:t>
      </w:r>
      <w:r w:rsidR="00BC0140" w:rsidRPr="007752D4">
        <w:rPr>
          <w:rFonts w:ascii="Times New Roman" w:hAnsi="Times New Roman" w:cs="Times New Roman"/>
          <w:sz w:val="28"/>
          <w:szCs w:val="28"/>
        </w:rPr>
        <w:t>, в соответствии с соглашением (договором):</w:t>
      </w:r>
    </w:p>
    <w:p w:rsidR="00BC0140" w:rsidRPr="007752D4" w:rsidRDefault="00BC0140" w:rsidP="003D7538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оплата труда физических лиц, участвующих в оказании услуг по перевозок пассажиров по маршрутам регулярного сообщения по регулируемым тарифам;</w:t>
      </w:r>
    </w:p>
    <w:p w:rsidR="003D7538" w:rsidRPr="007752D4" w:rsidRDefault="003D7538" w:rsidP="003D7538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оплата сырья, материалов, товаров и иных материально</w:t>
      </w:r>
      <w:r w:rsidR="00522AC1" w:rsidRPr="007752D4">
        <w:rPr>
          <w:rFonts w:ascii="Times New Roman" w:hAnsi="Times New Roman" w:cs="Times New Roman"/>
          <w:sz w:val="28"/>
          <w:szCs w:val="28"/>
        </w:rPr>
        <w:t xml:space="preserve"> </w:t>
      </w:r>
      <w:r w:rsidRPr="007752D4">
        <w:rPr>
          <w:rFonts w:ascii="Times New Roman" w:hAnsi="Times New Roman" w:cs="Times New Roman"/>
          <w:sz w:val="28"/>
          <w:szCs w:val="28"/>
        </w:rPr>
        <w:t xml:space="preserve">производственных запасов, работ, услуг, необходимых для осуществления деятельности, направленной на получение доходов по перевозке пассажиров по маршрутам регулярного сообщения по установленным постановлением администрации района тарифам; </w:t>
      </w:r>
    </w:p>
    <w:p w:rsidR="003D7538" w:rsidRPr="007752D4" w:rsidRDefault="003D7538" w:rsidP="003D7538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расходы, возникающие непосредственно в процессе переработки (доработки) материально-производственных запасов для целей оказания услуг по перевозке пассажиров, а также расходы, обеспечивающие осуществление перевозок; </w:t>
      </w:r>
    </w:p>
    <w:p w:rsidR="003D7538" w:rsidRPr="007752D4" w:rsidRDefault="003D7538" w:rsidP="003D7538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арендная плата, содержание и эксплуатация, ремонт и техническое обслуживание основных средств и иного имущества, а также поддержание их в исправном (актуальном) состоянии; </w:t>
      </w:r>
    </w:p>
    <w:p w:rsidR="003D7538" w:rsidRPr="007752D4" w:rsidRDefault="003D7538" w:rsidP="003D7538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уплата налогов, сборов, страховых взносов и иных обязательных платежей в бюджетную систему Российской Федерации; </w:t>
      </w:r>
    </w:p>
    <w:p w:rsidR="003D7538" w:rsidRPr="007752D4" w:rsidRDefault="003D7538" w:rsidP="003D7538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прочие расходы, связанные с деятельностью перевозчика по перевозке пассажиров по маршрутам регулярного сообщения в соответствии с соглашением (договором) о предоставлении субсидии.</w:t>
      </w:r>
    </w:p>
    <w:p w:rsidR="003D7538" w:rsidRPr="007752D4" w:rsidRDefault="003D7538" w:rsidP="003D7538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За счет предоставленных субсидий перевозчик не имеет права осуществлять следующие расходы: </w:t>
      </w:r>
    </w:p>
    <w:p w:rsidR="003D7538" w:rsidRPr="007752D4" w:rsidRDefault="003D7538" w:rsidP="003D7538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направленные на осуществление деятельности, не связанной с перевозкой пассажиров по маршрутам регулярного сообщения по регулируемым тарифам;</w:t>
      </w:r>
    </w:p>
    <w:p w:rsidR="003D7538" w:rsidRPr="007752D4" w:rsidRDefault="003D7538" w:rsidP="003D7538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связанные с приобретением оборудования и других основных средств, если это напрямую не установлено соглашением (договором) о предоставлении субсидии или инвестиционной программой, согласованной с администрацией района; </w:t>
      </w:r>
    </w:p>
    <w:p w:rsidR="003D7538" w:rsidRPr="007752D4" w:rsidRDefault="003D7538" w:rsidP="003D7538">
      <w:pPr>
        <w:pStyle w:val="a3"/>
        <w:numPr>
          <w:ilvl w:val="1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на уплату штрафов.</w:t>
      </w:r>
    </w:p>
    <w:p w:rsidR="00056F05" w:rsidRPr="007752D4" w:rsidRDefault="00056F05" w:rsidP="00056F05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В случае уменьшения главному распорядителю как получателю бюджетных средств ранее доведенных лимитов бюджетных обязательств, указанных в п. 3 настоящего Порядка, приводящего к невозможности предоставления субсидии в размере, определенном в соглашении, в соглашение включаются  условия о согласовании новых условий соглашения или о расторжении соглашения при недостижении согласия по новым условиям.</w:t>
      </w:r>
    </w:p>
    <w:p w:rsidR="00E479A7" w:rsidRDefault="00E479A7" w:rsidP="00131B1B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lastRenderedPageBreak/>
        <w:t>Результатом предоставления субсидии является возмещение недополученных доходов перевозчика за перевозку граждан по социальным показаниям (больные туберкулезом, беременные женщины).</w:t>
      </w:r>
    </w:p>
    <w:p w:rsidR="00131B1B" w:rsidRPr="00131B1B" w:rsidRDefault="00131B1B" w:rsidP="00131B1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479A7" w:rsidRPr="007752D4" w:rsidRDefault="00E479A7" w:rsidP="00131B1B">
      <w:pPr>
        <w:pStyle w:val="a3"/>
        <w:numPr>
          <w:ilvl w:val="0"/>
          <w:numId w:val="3"/>
        </w:numPr>
        <w:spacing w:after="0"/>
        <w:ind w:left="0"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:rsidR="00DB27DB" w:rsidRPr="007752D4" w:rsidRDefault="00DB27DB" w:rsidP="00131B1B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Порядок, сроки и формы представления перевозчиком отчетности устанавливаются в соглашении о предоставлении субсидий.</w:t>
      </w:r>
    </w:p>
    <w:p w:rsidR="00DB27DB" w:rsidRPr="007752D4" w:rsidRDefault="00DB27DB" w:rsidP="00DB27DB">
      <w:pPr>
        <w:spacing w:after="0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D4E11" w:rsidRPr="007752D4" w:rsidRDefault="009D6153" w:rsidP="00DB27DB">
      <w:pPr>
        <w:pStyle w:val="a3"/>
        <w:numPr>
          <w:ilvl w:val="0"/>
          <w:numId w:val="3"/>
        </w:numPr>
        <w:spacing w:after="0"/>
        <w:ind w:left="0"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Требования об осуществлении контроля за</w:t>
      </w:r>
      <w:r w:rsidR="00AB29A2" w:rsidRPr="007752D4">
        <w:rPr>
          <w:rFonts w:ascii="Times New Roman" w:hAnsi="Times New Roman" w:cs="Times New Roman"/>
          <w:sz w:val="28"/>
          <w:szCs w:val="28"/>
        </w:rPr>
        <w:t xml:space="preserve"> </w:t>
      </w:r>
      <w:r w:rsidRPr="007752D4">
        <w:rPr>
          <w:rFonts w:ascii="Times New Roman" w:hAnsi="Times New Roman" w:cs="Times New Roman"/>
          <w:sz w:val="28"/>
          <w:szCs w:val="28"/>
        </w:rPr>
        <w:t>соблюдением условий, целей и порядка предоставления субсидий и ответственности за их нарушение</w:t>
      </w:r>
    </w:p>
    <w:p w:rsidR="009D6153" w:rsidRDefault="009D6153" w:rsidP="003D7538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Перевозчики – получатели субсидии несут ответственность в соответствии с действующим законодательством за целевое использование субсидии, соблюдение требований настоящего порядка, достоверность предоставляемых сведений и отчетов в соответствии с действующим законодательством.</w:t>
      </w:r>
    </w:p>
    <w:p w:rsidR="00086135" w:rsidRDefault="00086135" w:rsidP="00086135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35">
        <w:rPr>
          <w:rFonts w:ascii="Times New Roman" w:hAnsi="Times New Roman" w:cs="Times New Roman"/>
          <w:sz w:val="28"/>
          <w:szCs w:val="28"/>
        </w:rPr>
        <w:t>Субсидия подлежит возврату в бюджет Искитимского района Новосибирской области при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установлении фактов нарушения п</w:t>
      </w:r>
      <w:r w:rsidRPr="00086135">
        <w:rPr>
          <w:rFonts w:ascii="Times New Roman" w:hAnsi="Times New Roman" w:cs="Times New Roman"/>
          <w:sz w:val="28"/>
          <w:szCs w:val="28"/>
        </w:rPr>
        <w:t xml:space="preserve">олучателем условий, установленных при их предоставлении,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6135">
        <w:rPr>
          <w:rFonts w:ascii="Times New Roman" w:hAnsi="Times New Roman" w:cs="Times New Roman"/>
          <w:sz w:val="28"/>
          <w:szCs w:val="28"/>
        </w:rPr>
        <w:t xml:space="preserve"> Порядка, выявленного по фактам проверок, проведенных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6135">
        <w:rPr>
          <w:rFonts w:ascii="Times New Roman" w:hAnsi="Times New Roman" w:cs="Times New Roman"/>
          <w:sz w:val="28"/>
          <w:szCs w:val="28"/>
        </w:rPr>
        <w:t>дминистрацией и органом муниципального финансового контроля.</w:t>
      </w:r>
    </w:p>
    <w:p w:rsidR="00086135" w:rsidRPr="00086135" w:rsidRDefault="00086135" w:rsidP="00086135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35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23 Порядка, а</w:t>
      </w:r>
      <w:r w:rsidRPr="00086135">
        <w:rPr>
          <w:rFonts w:ascii="Times New Roman" w:hAnsi="Times New Roman" w:cs="Times New Roman"/>
          <w:sz w:val="28"/>
          <w:szCs w:val="28"/>
        </w:rPr>
        <w:t xml:space="preserve">дминистрация в течение 10 рабочих дней со дня их выявления направляет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6135">
        <w:rPr>
          <w:rFonts w:ascii="Times New Roman" w:hAnsi="Times New Roman" w:cs="Times New Roman"/>
          <w:sz w:val="28"/>
          <w:szCs w:val="28"/>
        </w:rPr>
        <w:t>олучателю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086135">
        <w:rPr>
          <w:rFonts w:ascii="Times New Roman" w:hAnsi="Times New Roman" w:cs="Times New Roman"/>
          <w:sz w:val="28"/>
          <w:szCs w:val="28"/>
        </w:rPr>
        <w:t xml:space="preserve"> требование о возврате субсидии в бюджет Искитимского района Новосибирской области с указанием суммы возврата (далее - требование).</w:t>
      </w:r>
    </w:p>
    <w:p w:rsidR="00086135" w:rsidRPr="00086135" w:rsidRDefault="00086135" w:rsidP="00086135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35">
        <w:rPr>
          <w:rFonts w:ascii="Times New Roman" w:hAnsi="Times New Roman" w:cs="Times New Roman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086135">
        <w:rPr>
          <w:rFonts w:ascii="Times New Roman" w:hAnsi="Times New Roman" w:cs="Times New Roman"/>
          <w:sz w:val="28"/>
          <w:szCs w:val="28"/>
        </w:rPr>
        <w:t>в течение 10 календарных дней со дня получения требования обязан вернуть сумму, указанную в требовании, в бюджет Искитимского района Новосибирской области.</w:t>
      </w:r>
    </w:p>
    <w:p w:rsidR="00086135" w:rsidRDefault="00086135" w:rsidP="00086135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отказе получателя субсидии в добровольном порядке возместить денежные средства</w:t>
      </w:r>
      <w:r w:rsidR="00ED1999">
        <w:rPr>
          <w:rFonts w:ascii="Times New Roman" w:hAnsi="Times New Roman" w:cs="Times New Roman"/>
          <w:sz w:val="28"/>
          <w:szCs w:val="28"/>
        </w:rPr>
        <w:t xml:space="preserve">, </w:t>
      </w:r>
      <w:r w:rsidR="003A1A16">
        <w:rPr>
          <w:rFonts w:ascii="Times New Roman" w:hAnsi="Times New Roman" w:cs="Times New Roman"/>
          <w:sz w:val="28"/>
          <w:szCs w:val="28"/>
        </w:rPr>
        <w:t>в</w:t>
      </w:r>
      <w:r w:rsidR="00ED1999">
        <w:rPr>
          <w:rFonts w:ascii="Times New Roman" w:hAnsi="Times New Roman" w:cs="Times New Roman"/>
          <w:sz w:val="28"/>
          <w:szCs w:val="28"/>
        </w:rPr>
        <w:t>зыскание производится в су</w:t>
      </w:r>
      <w:r w:rsidR="003A1A16">
        <w:rPr>
          <w:rFonts w:ascii="Times New Roman" w:hAnsi="Times New Roman" w:cs="Times New Roman"/>
          <w:sz w:val="28"/>
          <w:szCs w:val="28"/>
        </w:rPr>
        <w:t>д</w:t>
      </w:r>
      <w:r w:rsidR="00ED1999">
        <w:rPr>
          <w:rFonts w:ascii="Times New Roman" w:hAnsi="Times New Roman" w:cs="Times New Roman"/>
          <w:sz w:val="28"/>
          <w:szCs w:val="28"/>
        </w:rPr>
        <w:t>ебном порядке в соответствии с законодательством Российской Федерации.</w:t>
      </w:r>
      <w:r w:rsidRPr="000861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153" w:rsidRPr="007752D4" w:rsidRDefault="003D7538" w:rsidP="00086135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 xml:space="preserve">Контроль за целевым использованием субсидий осуществляется главным распорядителем бюджетных средств Искитимского района и органом внутреннего муниципального финансового контроля в </w:t>
      </w:r>
      <w:r w:rsidR="00DB27DB" w:rsidRPr="007752D4">
        <w:rPr>
          <w:rFonts w:ascii="Times New Roman" w:hAnsi="Times New Roman" w:cs="Times New Roman"/>
          <w:sz w:val="28"/>
          <w:szCs w:val="28"/>
        </w:rPr>
        <w:t>порядке и сроки, предусмотренные законодательством Российской Федерации</w:t>
      </w:r>
      <w:r w:rsidRPr="007752D4">
        <w:rPr>
          <w:rFonts w:ascii="Times New Roman" w:hAnsi="Times New Roman" w:cs="Times New Roman"/>
          <w:sz w:val="28"/>
          <w:szCs w:val="28"/>
        </w:rPr>
        <w:t>.</w:t>
      </w:r>
    </w:p>
    <w:p w:rsidR="0059208B" w:rsidRPr="007752D4" w:rsidRDefault="003D7538" w:rsidP="009D6153">
      <w:pPr>
        <w:pStyle w:val="a3"/>
        <w:numPr>
          <w:ilvl w:val="0"/>
          <w:numId w:val="4"/>
        </w:numPr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t>Контрольные органы осуществляют обязательную проверку соблюдения условий, целей и порядка предоставления субсидий их получателем методом выборочной проверки не реже одного раза в год.</w:t>
      </w:r>
    </w:p>
    <w:p w:rsidR="00102CD0" w:rsidRPr="007752D4" w:rsidRDefault="00102CD0" w:rsidP="00102CD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752D4">
        <w:rPr>
          <w:rFonts w:ascii="Times New Roman" w:hAnsi="Times New Roman" w:cs="Times New Roman"/>
          <w:sz w:val="28"/>
          <w:szCs w:val="28"/>
        </w:rPr>
        <w:br w:type="page"/>
      </w:r>
    </w:p>
    <w:p w:rsidR="00C813DC" w:rsidRDefault="00C813DC" w:rsidP="00C813DC">
      <w:pPr>
        <w:spacing w:after="0"/>
        <w:ind w:left="538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47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3DC" w:rsidRDefault="00C813DC" w:rsidP="00C813DC">
      <w:pPr>
        <w:spacing w:after="0"/>
        <w:ind w:left="538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1F315B" w:rsidRPr="001F315B">
        <w:rPr>
          <w:rFonts w:ascii="Times New Roman" w:hAnsi="Times New Roman" w:cs="Times New Roman"/>
          <w:sz w:val="24"/>
          <w:szCs w:val="24"/>
        </w:rPr>
        <w:t>предоставления субсидий из бюджета Искитимского района в целях возмещения затрат и недополученных доходов перевозчиков, возникающих при выполнении перевозок лиц, больных туберкулезом, с подозрением на туберкулез и беременных женщин</w:t>
      </w:r>
      <w:r w:rsidR="00D416CB">
        <w:rPr>
          <w:rFonts w:ascii="Times New Roman" w:hAnsi="Times New Roman" w:cs="Times New Roman"/>
          <w:sz w:val="24"/>
          <w:szCs w:val="24"/>
        </w:rPr>
        <w:t>, следующих</w:t>
      </w:r>
      <w:r w:rsidR="001F315B" w:rsidRPr="001F315B">
        <w:rPr>
          <w:rFonts w:ascii="Times New Roman" w:hAnsi="Times New Roman" w:cs="Times New Roman"/>
          <w:sz w:val="24"/>
          <w:szCs w:val="24"/>
        </w:rPr>
        <w:t xml:space="preserve"> на обследование и лече</w:t>
      </w:r>
      <w:r w:rsidR="00D416CB">
        <w:rPr>
          <w:rFonts w:ascii="Times New Roman" w:hAnsi="Times New Roman" w:cs="Times New Roman"/>
          <w:sz w:val="24"/>
          <w:szCs w:val="24"/>
        </w:rPr>
        <w:t>ние в лечебно – профилактические</w:t>
      </w:r>
      <w:r w:rsidR="001F315B" w:rsidRPr="001F315B">
        <w:rPr>
          <w:rFonts w:ascii="Times New Roman" w:hAnsi="Times New Roman" w:cs="Times New Roman"/>
          <w:sz w:val="24"/>
          <w:szCs w:val="24"/>
        </w:rPr>
        <w:t xml:space="preserve"> учреждения Искитимского района и г. Искитим</w:t>
      </w:r>
      <w:r w:rsidR="00D416CB">
        <w:rPr>
          <w:rFonts w:ascii="Times New Roman" w:hAnsi="Times New Roman" w:cs="Times New Roman"/>
          <w:sz w:val="24"/>
          <w:szCs w:val="24"/>
        </w:rPr>
        <w:t>,</w:t>
      </w:r>
      <w:r w:rsidR="001F315B" w:rsidRPr="001F315B">
        <w:rPr>
          <w:rFonts w:ascii="Times New Roman" w:hAnsi="Times New Roman" w:cs="Times New Roman"/>
          <w:sz w:val="24"/>
          <w:szCs w:val="24"/>
        </w:rPr>
        <w:t xml:space="preserve"> по маршрутам регулярного сообщения</w:t>
      </w:r>
    </w:p>
    <w:p w:rsidR="00C813DC" w:rsidRDefault="00C813DC" w:rsidP="00C813D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813DC" w:rsidRDefault="00C813DC" w:rsidP="00C813DC">
      <w:pPr>
        <w:spacing w:after="0"/>
        <w:ind w:left="538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Искитимского района</w:t>
      </w:r>
    </w:p>
    <w:p w:rsidR="00537FD2" w:rsidRDefault="00537FD2" w:rsidP="00C813DC">
      <w:pPr>
        <w:spacing w:after="0"/>
        <w:ind w:left="538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C813DC" w:rsidRDefault="00C813DC">
      <w:r>
        <w:t xml:space="preserve">                                                                                                             ________________________</w:t>
      </w:r>
    </w:p>
    <w:p w:rsidR="00C813DC" w:rsidRDefault="00C813DC" w:rsidP="00C813DC">
      <w:pPr>
        <w:ind w:left="5387"/>
      </w:pPr>
      <w:r>
        <w:t>________________________</w:t>
      </w:r>
    </w:p>
    <w:p w:rsidR="00C813DC" w:rsidRDefault="00C813DC" w:rsidP="00C813DC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C813DC" w:rsidRDefault="00C813DC" w:rsidP="00C813DC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634DCC" w:rsidRDefault="00634DCC" w:rsidP="00634DCC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заключить соглашение </w:t>
      </w:r>
      <w:r w:rsidRPr="00634DCC">
        <w:rPr>
          <w:rFonts w:ascii="Times New Roman" w:hAnsi="Times New Roman" w:cs="Times New Roman"/>
          <w:sz w:val="24"/>
          <w:szCs w:val="24"/>
        </w:rPr>
        <w:t>о предоставлении из бюджета Искитимского района Новосибирской области субсидии на возмещение затрат и недополученных доходов перевозчиков, возникающих в случае реализации мер социальной поддержки отдельных категорий граждан по социальным показаниям (больные туберкулезом, беременные женщины), при выполнении перевозок пассажиров автомобильным транспортом по маршрутам регулярного сообщения</w:t>
      </w:r>
      <w:r>
        <w:rPr>
          <w:rFonts w:ascii="Times New Roman" w:hAnsi="Times New Roman" w:cs="Times New Roman"/>
          <w:sz w:val="24"/>
          <w:szCs w:val="24"/>
        </w:rPr>
        <w:t xml:space="preserve"> на ____ год.</w:t>
      </w:r>
    </w:p>
    <w:p w:rsidR="00634DCC" w:rsidRDefault="00634DCC" w:rsidP="00634DCC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DCC" w:rsidRDefault="00634DCC" w:rsidP="00634DCC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634DCC" w:rsidRDefault="00634DCC" w:rsidP="00634DCC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634DCC" w:rsidRDefault="00634DCC" w:rsidP="00634DCC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634DCC" w:rsidRDefault="00634DCC" w:rsidP="00634DCC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634DCC" w:rsidRPr="00634DCC" w:rsidRDefault="00634DCC" w:rsidP="00634DCC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B23349" w:rsidRDefault="00B23349" w:rsidP="007C76D1">
      <w:pPr>
        <w:spacing w:after="0"/>
        <w:ind w:left="538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23349" w:rsidRDefault="00B23349" w:rsidP="00B233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перевозчика  _____________________________</w:t>
      </w:r>
      <w:r w:rsidR="00634D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DCC" w:rsidRDefault="00B23349" w:rsidP="00B2334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М.П. (при наличии печати)</w:t>
      </w:r>
      <w:r w:rsidR="00634DCC">
        <w:rPr>
          <w:rFonts w:ascii="Times New Roman" w:hAnsi="Times New Roman" w:cs="Times New Roman"/>
          <w:sz w:val="24"/>
          <w:szCs w:val="24"/>
        </w:rPr>
        <w:br w:type="page"/>
      </w:r>
    </w:p>
    <w:p w:rsidR="008B343C" w:rsidRDefault="008B343C" w:rsidP="007C76D1">
      <w:pPr>
        <w:spacing w:after="0"/>
        <w:ind w:left="5387" w:right="-1"/>
        <w:jc w:val="both"/>
        <w:rPr>
          <w:rFonts w:ascii="Times New Roman" w:hAnsi="Times New Roman" w:cs="Times New Roman"/>
          <w:sz w:val="24"/>
          <w:szCs w:val="24"/>
        </w:rPr>
        <w:sectPr w:rsidR="008B343C" w:rsidSect="00631753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8B343C" w:rsidRDefault="008B343C" w:rsidP="008B343C">
      <w:pPr>
        <w:spacing w:after="0"/>
        <w:ind w:left="538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B343C" w:rsidRDefault="008B343C" w:rsidP="008B343C">
      <w:pPr>
        <w:spacing w:after="0"/>
        <w:ind w:left="538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1F315B">
        <w:rPr>
          <w:rFonts w:ascii="Times New Roman" w:hAnsi="Times New Roman" w:cs="Times New Roman"/>
          <w:sz w:val="24"/>
          <w:szCs w:val="24"/>
        </w:rPr>
        <w:t>предоставления субсидий из бюджета Искитимского района в целях возмещения затрат и недополученных доходов перевозчиков, возникающих при выполнении перевозок лиц, больных туберкулезом, с подозрением на туберкулез и беременных женщин</w:t>
      </w:r>
      <w:r w:rsidR="00D416CB">
        <w:rPr>
          <w:rFonts w:ascii="Times New Roman" w:hAnsi="Times New Roman" w:cs="Times New Roman"/>
          <w:sz w:val="24"/>
          <w:szCs w:val="24"/>
        </w:rPr>
        <w:t>, следующих</w:t>
      </w:r>
      <w:r w:rsidRPr="001F315B">
        <w:rPr>
          <w:rFonts w:ascii="Times New Roman" w:hAnsi="Times New Roman" w:cs="Times New Roman"/>
          <w:sz w:val="24"/>
          <w:szCs w:val="24"/>
        </w:rPr>
        <w:t xml:space="preserve"> на обследование и лече</w:t>
      </w:r>
      <w:r w:rsidR="00D416CB">
        <w:rPr>
          <w:rFonts w:ascii="Times New Roman" w:hAnsi="Times New Roman" w:cs="Times New Roman"/>
          <w:sz w:val="24"/>
          <w:szCs w:val="24"/>
        </w:rPr>
        <w:t>ние в лечебно – профилактические</w:t>
      </w:r>
      <w:r w:rsidRPr="001F315B">
        <w:rPr>
          <w:rFonts w:ascii="Times New Roman" w:hAnsi="Times New Roman" w:cs="Times New Roman"/>
          <w:sz w:val="24"/>
          <w:szCs w:val="24"/>
        </w:rPr>
        <w:t xml:space="preserve"> учреждения Искитимского района и г. Искитим</w:t>
      </w:r>
      <w:r w:rsidR="00D416CB">
        <w:rPr>
          <w:rFonts w:ascii="Times New Roman" w:hAnsi="Times New Roman" w:cs="Times New Roman"/>
          <w:sz w:val="24"/>
          <w:szCs w:val="24"/>
        </w:rPr>
        <w:t>,</w:t>
      </w:r>
      <w:r w:rsidRPr="001F315B">
        <w:rPr>
          <w:rFonts w:ascii="Times New Roman" w:hAnsi="Times New Roman" w:cs="Times New Roman"/>
          <w:sz w:val="24"/>
          <w:szCs w:val="24"/>
        </w:rPr>
        <w:t xml:space="preserve"> по маршрутам регулярного сообщения</w:t>
      </w:r>
    </w:p>
    <w:p w:rsidR="008B343C" w:rsidRDefault="008B343C" w:rsidP="007C76D1">
      <w:pPr>
        <w:spacing w:after="0"/>
        <w:ind w:left="538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B343C" w:rsidRPr="00010D70" w:rsidRDefault="008B343C" w:rsidP="008B34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8B343C" w:rsidRPr="00010D70" w:rsidRDefault="008B343C" w:rsidP="008B34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343C" w:rsidRPr="00010D70" w:rsidRDefault="008B343C" w:rsidP="008B34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B343C" w:rsidRPr="00010D70" w:rsidRDefault="008B343C" w:rsidP="008B34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10D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(наименование организации (индивидуального предпринимателя), </w:t>
      </w:r>
    </w:p>
    <w:p w:rsidR="008B343C" w:rsidRPr="00010D70" w:rsidRDefault="008B343C" w:rsidP="008B34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B343C" w:rsidRPr="00010D70" w:rsidRDefault="008B343C" w:rsidP="008B34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10D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паспортные данные индивидуального предпринимателя</w:t>
      </w:r>
    </w:p>
    <w:p w:rsidR="008B343C" w:rsidRPr="00010D70" w:rsidRDefault="008B343C" w:rsidP="008B34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B343C" w:rsidRPr="00010D70" w:rsidRDefault="008B343C" w:rsidP="008B34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телефон,</w:t>
      </w:r>
      <w:r w:rsidRPr="00010D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адрес электронной почты)</w:t>
      </w:r>
    </w:p>
    <w:p w:rsidR="008B343C" w:rsidRPr="00010D70" w:rsidRDefault="008B343C" w:rsidP="008B34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43C" w:rsidRPr="00010D70" w:rsidRDefault="008B343C" w:rsidP="008B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43C" w:rsidRPr="00010D70" w:rsidRDefault="008B343C" w:rsidP="008B343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свое согласие на:</w:t>
      </w:r>
    </w:p>
    <w:p w:rsidR="008B343C" w:rsidRPr="00010D70" w:rsidRDefault="008B343C" w:rsidP="008B343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сведений/персональных данных, содержащихся в представленных документах, для целей рассмотрения заяв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на предоставление субсидии</w:t>
      </w: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</w:t>
      </w:r>
      <w:r w:rsidR="00537FD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лучения дополнительных сведений.</w:t>
      </w:r>
    </w:p>
    <w:p w:rsidR="008B343C" w:rsidRPr="00010D70" w:rsidRDefault="008B343C" w:rsidP="008B34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43C" w:rsidRPr="00010D70" w:rsidRDefault="008B343C" w:rsidP="008B34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010D70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организации (индивид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уальный предприниматель</w:t>
      </w:r>
      <w:r w:rsidRPr="00010D70">
        <w:rPr>
          <w:rFonts w:ascii="Times New Roman" w:eastAsia="Times New Roman" w:hAnsi="Times New Roman" w:cs="Times New Roman"/>
          <w:sz w:val="24"/>
          <w:szCs w:val="24"/>
          <w:lang w:eastAsia="ar-SA"/>
        </w:rPr>
        <w:t>) подтверждает достоверност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ь информации, указанной в заявлении</w:t>
      </w:r>
      <w:r w:rsidRPr="00010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прилагаемых документах.</w:t>
      </w:r>
    </w:p>
    <w:p w:rsidR="008B343C" w:rsidRPr="00010D70" w:rsidRDefault="008B343C" w:rsidP="008B34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43C" w:rsidRPr="00010D70" w:rsidRDefault="008B343C" w:rsidP="008B34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</w:p>
    <w:p w:rsidR="008B343C" w:rsidRPr="00010D70" w:rsidRDefault="008B343C" w:rsidP="008B34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предприниматель,)</w:t>
      </w: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(_____________________)</w:t>
      </w:r>
    </w:p>
    <w:p w:rsidR="008B343C" w:rsidRPr="00010D70" w:rsidRDefault="008B343C" w:rsidP="008B34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43C" w:rsidRPr="00010D70" w:rsidRDefault="008B343C" w:rsidP="008B34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 печати)</w:t>
      </w:r>
    </w:p>
    <w:p w:rsidR="008B343C" w:rsidRPr="00010D70" w:rsidRDefault="008B343C" w:rsidP="008B34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43C" w:rsidRPr="00010D70" w:rsidRDefault="008B343C" w:rsidP="008B34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7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 20___ г.</w:t>
      </w:r>
    </w:p>
    <w:p w:rsidR="008B343C" w:rsidRDefault="008B343C" w:rsidP="007C76D1">
      <w:pPr>
        <w:spacing w:after="0"/>
        <w:ind w:left="5387" w:right="-1"/>
        <w:jc w:val="both"/>
        <w:rPr>
          <w:rFonts w:ascii="Times New Roman" w:hAnsi="Times New Roman" w:cs="Times New Roman"/>
          <w:sz w:val="24"/>
          <w:szCs w:val="24"/>
        </w:rPr>
        <w:sectPr w:rsidR="008B343C" w:rsidSect="00631753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7C76D1" w:rsidRDefault="00102CD0" w:rsidP="007C76D1">
      <w:pPr>
        <w:spacing w:after="0"/>
        <w:ind w:left="538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B343C">
        <w:rPr>
          <w:rFonts w:ascii="Times New Roman" w:hAnsi="Times New Roman" w:cs="Times New Roman"/>
          <w:sz w:val="24"/>
          <w:szCs w:val="24"/>
        </w:rPr>
        <w:t>3</w:t>
      </w:r>
    </w:p>
    <w:p w:rsidR="001F315B" w:rsidRDefault="001F315B" w:rsidP="001F315B">
      <w:pPr>
        <w:spacing w:after="0"/>
        <w:ind w:left="538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1F315B">
        <w:rPr>
          <w:rFonts w:ascii="Times New Roman" w:hAnsi="Times New Roman" w:cs="Times New Roman"/>
          <w:sz w:val="24"/>
          <w:szCs w:val="24"/>
        </w:rPr>
        <w:t>предоставления субсидий из бюджета Искитимского района в целях возмещения затрат и недополученных доходов перевозчиков, возникающих при выполнении перевозок лиц, больных туберкулезом, с подозрением на туберкулез и беременных женщин</w:t>
      </w:r>
      <w:r w:rsidR="00D416CB">
        <w:rPr>
          <w:rFonts w:ascii="Times New Roman" w:hAnsi="Times New Roman" w:cs="Times New Roman"/>
          <w:sz w:val="24"/>
          <w:szCs w:val="24"/>
        </w:rPr>
        <w:t>, следующих</w:t>
      </w:r>
      <w:r w:rsidRPr="001F315B">
        <w:rPr>
          <w:rFonts w:ascii="Times New Roman" w:hAnsi="Times New Roman" w:cs="Times New Roman"/>
          <w:sz w:val="24"/>
          <w:szCs w:val="24"/>
        </w:rPr>
        <w:t xml:space="preserve"> на обследование и лечени</w:t>
      </w:r>
      <w:r w:rsidR="00D416CB">
        <w:rPr>
          <w:rFonts w:ascii="Times New Roman" w:hAnsi="Times New Roman" w:cs="Times New Roman"/>
          <w:sz w:val="24"/>
          <w:szCs w:val="24"/>
        </w:rPr>
        <w:t>е в лечебно – профилактические</w:t>
      </w:r>
      <w:r w:rsidRPr="001F315B">
        <w:rPr>
          <w:rFonts w:ascii="Times New Roman" w:hAnsi="Times New Roman" w:cs="Times New Roman"/>
          <w:sz w:val="24"/>
          <w:szCs w:val="24"/>
        </w:rPr>
        <w:t xml:space="preserve"> учреждения Искитимского района и г. Искитим</w:t>
      </w:r>
      <w:r w:rsidR="00D416CB">
        <w:rPr>
          <w:rFonts w:ascii="Times New Roman" w:hAnsi="Times New Roman" w:cs="Times New Roman"/>
          <w:sz w:val="24"/>
          <w:szCs w:val="24"/>
        </w:rPr>
        <w:t>,</w:t>
      </w:r>
      <w:r w:rsidRPr="001F315B">
        <w:rPr>
          <w:rFonts w:ascii="Times New Roman" w:hAnsi="Times New Roman" w:cs="Times New Roman"/>
          <w:sz w:val="24"/>
          <w:szCs w:val="24"/>
        </w:rPr>
        <w:t xml:space="preserve"> по маршрутам регулярного сообщения</w:t>
      </w:r>
    </w:p>
    <w:p w:rsidR="007C76D1" w:rsidRDefault="007C76D1" w:rsidP="007C76D1">
      <w:pPr>
        <w:spacing w:after="0"/>
        <w:ind w:left="538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C76D1" w:rsidRDefault="007C76D1" w:rsidP="007C76D1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талонов на проезд беременных и туберкулезных больных, по которым осуществлена перевозка на территории Искитимского района перевозчиком _______________           </w:t>
      </w:r>
    </w:p>
    <w:p w:rsidR="007C76D1" w:rsidRDefault="007C76D1" w:rsidP="007C76D1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маршрутам, на которых не ведется персонифицированный учет поездок граждан)</w:t>
      </w:r>
    </w:p>
    <w:p w:rsidR="007C76D1" w:rsidRDefault="007C76D1" w:rsidP="007C7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 20__ года</w:t>
      </w:r>
    </w:p>
    <w:p w:rsidR="007C76D1" w:rsidRDefault="007C76D1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C76D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Pr="007C76D1">
        <w:rPr>
          <w:rFonts w:ascii="Times New Roman" w:hAnsi="Times New Roman" w:cs="Times New Roman"/>
          <w:sz w:val="24"/>
          <w:szCs w:val="24"/>
          <w:vertAlign w:val="superscript"/>
        </w:rPr>
        <w:t>(месяц)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F53179" w:rsidTr="00F53179">
        <w:tc>
          <w:tcPr>
            <w:tcW w:w="2027" w:type="dxa"/>
          </w:tcPr>
          <w:p w:rsidR="00F53179" w:rsidRDefault="00F53179" w:rsidP="00BB7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2027" w:type="dxa"/>
          </w:tcPr>
          <w:p w:rsidR="00F53179" w:rsidRDefault="00F53179" w:rsidP="00BB7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следования</w:t>
            </w:r>
          </w:p>
        </w:tc>
        <w:tc>
          <w:tcPr>
            <w:tcW w:w="2028" w:type="dxa"/>
          </w:tcPr>
          <w:p w:rsidR="00F53179" w:rsidRDefault="00F53179" w:rsidP="00BB7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талонов, шт</w:t>
            </w:r>
          </w:p>
        </w:tc>
        <w:tc>
          <w:tcPr>
            <w:tcW w:w="2028" w:type="dxa"/>
          </w:tcPr>
          <w:p w:rsidR="00F53179" w:rsidRDefault="00F53179" w:rsidP="00BB7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проезда, руб</w:t>
            </w:r>
          </w:p>
        </w:tc>
        <w:tc>
          <w:tcPr>
            <w:tcW w:w="2028" w:type="dxa"/>
          </w:tcPr>
          <w:p w:rsidR="00F53179" w:rsidRDefault="00F53179" w:rsidP="00BB7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возмещения, руб</w:t>
            </w:r>
          </w:p>
        </w:tc>
      </w:tr>
      <w:tr w:rsidR="00F53179" w:rsidTr="00F53179">
        <w:tc>
          <w:tcPr>
            <w:tcW w:w="2027" w:type="dxa"/>
          </w:tcPr>
          <w:p w:rsidR="00F53179" w:rsidRDefault="00F53179" w:rsidP="00F5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F53179" w:rsidRDefault="00F53179" w:rsidP="00F5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F53179" w:rsidRDefault="00F53179" w:rsidP="00F5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F53179" w:rsidRDefault="00F53179" w:rsidP="00F5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F53179" w:rsidRDefault="00F53179" w:rsidP="00F5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3179" w:rsidTr="00F53179">
        <w:tc>
          <w:tcPr>
            <w:tcW w:w="2027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79" w:rsidTr="00F53179">
        <w:tc>
          <w:tcPr>
            <w:tcW w:w="2027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79" w:rsidTr="004C6EFF">
        <w:tc>
          <w:tcPr>
            <w:tcW w:w="4054" w:type="dxa"/>
            <w:gridSpan w:val="2"/>
          </w:tcPr>
          <w:p w:rsidR="00F53179" w:rsidRDefault="00F53179" w:rsidP="00F5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28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53179" w:rsidRDefault="00F53179" w:rsidP="007C7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6D1" w:rsidRDefault="007C76D1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перево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зчика ________________________________</w:t>
      </w: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М.П.</w:t>
      </w:r>
      <w:r w:rsidR="008922A6">
        <w:rPr>
          <w:rFonts w:ascii="Times New Roman" w:hAnsi="Times New Roman" w:cs="Times New Roman"/>
          <w:sz w:val="24"/>
          <w:szCs w:val="24"/>
        </w:rPr>
        <w:t xml:space="preserve"> (при наличии печати)</w:t>
      </w: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__________________________________</w:t>
      </w:r>
    </w:p>
    <w:p w:rsidR="00F53179" w:rsidRDefault="00F53179" w:rsidP="007C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15B" w:rsidRDefault="001F315B" w:rsidP="001F315B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  <w:sectPr w:rsidR="001F315B" w:rsidSect="00631753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2350C0" w:rsidRDefault="002350C0" w:rsidP="001F315B">
      <w:pPr>
        <w:spacing w:after="0" w:line="240" w:lineRule="auto"/>
        <w:ind w:left="9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B343C">
        <w:rPr>
          <w:rFonts w:ascii="Times New Roman" w:hAnsi="Times New Roman" w:cs="Times New Roman"/>
          <w:sz w:val="24"/>
          <w:szCs w:val="24"/>
        </w:rPr>
        <w:t>4</w:t>
      </w:r>
    </w:p>
    <w:p w:rsidR="001F315B" w:rsidRDefault="001F315B" w:rsidP="001F315B">
      <w:pPr>
        <w:spacing w:after="0"/>
        <w:ind w:left="935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1F315B">
        <w:rPr>
          <w:rFonts w:ascii="Times New Roman" w:hAnsi="Times New Roman" w:cs="Times New Roman"/>
          <w:sz w:val="24"/>
          <w:szCs w:val="24"/>
        </w:rPr>
        <w:t>предоставления субсидий из бюджета Искитимского района в целях возмещения затрат и недополученных доходов перевозчиков, возникающих при выполнении перевозок лиц, больных туберкулезом, с подозрением на туберкулез и беременных женщин</w:t>
      </w:r>
      <w:r w:rsidR="00D416CB">
        <w:rPr>
          <w:rFonts w:ascii="Times New Roman" w:hAnsi="Times New Roman" w:cs="Times New Roman"/>
          <w:sz w:val="24"/>
          <w:szCs w:val="24"/>
        </w:rPr>
        <w:t>,</w:t>
      </w:r>
      <w:r w:rsidRPr="001F315B">
        <w:rPr>
          <w:rFonts w:ascii="Times New Roman" w:hAnsi="Times New Roman" w:cs="Times New Roman"/>
          <w:sz w:val="24"/>
          <w:szCs w:val="24"/>
        </w:rPr>
        <w:t xml:space="preserve"> на обследование и лечение в лечебно – профилактически</w:t>
      </w:r>
      <w:r w:rsidR="00D416CB">
        <w:rPr>
          <w:rFonts w:ascii="Times New Roman" w:hAnsi="Times New Roman" w:cs="Times New Roman"/>
          <w:sz w:val="24"/>
          <w:szCs w:val="24"/>
        </w:rPr>
        <w:t>е</w:t>
      </w:r>
      <w:r w:rsidRPr="001F315B">
        <w:rPr>
          <w:rFonts w:ascii="Times New Roman" w:hAnsi="Times New Roman" w:cs="Times New Roman"/>
          <w:sz w:val="24"/>
          <w:szCs w:val="24"/>
        </w:rPr>
        <w:t xml:space="preserve"> учреждения Искитимского района и г. Искитим</w:t>
      </w:r>
      <w:r w:rsidR="00D416CB">
        <w:rPr>
          <w:rFonts w:ascii="Times New Roman" w:hAnsi="Times New Roman" w:cs="Times New Roman"/>
          <w:sz w:val="24"/>
          <w:szCs w:val="24"/>
        </w:rPr>
        <w:t>,</w:t>
      </w:r>
      <w:r w:rsidRPr="001F315B">
        <w:rPr>
          <w:rFonts w:ascii="Times New Roman" w:hAnsi="Times New Roman" w:cs="Times New Roman"/>
          <w:sz w:val="24"/>
          <w:szCs w:val="24"/>
        </w:rPr>
        <w:t xml:space="preserve"> по маршрутам регулярного сообщения</w:t>
      </w:r>
    </w:p>
    <w:p w:rsidR="002350C0" w:rsidRDefault="002350C0" w:rsidP="002350C0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350C0">
        <w:rPr>
          <w:rFonts w:ascii="Times New Roman" w:hAnsi="Times New Roman" w:cs="Times New Roman"/>
          <w:sz w:val="28"/>
          <w:szCs w:val="28"/>
        </w:rPr>
        <w:t>тчет о выполнении перевозок пассажиров по маршрутам регулярного сообщения на территории Искитимского района Новосибирской области</w:t>
      </w:r>
    </w:p>
    <w:p w:rsidR="002350C0" w:rsidRDefault="002350C0" w:rsidP="0023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350C0">
        <w:rPr>
          <w:rFonts w:ascii="Times New Roman" w:hAnsi="Times New Roman" w:cs="Times New Roman"/>
          <w:sz w:val="28"/>
          <w:szCs w:val="24"/>
        </w:rPr>
        <w:t>перевозчика ______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2350C0">
        <w:rPr>
          <w:rFonts w:ascii="Times New Roman" w:hAnsi="Times New Roman" w:cs="Times New Roman"/>
          <w:sz w:val="28"/>
          <w:szCs w:val="24"/>
        </w:rPr>
        <w:t>____ за ________ 20__ года</w:t>
      </w:r>
    </w:p>
    <w:p w:rsidR="002350C0" w:rsidRDefault="002350C0" w:rsidP="0023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</w:t>
      </w:r>
      <w:r w:rsidRPr="002350C0">
        <w:rPr>
          <w:rFonts w:ascii="Times New Roman" w:hAnsi="Times New Roman" w:cs="Times New Roman"/>
          <w:sz w:val="28"/>
          <w:szCs w:val="24"/>
          <w:vertAlign w:val="superscript"/>
        </w:rPr>
        <w:t>(месяц)</w:t>
      </w:r>
    </w:p>
    <w:tbl>
      <w:tblPr>
        <w:tblW w:w="14029" w:type="dxa"/>
        <w:tblInd w:w="5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275"/>
        <w:gridCol w:w="1492"/>
        <w:gridCol w:w="992"/>
        <w:gridCol w:w="992"/>
        <w:gridCol w:w="1201"/>
        <w:gridCol w:w="784"/>
        <w:gridCol w:w="775"/>
        <w:gridCol w:w="784"/>
        <w:gridCol w:w="709"/>
        <w:gridCol w:w="850"/>
        <w:gridCol w:w="709"/>
        <w:gridCol w:w="850"/>
        <w:gridCol w:w="993"/>
      </w:tblGrid>
      <w:tr w:rsidR="001F315B" w:rsidRPr="005124DA" w:rsidTr="001F315B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37057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Наименование маршрута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Марка автобуса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Количество единиц подвижного состава, шт.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Общий пробег автобусов на маршруте по путевым листам, км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Протяженность оборотного рейса по маршруту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Выполнено оборотных рейсов по маршруту за месяц (ед.)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Пробег автобусов с пассажирами по маршруту (тыс. км)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Перевезено пассажиров по маршруту (пасс.)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Пассажирооборот (пасс.-км)</w:t>
            </w:r>
          </w:p>
        </w:tc>
      </w:tr>
      <w:tr w:rsidR="001F315B" w:rsidRPr="005124DA" w:rsidTr="001F315B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в т.ч. платных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57E">
              <w:rPr>
                <w:rFonts w:ascii="Times New Roman" w:hAnsi="Times New Roman" w:cs="Times New Roman"/>
              </w:rPr>
              <w:t>в т.ч. платных</w:t>
            </w:r>
          </w:p>
        </w:tc>
      </w:tr>
      <w:tr w:rsidR="001F315B" w:rsidRPr="005124DA" w:rsidTr="001F315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111EED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111EED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111EED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111EED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111EED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315B" w:rsidRPr="005124DA" w:rsidTr="001F315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37057E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434C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5B" w:rsidRPr="00F434CB" w:rsidRDefault="001F315B" w:rsidP="0090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1F315B" w:rsidRDefault="001F315B" w:rsidP="001F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F315B" w:rsidRDefault="001F315B" w:rsidP="001F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F315B" w:rsidRDefault="001F315B" w:rsidP="001F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7E">
        <w:rPr>
          <w:rFonts w:ascii="Times New Roman" w:hAnsi="Times New Roman" w:cs="Times New Roman"/>
          <w:sz w:val="28"/>
          <w:szCs w:val="20"/>
        </w:rPr>
        <w:t xml:space="preserve">Руководитель перевозчика </w:t>
      </w:r>
      <w:r w:rsidRPr="0037057E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0765A0" w:rsidRDefault="001F315B" w:rsidP="001F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37057E"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6E5D26" w:rsidRDefault="006E5D26" w:rsidP="001F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1C42" w:rsidRDefault="009C1C42" w:rsidP="009C1C42">
      <w:pPr>
        <w:spacing w:after="0" w:line="240" w:lineRule="auto"/>
        <w:ind w:left="9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D2FB0">
        <w:rPr>
          <w:rFonts w:ascii="Times New Roman" w:hAnsi="Times New Roman" w:cs="Times New Roman"/>
          <w:sz w:val="24"/>
          <w:szCs w:val="24"/>
        </w:rPr>
        <w:t>5</w:t>
      </w:r>
      <w:r w:rsidR="00A84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C42" w:rsidRDefault="009C1C42" w:rsidP="009C1C42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1F315B">
        <w:rPr>
          <w:rFonts w:ascii="Times New Roman" w:hAnsi="Times New Roman" w:cs="Times New Roman"/>
          <w:sz w:val="24"/>
          <w:szCs w:val="24"/>
        </w:rPr>
        <w:t>предоставления субсидий из бюджета Искитимского района в целях возмещения затрат и недополученных доходов перевозчиков, возникающих при выполнении перевозок лиц, больных туберкулезом, с подозрением на туберкулез и беременных женщин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315B">
        <w:rPr>
          <w:rFonts w:ascii="Times New Roman" w:hAnsi="Times New Roman" w:cs="Times New Roman"/>
          <w:sz w:val="24"/>
          <w:szCs w:val="24"/>
        </w:rPr>
        <w:t xml:space="preserve"> на обследование и лечение в лечебно – профилактически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F315B">
        <w:rPr>
          <w:rFonts w:ascii="Times New Roman" w:hAnsi="Times New Roman" w:cs="Times New Roman"/>
          <w:sz w:val="24"/>
          <w:szCs w:val="24"/>
        </w:rPr>
        <w:t xml:space="preserve"> учреждения Искитимского района и г. Искитим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315B">
        <w:rPr>
          <w:rFonts w:ascii="Times New Roman" w:hAnsi="Times New Roman" w:cs="Times New Roman"/>
          <w:sz w:val="24"/>
          <w:szCs w:val="24"/>
        </w:rPr>
        <w:t xml:space="preserve"> по маршрутам регулярного сообщения</w:t>
      </w:r>
    </w:p>
    <w:p w:rsidR="009C1C42" w:rsidRDefault="009C1C42" w:rsidP="009C1C42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 w:cs="Times New Roman"/>
          <w:sz w:val="24"/>
          <w:szCs w:val="24"/>
        </w:rPr>
      </w:pPr>
    </w:p>
    <w:p w:rsidR="006E5D26" w:rsidRDefault="006E5D26" w:rsidP="006E5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D26">
        <w:rPr>
          <w:rFonts w:ascii="Times New Roman" w:hAnsi="Times New Roman" w:cs="Times New Roman"/>
          <w:sz w:val="24"/>
          <w:szCs w:val="24"/>
        </w:rPr>
        <w:t xml:space="preserve">ОТЧЕТ о соблюдении перевозчиком _______________________________________  </w:t>
      </w:r>
    </w:p>
    <w:p w:rsidR="006E5D26" w:rsidRPr="006E5D26" w:rsidRDefault="006E5D26" w:rsidP="006E5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E5D26">
        <w:rPr>
          <w:rFonts w:ascii="Times New Roman" w:hAnsi="Times New Roman" w:cs="Times New Roman"/>
          <w:sz w:val="24"/>
          <w:szCs w:val="24"/>
          <w:vertAlign w:val="superscript"/>
        </w:rPr>
        <w:t>(наименование перевозчика)</w:t>
      </w:r>
    </w:p>
    <w:p w:rsidR="006E5D26" w:rsidRDefault="006E5D26" w:rsidP="009C1C4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D26">
        <w:rPr>
          <w:rFonts w:ascii="Times New Roman" w:hAnsi="Times New Roman" w:cs="Times New Roman"/>
          <w:sz w:val="24"/>
          <w:szCs w:val="24"/>
        </w:rPr>
        <w:t xml:space="preserve">условия предоставления субсидии об отсутствии задолженности по выплате заработной платы, обеспечению </w:t>
      </w:r>
      <w:r w:rsidR="009C1C42" w:rsidRPr="009C1C42">
        <w:rPr>
          <w:rFonts w:ascii="Times New Roman" w:hAnsi="Times New Roman" w:cs="Times New Roman"/>
          <w:sz w:val="24"/>
          <w:szCs w:val="24"/>
        </w:rPr>
        <w:t>уровня оплаты труда работников не ниже уровня, установленного Федеральным законом от 24.10.1997 № 134-ФЗ «О прожиточном минимуме в Российской Федерации»</w:t>
      </w:r>
      <w:r w:rsidRPr="006E5D26">
        <w:rPr>
          <w:rFonts w:ascii="Times New Roman" w:hAnsi="Times New Roman" w:cs="Times New Roman"/>
          <w:sz w:val="24"/>
          <w:szCs w:val="24"/>
        </w:rPr>
        <w:t xml:space="preserve"> фи</w:t>
      </w:r>
      <w:r>
        <w:rPr>
          <w:rFonts w:ascii="Times New Roman" w:hAnsi="Times New Roman" w:cs="Times New Roman"/>
          <w:sz w:val="24"/>
          <w:szCs w:val="24"/>
        </w:rPr>
        <w:t xml:space="preserve">нансовый год за ____ квартал </w:t>
      </w:r>
      <w:r w:rsidR="0016550F">
        <w:rPr>
          <w:rFonts w:ascii="Times New Roman" w:hAnsi="Times New Roman" w:cs="Times New Roman"/>
          <w:sz w:val="24"/>
          <w:szCs w:val="24"/>
        </w:rPr>
        <w:t xml:space="preserve">(месяц – при подаче заявления)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E5D26">
        <w:rPr>
          <w:rFonts w:ascii="Times New Roman" w:hAnsi="Times New Roman" w:cs="Times New Roman"/>
          <w:sz w:val="24"/>
          <w:szCs w:val="24"/>
        </w:rPr>
        <w:t>_года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5"/>
        <w:gridCol w:w="1715"/>
        <w:gridCol w:w="1583"/>
        <w:gridCol w:w="1603"/>
        <w:gridCol w:w="1769"/>
        <w:gridCol w:w="2016"/>
        <w:gridCol w:w="1902"/>
        <w:gridCol w:w="1629"/>
        <w:gridCol w:w="1514"/>
      </w:tblGrid>
      <w:tr w:rsidR="006E5D26" w:rsidTr="009C1C42">
        <w:tc>
          <w:tcPr>
            <w:tcW w:w="1055" w:type="dxa"/>
            <w:vMerge w:val="restart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715" w:type="dxa"/>
            <w:vMerge w:val="restart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583" w:type="dxa"/>
            <w:vMerge w:val="restart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>Сумма ЗП, начисленной работникам перевозчика, подлежащей выплате в отчетном квартале</w:t>
            </w:r>
          </w:p>
        </w:tc>
        <w:tc>
          <w:tcPr>
            <w:tcW w:w="1603" w:type="dxa"/>
            <w:vMerge w:val="restart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 xml:space="preserve">Сумма ЗП, выплаченной работникам перевозчика, в отчетном квартале </w:t>
            </w:r>
          </w:p>
        </w:tc>
        <w:tc>
          <w:tcPr>
            <w:tcW w:w="1769" w:type="dxa"/>
            <w:vMerge w:val="restart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>Сумма задолженности по ЗП перед работниками перевозчика в отчетном квартале</w:t>
            </w:r>
          </w:p>
        </w:tc>
        <w:tc>
          <w:tcPr>
            <w:tcW w:w="7061" w:type="dxa"/>
            <w:gridSpan w:val="4"/>
          </w:tcPr>
          <w:p w:rsidR="006E5D26" w:rsidRPr="009C1C42" w:rsidRDefault="009C1C42" w:rsidP="00165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за ___ квартал </w:t>
            </w:r>
            <w:r w:rsidR="0016550F">
              <w:rPr>
                <w:rFonts w:ascii="Times New Roman" w:hAnsi="Times New Roman" w:cs="Times New Roman"/>
                <w:sz w:val="24"/>
                <w:szCs w:val="24"/>
              </w:rPr>
              <w:t xml:space="preserve">(месяц – при подаче заявления)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 w:rsidR="006E5D26" w:rsidRPr="009C1C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5D26" w:rsidTr="009C1C42">
        <w:tc>
          <w:tcPr>
            <w:tcW w:w="1055" w:type="dxa"/>
            <w:vMerge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(человек) </w:t>
            </w:r>
          </w:p>
        </w:tc>
        <w:tc>
          <w:tcPr>
            <w:tcW w:w="1902" w:type="dxa"/>
            <w:vMerge w:val="restart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>Среднемесячная зарплата* (рублей)</w:t>
            </w:r>
          </w:p>
        </w:tc>
        <w:tc>
          <w:tcPr>
            <w:tcW w:w="3143" w:type="dxa"/>
            <w:gridSpan w:val="2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>Сумма НДФЛ (рублей)</w:t>
            </w:r>
          </w:p>
        </w:tc>
      </w:tr>
      <w:tr w:rsidR="006E5D26" w:rsidTr="009C1C42">
        <w:tc>
          <w:tcPr>
            <w:tcW w:w="1055" w:type="dxa"/>
            <w:vMerge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>начисленного</w:t>
            </w:r>
          </w:p>
        </w:tc>
        <w:tc>
          <w:tcPr>
            <w:tcW w:w="1514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>уплаченного</w:t>
            </w:r>
          </w:p>
        </w:tc>
      </w:tr>
      <w:tr w:rsidR="006E5D26" w:rsidTr="009C1C42">
        <w:tc>
          <w:tcPr>
            <w:tcW w:w="1055" w:type="dxa"/>
          </w:tcPr>
          <w:p w:rsidR="006E5D26" w:rsidRPr="009C1C42" w:rsidRDefault="009C1C42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6E5D26" w:rsidRPr="009C1C42" w:rsidRDefault="009C1C42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83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D26" w:rsidTr="009C1C42">
        <w:tc>
          <w:tcPr>
            <w:tcW w:w="1055" w:type="dxa"/>
          </w:tcPr>
          <w:p w:rsidR="006E5D26" w:rsidRPr="009C1C42" w:rsidRDefault="009C1C42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6E5D26" w:rsidRPr="009C1C42" w:rsidRDefault="009C1C42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>Кондукторы</w:t>
            </w:r>
          </w:p>
        </w:tc>
        <w:tc>
          <w:tcPr>
            <w:tcW w:w="1583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D26" w:rsidTr="009C1C42">
        <w:tc>
          <w:tcPr>
            <w:tcW w:w="1055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6E5D26" w:rsidRPr="009C1C42" w:rsidRDefault="009C1C42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C4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3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6E5D26" w:rsidRPr="009C1C42" w:rsidRDefault="006E5D26" w:rsidP="006E5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C42" w:rsidRDefault="009C1C42" w:rsidP="009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C42" w:rsidRDefault="009C1C42" w:rsidP="009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C42" w:rsidRDefault="009C1C42" w:rsidP="009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перевозчика ________________________________</w:t>
      </w:r>
    </w:p>
    <w:p w:rsidR="009C1C42" w:rsidRDefault="009C1C42" w:rsidP="009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М.П. (при наличии печати)</w:t>
      </w:r>
    </w:p>
    <w:p w:rsidR="009C1C42" w:rsidRDefault="009C1C42" w:rsidP="009C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__________________________________</w:t>
      </w:r>
    </w:p>
    <w:p w:rsidR="006E5D26" w:rsidRPr="006E5D26" w:rsidRDefault="006E5D26" w:rsidP="006E5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E5D26" w:rsidRPr="006E5D26" w:rsidSect="001F315B">
      <w:pgSz w:w="16838" w:h="11906" w:orient="landscape"/>
      <w:pgMar w:top="1418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92A"/>
    <w:multiLevelType w:val="multilevel"/>
    <w:tmpl w:val="56DA8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>
    <w:nsid w:val="1EB84309"/>
    <w:multiLevelType w:val="hybridMultilevel"/>
    <w:tmpl w:val="CD42F75A"/>
    <w:lvl w:ilvl="0" w:tplc="717C368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7982F3F"/>
    <w:multiLevelType w:val="hybridMultilevel"/>
    <w:tmpl w:val="5410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23169"/>
    <w:multiLevelType w:val="hybridMultilevel"/>
    <w:tmpl w:val="836C36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672B2"/>
    <w:multiLevelType w:val="multilevel"/>
    <w:tmpl w:val="CFC2D94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42296893"/>
    <w:multiLevelType w:val="hybridMultilevel"/>
    <w:tmpl w:val="37A662C2"/>
    <w:lvl w:ilvl="0" w:tplc="0C36F6F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B019B"/>
    <w:multiLevelType w:val="hybridMultilevel"/>
    <w:tmpl w:val="24F064E4"/>
    <w:lvl w:ilvl="0" w:tplc="4A86897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4A9054F"/>
    <w:multiLevelType w:val="hybridMultilevel"/>
    <w:tmpl w:val="B5B8D9D2"/>
    <w:lvl w:ilvl="0" w:tplc="212632C2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57177"/>
    <w:multiLevelType w:val="hybridMultilevel"/>
    <w:tmpl w:val="899A45E4"/>
    <w:lvl w:ilvl="0" w:tplc="FC6A0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7A"/>
    <w:rsid w:val="00014DBF"/>
    <w:rsid w:val="00056F05"/>
    <w:rsid w:val="000765A0"/>
    <w:rsid w:val="00086135"/>
    <w:rsid w:val="0008620C"/>
    <w:rsid w:val="000A164F"/>
    <w:rsid w:val="000B7B42"/>
    <w:rsid w:val="00102CD0"/>
    <w:rsid w:val="00131B1B"/>
    <w:rsid w:val="001514FB"/>
    <w:rsid w:val="0016550F"/>
    <w:rsid w:val="001A107E"/>
    <w:rsid w:val="001A4842"/>
    <w:rsid w:val="001D2FB0"/>
    <w:rsid w:val="001E342A"/>
    <w:rsid w:val="001F315B"/>
    <w:rsid w:val="0020319D"/>
    <w:rsid w:val="0022181C"/>
    <w:rsid w:val="002350C0"/>
    <w:rsid w:val="0029525F"/>
    <w:rsid w:val="002B0EBC"/>
    <w:rsid w:val="00310619"/>
    <w:rsid w:val="0031652C"/>
    <w:rsid w:val="00335883"/>
    <w:rsid w:val="00367D56"/>
    <w:rsid w:val="00385938"/>
    <w:rsid w:val="003900E7"/>
    <w:rsid w:val="003A1A16"/>
    <w:rsid w:val="003A6956"/>
    <w:rsid w:val="003D7538"/>
    <w:rsid w:val="00404139"/>
    <w:rsid w:val="00404FB6"/>
    <w:rsid w:val="00472A89"/>
    <w:rsid w:val="004732A0"/>
    <w:rsid w:val="004B09AC"/>
    <w:rsid w:val="004C6816"/>
    <w:rsid w:val="004F6688"/>
    <w:rsid w:val="004F7E0B"/>
    <w:rsid w:val="00504FC6"/>
    <w:rsid w:val="005054D6"/>
    <w:rsid w:val="00522AC1"/>
    <w:rsid w:val="00537A00"/>
    <w:rsid w:val="00537FD2"/>
    <w:rsid w:val="00566B34"/>
    <w:rsid w:val="0058240C"/>
    <w:rsid w:val="00587485"/>
    <w:rsid w:val="0059208B"/>
    <w:rsid w:val="005A3A01"/>
    <w:rsid w:val="005E625B"/>
    <w:rsid w:val="005E7B2D"/>
    <w:rsid w:val="00610609"/>
    <w:rsid w:val="00611773"/>
    <w:rsid w:val="00631753"/>
    <w:rsid w:val="00634DCC"/>
    <w:rsid w:val="00645479"/>
    <w:rsid w:val="006544CE"/>
    <w:rsid w:val="006A7819"/>
    <w:rsid w:val="006E5D26"/>
    <w:rsid w:val="00731CFA"/>
    <w:rsid w:val="00762C7A"/>
    <w:rsid w:val="0076769B"/>
    <w:rsid w:val="00770A98"/>
    <w:rsid w:val="007752D4"/>
    <w:rsid w:val="007C76D1"/>
    <w:rsid w:val="007D0E8F"/>
    <w:rsid w:val="007F3DBA"/>
    <w:rsid w:val="007F4A50"/>
    <w:rsid w:val="00826272"/>
    <w:rsid w:val="00834FCF"/>
    <w:rsid w:val="00877090"/>
    <w:rsid w:val="008922A6"/>
    <w:rsid w:val="008B343C"/>
    <w:rsid w:val="008D010E"/>
    <w:rsid w:val="008E1667"/>
    <w:rsid w:val="00933793"/>
    <w:rsid w:val="00986A13"/>
    <w:rsid w:val="009C1C42"/>
    <w:rsid w:val="009C5898"/>
    <w:rsid w:val="009D6153"/>
    <w:rsid w:val="009E7FC0"/>
    <w:rsid w:val="00A84F7C"/>
    <w:rsid w:val="00AA0B6F"/>
    <w:rsid w:val="00AB29A2"/>
    <w:rsid w:val="00AB5AC7"/>
    <w:rsid w:val="00AD32BC"/>
    <w:rsid w:val="00AD4E11"/>
    <w:rsid w:val="00AF5EFC"/>
    <w:rsid w:val="00B07DD9"/>
    <w:rsid w:val="00B23349"/>
    <w:rsid w:val="00B7047D"/>
    <w:rsid w:val="00B83908"/>
    <w:rsid w:val="00BB705C"/>
    <w:rsid w:val="00BC0140"/>
    <w:rsid w:val="00BC3B04"/>
    <w:rsid w:val="00BC3B73"/>
    <w:rsid w:val="00C047C8"/>
    <w:rsid w:val="00C10DE3"/>
    <w:rsid w:val="00C11DF8"/>
    <w:rsid w:val="00C20DDC"/>
    <w:rsid w:val="00C56DF9"/>
    <w:rsid w:val="00C72FED"/>
    <w:rsid w:val="00C813DC"/>
    <w:rsid w:val="00CA16BB"/>
    <w:rsid w:val="00CD3983"/>
    <w:rsid w:val="00D416CB"/>
    <w:rsid w:val="00D85919"/>
    <w:rsid w:val="00DB27DB"/>
    <w:rsid w:val="00DC6E3E"/>
    <w:rsid w:val="00E479A7"/>
    <w:rsid w:val="00E54027"/>
    <w:rsid w:val="00E7277F"/>
    <w:rsid w:val="00E86688"/>
    <w:rsid w:val="00EC6343"/>
    <w:rsid w:val="00ED1999"/>
    <w:rsid w:val="00EE476C"/>
    <w:rsid w:val="00EF25D4"/>
    <w:rsid w:val="00F53179"/>
    <w:rsid w:val="00FC0C86"/>
    <w:rsid w:val="00FC2D16"/>
    <w:rsid w:val="00FC3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3793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33793"/>
    <w:pPr>
      <w:keepNext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793"/>
    <w:pPr>
      <w:keepNext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F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59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91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9A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5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379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933793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93379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header"/>
    <w:basedOn w:val="a"/>
    <w:link w:val="a9"/>
    <w:semiHidden/>
    <w:unhideWhenUsed/>
    <w:rsid w:val="00933793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semiHidden/>
    <w:rsid w:val="0093379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3793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33793"/>
    <w:pPr>
      <w:keepNext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793"/>
    <w:pPr>
      <w:keepNext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F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59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91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9A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5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379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933793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93379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header"/>
    <w:basedOn w:val="a"/>
    <w:link w:val="a9"/>
    <w:semiHidden/>
    <w:unhideWhenUsed/>
    <w:rsid w:val="00933793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semiHidden/>
    <w:rsid w:val="0093379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skitimr.ns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35F4-CDEB-4638-9E60-0276131B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4183</Words>
  <Characters>23849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Мачалова</dc:creator>
  <cp:lastModifiedBy>Пользователь Windows</cp:lastModifiedBy>
  <cp:revision>2</cp:revision>
  <cp:lastPrinted>2021-08-12T04:38:00Z</cp:lastPrinted>
  <dcterms:created xsi:type="dcterms:W3CDTF">2021-08-12T04:38:00Z</dcterms:created>
  <dcterms:modified xsi:type="dcterms:W3CDTF">2021-08-12T04:38:00Z</dcterms:modified>
</cp:coreProperties>
</file>