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Бланк опросного листа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для проведения публичных консультаций по проекту</w:t>
      </w:r>
    </w:p>
    <w:p w:rsidR="00361B9A" w:rsidRPr="00361B9A" w:rsidRDefault="00DC44D6" w:rsidP="00DC44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44D6">
        <w:rPr>
          <w:rFonts w:ascii="Times New Roman" w:hAnsi="Times New Roman" w:cs="Times New Roman"/>
          <w:b/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01.04.2015 № 126-п»</w:t>
      </w:r>
    </w:p>
    <w:p w:rsid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Пожалуйста, заполните и направьте данный бланк по электронной почте на адрес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04703">
        <w:rPr>
          <w:rFonts w:ascii="Times New Roman" w:hAnsi="Times New Roman" w:cs="Times New Roman"/>
          <w:sz w:val="28"/>
          <w:szCs w:val="28"/>
        </w:rPr>
        <w:t>pans@nso.ru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B9A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Pr="00A54910">
        <w:rPr>
          <w:rFonts w:ascii="Times New Roman" w:hAnsi="Times New Roman" w:cs="Times New Roman"/>
          <w:bCs/>
          <w:sz w:val="28"/>
          <w:szCs w:val="28"/>
        </w:rPr>
        <w:t>позднее</w:t>
      </w:r>
      <w:r w:rsidR="00297A6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Pr="00A549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A6D">
        <w:rPr>
          <w:rFonts w:ascii="Times New Roman" w:hAnsi="Times New Roman" w:cs="Times New Roman"/>
          <w:bCs/>
          <w:sz w:val="28"/>
          <w:szCs w:val="28"/>
        </w:rPr>
        <w:t>м</w:t>
      </w:r>
      <w:r w:rsidR="00A54910" w:rsidRPr="00A54910">
        <w:rPr>
          <w:rFonts w:ascii="Times New Roman" w:hAnsi="Times New Roman" w:cs="Times New Roman"/>
          <w:bCs/>
          <w:sz w:val="28"/>
          <w:szCs w:val="28"/>
        </w:rPr>
        <w:t>а</w:t>
      </w:r>
      <w:r w:rsidRPr="00A54910">
        <w:rPr>
          <w:rFonts w:ascii="Times New Roman" w:hAnsi="Times New Roman" w:cs="Times New Roman"/>
          <w:bCs/>
          <w:sz w:val="28"/>
          <w:szCs w:val="28"/>
        </w:rPr>
        <w:t>я 20</w:t>
      </w:r>
      <w:r w:rsidR="00A54910" w:rsidRPr="00A54910">
        <w:rPr>
          <w:rFonts w:ascii="Times New Roman" w:hAnsi="Times New Roman" w:cs="Times New Roman"/>
          <w:bCs/>
          <w:sz w:val="28"/>
          <w:szCs w:val="28"/>
        </w:rPr>
        <w:t>20</w:t>
      </w:r>
      <w:r w:rsidRPr="00A54910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Pr="00361B9A">
        <w:rPr>
          <w:rFonts w:ascii="Times New Roman" w:hAnsi="Times New Roman" w:cs="Times New Roman"/>
          <w:bCs/>
          <w:sz w:val="28"/>
          <w:szCs w:val="28"/>
        </w:rPr>
        <w:t xml:space="preserve"> Разработчик проекта акта не будет иметь возможности проанализировать позиции, направленные ему после указанного срока.</w:t>
      </w:r>
      <w:bookmarkStart w:id="0" w:name="_GoBack"/>
      <w:bookmarkEnd w:id="0"/>
    </w:p>
    <w:p w:rsidR="00361B9A" w:rsidRPr="00361B9A" w:rsidRDefault="00361B9A" w:rsidP="00DC44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Общие сведения о проекте акта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Инвестиционная деятельность</w:t>
            </w:r>
          </w:p>
        </w:tc>
      </w:tr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Вид и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DC44D6" w:rsidP="00DC4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4D6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44D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Новосибирской области «О внесении изменений в постановление Правительства Новосибирской области от 01.04.2015 № 126-п»</w:t>
            </w:r>
          </w:p>
        </w:tc>
      </w:tr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DC44D6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44D6">
              <w:rPr>
                <w:rFonts w:ascii="Times New Roman" w:hAnsi="Times New Roman" w:cs="Times New Roman"/>
                <w:bCs/>
                <w:sz w:val="28"/>
                <w:szCs w:val="28"/>
              </w:rPr>
              <w:t>Адрес страницы в ГИС Новосибирской области "Электронная демократия Новосибирской области", на которой размещалось уведомление о необходимости разработки проекта акта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Default="00297A6D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" w:history="1">
              <w:r w:rsidR="00DC44D6" w:rsidRPr="006A628A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http://dem.nso.ru/lawandnpa/7277bdc6-e2b9-438a-bcff-478f204ac26e</w:t>
              </w:r>
            </w:hyperlink>
          </w:p>
          <w:p w:rsidR="00DC44D6" w:rsidRPr="00361B9A" w:rsidRDefault="00DC44D6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Контактная информация об участнике публичных консультаций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Сфера деятельности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Ф.И.О. контактного лица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1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Перчень</w:t>
      </w:r>
      <w:proofErr w:type="spellEnd"/>
      <w:r w:rsidRPr="00361B9A">
        <w:rPr>
          <w:rFonts w:ascii="Times New Roman" w:hAnsi="Times New Roman" w:cs="Times New Roman"/>
          <w:b/>
          <w:bCs/>
          <w:sz w:val="28"/>
          <w:szCs w:val="28"/>
        </w:rPr>
        <w:t xml:space="preserve"> вопросов,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обсуждаемых в ходе проведения публичных консультаций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 Затрагивает ли проект акта Вашу/Вашей организации деятельность?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нет, пропустите вопросы 1.1 - 1.5.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1.1. Понятно ли Вам содержание обязанностей, предусмотренных проектом акта?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&lt;4&gt;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B9A">
        <w:rPr>
          <w:rFonts w:ascii="Times New Roman" w:hAnsi="Times New Roman" w:cs="Times New Roman"/>
          <w:bCs/>
          <w:sz w:val="28"/>
          <w:szCs w:val="28"/>
        </w:rPr>
        <w:t>В частности</w:t>
      </w:r>
      <w:proofErr w:type="gramEnd"/>
      <w:r w:rsidRPr="00361B9A">
        <w:rPr>
          <w:rFonts w:ascii="Times New Roman" w:hAnsi="Times New Roman" w:cs="Times New Roman"/>
          <w:bCs/>
          <w:sz w:val="28"/>
          <w:szCs w:val="28"/>
        </w:rPr>
        <w:t>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3.1. Не являются необходимыми для решения проблем, обозначенных разработчиком проекта акта в п. 1.1 сводного отчета: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3.2. Неисполнимы или исполнение которых сопряжено с несоразмерными затратами, иными чрезмерными сложностями: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3.3. Сформулированы таким образом, что их можно истолковать неоднозначно: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3.4. Иные избыточные обязанности, запреты и ограничения: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 Содержит ли проект акта положения, которые могут отрицательно воздействовать на состояние конкуренции в Новосибирской области? &lt;5&gt;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B9A">
        <w:rPr>
          <w:rFonts w:ascii="Times New Roman" w:hAnsi="Times New Roman" w:cs="Times New Roman"/>
          <w:bCs/>
          <w:sz w:val="28"/>
          <w:szCs w:val="28"/>
        </w:rPr>
        <w:t>В частности</w:t>
      </w:r>
      <w:proofErr w:type="gramEnd"/>
      <w:r w:rsidRPr="00361B9A">
        <w:rPr>
          <w:rFonts w:ascii="Times New Roman" w:hAnsi="Times New Roman" w:cs="Times New Roman"/>
          <w:bCs/>
          <w:sz w:val="28"/>
          <w:szCs w:val="28"/>
        </w:rPr>
        <w:t>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7.2. Вводят прямые или косвенные ограничения на продажу товаров, выполнение работ, оказание услуг: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7.3. Иные положения: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10. Иные недостатки проекта акта, не указанные выше: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lastRenderedPageBreak/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 Известны ли Вам способы регулирования, альтернативные содержанию проекта акта?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да, ответьте также на вопросы 13.1 - 13.2.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24887" w:rsidRPr="00361B9A" w:rsidRDefault="00724887" w:rsidP="0036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4887" w:rsidRPr="00361B9A" w:rsidSect="00361B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0A"/>
    <w:rsid w:val="00297A6D"/>
    <w:rsid w:val="00361B9A"/>
    <w:rsid w:val="003D390A"/>
    <w:rsid w:val="00724887"/>
    <w:rsid w:val="00A54910"/>
    <w:rsid w:val="00DC44D6"/>
    <w:rsid w:val="00F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F7B9"/>
  <w15:chartTrackingRefBased/>
  <w15:docId w15:val="{7E8FFA93-04C7-4326-AA38-A44FEC1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m.nso.ru/lawandnpa/7277bdc6-e2b9-438a-bcff-478f204ac2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Элла Владимировна</dc:creator>
  <cp:keywords/>
  <dc:description/>
  <cp:lastModifiedBy>Попкова Анастасия Сергеевна</cp:lastModifiedBy>
  <cp:revision>2</cp:revision>
  <dcterms:created xsi:type="dcterms:W3CDTF">2020-04-23T02:20:00Z</dcterms:created>
  <dcterms:modified xsi:type="dcterms:W3CDTF">2020-04-23T02:20:00Z</dcterms:modified>
</cp:coreProperties>
</file>