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512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4A37FA" w:rsidRPr="008E0A39" w:rsidTr="00C853A8">
        <w:trPr>
          <w:trHeight w:val="1000"/>
          <w:jc w:val="center"/>
        </w:trPr>
        <w:tc>
          <w:tcPr>
            <w:tcW w:w="9639" w:type="dxa"/>
          </w:tcPr>
          <w:p w:rsidR="004A37FA" w:rsidRPr="008E0A39" w:rsidRDefault="004A37FA" w:rsidP="009916F6">
            <w:pPr>
              <w:ind w:firstLine="0"/>
              <w:jc w:val="center"/>
            </w:pPr>
            <w:r>
              <w:rPr>
                <w:noProof/>
              </w:rPr>
              <w:drawing>
                <wp:inline distT="0" distB="0" distL="0" distR="0" wp14:anchorId="7054E5CE" wp14:editId="04010541">
                  <wp:extent cx="539611" cy="650887"/>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b-15x80-6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611" cy="650887"/>
                          </a:xfrm>
                          <a:prstGeom prst="rect">
                            <a:avLst/>
                          </a:prstGeom>
                        </pic:spPr>
                      </pic:pic>
                    </a:graphicData>
                  </a:graphic>
                </wp:inline>
              </w:drawing>
            </w:r>
          </w:p>
        </w:tc>
      </w:tr>
      <w:tr w:rsidR="004A37FA" w:rsidRPr="008E0A39" w:rsidTr="00C853A8">
        <w:trPr>
          <w:trHeight w:val="323"/>
          <w:jc w:val="center"/>
        </w:trPr>
        <w:tc>
          <w:tcPr>
            <w:tcW w:w="9639" w:type="dxa"/>
          </w:tcPr>
          <w:p w:rsidR="004A37FA" w:rsidRPr="008E0A39" w:rsidRDefault="004A37FA" w:rsidP="00C853A8">
            <w:pPr>
              <w:ind w:left="176" w:firstLine="0"/>
              <w:jc w:val="center"/>
              <w:rPr>
                <w:szCs w:val="28"/>
              </w:rPr>
            </w:pPr>
          </w:p>
        </w:tc>
      </w:tr>
      <w:tr w:rsidR="004A37FA" w:rsidRPr="008E0A39" w:rsidTr="00C853A8">
        <w:trPr>
          <w:trHeight w:val="632"/>
          <w:jc w:val="center"/>
        </w:trPr>
        <w:tc>
          <w:tcPr>
            <w:tcW w:w="9639" w:type="dxa"/>
          </w:tcPr>
          <w:p w:rsidR="004A37FA" w:rsidRPr="002E3E28" w:rsidRDefault="004A37FA" w:rsidP="009916F6">
            <w:pPr>
              <w:ind w:firstLine="0"/>
              <w:jc w:val="center"/>
              <w:rPr>
                <w:b/>
                <w:szCs w:val="28"/>
              </w:rPr>
            </w:pPr>
            <w:r>
              <w:rPr>
                <w:b/>
                <w:szCs w:val="28"/>
              </w:rPr>
              <w:t>АДМИНИСТРАЦИЯ</w:t>
            </w:r>
            <w:r w:rsidRPr="002E3E28">
              <w:rPr>
                <w:b/>
                <w:szCs w:val="28"/>
              </w:rPr>
              <w:t xml:space="preserve"> МОШКОВСКОГО РАЙОНА</w:t>
            </w:r>
          </w:p>
          <w:p w:rsidR="004A37FA" w:rsidRPr="008E0A39" w:rsidRDefault="004A37FA" w:rsidP="009916F6">
            <w:pPr>
              <w:ind w:firstLine="0"/>
              <w:jc w:val="center"/>
              <w:rPr>
                <w:szCs w:val="28"/>
              </w:rPr>
            </w:pPr>
            <w:r w:rsidRPr="002E3E28">
              <w:rPr>
                <w:b/>
                <w:szCs w:val="28"/>
              </w:rPr>
              <w:t>НОВОСИБИРСКОЙ ОБЛАСТИ</w:t>
            </w:r>
          </w:p>
        </w:tc>
      </w:tr>
      <w:tr w:rsidR="004A37FA" w:rsidRPr="008E0A39" w:rsidTr="00C853A8">
        <w:trPr>
          <w:trHeight w:val="308"/>
          <w:jc w:val="center"/>
        </w:trPr>
        <w:tc>
          <w:tcPr>
            <w:tcW w:w="9639" w:type="dxa"/>
          </w:tcPr>
          <w:p w:rsidR="004A37FA" w:rsidRPr="008E0A39" w:rsidRDefault="004A37FA" w:rsidP="009916F6">
            <w:pPr>
              <w:ind w:firstLine="0"/>
              <w:jc w:val="center"/>
              <w:rPr>
                <w:szCs w:val="28"/>
              </w:rPr>
            </w:pPr>
          </w:p>
        </w:tc>
      </w:tr>
      <w:tr w:rsidR="004A37FA" w:rsidRPr="008E0A39" w:rsidTr="00C853A8">
        <w:trPr>
          <w:trHeight w:val="411"/>
          <w:jc w:val="center"/>
        </w:trPr>
        <w:tc>
          <w:tcPr>
            <w:tcW w:w="9639" w:type="dxa"/>
          </w:tcPr>
          <w:p w:rsidR="004A37FA" w:rsidRPr="008E0A39" w:rsidRDefault="004A37FA" w:rsidP="00C853A8">
            <w:pPr>
              <w:ind w:left="318" w:hanging="318"/>
              <w:jc w:val="center"/>
              <w:rPr>
                <w:b/>
                <w:szCs w:val="28"/>
              </w:rPr>
            </w:pPr>
            <w:r>
              <w:rPr>
                <w:b/>
                <w:sz w:val="36"/>
                <w:szCs w:val="28"/>
              </w:rPr>
              <w:t>ПОСТАНОВЛЕНИЕ</w:t>
            </w:r>
          </w:p>
        </w:tc>
      </w:tr>
      <w:tr w:rsidR="004A37FA" w:rsidRPr="008E0A39" w:rsidTr="00C853A8">
        <w:trPr>
          <w:trHeight w:val="308"/>
          <w:jc w:val="center"/>
        </w:trPr>
        <w:tc>
          <w:tcPr>
            <w:tcW w:w="9639" w:type="dxa"/>
          </w:tcPr>
          <w:p w:rsidR="004A37FA" w:rsidRPr="008E0A39" w:rsidRDefault="004A37FA" w:rsidP="009916F6">
            <w:pPr>
              <w:ind w:firstLine="0"/>
              <w:jc w:val="center"/>
              <w:rPr>
                <w:szCs w:val="28"/>
              </w:rPr>
            </w:pPr>
          </w:p>
        </w:tc>
      </w:tr>
      <w:tr w:rsidR="004A37FA" w:rsidRPr="008E0A39" w:rsidTr="00C853A8">
        <w:trPr>
          <w:trHeight w:val="323"/>
          <w:jc w:val="center"/>
        </w:trPr>
        <w:tc>
          <w:tcPr>
            <w:tcW w:w="9639" w:type="dxa"/>
          </w:tcPr>
          <w:tbl>
            <w:tblPr>
              <w:tblStyle w:val="a3"/>
              <w:tblW w:w="4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
              <w:gridCol w:w="2093"/>
              <w:gridCol w:w="484"/>
              <w:gridCol w:w="1286"/>
            </w:tblGrid>
            <w:tr w:rsidR="004A37FA" w:rsidRPr="008E0A39" w:rsidTr="00C853A8">
              <w:trPr>
                <w:trHeight w:val="308"/>
                <w:jc w:val="center"/>
              </w:trPr>
              <w:tc>
                <w:tcPr>
                  <w:tcW w:w="479" w:type="dxa"/>
                  <w:vAlign w:val="bottom"/>
                </w:tcPr>
                <w:p w:rsidR="004A37FA" w:rsidRPr="008E0A39" w:rsidRDefault="004A37FA" w:rsidP="009916F6">
                  <w:pPr>
                    <w:ind w:firstLine="0"/>
                    <w:jc w:val="left"/>
                    <w:rPr>
                      <w:szCs w:val="28"/>
                    </w:rPr>
                  </w:pPr>
                  <w:proofErr w:type="gramStart"/>
                  <w:r w:rsidRPr="008E0A39">
                    <w:rPr>
                      <w:szCs w:val="28"/>
                    </w:rPr>
                    <w:t>от</w:t>
                  </w:r>
                  <w:proofErr w:type="gramEnd"/>
                </w:p>
              </w:tc>
              <w:tc>
                <w:tcPr>
                  <w:tcW w:w="2093" w:type="dxa"/>
                  <w:tcBorders>
                    <w:bottom w:val="single" w:sz="4" w:space="0" w:color="auto"/>
                  </w:tcBorders>
                  <w:vAlign w:val="bottom"/>
                </w:tcPr>
                <w:p w:rsidR="004A37FA" w:rsidRPr="008E0A39" w:rsidRDefault="004A37FA" w:rsidP="009916F6">
                  <w:pPr>
                    <w:ind w:firstLine="0"/>
                    <w:rPr>
                      <w:szCs w:val="28"/>
                    </w:rPr>
                  </w:pPr>
                  <w:r>
                    <w:rPr>
                      <w:szCs w:val="28"/>
                    </w:rPr>
                    <w:t xml:space="preserve">     </w:t>
                  </w:r>
                </w:p>
              </w:tc>
              <w:tc>
                <w:tcPr>
                  <w:tcW w:w="484" w:type="dxa"/>
                  <w:vAlign w:val="bottom"/>
                </w:tcPr>
                <w:p w:rsidR="004A37FA" w:rsidRPr="008E0A39" w:rsidRDefault="004A37FA" w:rsidP="009916F6">
                  <w:pPr>
                    <w:ind w:firstLine="0"/>
                    <w:jc w:val="right"/>
                    <w:rPr>
                      <w:szCs w:val="28"/>
                    </w:rPr>
                  </w:pPr>
                  <w:r w:rsidRPr="008E0A39">
                    <w:rPr>
                      <w:szCs w:val="28"/>
                    </w:rPr>
                    <w:t>№</w:t>
                  </w:r>
                </w:p>
              </w:tc>
              <w:tc>
                <w:tcPr>
                  <w:tcW w:w="1286" w:type="dxa"/>
                  <w:tcBorders>
                    <w:bottom w:val="single" w:sz="4" w:space="0" w:color="auto"/>
                  </w:tcBorders>
                  <w:vAlign w:val="bottom"/>
                </w:tcPr>
                <w:p w:rsidR="004A37FA" w:rsidRPr="008E0A39" w:rsidRDefault="004A37FA" w:rsidP="009916F6">
                  <w:pPr>
                    <w:ind w:firstLine="0"/>
                    <w:jc w:val="center"/>
                    <w:rPr>
                      <w:szCs w:val="28"/>
                    </w:rPr>
                  </w:pPr>
                </w:p>
              </w:tc>
            </w:tr>
          </w:tbl>
          <w:p w:rsidR="004A37FA" w:rsidRPr="008E0A39" w:rsidRDefault="004A37FA" w:rsidP="009916F6">
            <w:pPr>
              <w:ind w:firstLine="0"/>
              <w:jc w:val="center"/>
              <w:rPr>
                <w:szCs w:val="28"/>
              </w:rPr>
            </w:pPr>
          </w:p>
        </w:tc>
      </w:tr>
      <w:tr w:rsidR="004A37FA" w:rsidRPr="008E0A39" w:rsidTr="00C853A8">
        <w:trPr>
          <w:trHeight w:val="859"/>
          <w:jc w:val="center"/>
        </w:trPr>
        <w:tc>
          <w:tcPr>
            <w:tcW w:w="9639" w:type="dxa"/>
          </w:tcPr>
          <w:p w:rsidR="004A37FA" w:rsidRDefault="004A37FA" w:rsidP="009916F6">
            <w:pPr>
              <w:ind w:firstLine="0"/>
              <w:jc w:val="center"/>
              <w:rPr>
                <w:szCs w:val="28"/>
                <w:lang w:val="en-US"/>
              </w:rPr>
            </w:pPr>
          </w:p>
          <w:p w:rsidR="004A37FA" w:rsidRDefault="004A37FA" w:rsidP="009916F6">
            <w:pPr>
              <w:ind w:firstLine="0"/>
              <w:jc w:val="center"/>
              <w:rPr>
                <w:szCs w:val="28"/>
                <w:lang w:val="en-US"/>
              </w:rPr>
            </w:pPr>
          </w:p>
          <w:p w:rsidR="004A37FA" w:rsidRPr="00A314E7" w:rsidRDefault="004A37FA" w:rsidP="009916F6">
            <w:pPr>
              <w:ind w:firstLine="0"/>
              <w:jc w:val="center"/>
              <w:rPr>
                <w:szCs w:val="28"/>
                <w:lang w:val="en-US"/>
              </w:rPr>
            </w:pPr>
          </w:p>
        </w:tc>
      </w:tr>
      <w:tr w:rsidR="004A37FA" w:rsidRPr="008E0A39" w:rsidTr="00C853A8">
        <w:trPr>
          <w:trHeight w:val="10743"/>
          <w:jc w:val="center"/>
        </w:trPr>
        <w:tc>
          <w:tcPr>
            <w:tcW w:w="9639" w:type="dxa"/>
          </w:tcPr>
          <w:p w:rsidR="00D93485" w:rsidRDefault="00DA7FB4" w:rsidP="00C853A8">
            <w:pPr>
              <w:tabs>
                <w:tab w:val="left" w:pos="10098"/>
              </w:tabs>
              <w:ind w:left="34"/>
              <w:jc w:val="center"/>
            </w:pPr>
            <w:r w:rsidRPr="00DA7FB4">
              <w:rPr>
                <w:szCs w:val="28"/>
              </w:rPr>
              <w:t xml:space="preserve">Об утверждении Порядка проведения конкурса на право получения свидетельства об осуществлении </w:t>
            </w:r>
            <w:r w:rsidR="00363531">
              <w:rPr>
                <w:szCs w:val="28"/>
              </w:rPr>
              <w:t xml:space="preserve">регулярных </w:t>
            </w:r>
            <w:r w:rsidRPr="00DA7FB4">
              <w:rPr>
                <w:szCs w:val="28"/>
              </w:rPr>
              <w:t>перевозок по одному или нескольким муниципальным маршрутам регулярных</w:t>
            </w:r>
            <w:r w:rsidR="00643B7B">
              <w:rPr>
                <w:szCs w:val="28"/>
              </w:rPr>
              <w:t xml:space="preserve"> перевозок</w:t>
            </w:r>
            <w:r w:rsidR="00363531">
              <w:rPr>
                <w:szCs w:val="28"/>
              </w:rPr>
              <w:t xml:space="preserve"> по </w:t>
            </w:r>
            <w:r w:rsidR="008D2153">
              <w:rPr>
                <w:szCs w:val="28"/>
              </w:rPr>
              <w:t>не</w:t>
            </w:r>
            <w:r w:rsidR="00363531">
              <w:rPr>
                <w:szCs w:val="28"/>
              </w:rPr>
              <w:t>регулируемым тарифам</w:t>
            </w:r>
            <w:r w:rsidRPr="00DA7FB4">
              <w:rPr>
                <w:szCs w:val="28"/>
              </w:rPr>
              <w:t xml:space="preserve"> </w:t>
            </w:r>
            <w:r>
              <w:t xml:space="preserve">на территории </w:t>
            </w:r>
            <w:proofErr w:type="spellStart"/>
            <w:r w:rsidR="004A37FA" w:rsidRPr="00DA7FB4">
              <w:t>Мошковского</w:t>
            </w:r>
            <w:proofErr w:type="spellEnd"/>
            <w:r w:rsidR="004A37FA" w:rsidRPr="00DA7FB4">
              <w:t xml:space="preserve"> района </w:t>
            </w:r>
          </w:p>
          <w:p w:rsidR="004A37FA" w:rsidRPr="00DA7FB4" w:rsidRDefault="004A37FA" w:rsidP="00C853A8">
            <w:pPr>
              <w:tabs>
                <w:tab w:val="left" w:pos="10098"/>
              </w:tabs>
              <w:ind w:left="34"/>
              <w:jc w:val="center"/>
            </w:pPr>
            <w:r w:rsidRPr="00DA7FB4">
              <w:t>Новосибирской области</w:t>
            </w:r>
          </w:p>
          <w:p w:rsidR="004A37FA" w:rsidRDefault="004A37FA" w:rsidP="009916F6">
            <w:pPr>
              <w:ind w:right="-2" w:firstLine="0"/>
            </w:pPr>
          </w:p>
          <w:p w:rsidR="004A37FA" w:rsidRDefault="004A37FA" w:rsidP="009916F6">
            <w:pPr>
              <w:ind w:right="-2" w:firstLine="601"/>
            </w:pPr>
            <w:r>
              <w:t>В соответствии с Федеральным законом от 06.10.2003 №131-ФЗ «Об общих принципах организации местного самоуправления в Российской Федерации», Федеральным законом</w:t>
            </w:r>
            <w:r w:rsidRPr="00011718">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 xml:space="preserve">, Уставом </w:t>
            </w:r>
            <w:proofErr w:type="spellStart"/>
            <w:r>
              <w:t>Мошковского</w:t>
            </w:r>
            <w:proofErr w:type="spellEnd"/>
            <w:r>
              <w:t xml:space="preserve"> района Новосибирской области в целях упорядочения системы организации транспортного обслуживания населения на территории </w:t>
            </w:r>
            <w:proofErr w:type="spellStart"/>
            <w:r>
              <w:t>Мошковского</w:t>
            </w:r>
            <w:proofErr w:type="spellEnd"/>
            <w:r>
              <w:t xml:space="preserve"> района Новосибирской области,</w:t>
            </w:r>
          </w:p>
          <w:p w:rsidR="004A37FA" w:rsidRDefault="004A37FA" w:rsidP="009916F6">
            <w:pPr>
              <w:ind w:right="-2"/>
            </w:pPr>
            <w:r w:rsidRPr="00011718">
              <w:t xml:space="preserve"> </w:t>
            </w:r>
            <w:r w:rsidRPr="00504F2A">
              <w:t>ПОСТАНОВЛЯЮ:</w:t>
            </w:r>
          </w:p>
          <w:p w:rsidR="00503C2E" w:rsidRDefault="00DA7FB4" w:rsidP="00503C2E">
            <w:r>
              <w:rPr>
                <w:szCs w:val="28"/>
              </w:rPr>
              <w:t xml:space="preserve">1. Утвердить </w:t>
            </w:r>
            <w:r w:rsidR="00503C2E" w:rsidRPr="00DA7FB4">
              <w:rPr>
                <w:szCs w:val="28"/>
              </w:rPr>
              <w:t>Поряд</w:t>
            </w:r>
            <w:r w:rsidR="00503C2E">
              <w:rPr>
                <w:szCs w:val="28"/>
              </w:rPr>
              <w:t>о</w:t>
            </w:r>
            <w:r w:rsidR="00503C2E" w:rsidRPr="00DA7FB4">
              <w:rPr>
                <w:szCs w:val="28"/>
              </w:rPr>
              <w:t>к проведения конкурса на право получения свидетельства об осуществлении</w:t>
            </w:r>
            <w:r w:rsidR="00363531">
              <w:rPr>
                <w:szCs w:val="28"/>
              </w:rPr>
              <w:t xml:space="preserve"> регулярных</w:t>
            </w:r>
            <w:r w:rsidR="00503C2E" w:rsidRPr="00DA7FB4">
              <w:rPr>
                <w:szCs w:val="28"/>
              </w:rPr>
              <w:t xml:space="preserve"> перевозок по одному или нескольким муниципальным маршрутам регулярных </w:t>
            </w:r>
            <w:r w:rsidR="00643B7B">
              <w:rPr>
                <w:szCs w:val="28"/>
              </w:rPr>
              <w:t>перевозок</w:t>
            </w:r>
            <w:r w:rsidR="00363531">
              <w:rPr>
                <w:szCs w:val="28"/>
              </w:rPr>
              <w:t xml:space="preserve"> по </w:t>
            </w:r>
            <w:r w:rsidR="008D2153">
              <w:rPr>
                <w:szCs w:val="28"/>
              </w:rPr>
              <w:t>не</w:t>
            </w:r>
            <w:r w:rsidR="00363531">
              <w:rPr>
                <w:szCs w:val="28"/>
              </w:rPr>
              <w:t>регулируемым тарифам</w:t>
            </w:r>
            <w:r w:rsidR="00643B7B">
              <w:rPr>
                <w:szCs w:val="28"/>
              </w:rPr>
              <w:t xml:space="preserve"> </w:t>
            </w:r>
            <w:r w:rsidR="00503C2E">
              <w:t xml:space="preserve">на территории </w:t>
            </w:r>
            <w:proofErr w:type="spellStart"/>
            <w:r w:rsidR="00503C2E" w:rsidRPr="00DA7FB4">
              <w:t>Мошковского</w:t>
            </w:r>
            <w:proofErr w:type="spellEnd"/>
            <w:r w:rsidR="00503C2E" w:rsidRPr="00DA7FB4">
              <w:t xml:space="preserve"> района Новосибирской области</w:t>
            </w:r>
            <w:r w:rsidR="00503C2E">
              <w:t xml:space="preserve"> согласно приложению (прилагается).</w:t>
            </w:r>
          </w:p>
          <w:p w:rsidR="00643B7B" w:rsidRPr="00DA7FB4" w:rsidRDefault="00643B7B" w:rsidP="00503C2E">
            <w:r>
              <w:t>2. Опубликовать данное постановление в газете «</w:t>
            </w:r>
            <w:proofErr w:type="spellStart"/>
            <w:r>
              <w:t>Мошковская</w:t>
            </w:r>
            <w:proofErr w:type="spellEnd"/>
            <w:r>
              <w:t xml:space="preserve"> новь» и разместить на официальном сайте администрации </w:t>
            </w:r>
            <w:proofErr w:type="spellStart"/>
            <w:r>
              <w:t>Мошковского</w:t>
            </w:r>
            <w:proofErr w:type="spellEnd"/>
            <w:r>
              <w:t xml:space="preserve"> района Новосибирской области.</w:t>
            </w:r>
          </w:p>
          <w:p w:rsidR="004A37FA" w:rsidRDefault="00643B7B" w:rsidP="009916F6">
            <w:pPr>
              <w:ind w:firstLine="743"/>
              <w:rPr>
                <w:szCs w:val="28"/>
              </w:rPr>
            </w:pPr>
            <w:r>
              <w:rPr>
                <w:szCs w:val="28"/>
              </w:rPr>
              <w:t>3</w:t>
            </w:r>
            <w:r w:rsidR="004A37FA">
              <w:rPr>
                <w:szCs w:val="28"/>
              </w:rPr>
              <w:t xml:space="preserve">. </w:t>
            </w:r>
            <w:r w:rsidR="004A37FA" w:rsidRPr="003C542A">
              <w:rPr>
                <w:szCs w:val="28"/>
              </w:rPr>
              <w:t xml:space="preserve">Контроль за исполнением данного постановления возложить на заместителя главы администрации </w:t>
            </w:r>
            <w:proofErr w:type="spellStart"/>
            <w:r w:rsidR="004A37FA" w:rsidRPr="003C542A">
              <w:rPr>
                <w:szCs w:val="28"/>
              </w:rPr>
              <w:t>Мошковского</w:t>
            </w:r>
            <w:proofErr w:type="spellEnd"/>
            <w:r w:rsidR="004A37FA" w:rsidRPr="003C542A">
              <w:rPr>
                <w:szCs w:val="28"/>
              </w:rPr>
              <w:t xml:space="preserve"> района</w:t>
            </w:r>
            <w:r w:rsidR="004A37FA">
              <w:rPr>
                <w:szCs w:val="28"/>
              </w:rPr>
              <w:t xml:space="preserve"> Новосибирской области</w:t>
            </w:r>
            <w:r w:rsidR="004A37FA" w:rsidRPr="003C542A">
              <w:rPr>
                <w:szCs w:val="28"/>
              </w:rPr>
              <w:t xml:space="preserve"> Сорокину Н.А.</w:t>
            </w:r>
          </w:p>
          <w:p w:rsidR="0041306B" w:rsidRDefault="0041306B" w:rsidP="0041306B">
            <w:pPr>
              <w:ind w:firstLine="0"/>
              <w:rPr>
                <w:szCs w:val="28"/>
              </w:rPr>
            </w:pPr>
          </w:p>
          <w:p w:rsidR="0041306B" w:rsidRDefault="0041306B" w:rsidP="0041306B">
            <w:pPr>
              <w:ind w:firstLine="0"/>
              <w:rPr>
                <w:szCs w:val="28"/>
              </w:rPr>
            </w:pPr>
          </w:p>
          <w:p w:rsidR="0041306B" w:rsidRDefault="0041306B" w:rsidP="0041306B">
            <w:pPr>
              <w:ind w:firstLine="0"/>
              <w:rPr>
                <w:szCs w:val="28"/>
              </w:rPr>
            </w:pPr>
            <w:r>
              <w:rPr>
                <w:szCs w:val="28"/>
              </w:rPr>
              <w:t xml:space="preserve">Глава </w:t>
            </w:r>
            <w:proofErr w:type="spellStart"/>
            <w:r>
              <w:rPr>
                <w:szCs w:val="28"/>
              </w:rPr>
              <w:t>Мошковского</w:t>
            </w:r>
            <w:proofErr w:type="spellEnd"/>
            <w:r>
              <w:rPr>
                <w:szCs w:val="28"/>
              </w:rPr>
              <w:t xml:space="preserve"> района </w:t>
            </w:r>
          </w:p>
          <w:p w:rsidR="0041306B" w:rsidRDefault="0041306B" w:rsidP="0041306B">
            <w:pPr>
              <w:ind w:firstLine="0"/>
              <w:rPr>
                <w:szCs w:val="28"/>
              </w:rPr>
            </w:pPr>
            <w:r>
              <w:rPr>
                <w:szCs w:val="28"/>
              </w:rPr>
              <w:t>Новосибирской области                                                                   С.В. Евстифеев</w:t>
            </w:r>
          </w:p>
          <w:p w:rsidR="004A37FA" w:rsidRDefault="004A37FA" w:rsidP="009916F6">
            <w:pPr>
              <w:ind w:firstLine="0"/>
              <w:jc w:val="center"/>
              <w:rPr>
                <w:szCs w:val="28"/>
              </w:rPr>
            </w:pPr>
          </w:p>
          <w:p w:rsidR="004A37FA" w:rsidRPr="00C57D70" w:rsidRDefault="004A37FA" w:rsidP="002E72B1">
            <w:pPr>
              <w:ind w:left="-108" w:firstLine="108"/>
              <w:jc w:val="center"/>
              <w:rPr>
                <w:szCs w:val="28"/>
              </w:rPr>
            </w:pPr>
          </w:p>
        </w:tc>
      </w:tr>
    </w:tbl>
    <w:p w:rsidR="00C853A8" w:rsidRDefault="00C853A8" w:rsidP="00C853A8">
      <w:pPr>
        <w:ind w:left="-567" w:firstLine="0"/>
        <w:rPr>
          <w:sz w:val="18"/>
          <w:szCs w:val="18"/>
        </w:rPr>
      </w:pPr>
      <w:r w:rsidRPr="00C853A8">
        <w:rPr>
          <w:sz w:val="18"/>
          <w:szCs w:val="18"/>
        </w:rPr>
        <w:t xml:space="preserve">            </w:t>
      </w:r>
      <w:r w:rsidR="004A37FA" w:rsidRPr="00C853A8">
        <w:rPr>
          <w:sz w:val="18"/>
          <w:szCs w:val="18"/>
        </w:rPr>
        <w:t>Калитина</w:t>
      </w:r>
      <w:r w:rsidRPr="00C853A8">
        <w:rPr>
          <w:sz w:val="18"/>
          <w:szCs w:val="18"/>
        </w:rPr>
        <w:t xml:space="preserve">  </w:t>
      </w:r>
    </w:p>
    <w:p w:rsidR="00503C2E" w:rsidRPr="00C853A8" w:rsidRDefault="00C853A8" w:rsidP="00C853A8">
      <w:pPr>
        <w:ind w:left="-567" w:firstLine="0"/>
        <w:rPr>
          <w:sz w:val="18"/>
          <w:szCs w:val="18"/>
        </w:rPr>
      </w:pPr>
      <w:r>
        <w:rPr>
          <w:sz w:val="18"/>
          <w:szCs w:val="18"/>
        </w:rPr>
        <w:t xml:space="preserve">           </w:t>
      </w:r>
      <w:r w:rsidRPr="00C853A8">
        <w:rPr>
          <w:sz w:val="18"/>
          <w:szCs w:val="18"/>
        </w:rPr>
        <w:t xml:space="preserve"> </w:t>
      </w:r>
      <w:r w:rsidR="004A37FA" w:rsidRPr="00C853A8">
        <w:rPr>
          <w:sz w:val="18"/>
          <w:szCs w:val="18"/>
        </w:rPr>
        <w:t>21</w:t>
      </w:r>
      <w:r w:rsidRPr="00C853A8">
        <w:rPr>
          <w:sz w:val="18"/>
          <w:szCs w:val="18"/>
        </w:rPr>
        <w:t> </w:t>
      </w:r>
      <w:r w:rsidR="004A37FA" w:rsidRPr="00C853A8">
        <w:rPr>
          <w:sz w:val="18"/>
          <w:szCs w:val="18"/>
        </w:rPr>
        <w:t>976</w:t>
      </w:r>
    </w:p>
    <w:p w:rsidR="00363531" w:rsidRPr="00DA7FB4" w:rsidRDefault="00363531" w:rsidP="00363531">
      <w:pPr>
        <w:ind w:firstLine="0"/>
        <w:rPr>
          <w:sz w:val="20"/>
        </w:rPr>
      </w:pPr>
    </w:p>
    <w:tbl>
      <w:tblPr>
        <w:tblStyle w:val="a3"/>
        <w:tblW w:w="3969"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A37FA" w:rsidTr="00643B7B">
        <w:tc>
          <w:tcPr>
            <w:tcW w:w="3969" w:type="dxa"/>
          </w:tcPr>
          <w:p w:rsidR="004A37FA" w:rsidRPr="00643B7B" w:rsidRDefault="004A37FA" w:rsidP="002E72B1">
            <w:pPr>
              <w:ind w:firstLine="0"/>
              <w:jc w:val="right"/>
              <w:rPr>
                <w:sz w:val="24"/>
                <w:szCs w:val="24"/>
              </w:rPr>
            </w:pPr>
            <w:r w:rsidRPr="00643B7B">
              <w:rPr>
                <w:sz w:val="24"/>
                <w:szCs w:val="24"/>
              </w:rPr>
              <w:lastRenderedPageBreak/>
              <w:t>Приложение</w:t>
            </w:r>
          </w:p>
          <w:p w:rsidR="004A37FA" w:rsidRPr="00643B7B" w:rsidRDefault="004A37FA" w:rsidP="002E72B1">
            <w:pPr>
              <w:ind w:firstLine="0"/>
              <w:jc w:val="right"/>
              <w:rPr>
                <w:sz w:val="24"/>
                <w:szCs w:val="24"/>
              </w:rPr>
            </w:pPr>
            <w:proofErr w:type="gramStart"/>
            <w:r w:rsidRPr="00643B7B">
              <w:rPr>
                <w:sz w:val="24"/>
                <w:szCs w:val="24"/>
              </w:rPr>
              <w:t>к</w:t>
            </w:r>
            <w:proofErr w:type="gramEnd"/>
            <w:r w:rsidRPr="00643B7B">
              <w:rPr>
                <w:sz w:val="24"/>
                <w:szCs w:val="24"/>
              </w:rPr>
              <w:t xml:space="preserve"> постановлению </w:t>
            </w:r>
            <w:r w:rsidR="006B7F93" w:rsidRPr="00643B7B">
              <w:rPr>
                <w:sz w:val="24"/>
                <w:szCs w:val="24"/>
              </w:rPr>
              <w:t>а</w:t>
            </w:r>
            <w:r w:rsidRPr="00643B7B">
              <w:rPr>
                <w:sz w:val="24"/>
                <w:szCs w:val="24"/>
              </w:rPr>
              <w:t xml:space="preserve">дминистрации </w:t>
            </w:r>
            <w:proofErr w:type="spellStart"/>
            <w:r w:rsidRPr="00643B7B">
              <w:rPr>
                <w:sz w:val="24"/>
                <w:szCs w:val="24"/>
              </w:rPr>
              <w:t>Мошковского</w:t>
            </w:r>
            <w:proofErr w:type="spellEnd"/>
            <w:r w:rsidRPr="00643B7B">
              <w:rPr>
                <w:sz w:val="24"/>
                <w:szCs w:val="24"/>
              </w:rPr>
              <w:t xml:space="preserve"> района Новосибирской области</w:t>
            </w:r>
          </w:p>
          <w:p w:rsidR="004A37FA" w:rsidRDefault="002E72B1" w:rsidP="002E72B1">
            <w:pPr>
              <w:ind w:firstLine="0"/>
            </w:pPr>
            <w:r>
              <w:rPr>
                <w:sz w:val="24"/>
                <w:szCs w:val="24"/>
              </w:rPr>
              <w:t xml:space="preserve">                              </w:t>
            </w:r>
            <w:proofErr w:type="gramStart"/>
            <w:r w:rsidR="004A37FA" w:rsidRPr="00643B7B">
              <w:rPr>
                <w:sz w:val="24"/>
                <w:szCs w:val="24"/>
              </w:rPr>
              <w:t>от</w:t>
            </w:r>
            <w:proofErr w:type="gramEnd"/>
            <w:r w:rsidR="004A37FA" w:rsidRPr="00643B7B">
              <w:rPr>
                <w:sz w:val="24"/>
                <w:szCs w:val="24"/>
              </w:rPr>
              <w:t xml:space="preserve">  </w:t>
            </w:r>
            <w:r>
              <w:rPr>
                <w:sz w:val="24"/>
                <w:szCs w:val="24"/>
              </w:rPr>
              <w:t xml:space="preserve">   </w:t>
            </w:r>
            <w:r w:rsidR="004A37FA" w:rsidRPr="00643B7B">
              <w:rPr>
                <w:sz w:val="24"/>
                <w:szCs w:val="24"/>
              </w:rPr>
              <w:t xml:space="preserve">   </w:t>
            </w:r>
            <w:r w:rsidR="00643B7B">
              <w:rPr>
                <w:sz w:val="24"/>
                <w:szCs w:val="24"/>
              </w:rPr>
              <w:t xml:space="preserve">         </w:t>
            </w:r>
            <w:r w:rsidR="004A37FA" w:rsidRPr="00643B7B">
              <w:rPr>
                <w:sz w:val="24"/>
                <w:szCs w:val="24"/>
              </w:rPr>
              <w:t>№</w:t>
            </w:r>
          </w:p>
        </w:tc>
      </w:tr>
    </w:tbl>
    <w:p w:rsidR="004A37FA" w:rsidRDefault="004A37FA" w:rsidP="004A37FA">
      <w:pPr>
        <w:ind w:firstLine="0"/>
      </w:pPr>
    </w:p>
    <w:p w:rsidR="00DA7FB4" w:rsidRDefault="00DA7FB4" w:rsidP="004A37FA">
      <w:pPr>
        <w:ind w:firstLine="0"/>
        <w:jc w:val="center"/>
      </w:pPr>
    </w:p>
    <w:p w:rsidR="00503C2E" w:rsidRDefault="00503C2E" w:rsidP="004A37FA">
      <w:pPr>
        <w:ind w:firstLine="0"/>
        <w:jc w:val="center"/>
        <w:rPr>
          <w:szCs w:val="28"/>
        </w:rPr>
      </w:pPr>
      <w:r w:rsidRPr="00DA7FB4">
        <w:rPr>
          <w:szCs w:val="28"/>
        </w:rPr>
        <w:t>Поряд</w:t>
      </w:r>
      <w:r>
        <w:rPr>
          <w:szCs w:val="28"/>
        </w:rPr>
        <w:t>о</w:t>
      </w:r>
      <w:r w:rsidRPr="00DA7FB4">
        <w:rPr>
          <w:szCs w:val="28"/>
        </w:rPr>
        <w:t xml:space="preserve">к </w:t>
      </w:r>
    </w:p>
    <w:p w:rsidR="0027308B" w:rsidRDefault="00503C2E" w:rsidP="004A37FA">
      <w:pPr>
        <w:ind w:firstLine="0"/>
        <w:jc w:val="center"/>
        <w:rPr>
          <w:szCs w:val="28"/>
        </w:rPr>
      </w:pPr>
      <w:proofErr w:type="gramStart"/>
      <w:r w:rsidRPr="00DA7FB4">
        <w:rPr>
          <w:szCs w:val="28"/>
        </w:rPr>
        <w:t>проведения</w:t>
      </w:r>
      <w:proofErr w:type="gramEnd"/>
      <w:r w:rsidRPr="00DA7FB4">
        <w:rPr>
          <w:szCs w:val="28"/>
        </w:rPr>
        <w:t xml:space="preserve"> конкурса на право получения свидетельства об осуществлении </w:t>
      </w:r>
      <w:r w:rsidR="0027308B">
        <w:rPr>
          <w:szCs w:val="28"/>
        </w:rPr>
        <w:t xml:space="preserve">регулярных </w:t>
      </w:r>
      <w:r w:rsidRPr="00DA7FB4">
        <w:rPr>
          <w:szCs w:val="28"/>
        </w:rPr>
        <w:t xml:space="preserve">перевозок по одному или нескольким муниципальным маршрутам регулярных </w:t>
      </w:r>
      <w:r w:rsidR="00643B7B">
        <w:rPr>
          <w:szCs w:val="28"/>
        </w:rPr>
        <w:t>перевозок</w:t>
      </w:r>
      <w:r w:rsidR="0027308B">
        <w:rPr>
          <w:szCs w:val="28"/>
        </w:rPr>
        <w:t xml:space="preserve"> по </w:t>
      </w:r>
      <w:r w:rsidR="008D2153">
        <w:rPr>
          <w:szCs w:val="28"/>
        </w:rPr>
        <w:t>не</w:t>
      </w:r>
      <w:r w:rsidR="0027308B">
        <w:rPr>
          <w:szCs w:val="28"/>
        </w:rPr>
        <w:t>регулируемым тарифам</w:t>
      </w:r>
    </w:p>
    <w:p w:rsidR="00503C2E" w:rsidRDefault="00643B7B" w:rsidP="004A37FA">
      <w:pPr>
        <w:ind w:firstLine="0"/>
        <w:jc w:val="center"/>
      </w:pPr>
      <w:r>
        <w:rPr>
          <w:szCs w:val="28"/>
        </w:rPr>
        <w:t xml:space="preserve"> </w:t>
      </w:r>
      <w:proofErr w:type="gramStart"/>
      <w:r w:rsidR="00503C2E">
        <w:t>на</w:t>
      </w:r>
      <w:proofErr w:type="gramEnd"/>
      <w:r w:rsidR="00503C2E">
        <w:t xml:space="preserve"> территории </w:t>
      </w:r>
      <w:proofErr w:type="spellStart"/>
      <w:r w:rsidR="00503C2E" w:rsidRPr="00DA7FB4">
        <w:t>Мошковского</w:t>
      </w:r>
      <w:proofErr w:type="spellEnd"/>
      <w:r w:rsidR="00503C2E" w:rsidRPr="00DA7FB4">
        <w:t xml:space="preserve"> района Новосибирской области</w:t>
      </w:r>
    </w:p>
    <w:p w:rsidR="00BB3E3F" w:rsidRDefault="00BB3E3F" w:rsidP="00DA7FB4"/>
    <w:p w:rsidR="00503C2E" w:rsidRPr="00722249" w:rsidRDefault="00503C2E" w:rsidP="00503C2E">
      <w:pPr>
        <w:pStyle w:val="ConsPlusNormal"/>
        <w:jc w:val="center"/>
        <w:outlineLvl w:val="1"/>
        <w:rPr>
          <w:rFonts w:ascii="Times New Roman" w:hAnsi="Times New Roman" w:cs="Times New Roman"/>
          <w:sz w:val="28"/>
          <w:szCs w:val="28"/>
        </w:rPr>
      </w:pPr>
      <w:bookmarkStart w:id="0" w:name="Par234"/>
      <w:bookmarkEnd w:id="0"/>
      <w:r w:rsidRPr="00722249">
        <w:rPr>
          <w:rFonts w:ascii="Times New Roman" w:hAnsi="Times New Roman" w:cs="Times New Roman"/>
          <w:sz w:val="28"/>
          <w:szCs w:val="28"/>
        </w:rPr>
        <w:t>I. Общие положения</w:t>
      </w:r>
    </w:p>
    <w:p w:rsidR="00503C2E" w:rsidRPr="00722249" w:rsidRDefault="00503C2E" w:rsidP="0027308B">
      <w:pPr>
        <w:pStyle w:val="ConsPlusNormal"/>
        <w:ind w:firstLine="540"/>
        <w:jc w:val="both"/>
        <w:rPr>
          <w:rFonts w:ascii="Times New Roman" w:hAnsi="Times New Roman" w:cs="Times New Roman"/>
          <w:sz w:val="28"/>
          <w:szCs w:val="28"/>
        </w:rPr>
      </w:pPr>
    </w:p>
    <w:p w:rsidR="00503C2E" w:rsidRPr="00722249" w:rsidRDefault="00503C2E" w:rsidP="0027308B">
      <w:pPr>
        <w:ind w:firstLine="0"/>
        <w:rPr>
          <w:szCs w:val="28"/>
        </w:rPr>
      </w:pPr>
      <w:r w:rsidRPr="00722249">
        <w:rPr>
          <w:szCs w:val="28"/>
        </w:rPr>
        <w:t xml:space="preserve">1. Настоящий Порядок проведения </w:t>
      </w:r>
      <w:r w:rsidR="0027308B" w:rsidRPr="00DA7FB4">
        <w:rPr>
          <w:szCs w:val="28"/>
        </w:rPr>
        <w:t xml:space="preserve">конкурса на право получения свидетельства об осуществлении </w:t>
      </w:r>
      <w:r w:rsidR="0027308B">
        <w:rPr>
          <w:szCs w:val="28"/>
        </w:rPr>
        <w:t xml:space="preserve">регулярных </w:t>
      </w:r>
      <w:r w:rsidR="0027308B" w:rsidRPr="00DA7FB4">
        <w:rPr>
          <w:szCs w:val="28"/>
        </w:rPr>
        <w:t xml:space="preserve">перевозок по одному или нескольким муниципальным маршрутам регулярных </w:t>
      </w:r>
      <w:r w:rsidR="0027308B">
        <w:rPr>
          <w:szCs w:val="28"/>
        </w:rPr>
        <w:t xml:space="preserve">перевозок по </w:t>
      </w:r>
      <w:r w:rsidR="008D2153">
        <w:rPr>
          <w:szCs w:val="28"/>
        </w:rPr>
        <w:t>не</w:t>
      </w:r>
      <w:r w:rsidR="0027308B">
        <w:rPr>
          <w:szCs w:val="28"/>
        </w:rPr>
        <w:t xml:space="preserve">регулируемым тарифам </w:t>
      </w:r>
      <w:r w:rsidR="0027308B">
        <w:t xml:space="preserve">на территории </w:t>
      </w:r>
      <w:proofErr w:type="spellStart"/>
      <w:r w:rsidR="0027308B" w:rsidRPr="00DA7FB4">
        <w:t>Мошковского</w:t>
      </w:r>
      <w:proofErr w:type="spellEnd"/>
      <w:r w:rsidR="0027308B" w:rsidRPr="00DA7FB4">
        <w:t xml:space="preserve"> района Новосибирской области</w:t>
      </w:r>
      <w:r w:rsidR="0027308B" w:rsidRPr="00722249">
        <w:rPr>
          <w:szCs w:val="28"/>
        </w:rPr>
        <w:t xml:space="preserve"> </w:t>
      </w:r>
      <w:r w:rsidRPr="00722249">
        <w:rPr>
          <w:szCs w:val="28"/>
        </w:rPr>
        <w:t xml:space="preserve">(далее - Порядок) разработан в соответствии с Гражданским </w:t>
      </w:r>
      <w:hyperlink r:id="rId7" w:history="1">
        <w:r w:rsidRPr="00722249">
          <w:rPr>
            <w:szCs w:val="28"/>
          </w:rPr>
          <w:t>кодексом</w:t>
        </w:r>
      </w:hyperlink>
      <w:r w:rsidRPr="00722249">
        <w:rPr>
          <w:szCs w:val="28"/>
        </w:rPr>
        <w:t xml:space="preserve"> Российской Федерации, Федеральным </w:t>
      </w:r>
      <w:hyperlink r:id="rId8" w:history="1">
        <w:r w:rsidRPr="00722249">
          <w:rPr>
            <w:szCs w:val="28"/>
          </w:rPr>
          <w:t>законом</w:t>
        </w:r>
      </w:hyperlink>
      <w:r w:rsidRPr="00722249">
        <w:rPr>
          <w:szCs w:val="28"/>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9" w:history="1">
        <w:r w:rsidRPr="00722249">
          <w:rPr>
            <w:szCs w:val="28"/>
          </w:rPr>
          <w:t>Законом</w:t>
        </w:r>
      </w:hyperlink>
      <w:r w:rsidRPr="00722249">
        <w:rPr>
          <w:szCs w:val="28"/>
        </w:rPr>
        <w:t xml:space="preserve"> Новосибирской области от 05.05.2016 N 55-ОЗ "Об отдельных вопросах организации транспортного обслуживания населения на территории Новосибирской области".</w:t>
      </w:r>
    </w:p>
    <w:p w:rsidR="00503C2E" w:rsidRPr="00722249" w:rsidRDefault="00503C2E" w:rsidP="0027308B">
      <w:pPr>
        <w:pStyle w:val="ConsPlusNormal"/>
        <w:ind w:firstLine="567"/>
        <w:jc w:val="both"/>
        <w:rPr>
          <w:rFonts w:ascii="Times New Roman" w:hAnsi="Times New Roman" w:cs="Times New Roman"/>
          <w:sz w:val="28"/>
          <w:szCs w:val="28"/>
        </w:rPr>
      </w:pPr>
      <w:r w:rsidRPr="00722249">
        <w:rPr>
          <w:rFonts w:ascii="Times New Roman" w:hAnsi="Times New Roman" w:cs="Times New Roman"/>
          <w:sz w:val="28"/>
          <w:szCs w:val="28"/>
        </w:rPr>
        <w:t xml:space="preserve">2. </w:t>
      </w:r>
      <w:r w:rsidR="0027308B">
        <w:rPr>
          <w:rFonts w:ascii="Times New Roman" w:hAnsi="Times New Roman" w:cs="Times New Roman"/>
          <w:sz w:val="28"/>
          <w:szCs w:val="28"/>
        </w:rPr>
        <w:t xml:space="preserve"> </w:t>
      </w:r>
      <w:r w:rsidRPr="00722249">
        <w:rPr>
          <w:rFonts w:ascii="Times New Roman" w:hAnsi="Times New Roman" w:cs="Times New Roman"/>
          <w:sz w:val="28"/>
          <w:szCs w:val="28"/>
        </w:rPr>
        <w:t>Порядок регулирует условия</w:t>
      </w:r>
      <w:r w:rsidR="007B6AE5">
        <w:rPr>
          <w:rFonts w:ascii="Times New Roman" w:hAnsi="Times New Roman" w:cs="Times New Roman"/>
          <w:sz w:val="28"/>
          <w:szCs w:val="28"/>
        </w:rPr>
        <w:t xml:space="preserve"> и порядок</w:t>
      </w:r>
      <w:r w:rsidRPr="00722249">
        <w:rPr>
          <w:rFonts w:ascii="Times New Roman" w:hAnsi="Times New Roman" w:cs="Times New Roman"/>
          <w:sz w:val="28"/>
          <w:szCs w:val="28"/>
        </w:rPr>
        <w:t xml:space="preserve"> проведения открытого конкурса на право получения свидетельства об осуществлении</w:t>
      </w:r>
      <w:r w:rsidR="0027308B">
        <w:rPr>
          <w:rFonts w:ascii="Times New Roman" w:hAnsi="Times New Roman" w:cs="Times New Roman"/>
          <w:sz w:val="28"/>
          <w:szCs w:val="28"/>
        </w:rPr>
        <w:t xml:space="preserve"> регулярных</w:t>
      </w:r>
      <w:r w:rsidRPr="00722249">
        <w:rPr>
          <w:rFonts w:ascii="Times New Roman" w:hAnsi="Times New Roman" w:cs="Times New Roman"/>
          <w:sz w:val="28"/>
          <w:szCs w:val="28"/>
        </w:rPr>
        <w:t xml:space="preserve"> перево</w:t>
      </w:r>
      <w:r w:rsidR="00722249">
        <w:rPr>
          <w:rFonts w:ascii="Times New Roman" w:hAnsi="Times New Roman" w:cs="Times New Roman"/>
          <w:sz w:val="28"/>
          <w:szCs w:val="28"/>
        </w:rPr>
        <w:t xml:space="preserve">зок по одному или нескольким </w:t>
      </w:r>
      <w:r w:rsidRPr="00722249">
        <w:rPr>
          <w:rFonts w:ascii="Times New Roman" w:hAnsi="Times New Roman" w:cs="Times New Roman"/>
          <w:sz w:val="28"/>
          <w:szCs w:val="28"/>
        </w:rPr>
        <w:t>муниципальным маршрутам регулярных перевозок</w:t>
      </w:r>
      <w:r w:rsidR="0027308B">
        <w:rPr>
          <w:rFonts w:ascii="Times New Roman" w:hAnsi="Times New Roman" w:cs="Times New Roman"/>
          <w:sz w:val="28"/>
          <w:szCs w:val="28"/>
        </w:rPr>
        <w:t xml:space="preserve"> по </w:t>
      </w:r>
      <w:r w:rsidR="008D2153">
        <w:rPr>
          <w:rFonts w:ascii="Times New Roman" w:hAnsi="Times New Roman" w:cs="Times New Roman"/>
          <w:sz w:val="28"/>
          <w:szCs w:val="28"/>
        </w:rPr>
        <w:t>не</w:t>
      </w:r>
      <w:r w:rsidR="0027308B">
        <w:rPr>
          <w:rFonts w:ascii="Times New Roman" w:hAnsi="Times New Roman" w:cs="Times New Roman"/>
          <w:sz w:val="28"/>
          <w:szCs w:val="28"/>
        </w:rPr>
        <w:t>регулируемым тарифам</w:t>
      </w:r>
      <w:r w:rsidRPr="00722249">
        <w:rPr>
          <w:rFonts w:ascii="Times New Roman" w:hAnsi="Times New Roman" w:cs="Times New Roman"/>
          <w:sz w:val="28"/>
          <w:szCs w:val="28"/>
        </w:rPr>
        <w:t xml:space="preserve"> на территории </w:t>
      </w:r>
      <w:proofErr w:type="spellStart"/>
      <w:r w:rsidRPr="00722249">
        <w:rPr>
          <w:rFonts w:ascii="Times New Roman" w:hAnsi="Times New Roman" w:cs="Times New Roman"/>
          <w:sz w:val="28"/>
          <w:szCs w:val="28"/>
        </w:rPr>
        <w:t>Мошковского</w:t>
      </w:r>
      <w:proofErr w:type="spellEnd"/>
      <w:r w:rsidRPr="00722249">
        <w:rPr>
          <w:rFonts w:ascii="Times New Roman" w:hAnsi="Times New Roman" w:cs="Times New Roman"/>
          <w:sz w:val="28"/>
          <w:szCs w:val="28"/>
        </w:rPr>
        <w:t xml:space="preserve"> района Новосибирской области (далее - конкурс).</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3. Целью проведения конкурса является выявление и привлечение к </w:t>
      </w:r>
      <w:r w:rsidR="007B6AE5">
        <w:rPr>
          <w:rFonts w:ascii="Times New Roman" w:hAnsi="Times New Roman" w:cs="Times New Roman"/>
          <w:sz w:val="28"/>
          <w:szCs w:val="28"/>
        </w:rPr>
        <w:t xml:space="preserve">осуществлению </w:t>
      </w:r>
      <w:r w:rsidRPr="00722249">
        <w:rPr>
          <w:rFonts w:ascii="Times New Roman" w:hAnsi="Times New Roman" w:cs="Times New Roman"/>
          <w:sz w:val="28"/>
          <w:szCs w:val="28"/>
        </w:rPr>
        <w:t>деятельности перевозчиков, способных обеспечить своевременное, качественное и полное удовлетворение потребностей населения в пассажирских перевозках, с учетом обеспечения наилучших условий безопасности, доступности и комфортности перевозочного процесса.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4. Требования к участникам открытого конкурса установлены </w:t>
      </w:r>
      <w:hyperlink r:id="rId10" w:history="1">
        <w:r w:rsidRPr="00722249">
          <w:rPr>
            <w:rFonts w:ascii="Times New Roman" w:hAnsi="Times New Roman" w:cs="Times New Roman"/>
            <w:sz w:val="28"/>
            <w:szCs w:val="28"/>
          </w:rPr>
          <w:t>статьей 23</w:t>
        </w:r>
      </w:hyperlink>
      <w:r w:rsidRPr="00722249">
        <w:rPr>
          <w:rFonts w:ascii="Times New Roman" w:hAnsi="Times New Roman" w:cs="Times New Roman"/>
          <w:sz w:val="28"/>
          <w:szCs w:val="28"/>
        </w:rP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jc w:val="center"/>
        <w:outlineLvl w:val="1"/>
        <w:rPr>
          <w:rFonts w:ascii="Times New Roman" w:hAnsi="Times New Roman" w:cs="Times New Roman"/>
          <w:sz w:val="28"/>
          <w:szCs w:val="28"/>
        </w:rPr>
      </w:pPr>
      <w:r w:rsidRPr="00722249">
        <w:rPr>
          <w:rFonts w:ascii="Times New Roman" w:hAnsi="Times New Roman" w:cs="Times New Roman"/>
          <w:sz w:val="28"/>
          <w:szCs w:val="28"/>
        </w:rPr>
        <w:t>II. Конкурсная комиссия</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5. Для проведения конкурса создается конкурсная комиссия</w:t>
      </w:r>
      <w:r w:rsidR="00B55005">
        <w:rPr>
          <w:rFonts w:ascii="Times New Roman" w:hAnsi="Times New Roman" w:cs="Times New Roman"/>
          <w:sz w:val="28"/>
          <w:szCs w:val="28"/>
        </w:rPr>
        <w:t>, п</w:t>
      </w:r>
      <w:r w:rsidRPr="00722249">
        <w:rPr>
          <w:rFonts w:ascii="Times New Roman" w:hAnsi="Times New Roman" w:cs="Times New Roman"/>
          <w:sz w:val="28"/>
          <w:szCs w:val="28"/>
        </w:rPr>
        <w:t xml:space="preserve">ерсональный состав </w:t>
      </w:r>
      <w:r w:rsidR="00B55005">
        <w:rPr>
          <w:rFonts w:ascii="Times New Roman" w:hAnsi="Times New Roman" w:cs="Times New Roman"/>
          <w:sz w:val="28"/>
          <w:szCs w:val="28"/>
        </w:rPr>
        <w:t xml:space="preserve">конкурсной </w:t>
      </w:r>
      <w:r w:rsidRPr="00722249">
        <w:rPr>
          <w:rFonts w:ascii="Times New Roman" w:hAnsi="Times New Roman" w:cs="Times New Roman"/>
          <w:sz w:val="28"/>
          <w:szCs w:val="28"/>
        </w:rPr>
        <w:t>комиссии</w:t>
      </w:r>
      <w:r w:rsidR="00643B7B" w:rsidRPr="00643B7B">
        <w:rPr>
          <w:rFonts w:ascii="Times New Roman" w:hAnsi="Times New Roman" w:cs="Times New Roman"/>
          <w:sz w:val="28"/>
          <w:szCs w:val="28"/>
        </w:rPr>
        <w:t xml:space="preserve"> </w:t>
      </w:r>
      <w:r w:rsidR="00643B7B" w:rsidRPr="00722249">
        <w:rPr>
          <w:rFonts w:ascii="Times New Roman" w:hAnsi="Times New Roman" w:cs="Times New Roman"/>
          <w:sz w:val="28"/>
          <w:szCs w:val="28"/>
        </w:rPr>
        <w:t xml:space="preserve">в количестве не менее </w:t>
      </w:r>
      <w:r w:rsidR="0027308B">
        <w:rPr>
          <w:rFonts w:ascii="Times New Roman" w:hAnsi="Times New Roman" w:cs="Times New Roman"/>
          <w:sz w:val="28"/>
          <w:szCs w:val="28"/>
        </w:rPr>
        <w:t>5</w:t>
      </w:r>
      <w:r w:rsidR="00643B7B" w:rsidRPr="00722249">
        <w:rPr>
          <w:rFonts w:ascii="Times New Roman" w:hAnsi="Times New Roman" w:cs="Times New Roman"/>
          <w:sz w:val="28"/>
          <w:szCs w:val="28"/>
        </w:rPr>
        <w:t xml:space="preserve"> человек</w:t>
      </w:r>
      <w:r w:rsidRPr="00722249">
        <w:rPr>
          <w:rFonts w:ascii="Times New Roman" w:hAnsi="Times New Roman" w:cs="Times New Roman"/>
          <w:sz w:val="28"/>
          <w:szCs w:val="28"/>
        </w:rPr>
        <w:t xml:space="preserve"> утверждается </w:t>
      </w:r>
      <w:r w:rsidR="000E5DEC" w:rsidRPr="00722249">
        <w:rPr>
          <w:rFonts w:ascii="Times New Roman" w:hAnsi="Times New Roman" w:cs="Times New Roman"/>
          <w:sz w:val="28"/>
          <w:szCs w:val="28"/>
        </w:rPr>
        <w:t xml:space="preserve">распоряжением </w:t>
      </w:r>
      <w:r w:rsidRPr="00722249">
        <w:rPr>
          <w:rFonts w:ascii="Times New Roman" w:hAnsi="Times New Roman" w:cs="Times New Roman"/>
          <w:sz w:val="28"/>
          <w:szCs w:val="28"/>
        </w:rPr>
        <w:t xml:space="preserve">администрации </w:t>
      </w:r>
      <w:proofErr w:type="spellStart"/>
      <w:r w:rsidRPr="00722249">
        <w:rPr>
          <w:rFonts w:ascii="Times New Roman" w:hAnsi="Times New Roman" w:cs="Times New Roman"/>
          <w:sz w:val="28"/>
          <w:szCs w:val="28"/>
        </w:rPr>
        <w:t>Мошковского</w:t>
      </w:r>
      <w:proofErr w:type="spellEnd"/>
      <w:r w:rsidRPr="00722249">
        <w:rPr>
          <w:rFonts w:ascii="Times New Roman" w:hAnsi="Times New Roman" w:cs="Times New Roman"/>
          <w:sz w:val="28"/>
          <w:szCs w:val="28"/>
        </w:rPr>
        <w:t xml:space="preserve"> района Новосибирской области. В составе конкурсной комиссии определяется </w:t>
      </w:r>
      <w:r w:rsidRPr="00722249">
        <w:rPr>
          <w:rFonts w:ascii="Times New Roman" w:hAnsi="Times New Roman" w:cs="Times New Roman"/>
          <w:sz w:val="28"/>
          <w:szCs w:val="28"/>
        </w:rPr>
        <w:lastRenderedPageBreak/>
        <w:t>председатель комиссии, заместитель председателя комиссии, секретарь комиссии.</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6. </w:t>
      </w:r>
      <w:r w:rsidR="00B55005">
        <w:rPr>
          <w:rFonts w:ascii="Times New Roman" w:hAnsi="Times New Roman" w:cs="Times New Roman"/>
          <w:sz w:val="28"/>
          <w:szCs w:val="28"/>
        </w:rPr>
        <w:t>Конкурсная к</w:t>
      </w:r>
      <w:r w:rsidRPr="00722249">
        <w:rPr>
          <w:rFonts w:ascii="Times New Roman" w:hAnsi="Times New Roman" w:cs="Times New Roman"/>
          <w:sz w:val="28"/>
          <w:szCs w:val="28"/>
        </w:rPr>
        <w:t>омиссия:</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разрабатывает конкурсную документацию на право получения свидетельства об осуществлении перево</w:t>
      </w:r>
      <w:r w:rsidR="00722249">
        <w:rPr>
          <w:rFonts w:ascii="Times New Roman" w:hAnsi="Times New Roman" w:cs="Times New Roman"/>
          <w:sz w:val="28"/>
          <w:szCs w:val="28"/>
        </w:rPr>
        <w:t xml:space="preserve">зок по одному или нескольким </w:t>
      </w:r>
      <w:r w:rsidRPr="00722249">
        <w:rPr>
          <w:rFonts w:ascii="Times New Roman" w:hAnsi="Times New Roman" w:cs="Times New Roman"/>
          <w:sz w:val="28"/>
          <w:szCs w:val="28"/>
        </w:rPr>
        <w:t>муниципальным маршрутам регулярных перевозок на территории</w:t>
      </w:r>
      <w:r w:rsidR="00722249">
        <w:rPr>
          <w:rFonts w:ascii="Times New Roman" w:hAnsi="Times New Roman" w:cs="Times New Roman"/>
          <w:sz w:val="28"/>
          <w:szCs w:val="28"/>
        </w:rPr>
        <w:t xml:space="preserve"> </w:t>
      </w:r>
      <w:proofErr w:type="spellStart"/>
      <w:r w:rsidR="00722249">
        <w:rPr>
          <w:rFonts w:ascii="Times New Roman" w:hAnsi="Times New Roman" w:cs="Times New Roman"/>
          <w:sz w:val="28"/>
          <w:szCs w:val="28"/>
        </w:rPr>
        <w:t>Мошковского</w:t>
      </w:r>
      <w:proofErr w:type="spellEnd"/>
      <w:r w:rsidR="00722249">
        <w:rPr>
          <w:rFonts w:ascii="Times New Roman" w:hAnsi="Times New Roman" w:cs="Times New Roman"/>
          <w:sz w:val="28"/>
          <w:szCs w:val="28"/>
        </w:rPr>
        <w:t xml:space="preserve"> района</w:t>
      </w:r>
      <w:r w:rsidRPr="00722249">
        <w:rPr>
          <w:rFonts w:ascii="Times New Roman" w:hAnsi="Times New Roman" w:cs="Times New Roman"/>
          <w:sz w:val="28"/>
          <w:szCs w:val="28"/>
        </w:rPr>
        <w:t xml:space="preserve"> Новосибирской области (далее - </w:t>
      </w:r>
      <w:r w:rsidR="007B6AE5">
        <w:rPr>
          <w:rFonts w:ascii="Times New Roman" w:hAnsi="Times New Roman" w:cs="Times New Roman"/>
          <w:sz w:val="28"/>
          <w:szCs w:val="28"/>
        </w:rPr>
        <w:t>к</w:t>
      </w:r>
      <w:r w:rsidRPr="00722249">
        <w:rPr>
          <w:rFonts w:ascii="Times New Roman" w:hAnsi="Times New Roman" w:cs="Times New Roman"/>
          <w:sz w:val="28"/>
          <w:szCs w:val="28"/>
        </w:rPr>
        <w:t>онкурсная документация);</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размещает извещение о проведении конкурса, </w:t>
      </w:r>
      <w:r w:rsidR="007B6AE5">
        <w:rPr>
          <w:rFonts w:ascii="Times New Roman" w:hAnsi="Times New Roman" w:cs="Times New Roman"/>
          <w:sz w:val="28"/>
          <w:szCs w:val="28"/>
        </w:rPr>
        <w:t>к</w:t>
      </w:r>
      <w:r w:rsidRPr="00722249">
        <w:rPr>
          <w:rFonts w:ascii="Times New Roman" w:hAnsi="Times New Roman" w:cs="Times New Roman"/>
          <w:sz w:val="28"/>
          <w:szCs w:val="28"/>
        </w:rPr>
        <w:t xml:space="preserve">онкурсную документацию, протокол вскрытия конвертов участников конкурса, допуска к участию в конкурсе, протокол оценки и сопоставления заявок на участие в конкурсе на </w:t>
      </w:r>
      <w:r w:rsidR="007B6AE5">
        <w:rPr>
          <w:rFonts w:ascii="Times New Roman" w:hAnsi="Times New Roman" w:cs="Times New Roman"/>
          <w:sz w:val="28"/>
          <w:szCs w:val="28"/>
        </w:rPr>
        <w:t>о</w:t>
      </w:r>
      <w:r w:rsidRPr="00722249">
        <w:rPr>
          <w:rFonts w:ascii="Times New Roman" w:hAnsi="Times New Roman" w:cs="Times New Roman"/>
          <w:sz w:val="28"/>
          <w:szCs w:val="28"/>
        </w:rPr>
        <w:t>фициальном сайте</w:t>
      </w:r>
      <w:r w:rsidR="007B6AE5">
        <w:rPr>
          <w:rFonts w:ascii="Times New Roman" w:hAnsi="Times New Roman" w:cs="Times New Roman"/>
          <w:sz w:val="28"/>
          <w:szCs w:val="28"/>
        </w:rPr>
        <w:t xml:space="preserve"> администрации </w:t>
      </w:r>
      <w:proofErr w:type="spellStart"/>
      <w:r w:rsidR="007B6AE5">
        <w:rPr>
          <w:rFonts w:ascii="Times New Roman" w:hAnsi="Times New Roman" w:cs="Times New Roman"/>
          <w:sz w:val="28"/>
          <w:szCs w:val="28"/>
        </w:rPr>
        <w:t>Мошковского</w:t>
      </w:r>
      <w:proofErr w:type="spellEnd"/>
      <w:r w:rsidR="007B6AE5">
        <w:rPr>
          <w:rFonts w:ascii="Times New Roman" w:hAnsi="Times New Roman" w:cs="Times New Roman"/>
          <w:sz w:val="28"/>
          <w:szCs w:val="28"/>
        </w:rPr>
        <w:t xml:space="preserve"> района Новосибирской области</w:t>
      </w:r>
      <w:r w:rsidR="00B55005">
        <w:rPr>
          <w:rFonts w:ascii="Times New Roman" w:hAnsi="Times New Roman" w:cs="Times New Roman"/>
          <w:sz w:val="28"/>
          <w:szCs w:val="28"/>
        </w:rPr>
        <w:t xml:space="preserve"> (далее- официальный сайт)</w:t>
      </w:r>
      <w:r w:rsidRPr="00722249">
        <w:rPr>
          <w:rFonts w:ascii="Times New Roman" w:hAnsi="Times New Roman" w:cs="Times New Roman"/>
          <w:sz w:val="28"/>
          <w:szCs w:val="28"/>
        </w:rPr>
        <w:t>;</w:t>
      </w:r>
    </w:p>
    <w:p w:rsidR="00503C2E"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принимает заявки на участие в конкурсе;</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осуществляет вскрытие конвертов с заявками на участие в конкурсе;</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принимает решение о допуске </w:t>
      </w:r>
      <w:r w:rsidR="007B6AE5">
        <w:rPr>
          <w:rFonts w:ascii="Times New Roman" w:hAnsi="Times New Roman" w:cs="Times New Roman"/>
          <w:sz w:val="28"/>
          <w:szCs w:val="28"/>
        </w:rPr>
        <w:t>п</w:t>
      </w:r>
      <w:r w:rsidRPr="00722249">
        <w:rPr>
          <w:rFonts w:ascii="Times New Roman" w:hAnsi="Times New Roman" w:cs="Times New Roman"/>
          <w:sz w:val="28"/>
          <w:szCs w:val="28"/>
        </w:rPr>
        <w:t>ретендентов на участие в конкурсе;</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производит оценку и сопоставление заявок на участие в конкурсе;</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подводит итоги конкурса;</w:t>
      </w:r>
    </w:p>
    <w:p w:rsidR="00503C2E"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осуществляет другие действия, связанные с проведением конкурса в соответствии с действующим законодательством.</w:t>
      </w:r>
    </w:p>
    <w:p w:rsidR="0089365A" w:rsidRDefault="0089365A" w:rsidP="00E42A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дает разъяснения положений конкурсной документации, размещает их на официальном сайте:</w:t>
      </w:r>
    </w:p>
    <w:p w:rsidR="0089365A" w:rsidRPr="0089365A" w:rsidRDefault="0089365A" w:rsidP="0089365A">
      <w:pPr>
        <w:pStyle w:val="ConsPlusNormal"/>
        <w:ind w:firstLine="540"/>
        <w:jc w:val="both"/>
        <w:rPr>
          <w:rFonts w:ascii="Times New Roman" w:hAnsi="Times New Roman" w:cs="Times New Roman"/>
          <w:sz w:val="28"/>
          <w:szCs w:val="28"/>
        </w:rPr>
      </w:pPr>
      <w:r w:rsidRPr="0089365A">
        <w:rPr>
          <w:rFonts w:ascii="Times New Roman" w:hAnsi="Times New Roman" w:cs="Times New Roman"/>
          <w:sz w:val="28"/>
          <w:szCs w:val="28"/>
        </w:rPr>
        <w:t xml:space="preserve">При возникновении вопросов по содержанию конкурсной документации любой </w:t>
      </w:r>
      <w:r w:rsidR="008C0109">
        <w:rPr>
          <w:rFonts w:ascii="Times New Roman" w:hAnsi="Times New Roman" w:cs="Times New Roman"/>
          <w:sz w:val="28"/>
          <w:szCs w:val="28"/>
        </w:rPr>
        <w:t xml:space="preserve">претендент </w:t>
      </w:r>
      <w:r w:rsidRPr="0089365A">
        <w:rPr>
          <w:rFonts w:ascii="Times New Roman" w:hAnsi="Times New Roman" w:cs="Times New Roman"/>
          <w:sz w:val="28"/>
          <w:szCs w:val="28"/>
        </w:rPr>
        <w:t>конкурса вправе направить организатору конкурса в письменной форме или в форме электронного документа запрос о разъяснении положений конкурсной документации.</w:t>
      </w:r>
    </w:p>
    <w:p w:rsidR="0089365A" w:rsidRPr="0089365A" w:rsidRDefault="0089365A" w:rsidP="0089365A">
      <w:pPr>
        <w:pStyle w:val="aa"/>
      </w:pPr>
      <w:r w:rsidRPr="0089365A">
        <w:t>Письменное обращение должно содержать:</w:t>
      </w:r>
    </w:p>
    <w:p w:rsidR="0089365A" w:rsidRPr="0089365A" w:rsidRDefault="0089365A" w:rsidP="00E42A72">
      <w:pPr>
        <w:pStyle w:val="aa"/>
        <w:ind w:firstLine="708"/>
      </w:pPr>
      <w:r w:rsidRPr="0089365A">
        <w:t>- наименование муниципального органа, в который направляет</w:t>
      </w:r>
      <w:r w:rsidR="0027308B">
        <w:t>ся</w:t>
      </w:r>
      <w:r w:rsidRPr="0089365A">
        <w:t xml:space="preserve"> обращение, либо фамилию, имя, отчество соответствующего должностного лица, либо должность соответствующего лица;</w:t>
      </w:r>
    </w:p>
    <w:p w:rsidR="0089365A" w:rsidRPr="0089365A" w:rsidRDefault="0089365A" w:rsidP="00E42A72">
      <w:pPr>
        <w:pStyle w:val="aa"/>
        <w:ind w:firstLine="708"/>
      </w:pPr>
      <w:r w:rsidRPr="0089365A">
        <w:t xml:space="preserve">- </w:t>
      </w:r>
      <w:r w:rsidR="0027308B">
        <w:t xml:space="preserve">наименование -  для юридического лица, </w:t>
      </w:r>
      <w:r w:rsidRPr="0089365A">
        <w:t>фамилию, имя, отч</w:t>
      </w:r>
      <w:r w:rsidR="0027308B">
        <w:t>ество (последнее – при наличии) – для индивидуального предпринимателя</w:t>
      </w:r>
      <w:r w:rsidR="001A484A">
        <w:t xml:space="preserve"> </w:t>
      </w:r>
      <w:r w:rsidR="001A484A" w:rsidRPr="0079410D">
        <w:rPr>
          <w:color w:val="2D2D2D"/>
          <w:spacing w:val="2"/>
          <w:szCs w:val="28"/>
        </w:rPr>
        <w:t>(в том числе участников договора простого товарищества)</w:t>
      </w:r>
      <w:r w:rsidR="0027308B">
        <w:t>;</w:t>
      </w:r>
    </w:p>
    <w:p w:rsidR="0089365A" w:rsidRPr="0089365A" w:rsidRDefault="0089365A" w:rsidP="00E42A72">
      <w:pPr>
        <w:pStyle w:val="aa"/>
        <w:ind w:firstLine="708"/>
      </w:pPr>
      <w:r w:rsidRPr="0089365A">
        <w:t>- почтовый адрес</w:t>
      </w:r>
      <w:r w:rsidR="0027308B">
        <w:t xml:space="preserve"> либо адрес электронной почты</w:t>
      </w:r>
      <w:r w:rsidRPr="0089365A">
        <w:t>, по которому должен быть направлен ответ.</w:t>
      </w:r>
    </w:p>
    <w:p w:rsidR="0089365A" w:rsidRPr="0089365A" w:rsidRDefault="008C0109" w:rsidP="0089365A">
      <w:pPr>
        <w:pStyle w:val="aa"/>
      </w:pPr>
      <w:r>
        <w:t>Претендент</w:t>
      </w:r>
      <w:r w:rsidR="0089365A" w:rsidRPr="0089365A">
        <w:t xml:space="preserve"> излагает суть предложения или заявления, ставит подпись и дату, при необходимости в подтверждение своих доводов прилагает к письменному обращению документы и материалы либо их копии.</w:t>
      </w:r>
    </w:p>
    <w:p w:rsidR="0089365A" w:rsidRPr="0089365A" w:rsidRDefault="0089365A" w:rsidP="0089365A">
      <w:pPr>
        <w:pStyle w:val="aa"/>
      </w:pPr>
      <w:r w:rsidRPr="0089365A">
        <w:t>Запрос, поступивший в администрацию или должностному лицу администрации в форме электронного документа, в обязательном порядке должен содержать:</w:t>
      </w:r>
    </w:p>
    <w:p w:rsidR="0089365A" w:rsidRPr="0089365A" w:rsidRDefault="0089365A" w:rsidP="00E42A72">
      <w:pPr>
        <w:pStyle w:val="aa"/>
        <w:ind w:firstLine="708"/>
      </w:pPr>
      <w:r w:rsidRPr="0089365A">
        <w:t>- для индивидуальных предпринимателей - фамилию, имя, отчество (последнее – при наличии), для юридических лиц – наименование предприятия, организации;</w:t>
      </w:r>
    </w:p>
    <w:p w:rsidR="0089365A" w:rsidRPr="0089365A" w:rsidRDefault="0089365A" w:rsidP="00E42A72">
      <w:pPr>
        <w:pStyle w:val="aa"/>
        <w:ind w:firstLine="708"/>
      </w:pPr>
      <w:r w:rsidRPr="0089365A">
        <w:t xml:space="preserve">- адрес электронной почты, если ответ должен быть направлен в форме электронного документа, и почтовый адрес, если должен быть направлен в письменной форме. </w:t>
      </w:r>
    </w:p>
    <w:p w:rsidR="0089365A" w:rsidRDefault="008C0109" w:rsidP="0089365A">
      <w:pPr>
        <w:pStyle w:val="aa"/>
      </w:pPr>
      <w:r>
        <w:lastRenderedPageBreak/>
        <w:t>Претендент</w:t>
      </w:r>
      <w:r w:rsidR="0089365A" w:rsidRPr="0089365A">
        <w:t xml:space="preserve">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9365A" w:rsidRPr="0089365A" w:rsidRDefault="0089365A" w:rsidP="0089365A">
      <w:pPr>
        <w:pStyle w:val="aa"/>
      </w:pPr>
      <w:r w:rsidRPr="0089365A">
        <w:t>В течение двух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позднее, чем за пять дней до дня окончания срока подачи заявок на участие в конкурсе.</w:t>
      </w:r>
    </w:p>
    <w:p w:rsidR="0089365A" w:rsidRDefault="0089365A" w:rsidP="0089365A">
      <w:pPr>
        <w:pStyle w:val="aa"/>
      </w:pPr>
      <w:r w:rsidRPr="0089365A">
        <w:t>Разъяснение положений конкурсной документации не должно изменять ее суть.</w:t>
      </w:r>
    </w:p>
    <w:p w:rsidR="00503C2E" w:rsidRPr="0089365A" w:rsidRDefault="00503C2E" w:rsidP="0089365A">
      <w:pPr>
        <w:pStyle w:val="aa"/>
      </w:pPr>
      <w:r w:rsidRPr="0089365A">
        <w:t>7. Председатель конкурсной комиссии ведет заседания комиссии, объявляет победителя (победителей) конкурса.</w:t>
      </w:r>
    </w:p>
    <w:p w:rsidR="00503C2E" w:rsidRPr="0089365A" w:rsidRDefault="00503C2E" w:rsidP="0089365A">
      <w:pPr>
        <w:pStyle w:val="aa"/>
      </w:pPr>
      <w:r w:rsidRPr="0089365A">
        <w:t>В отсутствие председателя конкурсной комиссии заседания комиссии ведет заместитель председателя конкурсной комиссии.</w:t>
      </w:r>
    </w:p>
    <w:p w:rsidR="00503C2E" w:rsidRPr="00722249" w:rsidRDefault="00503C2E" w:rsidP="0089365A">
      <w:pPr>
        <w:pStyle w:val="aa"/>
        <w:rPr>
          <w:szCs w:val="28"/>
        </w:rPr>
      </w:pPr>
      <w:r w:rsidRPr="0089365A">
        <w:t>8. Секретарь конкурс</w:t>
      </w:r>
      <w:r w:rsidRPr="00722249">
        <w:rPr>
          <w:szCs w:val="28"/>
        </w:rPr>
        <w:t>ной комиссии принимает заявки претендентов на участие в конкурсе, регистрирует их в журнале регистрации заявок</w:t>
      </w:r>
      <w:r w:rsidR="00B55005">
        <w:rPr>
          <w:szCs w:val="28"/>
        </w:rPr>
        <w:t xml:space="preserve"> на участие в конкурсе</w:t>
      </w:r>
      <w:r w:rsidR="00F4157E">
        <w:rPr>
          <w:szCs w:val="28"/>
        </w:rPr>
        <w:t xml:space="preserve"> (</w:t>
      </w:r>
      <w:r w:rsidR="00F4157E" w:rsidRPr="00722249">
        <w:rPr>
          <w:szCs w:val="28"/>
        </w:rPr>
        <w:t>ведется в форме согласно приложению</w:t>
      </w:r>
      <w:r w:rsidR="00F4157E">
        <w:rPr>
          <w:szCs w:val="28"/>
        </w:rPr>
        <w:t xml:space="preserve"> №1</w:t>
      </w:r>
      <w:r w:rsidR="00F4157E" w:rsidRPr="00722249">
        <w:rPr>
          <w:szCs w:val="28"/>
        </w:rPr>
        <w:t xml:space="preserve"> к настоящему Порядку</w:t>
      </w:r>
      <w:r w:rsidR="00F4157E">
        <w:rPr>
          <w:szCs w:val="28"/>
        </w:rPr>
        <w:t>),</w:t>
      </w:r>
      <w:r w:rsidRPr="00722249">
        <w:rPr>
          <w:szCs w:val="28"/>
        </w:rPr>
        <w:t xml:space="preserve"> готовит протоколы заседаний конкурсной комиссии, а также выполняет иные необходимые организационные действия для проведения 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9. Решения </w:t>
      </w:r>
      <w:r w:rsidR="00B55005">
        <w:rPr>
          <w:rFonts w:ascii="Times New Roman" w:hAnsi="Times New Roman" w:cs="Times New Roman"/>
          <w:sz w:val="28"/>
          <w:szCs w:val="28"/>
        </w:rPr>
        <w:t xml:space="preserve">конкурсной </w:t>
      </w:r>
      <w:r w:rsidRPr="00722249">
        <w:rPr>
          <w:rFonts w:ascii="Times New Roman" w:hAnsi="Times New Roman" w:cs="Times New Roman"/>
          <w:sz w:val="28"/>
          <w:szCs w:val="28"/>
        </w:rPr>
        <w:t>комиссии принимаются большинством голосов в случае присутствия не менее 50% от общего числа членов конкурсной комиссии. В случае равенства голосов голос председательствующего является решающим.</w:t>
      </w:r>
    </w:p>
    <w:p w:rsidR="0027308B" w:rsidRPr="00722249" w:rsidRDefault="00503C2E" w:rsidP="0027308B">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10. Решения </w:t>
      </w:r>
      <w:r w:rsidR="00B55005">
        <w:rPr>
          <w:rFonts w:ascii="Times New Roman" w:hAnsi="Times New Roman" w:cs="Times New Roman"/>
          <w:sz w:val="28"/>
          <w:szCs w:val="28"/>
        </w:rPr>
        <w:t xml:space="preserve">конкурсной </w:t>
      </w:r>
      <w:r w:rsidRPr="00722249">
        <w:rPr>
          <w:rFonts w:ascii="Times New Roman" w:hAnsi="Times New Roman" w:cs="Times New Roman"/>
          <w:sz w:val="28"/>
          <w:szCs w:val="28"/>
        </w:rPr>
        <w:t>комиссии оформляются протоколами, которые подписываются всеми членами</w:t>
      </w:r>
      <w:r w:rsidR="00B55005">
        <w:rPr>
          <w:rFonts w:ascii="Times New Roman" w:hAnsi="Times New Roman" w:cs="Times New Roman"/>
          <w:sz w:val="28"/>
          <w:szCs w:val="28"/>
        </w:rPr>
        <w:t xml:space="preserve"> конкурсной </w:t>
      </w:r>
      <w:r w:rsidRPr="00722249">
        <w:rPr>
          <w:rFonts w:ascii="Times New Roman" w:hAnsi="Times New Roman" w:cs="Times New Roman"/>
          <w:sz w:val="28"/>
          <w:szCs w:val="28"/>
        </w:rPr>
        <w:t>комисси</w:t>
      </w:r>
      <w:r w:rsidR="00B55005">
        <w:rPr>
          <w:rFonts w:ascii="Times New Roman" w:hAnsi="Times New Roman" w:cs="Times New Roman"/>
          <w:sz w:val="28"/>
          <w:szCs w:val="28"/>
        </w:rPr>
        <w:t>и, присутствующими на заседании</w:t>
      </w:r>
      <w:r w:rsidRPr="00722249">
        <w:rPr>
          <w:rFonts w:ascii="Times New Roman" w:hAnsi="Times New Roman" w:cs="Times New Roman"/>
          <w:sz w:val="28"/>
          <w:szCs w:val="28"/>
        </w:rPr>
        <w:t>.</w:t>
      </w:r>
      <w:r w:rsidR="0027308B">
        <w:rPr>
          <w:rFonts w:ascii="Times New Roman" w:hAnsi="Times New Roman" w:cs="Times New Roman"/>
          <w:sz w:val="28"/>
          <w:szCs w:val="28"/>
        </w:rPr>
        <w:t xml:space="preserve"> </w:t>
      </w:r>
      <w:r w:rsidR="0027308B" w:rsidRPr="00722249">
        <w:rPr>
          <w:rFonts w:ascii="Times New Roman" w:hAnsi="Times New Roman" w:cs="Times New Roman"/>
          <w:sz w:val="28"/>
          <w:szCs w:val="28"/>
        </w:rPr>
        <w:t xml:space="preserve">Особое мнение членов </w:t>
      </w:r>
      <w:r w:rsidR="0027308B">
        <w:rPr>
          <w:rFonts w:ascii="Times New Roman" w:hAnsi="Times New Roman" w:cs="Times New Roman"/>
          <w:sz w:val="28"/>
          <w:szCs w:val="28"/>
        </w:rPr>
        <w:t xml:space="preserve">конкурсной </w:t>
      </w:r>
      <w:r w:rsidR="0027308B" w:rsidRPr="00722249">
        <w:rPr>
          <w:rFonts w:ascii="Times New Roman" w:hAnsi="Times New Roman" w:cs="Times New Roman"/>
          <w:sz w:val="28"/>
          <w:szCs w:val="28"/>
        </w:rPr>
        <w:t xml:space="preserve">комиссии излагается на отдельном листе и прикладывается к протоколам заседаний </w:t>
      </w:r>
      <w:r w:rsidR="0027308B">
        <w:rPr>
          <w:rFonts w:ascii="Times New Roman" w:hAnsi="Times New Roman" w:cs="Times New Roman"/>
          <w:sz w:val="28"/>
          <w:szCs w:val="28"/>
        </w:rPr>
        <w:t xml:space="preserve">конкурсной </w:t>
      </w:r>
      <w:r w:rsidR="0027308B" w:rsidRPr="00722249">
        <w:rPr>
          <w:rFonts w:ascii="Times New Roman" w:hAnsi="Times New Roman" w:cs="Times New Roman"/>
          <w:sz w:val="28"/>
          <w:szCs w:val="28"/>
        </w:rPr>
        <w:t>комиссии и хранится вместе с протоколами заседания конкурсной комиссии.</w:t>
      </w:r>
    </w:p>
    <w:p w:rsidR="0089365A" w:rsidRPr="008A1B59" w:rsidRDefault="0089365A" w:rsidP="0089365A">
      <w:pPr>
        <w:pStyle w:val="aa"/>
        <w:ind w:firstLine="0"/>
      </w:pPr>
      <w:r>
        <w:t xml:space="preserve">        11. Организатор</w:t>
      </w:r>
      <w:r w:rsidRPr="008A1B59">
        <w:t xml:space="preserve"> вправе отказаться от проведения конкурса не позднее, чем за пять рабочих дней до даты окончания подачи заявок на участие в конкурсе.</w:t>
      </w:r>
    </w:p>
    <w:p w:rsidR="0089365A" w:rsidRPr="008A1B59" w:rsidRDefault="0089365A" w:rsidP="0089365A">
      <w:pPr>
        <w:pStyle w:val="aa"/>
      </w:pPr>
      <w:r w:rsidRPr="008A1B59">
        <w:t xml:space="preserve">Извещение об отказе в проведении конкурса опубликовывается на официальном сайте администрации </w:t>
      </w:r>
      <w:proofErr w:type="spellStart"/>
      <w:r>
        <w:t>Мошковского</w:t>
      </w:r>
      <w:proofErr w:type="spellEnd"/>
      <w:r w:rsidRPr="008A1B59">
        <w:t xml:space="preserve"> района </w:t>
      </w:r>
      <w:r>
        <w:t xml:space="preserve">Новосибирской области </w:t>
      </w:r>
      <w:r w:rsidRPr="008A1B59">
        <w:t>и в течение пяти рабочих дней направляется заказными письмами всем участникам, которыми были представлены заявки на участие в конкурсе.</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jc w:val="center"/>
        <w:outlineLvl w:val="1"/>
        <w:rPr>
          <w:rFonts w:ascii="Times New Roman" w:hAnsi="Times New Roman" w:cs="Times New Roman"/>
          <w:sz w:val="28"/>
          <w:szCs w:val="28"/>
        </w:rPr>
      </w:pPr>
      <w:r w:rsidRPr="00722249">
        <w:rPr>
          <w:rFonts w:ascii="Times New Roman" w:hAnsi="Times New Roman" w:cs="Times New Roman"/>
          <w:sz w:val="28"/>
          <w:szCs w:val="28"/>
        </w:rPr>
        <w:t>III. Информационное обеспечение и порядок</w:t>
      </w:r>
    </w:p>
    <w:p w:rsidR="00503C2E" w:rsidRPr="00722249" w:rsidRDefault="00503C2E" w:rsidP="00503C2E">
      <w:pPr>
        <w:pStyle w:val="ConsPlusNormal"/>
        <w:jc w:val="center"/>
        <w:rPr>
          <w:rFonts w:ascii="Times New Roman" w:hAnsi="Times New Roman" w:cs="Times New Roman"/>
          <w:sz w:val="28"/>
          <w:szCs w:val="28"/>
        </w:rPr>
      </w:pPr>
      <w:proofErr w:type="gramStart"/>
      <w:r w:rsidRPr="00722249">
        <w:rPr>
          <w:rFonts w:ascii="Times New Roman" w:hAnsi="Times New Roman" w:cs="Times New Roman"/>
          <w:sz w:val="28"/>
          <w:szCs w:val="28"/>
        </w:rPr>
        <w:t>представления</w:t>
      </w:r>
      <w:proofErr w:type="gramEnd"/>
      <w:r w:rsidRPr="00722249">
        <w:rPr>
          <w:rFonts w:ascii="Times New Roman" w:hAnsi="Times New Roman" w:cs="Times New Roman"/>
          <w:sz w:val="28"/>
          <w:szCs w:val="28"/>
        </w:rPr>
        <w:t xml:space="preserve"> документов на конкурс</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2</w:t>
      </w:r>
      <w:r w:rsidRPr="00722249">
        <w:rPr>
          <w:rFonts w:ascii="Times New Roman" w:hAnsi="Times New Roman" w:cs="Times New Roman"/>
          <w:sz w:val="28"/>
          <w:szCs w:val="28"/>
        </w:rPr>
        <w:t>. Изв</w:t>
      </w:r>
      <w:r w:rsidR="00B55005">
        <w:rPr>
          <w:rFonts w:ascii="Times New Roman" w:hAnsi="Times New Roman" w:cs="Times New Roman"/>
          <w:sz w:val="28"/>
          <w:szCs w:val="28"/>
        </w:rPr>
        <w:t>ещение о проведении конкурса и к</w:t>
      </w:r>
      <w:r w:rsidRPr="00722249">
        <w:rPr>
          <w:rFonts w:ascii="Times New Roman" w:hAnsi="Times New Roman" w:cs="Times New Roman"/>
          <w:sz w:val="28"/>
          <w:szCs w:val="28"/>
        </w:rPr>
        <w:t xml:space="preserve">онкурсная документация размещаются на </w:t>
      </w:r>
      <w:r w:rsidR="00B55005">
        <w:rPr>
          <w:rFonts w:ascii="Times New Roman" w:hAnsi="Times New Roman" w:cs="Times New Roman"/>
          <w:sz w:val="28"/>
          <w:szCs w:val="28"/>
        </w:rPr>
        <w:t>о</w:t>
      </w:r>
      <w:r w:rsidRPr="00722249">
        <w:rPr>
          <w:rFonts w:ascii="Times New Roman" w:hAnsi="Times New Roman" w:cs="Times New Roman"/>
          <w:sz w:val="28"/>
          <w:szCs w:val="28"/>
        </w:rPr>
        <w:t>фициальном сайте не позднее чем за 30 дней до дня вскрытия конвертов с заявками на участие в конкурсе.</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3</w:t>
      </w:r>
      <w:r w:rsidRPr="00722249">
        <w:rPr>
          <w:rFonts w:ascii="Times New Roman" w:hAnsi="Times New Roman" w:cs="Times New Roman"/>
          <w:sz w:val="28"/>
          <w:szCs w:val="28"/>
        </w:rPr>
        <w:t xml:space="preserve">. В извещении о проведении конкурса указываются </w:t>
      </w:r>
      <w:r w:rsidR="009E2899" w:rsidRPr="00722249">
        <w:rPr>
          <w:rFonts w:ascii="Times New Roman" w:hAnsi="Times New Roman" w:cs="Times New Roman"/>
          <w:sz w:val="28"/>
          <w:szCs w:val="28"/>
        </w:rPr>
        <w:t xml:space="preserve">следующие </w:t>
      </w:r>
      <w:r w:rsidRPr="00722249">
        <w:rPr>
          <w:rFonts w:ascii="Times New Roman" w:hAnsi="Times New Roman" w:cs="Times New Roman"/>
          <w:sz w:val="28"/>
          <w:szCs w:val="28"/>
        </w:rPr>
        <w:t xml:space="preserve">сведения, установленные </w:t>
      </w:r>
      <w:hyperlink r:id="rId11" w:history="1">
        <w:r w:rsidRPr="00F4157E">
          <w:rPr>
            <w:rFonts w:ascii="Times New Roman" w:hAnsi="Times New Roman" w:cs="Times New Roman"/>
            <w:sz w:val="28"/>
            <w:szCs w:val="28"/>
          </w:rPr>
          <w:t>статьей 22</w:t>
        </w:r>
      </w:hyperlink>
      <w:r w:rsidRPr="00F4157E">
        <w:rPr>
          <w:rFonts w:ascii="Times New Roman" w:hAnsi="Times New Roman" w:cs="Times New Roman"/>
          <w:sz w:val="28"/>
          <w:szCs w:val="28"/>
        </w:rPr>
        <w:t xml:space="preserve"> </w:t>
      </w:r>
      <w:r w:rsidRPr="00722249">
        <w:rPr>
          <w:rFonts w:ascii="Times New Roman" w:hAnsi="Times New Roman" w:cs="Times New Roman"/>
          <w:sz w:val="28"/>
          <w:szCs w:val="28"/>
        </w:rPr>
        <w:t>Федерального закона N 220-ФЗ</w:t>
      </w:r>
      <w:r w:rsidR="009E2899" w:rsidRPr="00722249">
        <w:rPr>
          <w:rFonts w:ascii="Times New Roman" w:hAnsi="Times New Roman" w:cs="Times New Roman"/>
          <w:sz w:val="28"/>
          <w:szCs w:val="28"/>
        </w:rPr>
        <w:t>:</w:t>
      </w:r>
    </w:p>
    <w:p w:rsidR="009E2899" w:rsidRPr="009E2899" w:rsidRDefault="009E2899" w:rsidP="009E2899">
      <w:pPr>
        <w:shd w:val="clear" w:color="auto" w:fill="FFFFFF"/>
        <w:spacing w:line="290" w:lineRule="atLeast"/>
        <w:ind w:firstLine="547"/>
        <w:rPr>
          <w:color w:val="000000"/>
          <w:szCs w:val="28"/>
        </w:rPr>
      </w:pPr>
      <w:r w:rsidRPr="00722249">
        <w:rPr>
          <w:color w:val="000000"/>
          <w:szCs w:val="28"/>
        </w:rPr>
        <w:t xml:space="preserve">1) наименование, место нахождения, почтовый адрес и адрес электронной почты, номер контактного телефона </w:t>
      </w:r>
      <w:r w:rsidR="00B55005">
        <w:rPr>
          <w:color w:val="000000"/>
          <w:szCs w:val="28"/>
        </w:rPr>
        <w:t>о</w:t>
      </w:r>
      <w:r w:rsidRPr="00722249">
        <w:rPr>
          <w:color w:val="000000"/>
          <w:szCs w:val="28"/>
        </w:rPr>
        <w:t>рганизатора открытого конкурса;</w:t>
      </w:r>
    </w:p>
    <w:p w:rsidR="009E2899" w:rsidRPr="009E2899" w:rsidRDefault="009E2899" w:rsidP="009E2899">
      <w:pPr>
        <w:shd w:val="clear" w:color="auto" w:fill="FFFFFF"/>
        <w:spacing w:line="290" w:lineRule="atLeast"/>
        <w:ind w:firstLine="547"/>
        <w:rPr>
          <w:color w:val="000000"/>
          <w:szCs w:val="28"/>
        </w:rPr>
      </w:pPr>
      <w:bookmarkStart w:id="1" w:name="dst100194"/>
      <w:bookmarkEnd w:id="1"/>
      <w:r w:rsidRPr="00722249">
        <w:rPr>
          <w:color w:val="000000"/>
          <w:szCs w:val="28"/>
        </w:rPr>
        <w:t>2) предмет открытого конкурса;</w:t>
      </w:r>
    </w:p>
    <w:p w:rsidR="009E2899" w:rsidRPr="009E2899" w:rsidRDefault="009E2899" w:rsidP="009E2899">
      <w:pPr>
        <w:shd w:val="clear" w:color="auto" w:fill="FFFFFF"/>
        <w:spacing w:line="290" w:lineRule="atLeast"/>
        <w:ind w:firstLine="547"/>
        <w:rPr>
          <w:color w:val="000000"/>
          <w:szCs w:val="28"/>
        </w:rPr>
      </w:pPr>
      <w:bookmarkStart w:id="2" w:name="dst100195"/>
      <w:bookmarkEnd w:id="2"/>
      <w:r w:rsidRPr="00722249">
        <w:rPr>
          <w:color w:val="000000"/>
          <w:szCs w:val="28"/>
        </w:rPr>
        <w:lastRenderedPageBreak/>
        <w:t>3) срок, место и порядок предоставления конкурсной документации, официальный сайт, на котором размещена конкурсная документация;</w:t>
      </w:r>
    </w:p>
    <w:p w:rsidR="009E2899" w:rsidRPr="009E2899" w:rsidRDefault="009E2899" w:rsidP="009E2899">
      <w:pPr>
        <w:shd w:val="clear" w:color="auto" w:fill="FFFFFF"/>
        <w:spacing w:line="290" w:lineRule="atLeast"/>
        <w:ind w:firstLine="547"/>
        <w:rPr>
          <w:color w:val="000000"/>
          <w:szCs w:val="28"/>
        </w:rPr>
      </w:pPr>
      <w:bookmarkStart w:id="3" w:name="dst100196"/>
      <w:bookmarkEnd w:id="3"/>
      <w:r w:rsidRPr="00722249">
        <w:rPr>
          <w:color w:val="000000"/>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9E2899" w:rsidRPr="00722249" w:rsidRDefault="009E2899" w:rsidP="009E2899">
      <w:pPr>
        <w:shd w:val="clear" w:color="auto" w:fill="FFFFFF"/>
        <w:spacing w:line="290" w:lineRule="atLeast"/>
        <w:ind w:firstLine="547"/>
        <w:rPr>
          <w:szCs w:val="28"/>
        </w:rPr>
      </w:pPr>
      <w:bookmarkStart w:id="4" w:name="dst100197"/>
      <w:bookmarkEnd w:id="4"/>
      <w:r w:rsidRPr="00722249">
        <w:rPr>
          <w:color w:val="000000"/>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Решение о внесении изменений в извещение о проведении открытого конкурса принимается </w:t>
      </w:r>
      <w:r w:rsidR="00F4157E">
        <w:rPr>
          <w:rFonts w:ascii="Times New Roman" w:hAnsi="Times New Roman" w:cs="Times New Roman"/>
          <w:sz w:val="28"/>
          <w:szCs w:val="28"/>
        </w:rPr>
        <w:t>о</w:t>
      </w:r>
      <w:r w:rsidRPr="00722249">
        <w:rPr>
          <w:rFonts w:ascii="Times New Roman" w:hAnsi="Times New Roman" w:cs="Times New Roman"/>
          <w:sz w:val="28"/>
          <w:szCs w:val="28"/>
        </w:rPr>
        <w:t>рганизатором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Изменения, внесенные в извещение о проведении открытого конкурса, размещаются на </w:t>
      </w:r>
      <w:r w:rsidR="00B55005">
        <w:rPr>
          <w:rFonts w:ascii="Times New Roman" w:hAnsi="Times New Roman" w:cs="Times New Roman"/>
          <w:sz w:val="28"/>
          <w:szCs w:val="28"/>
        </w:rPr>
        <w:t>о</w:t>
      </w:r>
      <w:r w:rsidRPr="00722249">
        <w:rPr>
          <w:rFonts w:ascii="Times New Roman" w:hAnsi="Times New Roman" w:cs="Times New Roman"/>
          <w:sz w:val="28"/>
          <w:szCs w:val="28"/>
        </w:rPr>
        <w:t xml:space="preserve">фициальном сайте в порядке, установленном </w:t>
      </w:r>
      <w:r w:rsidR="00F4157E">
        <w:rPr>
          <w:rFonts w:ascii="Times New Roman" w:hAnsi="Times New Roman" w:cs="Times New Roman"/>
          <w:sz w:val="28"/>
          <w:szCs w:val="28"/>
        </w:rPr>
        <w:t>о</w:t>
      </w:r>
      <w:r w:rsidRPr="00722249">
        <w:rPr>
          <w:rFonts w:ascii="Times New Roman" w:hAnsi="Times New Roman" w:cs="Times New Roman"/>
          <w:sz w:val="28"/>
          <w:szCs w:val="28"/>
        </w:rPr>
        <w:t>рганизатором конкурса. При этом срок подачи заявок на участие в конкурсе продлевается таким образом, 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4</w:t>
      </w:r>
      <w:r w:rsidRPr="00722249">
        <w:rPr>
          <w:rFonts w:ascii="Times New Roman" w:hAnsi="Times New Roman" w:cs="Times New Roman"/>
          <w:sz w:val="28"/>
          <w:szCs w:val="28"/>
        </w:rPr>
        <w:t>. Конкурсная документация должна содержать следующие сведения:</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наименование и адрес </w:t>
      </w:r>
      <w:r w:rsidR="00F4157E">
        <w:rPr>
          <w:rFonts w:ascii="Times New Roman" w:hAnsi="Times New Roman" w:cs="Times New Roman"/>
          <w:sz w:val="28"/>
          <w:szCs w:val="28"/>
        </w:rPr>
        <w:t>о</w:t>
      </w:r>
      <w:r w:rsidRPr="00722249">
        <w:rPr>
          <w:rFonts w:ascii="Times New Roman" w:hAnsi="Times New Roman" w:cs="Times New Roman"/>
          <w:sz w:val="28"/>
          <w:szCs w:val="28"/>
        </w:rPr>
        <w:t>рганизатора конкурса, контактный телефон;</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время, место проведения конкурса;</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предмет конкурса: описание маршрута и количество подвижного состава (количества выходов), выставляемого на конкурс;</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место и сроки приема документов от </w:t>
      </w:r>
      <w:r w:rsidR="00F4157E">
        <w:rPr>
          <w:rFonts w:ascii="Times New Roman" w:hAnsi="Times New Roman" w:cs="Times New Roman"/>
          <w:sz w:val="28"/>
          <w:szCs w:val="28"/>
        </w:rPr>
        <w:t>п</w:t>
      </w:r>
      <w:r w:rsidRPr="00722249">
        <w:rPr>
          <w:rFonts w:ascii="Times New Roman" w:hAnsi="Times New Roman" w:cs="Times New Roman"/>
          <w:sz w:val="28"/>
          <w:szCs w:val="28"/>
        </w:rPr>
        <w:t>ретендентов;</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порядок, сроки и место ознакомления с </w:t>
      </w:r>
      <w:r w:rsidR="0027308B">
        <w:rPr>
          <w:rFonts w:ascii="Times New Roman" w:hAnsi="Times New Roman" w:cs="Times New Roman"/>
          <w:sz w:val="28"/>
          <w:szCs w:val="28"/>
        </w:rPr>
        <w:t>конкурсной документацией</w:t>
      </w:r>
      <w:r w:rsidRPr="00722249">
        <w:rPr>
          <w:rFonts w:ascii="Times New Roman" w:hAnsi="Times New Roman" w:cs="Times New Roman"/>
          <w:sz w:val="28"/>
          <w:szCs w:val="28"/>
        </w:rPr>
        <w:t xml:space="preserve"> и условиями заключения договора;</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место, дату вскрытия конвертов участников конкурса, допуска к участию в конкурсе, оценки и сопоставления заявок и подведения итогов конкурса;</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порядок и сроки объявления результатов 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5</w:t>
      </w:r>
      <w:r w:rsidRPr="00722249">
        <w:rPr>
          <w:rFonts w:ascii="Times New Roman" w:hAnsi="Times New Roman" w:cs="Times New Roman"/>
          <w:sz w:val="28"/>
          <w:szCs w:val="28"/>
        </w:rPr>
        <w:t>. Изменение условий конкурса, в том числе продление срока представления заявок на участие в конкурсе, оформляется в том же порядке, как был объявлен конкурс.</w:t>
      </w:r>
    </w:p>
    <w:p w:rsidR="00503C2E" w:rsidRPr="00722249" w:rsidRDefault="00F4157E"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9365A">
        <w:rPr>
          <w:rFonts w:ascii="Times New Roman" w:hAnsi="Times New Roman" w:cs="Times New Roman"/>
          <w:sz w:val="28"/>
          <w:szCs w:val="28"/>
        </w:rPr>
        <w:t>6</w:t>
      </w:r>
      <w:r>
        <w:rPr>
          <w:rFonts w:ascii="Times New Roman" w:hAnsi="Times New Roman" w:cs="Times New Roman"/>
          <w:sz w:val="28"/>
          <w:szCs w:val="28"/>
        </w:rPr>
        <w:t>. Для участия в конкурсе п</w:t>
      </w:r>
      <w:r w:rsidR="00503C2E" w:rsidRPr="00722249">
        <w:rPr>
          <w:rFonts w:ascii="Times New Roman" w:hAnsi="Times New Roman" w:cs="Times New Roman"/>
          <w:sz w:val="28"/>
          <w:szCs w:val="28"/>
        </w:rPr>
        <w:t xml:space="preserve">ретенденты представляют в </w:t>
      </w:r>
      <w:r w:rsidR="00825C6A">
        <w:rPr>
          <w:rFonts w:ascii="Times New Roman" w:hAnsi="Times New Roman" w:cs="Times New Roman"/>
          <w:sz w:val="28"/>
          <w:szCs w:val="28"/>
        </w:rPr>
        <w:t xml:space="preserve">конкурсную </w:t>
      </w:r>
      <w:r w:rsidR="00503C2E" w:rsidRPr="00722249">
        <w:rPr>
          <w:rFonts w:ascii="Times New Roman" w:hAnsi="Times New Roman" w:cs="Times New Roman"/>
          <w:sz w:val="28"/>
          <w:szCs w:val="28"/>
        </w:rPr>
        <w:t>комиссию следующие документы:</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заявку на участие в конкурсе с указанием наименования юридического лица (организационно-правовой формы, фамилии, имени, отчества (при наличии) руководителя организации), фамилии, имени, отчества (при наличии) индивидуального предпринимателя, его места жительства, участников договора простого товарищества с указанием наименования юридического лица, индивидуального предпринимателя (организационно-правовой формы, фамилии, имени, отчества (при наличии) руководителя организации в отношении каждого участника товарищества);</w:t>
      </w:r>
      <w:bookmarkStart w:id="5" w:name="P99"/>
      <w:bookmarkEnd w:id="5"/>
    </w:p>
    <w:p w:rsidR="00503C2E" w:rsidRPr="00722249" w:rsidRDefault="00503C2E" w:rsidP="00E42A72">
      <w:pPr>
        <w:pStyle w:val="ConsPlusNormal"/>
        <w:ind w:firstLine="540"/>
        <w:jc w:val="both"/>
        <w:rPr>
          <w:rFonts w:ascii="Times New Roman" w:hAnsi="Times New Roman" w:cs="Times New Roman"/>
          <w:sz w:val="28"/>
          <w:szCs w:val="28"/>
        </w:rPr>
      </w:pPr>
      <w:bookmarkStart w:id="6" w:name="P101"/>
      <w:bookmarkEnd w:id="6"/>
      <w:r w:rsidRPr="00722249">
        <w:rPr>
          <w:rFonts w:ascii="Times New Roman" w:hAnsi="Times New Roman" w:cs="Times New Roman"/>
          <w:sz w:val="28"/>
          <w:szCs w:val="28"/>
        </w:rPr>
        <w:t>- копию договора простого товарищества, если заявку</w:t>
      </w:r>
      <w:r w:rsidR="00825C6A">
        <w:rPr>
          <w:rFonts w:ascii="Times New Roman" w:hAnsi="Times New Roman" w:cs="Times New Roman"/>
          <w:sz w:val="28"/>
          <w:szCs w:val="28"/>
        </w:rPr>
        <w:t xml:space="preserve"> на участие в конкурсе </w:t>
      </w:r>
      <w:r w:rsidRPr="00722249">
        <w:rPr>
          <w:rFonts w:ascii="Times New Roman" w:hAnsi="Times New Roman" w:cs="Times New Roman"/>
          <w:sz w:val="28"/>
          <w:szCs w:val="28"/>
        </w:rPr>
        <w:t>подают участники договора простого товарищества;</w:t>
      </w:r>
    </w:p>
    <w:p w:rsidR="00503C2E"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 копии документов, подтверждающих наличие у </w:t>
      </w:r>
      <w:r w:rsidR="00F56643">
        <w:rPr>
          <w:rFonts w:ascii="Times New Roman" w:hAnsi="Times New Roman" w:cs="Times New Roman"/>
          <w:sz w:val="28"/>
          <w:szCs w:val="28"/>
        </w:rPr>
        <w:t>участника конкурса</w:t>
      </w:r>
      <w:r w:rsidRPr="00722249">
        <w:rPr>
          <w:rFonts w:ascii="Times New Roman" w:hAnsi="Times New Roman" w:cs="Times New Roman"/>
          <w:sz w:val="28"/>
          <w:szCs w:val="28"/>
        </w:rPr>
        <w:t xml:space="preserve">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w:t>
      </w:r>
      <w:r w:rsidRPr="00722249">
        <w:rPr>
          <w:rFonts w:ascii="Times New Roman" w:hAnsi="Times New Roman" w:cs="Times New Roman"/>
          <w:sz w:val="28"/>
          <w:szCs w:val="28"/>
        </w:rPr>
        <w:lastRenderedPageBreak/>
        <w:t xml:space="preserve">определенные </w:t>
      </w:r>
      <w:r w:rsidR="00F4157E">
        <w:rPr>
          <w:rFonts w:ascii="Times New Roman" w:hAnsi="Times New Roman" w:cs="Times New Roman"/>
          <w:sz w:val="28"/>
          <w:szCs w:val="28"/>
        </w:rPr>
        <w:t>к</w:t>
      </w:r>
      <w:r w:rsidRPr="00722249">
        <w:rPr>
          <w:rFonts w:ascii="Times New Roman" w:hAnsi="Times New Roman" w:cs="Times New Roman"/>
          <w:sz w:val="28"/>
          <w:szCs w:val="28"/>
        </w:rPr>
        <w:t>онкурсной документацией.</w:t>
      </w:r>
    </w:p>
    <w:p w:rsidR="00F56643" w:rsidRDefault="00F56643" w:rsidP="00E42A72">
      <w:pPr>
        <w:pStyle w:val="Default"/>
        <w:ind w:firstLine="540"/>
        <w:jc w:val="both"/>
        <w:rPr>
          <w:sz w:val="28"/>
          <w:szCs w:val="28"/>
        </w:rPr>
      </w:pPr>
      <w:r>
        <w:rPr>
          <w:sz w:val="28"/>
          <w:szCs w:val="28"/>
        </w:rPr>
        <w:t>-</w:t>
      </w:r>
      <w:r w:rsidR="00BB4A22">
        <w:rPr>
          <w:sz w:val="28"/>
          <w:szCs w:val="28"/>
        </w:rPr>
        <w:t xml:space="preserve"> </w:t>
      </w:r>
      <w:r>
        <w:rPr>
          <w:sz w:val="28"/>
          <w:szCs w:val="28"/>
        </w:rPr>
        <w:t>справк</w:t>
      </w:r>
      <w:r w:rsidR="00A536C3">
        <w:rPr>
          <w:sz w:val="28"/>
          <w:szCs w:val="28"/>
        </w:rPr>
        <w:t>и</w:t>
      </w:r>
      <w:r>
        <w:rPr>
          <w:sz w:val="28"/>
          <w:szCs w:val="28"/>
        </w:rPr>
        <w:t>, подтверждающ</w:t>
      </w:r>
      <w:r w:rsidR="00A536C3">
        <w:rPr>
          <w:sz w:val="28"/>
          <w:szCs w:val="28"/>
        </w:rPr>
        <w:t>ие</w:t>
      </w:r>
      <w:r>
        <w:rPr>
          <w:sz w:val="28"/>
          <w:szCs w:val="28"/>
        </w:rPr>
        <w:t xml:space="preserve"> отсутствие у участника конкурса –</w:t>
      </w:r>
      <w:r w:rsidR="00BB4A22">
        <w:rPr>
          <w:sz w:val="28"/>
          <w:szCs w:val="28"/>
        </w:rPr>
        <w:t>ю</w:t>
      </w:r>
      <w:r>
        <w:rPr>
          <w:sz w:val="28"/>
          <w:szCs w:val="28"/>
        </w:rPr>
        <w:t>ридического</w:t>
      </w:r>
      <w:r w:rsidR="00A536C3">
        <w:rPr>
          <w:sz w:val="28"/>
          <w:szCs w:val="28"/>
        </w:rPr>
        <w:t xml:space="preserve"> </w:t>
      </w:r>
      <w:r>
        <w:rPr>
          <w:sz w:val="28"/>
          <w:szCs w:val="28"/>
        </w:rPr>
        <w:t>лица, индивидуального предпринимателя или каждого участника простого товарищества – задолженности по обязательным платежам в бюджеты</w:t>
      </w:r>
      <w:r w:rsidR="00A536C3">
        <w:rPr>
          <w:sz w:val="28"/>
          <w:szCs w:val="28"/>
        </w:rPr>
        <w:t xml:space="preserve"> бюджетной системы Российской Федерации за последний завершенный отчетный период, выданные территориальным отде</w:t>
      </w:r>
      <w:r w:rsidR="00BB4A22">
        <w:rPr>
          <w:sz w:val="28"/>
          <w:szCs w:val="28"/>
        </w:rPr>
        <w:t>лением ИФНС России;</w:t>
      </w:r>
    </w:p>
    <w:p w:rsidR="0066604F" w:rsidRPr="00722249" w:rsidRDefault="00BB4A22" w:rsidP="00BB4A22">
      <w:pPr>
        <w:pStyle w:val="Default"/>
        <w:jc w:val="both"/>
        <w:rPr>
          <w:sz w:val="28"/>
          <w:szCs w:val="28"/>
        </w:rPr>
      </w:pPr>
      <w:r>
        <w:rPr>
          <w:sz w:val="28"/>
          <w:szCs w:val="28"/>
        </w:rPr>
        <w:t xml:space="preserve">       </w:t>
      </w:r>
      <w:r w:rsidR="008C0109">
        <w:rPr>
          <w:sz w:val="28"/>
          <w:szCs w:val="28"/>
        </w:rPr>
        <w:t>Участники конкурса</w:t>
      </w:r>
      <w:r w:rsidR="0066604F" w:rsidRPr="00722249">
        <w:rPr>
          <w:sz w:val="28"/>
          <w:szCs w:val="28"/>
        </w:rPr>
        <w:t xml:space="preserve"> несут ответственность за достоверность представленной информации в соответствии с действующим законодательством.</w:t>
      </w:r>
    </w:p>
    <w:p w:rsidR="0066604F" w:rsidRDefault="0066604F" w:rsidP="0066604F">
      <w:pPr>
        <w:pStyle w:val="ConsPlusNormal"/>
        <w:ind w:firstLine="540"/>
        <w:jc w:val="both"/>
        <w:rPr>
          <w:sz w:val="28"/>
          <w:szCs w:val="28"/>
        </w:rPr>
      </w:pPr>
      <w:r w:rsidRPr="00722249">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следующие </w:t>
      </w:r>
      <w:r w:rsidRPr="00722249">
        <w:rPr>
          <w:rFonts w:ascii="Times New Roman" w:hAnsi="Times New Roman" w:cs="Times New Roman"/>
          <w:sz w:val="28"/>
          <w:szCs w:val="28"/>
        </w:rPr>
        <w:t>документы, предусмотренные настоящим Порядком</w:t>
      </w:r>
      <w:r>
        <w:rPr>
          <w:rFonts w:ascii="Times New Roman" w:hAnsi="Times New Roman" w:cs="Times New Roman"/>
          <w:sz w:val="28"/>
          <w:szCs w:val="28"/>
        </w:rPr>
        <w:t>, не представлены участником конкурса по собственной инициативе, о</w:t>
      </w:r>
      <w:r w:rsidRPr="00722249">
        <w:rPr>
          <w:rFonts w:ascii="Times New Roman" w:hAnsi="Times New Roman" w:cs="Times New Roman"/>
          <w:sz w:val="28"/>
          <w:szCs w:val="28"/>
        </w:rPr>
        <w:t>рганизатор конкурса запрашивает указанные документы по межведомственному запросу в рамках межведомственного</w:t>
      </w:r>
      <w:r>
        <w:rPr>
          <w:rFonts w:ascii="Times New Roman" w:hAnsi="Times New Roman" w:cs="Times New Roman"/>
          <w:sz w:val="28"/>
          <w:szCs w:val="28"/>
        </w:rPr>
        <w:t xml:space="preserve"> информационного взаимодействия:</w:t>
      </w:r>
    </w:p>
    <w:p w:rsidR="00A536C3" w:rsidRDefault="00A536C3" w:rsidP="00E42A72">
      <w:pPr>
        <w:pStyle w:val="Default"/>
        <w:ind w:firstLine="540"/>
        <w:jc w:val="both"/>
        <w:rPr>
          <w:sz w:val="28"/>
          <w:szCs w:val="28"/>
        </w:rPr>
      </w:pPr>
      <w:r>
        <w:rPr>
          <w:sz w:val="28"/>
          <w:szCs w:val="28"/>
        </w:rPr>
        <w:t>- выписку из ЕГРЮЛ – для юридических лиц;</w:t>
      </w:r>
    </w:p>
    <w:p w:rsidR="00A536C3" w:rsidRDefault="00A536C3" w:rsidP="00E42A72">
      <w:pPr>
        <w:pStyle w:val="Default"/>
        <w:ind w:firstLine="540"/>
        <w:jc w:val="both"/>
        <w:rPr>
          <w:sz w:val="28"/>
          <w:szCs w:val="28"/>
        </w:rPr>
      </w:pPr>
      <w:r>
        <w:rPr>
          <w:sz w:val="28"/>
          <w:szCs w:val="28"/>
        </w:rPr>
        <w:t>- выписку из ЕГРИП – для индивидуальных предпринимателей</w:t>
      </w:r>
      <w:r w:rsidR="0089365A">
        <w:rPr>
          <w:sz w:val="28"/>
          <w:szCs w:val="28"/>
        </w:rPr>
        <w:t>;</w:t>
      </w:r>
    </w:p>
    <w:p w:rsidR="0089365A" w:rsidRDefault="0089365A" w:rsidP="00E42A72">
      <w:pPr>
        <w:pStyle w:val="Default"/>
        <w:ind w:firstLine="540"/>
        <w:jc w:val="both"/>
        <w:rPr>
          <w:sz w:val="28"/>
          <w:szCs w:val="28"/>
        </w:rPr>
      </w:pPr>
      <w:r>
        <w:rPr>
          <w:sz w:val="28"/>
          <w:szCs w:val="28"/>
        </w:rPr>
        <w:t xml:space="preserve">- </w:t>
      </w:r>
      <w:r w:rsidRPr="00722249">
        <w:rPr>
          <w:sz w:val="28"/>
          <w:szCs w:val="28"/>
        </w:rPr>
        <w:t xml:space="preserve">информацию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Pr>
          <w:sz w:val="28"/>
          <w:szCs w:val="28"/>
        </w:rPr>
        <w:t>размещения извещения о проведении открытого конкурса</w:t>
      </w:r>
      <w:r w:rsidR="002A1D01">
        <w:rPr>
          <w:sz w:val="28"/>
          <w:szCs w:val="28"/>
        </w:rPr>
        <w:t>;</w:t>
      </w:r>
    </w:p>
    <w:p w:rsidR="002A1D01" w:rsidRDefault="002A1D01" w:rsidP="00E42A72">
      <w:pPr>
        <w:pStyle w:val="ConsPlusNormal"/>
        <w:ind w:firstLine="54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копию 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w:t>
      </w:r>
      <w:r w:rsidR="008C0109">
        <w:rPr>
          <w:rFonts w:ascii="Times New Roman" w:hAnsi="Times New Roman" w:cs="Times New Roman"/>
          <w:sz w:val="28"/>
          <w:szCs w:val="28"/>
        </w:rPr>
        <w:t>ндивидуального предпринимателя).</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7</w:t>
      </w:r>
      <w:r w:rsidRPr="00722249">
        <w:rPr>
          <w:rFonts w:ascii="Times New Roman" w:hAnsi="Times New Roman" w:cs="Times New Roman"/>
          <w:sz w:val="28"/>
          <w:szCs w:val="28"/>
        </w:rPr>
        <w:t>. Заявки на участие в конкурсе подаются секретарю комиссии в запечатанных конвертах или направляются</w:t>
      </w:r>
      <w:r w:rsidR="00F4157E">
        <w:rPr>
          <w:rFonts w:ascii="Times New Roman" w:hAnsi="Times New Roman" w:cs="Times New Roman"/>
          <w:sz w:val="28"/>
          <w:szCs w:val="28"/>
        </w:rPr>
        <w:t xml:space="preserve"> почтовым отправлением в адрес о</w:t>
      </w:r>
      <w:r w:rsidRPr="00722249">
        <w:rPr>
          <w:rFonts w:ascii="Times New Roman" w:hAnsi="Times New Roman" w:cs="Times New Roman"/>
          <w:sz w:val="28"/>
          <w:szCs w:val="28"/>
        </w:rPr>
        <w:t>рганизатора 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От имени юридического лица заявку подписывает руководитель </w:t>
      </w:r>
      <w:r w:rsidR="00A536C3">
        <w:rPr>
          <w:rFonts w:ascii="Times New Roman" w:hAnsi="Times New Roman" w:cs="Times New Roman"/>
          <w:sz w:val="28"/>
          <w:szCs w:val="28"/>
        </w:rPr>
        <w:t xml:space="preserve">либо представитель </w:t>
      </w:r>
      <w:r w:rsidR="008C0109">
        <w:rPr>
          <w:rFonts w:ascii="Times New Roman" w:hAnsi="Times New Roman" w:cs="Times New Roman"/>
          <w:sz w:val="28"/>
          <w:szCs w:val="28"/>
        </w:rPr>
        <w:t>юридического лица</w:t>
      </w:r>
      <w:r w:rsidRPr="00722249">
        <w:rPr>
          <w:rFonts w:ascii="Times New Roman" w:hAnsi="Times New Roman" w:cs="Times New Roman"/>
          <w:sz w:val="28"/>
          <w:szCs w:val="28"/>
        </w:rPr>
        <w:t xml:space="preserve"> с представлением документа</w:t>
      </w:r>
      <w:r w:rsidR="00F56643">
        <w:rPr>
          <w:rFonts w:ascii="Times New Roman" w:hAnsi="Times New Roman" w:cs="Times New Roman"/>
          <w:sz w:val="28"/>
          <w:szCs w:val="28"/>
        </w:rPr>
        <w:t>, под</w:t>
      </w:r>
      <w:r w:rsidR="00A536C3">
        <w:rPr>
          <w:rFonts w:ascii="Times New Roman" w:hAnsi="Times New Roman" w:cs="Times New Roman"/>
          <w:sz w:val="28"/>
          <w:szCs w:val="28"/>
        </w:rPr>
        <w:t>тверждающего право подписи.</w:t>
      </w:r>
    </w:p>
    <w:p w:rsidR="004B1E14" w:rsidRDefault="00503C2E" w:rsidP="004B1E14">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Секретарь </w:t>
      </w:r>
      <w:r w:rsidR="00A536C3">
        <w:rPr>
          <w:rFonts w:ascii="Times New Roman" w:hAnsi="Times New Roman" w:cs="Times New Roman"/>
          <w:sz w:val="28"/>
          <w:szCs w:val="28"/>
        </w:rPr>
        <w:t xml:space="preserve">конкурсной </w:t>
      </w:r>
      <w:r w:rsidRPr="00722249">
        <w:rPr>
          <w:rFonts w:ascii="Times New Roman" w:hAnsi="Times New Roman" w:cs="Times New Roman"/>
          <w:sz w:val="28"/>
          <w:szCs w:val="28"/>
        </w:rPr>
        <w:t>комиссии регистрирует поданные заявки на участие в конкурсе в журнале регистрации заявок</w:t>
      </w:r>
      <w:r w:rsidR="001A0456">
        <w:rPr>
          <w:rFonts w:ascii="Times New Roman" w:hAnsi="Times New Roman" w:cs="Times New Roman"/>
          <w:sz w:val="28"/>
          <w:szCs w:val="28"/>
        </w:rPr>
        <w:t xml:space="preserve"> </w:t>
      </w:r>
      <w:r w:rsidRPr="00722249">
        <w:rPr>
          <w:rFonts w:ascii="Times New Roman" w:hAnsi="Times New Roman" w:cs="Times New Roman"/>
          <w:sz w:val="28"/>
          <w:szCs w:val="28"/>
        </w:rPr>
        <w:t>на участие в конкурсе по порядку их поступления. При приеме конвертов с заявками секретарь</w:t>
      </w:r>
      <w:r w:rsidR="00A536C3">
        <w:rPr>
          <w:rFonts w:ascii="Times New Roman" w:hAnsi="Times New Roman" w:cs="Times New Roman"/>
          <w:sz w:val="28"/>
          <w:szCs w:val="28"/>
        </w:rPr>
        <w:t xml:space="preserve"> конкурсной</w:t>
      </w:r>
      <w:r w:rsidRPr="00722249">
        <w:rPr>
          <w:rFonts w:ascii="Times New Roman" w:hAnsi="Times New Roman" w:cs="Times New Roman"/>
          <w:sz w:val="28"/>
          <w:szCs w:val="28"/>
        </w:rPr>
        <w:t xml:space="preserve"> комиссии выдает расписку о получении заявки с указанием в</w:t>
      </w:r>
      <w:r w:rsidR="00A536C3">
        <w:rPr>
          <w:rFonts w:ascii="Times New Roman" w:hAnsi="Times New Roman" w:cs="Times New Roman"/>
          <w:sz w:val="28"/>
          <w:szCs w:val="28"/>
        </w:rPr>
        <w:t>ремени и даты ее поступления в к</w:t>
      </w:r>
      <w:r w:rsidRPr="00722249">
        <w:rPr>
          <w:rFonts w:ascii="Times New Roman" w:hAnsi="Times New Roman" w:cs="Times New Roman"/>
          <w:sz w:val="28"/>
          <w:szCs w:val="28"/>
        </w:rPr>
        <w:t>онкурсную комиссию.</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1</w:t>
      </w:r>
      <w:r w:rsidR="0089365A">
        <w:rPr>
          <w:rFonts w:ascii="Times New Roman" w:hAnsi="Times New Roman" w:cs="Times New Roman"/>
          <w:sz w:val="28"/>
          <w:szCs w:val="28"/>
        </w:rPr>
        <w:t>8</w:t>
      </w:r>
      <w:r w:rsidRPr="00722249">
        <w:rPr>
          <w:rFonts w:ascii="Times New Roman" w:hAnsi="Times New Roman" w:cs="Times New Roman"/>
          <w:sz w:val="28"/>
          <w:szCs w:val="28"/>
        </w:rPr>
        <w:t>. Заявки</w:t>
      </w:r>
      <w:r w:rsidR="00A536C3">
        <w:rPr>
          <w:rFonts w:ascii="Times New Roman" w:hAnsi="Times New Roman" w:cs="Times New Roman"/>
          <w:sz w:val="28"/>
          <w:szCs w:val="28"/>
        </w:rPr>
        <w:t xml:space="preserve"> на участие в конкурсе</w:t>
      </w:r>
      <w:r w:rsidRPr="00722249">
        <w:rPr>
          <w:rFonts w:ascii="Times New Roman" w:hAnsi="Times New Roman" w:cs="Times New Roman"/>
          <w:sz w:val="28"/>
          <w:szCs w:val="28"/>
        </w:rPr>
        <w:t>, поступившие по истечении срока, указанного в извещении о проведении конкурса, к участию в конкурсе не допускаются.</w:t>
      </w:r>
    </w:p>
    <w:p w:rsidR="00503C2E" w:rsidRPr="00722249" w:rsidRDefault="00503C2E" w:rsidP="00E42A72">
      <w:pPr>
        <w:pStyle w:val="aa"/>
        <w:ind w:firstLine="540"/>
        <w:rPr>
          <w:szCs w:val="28"/>
        </w:rPr>
      </w:pPr>
      <w:r w:rsidRPr="00722249">
        <w:rPr>
          <w:szCs w:val="28"/>
        </w:rPr>
        <w:t>1</w:t>
      </w:r>
      <w:r w:rsidR="0089365A">
        <w:rPr>
          <w:szCs w:val="28"/>
        </w:rPr>
        <w:t>9</w:t>
      </w:r>
      <w:r w:rsidRPr="00722249">
        <w:rPr>
          <w:szCs w:val="28"/>
        </w:rPr>
        <w:t xml:space="preserve">. </w:t>
      </w:r>
      <w:r w:rsidR="00A536C3">
        <w:rPr>
          <w:szCs w:val="28"/>
        </w:rPr>
        <w:t>Участники конкурса</w:t>
      </w:r>
      <w:r w:rsidRPr="00722249">
        <w:rPr>
          <w:szCs w:val="28"/>
        </w:rPr>
        <w:t xml:space="preserve"> вправе отозвать зарегистрированную заявку</w:t>
      </w:r>
      <w:r w:rsidR="00A536C3">
        <w:rPr>
          <w:szCs w:val="28"/>
        </w:rPr>
        <w:t xml:space="preserve"> на участие в конкурсе</w:t>
      </w:r>
      <w:r w:rsidRPr="00722249">
        <w:rPr>
          <w:szCs w:val="28"/>
        </w:rPr>
        <w:t xml:space="preserve"> путем письменного уведомления</w:t>
      </w:r>
      <w:r w:rsidR="00A536C3">
        <w:rPr>
          <w:szCs w:val="28"/>
        </w:rPr>
        <w:t xml:space="preserve"> конкурсной </w:t>
      </w:r>
      <w:r w:rsidRPr="00722249">
        <w:rPr>
          <w:szCs w:val="28"/>
        </w:rPr>
        <w:t>комиссии.</w:t>
      </w:r>
      <w:r w:rsidR="00776208">
        <w:rPr>
          <w:szCs w:val="28"/>
        </w:rPr>
        <w:t xml:space="preserve">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подается с соблюдением требований к оформлению и подаче документов, установленных пунктами 1</w:t>
      </w:r>
      <w:r w:rsidR="00A8220D">
        <w:rPr>
          <w:szCs w:val="28"/>
        </w:rPr>
        <w:t>6</w:t>
      </w:r>
      <w:r w:rsidR="00776208">
        <w:rPr>
          <w:szCs w:val="28"/>
        </w:rPr>
        <w:t>, 1</w:t>
      </w:r>
      <w:r w:rsidR="00A8220D">
        <w:rPr>
          <w:szCs w:val="28"/>
        </w:rPr>
        <w:t>7</w:t>
      </w:r>
      <w:r w:rsidR="00776208">
        <w:rPr>
          <w:szCs w:val="28"/>
        </w:rPr>
        <w:t xml:space="preserve"> настоящего Порядка.</w:t>
      </w:r>
      <w:r w:rsidR="00A8220D">
        <w:rPr>
          <w:szCs w:val="28"/>
        </w:rPr>
        <w:t xml:space="preserve"> </w:t>
      </w:r>
      <w:r w:rsidR="00A8220D" w:rsidRPr="008A1B59">
        <w:t xml:space="preserve">Письменное заявление об отзыве заявки должно поступить </w:t>
      </w:r>
      <w:r w:rsidR="00A8220D" w:rsidRPr="008A1B59">
        <w:lastRenderedPageBreak/>
        <w:t>организатору конкурса не позднее момента вскрытия конвертов с заявками.</w:t>
      </w:r>
      <w:r w:rsidR="00776208">
        <w:rPr>
          <w:szCs w:val="28"/>
        </w:rPr>
        <w:t xml:space="preserve"> Датой и временем подачи заявки при изменении или отзыве заявки при изменении или отзыве заявки считается дата подачи новой заявки.</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jc w:val="center"/>
        <w:outlineLvl w:val="1"/>
        <w:rPr>
          <w:rFonts w:ascii="Times New Roman" w:hAnsi="Times New Roman" w:cs="Times New Roman"/>
          <w:sz w:val="28"/>
          <w:szCs w:val="28"/>
        </w:rPr>
      </w:pPr>
      <w:r w:rsidRPr="00722249">
        <w:rPr>
          <w:rFonts w:ascii="Times New Roman" w:hAnsi="Times New Roman" w:cs="Times New Roman"/>
          <w:sz w:val="28"/>
          <w:szCs w:val="28"/>
        </w:rPr>
        <w:t>IV. Порядок проведения конкурса и определения победителей</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89365A"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503C2E" w:rsidRPr="00722249">
        <w:rPr>
          <w:rFonts w:ascii="Times New Roman" w:hAnsi="Times New Roman" w:cs="Times New Roman"/>
          <w:sz w:val="28"/>
          <w:szCs w:val="28"/>
        </w:rPr>
        <w:t>. Конкурс проводится в день, час и в месте, указанные в извещении о проведении 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89365A">
        <w:rPr>
          <w:rFonts w:ascii="Times New Roman" w:hAnsi="Times New Roman" w:cs="Times New Roman"/>
          <w:sz w:val="28"/>
          <w:szCs w:val="28"/>
        </w:rPr>
        <w:t>1</w:t>
      </w:r>
      <w:r w:rsidRPr="00722249">
        <w:rPr>
          <w:rFonts w:ascii="Times New Roman" w:hAnsi="Times New Roman" w:cs="Times New Roman"/>
          <w:sz w:val="28"/>
          <w:szCs w:val="28"/>
        </w:rPr>
        <w:t>. Конкурс проводится в два этапа.</w:t>
      </w:r>
    </w:p>
    <w:p w:rsidR="00503C2E" w:rsidRPr="00722249" w:rsidRDefault="00503C2E" w:rsidP="00E42A72">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89365A">
        <w:rPr>
          <w:rFonts w:ascii="Times New Roman" w:hAnsi="Times New Roman" w:cs="Times New Roman"/>
          <w:sz w:val="28"/>
          <w:szCs w:val="28"/>
        </w:rPr>
        <w:t>2</w:t>
      </w:r>
      <w:r w:rsidRPr="00722249">
        <w:rPr>
          <w:rFonts w:ascii="Times New Roman" w:hAnsi="Times New Roman" w:cs="Times New Roman"/>
          <w:sz w:val="28"/>
          <w:szCs w:val="28"/>
        </w:rPr>
        <w:t>. Первый этап с</w:t>
      </w:r>
      <w:r w:rsidR="00F4157E">
        <w:rPr>
          <w:rFonts w:ascii="Times New Roman" w:hAnsi="Times New Roman" w:cs="Times New Roman"/>
          <w:sz w:val="28"/>
          <w:szCs w:val="28"/>
        </w:rPr>
        <w:t>остоит в проверке соответствия п</w:t>
      </w:r>
      <w:r w:rsidRPr="00722249">
        <w:rPr>
          <w:rFonts w:ascii="Times New Roman" w:hAnsi="Times New Roman" w:cs="Times New Roman"/>
          <w:sz w:val="28"/>
          <w:szCs w:val="28"/>
        </w:rPr>
        <w:t xml:space="preserve">ретендентов требованиям, </w:t>
      </w:r>
      <w:r w:rsidRPr="00F4157E">
        <w:rPr>
          <w:rFonts w:ascii="Times New Roman" w:hAnsi="Times New Roman" w:cs="Times New Roman"/>
          <w:sz w:val="28"/>
          <w:szCs w:val="28"/>
        </w:rPr>
        <w:t xml:space="preserve">установленным </w:t>
      </w:r>
      <w:hyperlink r:id="rId12" w:history="1">
        <w:r w:rsidRPr="00F4157E">
          <w:rPr>
            <w:rFonts w:ascii="Times New Roman" w:hAnsi="Times New Roman" w:cs="Times New Roman"/>
            <w:sz w:val="28"/>
            <w:szCs w:val="28"/>
          </w:rPr>
          <w:t>статьей 23</w:t>
        </w:r>
      </w:hyperlink>
      <w:r w:rsidRPr="00722249">
        <w:rPr>
          <w:rFonts w:ascii="Times New Roman" w:hAnsi="Times New Roman" w:cs="Times New Roman"/>
          <w:sz w:val="28"/>
          <w:szCs w:val="28"/>
        </w:rPr>
        <w:t xml:space="preserve"> Федерального закона N 220-ФЗ</w:t>
      </w:r>
      <w:r w:rsidR="009E2899" w:rsidRPr="00722249">
        <w:rPr>
          <w:rFonts w:ascii="Times New Roman" w:hAnsi="Times New Roman" w:cs="Times New Roman"/>
          <w:sz w:val="28"/>
          <w:szCs w:val="28"/>
        </w:rPr>
        <w:t>:</w:t>
      </w:r>
    </w:p>
    <w:p w:rsidR="009E2899" w:rsidRPr="009E2899" w:rsidRDefault="009E2899" w:rsidP="009E2899">
      <w:pPr>
        <w:shd w:val="clear" w:color="auto" w:fill="FFFFFF"/>
        <w:spacing w:line="290" w:lineRule="atLeast"/>
        <w:ind w:firstLine="547"/>
        <w:rPr>
          <w:color w:val="000000"/>
          <w:szCs w:val="28"/>
        </w:rPr>
      </w:pPr>
      <w:r w:rsidRPr="00722249">
        <w:rPr>
          <w:color w:val="000000"/>
          <w:szCs w:val="28"/>
        </w:rPr>
        <w:t>1) наличие лицензии на осуществление деятельности по перевозкам пассажиров;</w:t>
      </w:r>
    </w:p>
    <w:p w:rsidR="009E2899" w:rsidRPr="009E2899" w:rsidRDefault="00181808" w:rsidP="009E2899">
      <w:pPr>
        <w:shd w:val="clear" w:color="auto" w:fill="FFFFFF"/>
        <w:spacing w:line="290" w:lineRule="atLeast"/>
        <w:ind w:firstLine="547"/>
        <w:rPr>
          <w:color w:val="000000"/>
          <w:szCs w:val="28"/>
        </w:rPr>
      </w:pPr>
      <w:bookmarkStart w:id="7" w:name="dst100203"/>
      <w:bookmarkEnd w:id="7"/>
      <w:r w:rsidRPr="00722249">
        <w:rPr>
          <w:color w:val="000000"/>
          <w:szCs w:val="28"/>
        </w:rPr>
        <w:t xml:space="preserve">2) </w:t>
      </w:r>
      <w:r w:rsidR="009E2899" w:rsidRPr="00722249">
        <w:rPr>
          <w:color w:val="000000"/>
          <w:szCs w:val="28"/>
        </w:rPr>
        <w:t>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rsidR="009E2899" w:rsidRPr="009E2899" w:rsidRDefault="009E2899" w:rsidP="009E2899">
      <w:pPr>
        <w:shd w:val="clear" w:color="auto" w:fill="FFFFFF"/>
        <w:spacing w:line="290" w:lineRule="atLeast"/>
        <w:ind w:firstLine="547"/>
        <w:rPr>
          <w:color w:val="000000"/>
          <w:szCs w:val="28"/>
        </w:rPr>
      </w:pPr>
      <w:bookmarkStart w:id="8" w:name="dst100204"/>
      <w:bookmarkEnd w:id="8"/>
      <w:r w:rsidRPr="00722249">
        <w:rPr>
          <w:color w:val="000000"/>
          <w:szCs w:val="28"/>
        </w:rPr>
        <w:t xml:space="preserve">3) </w:t>
      </w:r>
      <w:proofErr w:type="spellStart"/>
      <w:r w:rsidRPr="00722249">
        <w:rPr>
          <w:color w:val="000000"/>
          <w:szCs w:val="28"/>
        </w:rPr>
        <w:t>непроведение</w:t>
      </w:r>
      <w:proofErr w:type="spellEnd"/>
      <w:r w:rsidRPr="00722249">
        <w:rPr>
          <w:color w:val="000000"/>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w:t>
      </w:r>
      <w:r w:rsidR="002A1D01">
        <w:rPr>
          <w:color w:val="000000"/>
          <w:szCs w:val="28"/>
        </w:rPr>
        <w:t>ли индивидуального предпринимателя</w:t>
      </w:r>
      <w:r w:rsidRPr="00722249">
        <w:rPr>
          <w:color w:val="000000"/>
          <w:szCs w:val="28"/>
        </w:rPr>
        <w:t xml:space="preserve"> об открытии конкурсного производства;</w:t>
      </w:r>
    </w:p>
    <w:p w:rsidR="009E2899" w:rsidRPr="009E2899" w:rsidRDefault="009E2899" w:rsidP="009E2899">
      <w:pPr>
        <w:shd w:val="clear" w:color="auto" w:fill="FFFFFF"/>
        <w:spacing w:line="290" w:lineRule="atLeast"/>
        <w:ind w:firstLine="547"/>
        <w:rPr>
          <w:color w:val="000000"/>
          <w:szCs w:val="28"/>
        </w:rPr>
      </w:pPr>
      <w:bookmarkStart w:id="9" w:name="dst100205"/>
      <w:bookmarkEnd w:id="9"/>
      <w:r w:rsidRPr="00722249">
        <w:rPr>
          <w:color w:val="000000"/>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E2899" w:rsidRPr="009E2899" w:rsidRDefault="009E2899" w:rsidP="009E2899">
      <w:pPr>
        <w:shd w:val="clear" w:color="auto" w:fill="FFFFFF"/>
        <w:spacing w:line="290" w:lineRule="atLeast"/>
        <w:ind w:firstLine="547"/>
        <w:rPr>
          <w:color w:val="000000"/>
          <w:szCs w:val="28"/>
        </w:rPr>
      </w:pPr>
      <w:bookmarkStart w:id="10" w:name="dst100206"/>
      <w:bookmarkEnd w:id="10"/>
      <w:r w:rsidRPr="00722249">
        <w:rPr>
          <w:color w:val="000000"/>
          <w:szCs w:val="28"/>
        </w:rPr>
        <w:t>5) наличие договора простого товарищества в письменной форме (для участников договора простого товарищества).</w:t>
      </w:r>
    </w:p>
    <w:p w:rsidR="00503C2E" w:rsidRPr="00722249" w:rsidRDefault="0089365A"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503C2E" w:rsidRPr="00722249">
        <w:rPr>
          <w:rFonts w:ascii="Times New Roman" w:hAnsi="Times New Roman" w:cs="Times New Roman"/>
          <w:sz w:val="28"/>
          <w:szCs w:val="28"/>
        </w:rPr>
        <w:t xml:space="preserve">. На заседании </w:t>
      </w:r>
      <w:r w:rsidR="00C9566E">
        <w:rPr>
          <w:rFonts w:ascii="Times New Roman" w:hAnsi="Times New Roman" w:cs="Times New Roman"/>
          <w:sz w:val="28"/>
          <w:szCs w:val="28"/>
        </w:rPr>
        <w:t xml:space="preserve">конкурсной </w:t>
      </w:r>
      <w:r w:rsidR="00503C2E" w:rsidRPr="00722249">
        <w:rPr>
          <w:rFonts w:ascii="Times New Roman" w:hAnsi="Times New Roman" w:cs="Times New Roman"/>
          <w:sz w:val="28"/>
          <w:szCs w:val="28"/>
        </w:rPr>
        <w:t>комиссии вскрываются конверты с заявками</w:t>
      </w:r>
      <w:r w:rsidR="00C9566E">
        <w:rPr>
          <w:rFonts w:ascii="Times New Roman" w:hAnsi="Times New Roman" w:cs="Times New Roman"/>
          <w:sz w:val="28"/>
          <w:szCs w:val="28"/>
        </w:rPr>
        <w:t xml:space="preserve"> на участие в конкурсе</w:t>
      </w:r>
      <w:r w:rsidR="00503C2E" w:rsidRPr="00722249">
        <w:rPr>
          <w:rFonts w:ascii="Times New Roman" w:hAnsi="Times New Roman" w:cs="Times New Roman"/>
          <w:sz w:val="28"/>
          <w:szCs w:val="28"/>
        </w:rPr>
        <w:t xml:space="preserve"> и принимается решени</w:t>
      </w:r>
      <w:r w:rsidR="00C9566E">
        <w:rPr>
          <w:rFonts w:ascii="Times New Roman" w:hAnsi="Times New Roman" w:cs="Times New Roman"/>
          <w:sz w:val="28"/>
          <w:szCs w:val="28"/>
        </w:rPr>
        <w:t>е о допуске п</w:t>
      </w:r>
      <w:r w:rsidR="00503C2E" w:rsidRPr="00722249">
        <w:rPr>
          <w:rFonts w:ascii="Times New Roman" w:hAnsi="Times New Roman" w:cs="Times New Roman"/>
          <w:sz w:val="28"/>
          <w:szCs w:val="28"/>
        </w:rPr>
        <w:t>ретендентов к участию в конкурсе.</w:t>
      </w:r>
    </w:p>
    <w:p w:rsidR="00503C2E" w:rsidRPr="00722249" w:rsidRDefault="0089365A"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503C2E" w:rsidRPr="00722249">
        <w:rPr>
          <w:rFonts w:ascii="Times New Roman" w:hAnsi="Times New Roman" w:cs="Times New Roman"/>
          <w:sz w:val="28"/>
          <w:szCs w:val="28"/>
        </w:rPr>
        <w:t xml:space="preserve">. По результатам вскрытия конвертов с заявками и проверки соответствия </w:t>
      </w:r>
      <w:r w:rsidR="00C9566E">
        <w:rPr>
          <w:rFonts w:ascii="Times New Roman" w:hAnsi="Times New Roman" w:cs="Times New Roman"/>
          <w:sz w:val="28"/>
          <w:szCs w:val="28"/>
        </w:rPr>
        <w:t>участников конкурса</w:t>
      </w:r>
      <w:r w:rsidR="00503C2E" w:rsidRPr="00722249">
        <w:rPr>
          <w:rFonts w:ascii="Times New Roman" w:hAnsi="Times New Roman" w:cs="Times New Roman"/>
          <w:sz w:val="28"/>
          <w:szCs w:val="28"/>
        </w:rPr>
        <w:t xml:space="preserve"> требованиям, </w:t>
      </w:r>
      <w:r w:rsidR="00C9566E">
        <w:rPr>
          <w:rFonts w:ascii="Times New Roman" w:hAnsi="Times New Roman" w:cs="Times New Roman"/>
          <w:sz w:val="28"/>
          <w:szCs w:val="28"/>
        </w:rPr>
        <w:t xml:space="preserve">конкурсной </w:t>
      </w:r>
      <w:r w:rsidR="00503C2E" w:rsidRPr="00722249">
        <w:rPr>
          <w:rFonts w:ascii="Times New Roman" w:hAnsi="Times New Roman" w:cs="Times New Roman"/>
          <w:sz w:val="28"/>
          <w:szCs w:val="28"/>
        </w:rPr>
        <w:t>комиссией оформляется протокол заседания</w:t>
      </w:r>
      <w:r w:rsidR="00C9566E">
        <w:rPr>
          <w:rFonts w:ascii="Times New Roman" w:hAnsi="Times New Roman" w:cs="Times New Roman"/>
          <w:sz w:val="28"/>
          <w:szCs w:val="28"/>
        </w:rPr>
        <w:t xml:space="preserve"> конкурсной</w:t>
      </w:r>
      <w:r w:rsidR="00503C2E" w:rsidRPr="00722249">
        <w:rPr>
          <w:rFonts w:ascii="Times New Roman" w:hAnsi="Times New Roman" w:cs="Times New Roman"/>
          <w:sz w:val="28"/>
          <w:szCs w:val="28"/>
        </w:rPr>
        <w:t xml:space="preserve"> комиссии.</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В протоколе указываются номера и наименования маршрутов, выставленных на конкурс, номера заявок по мере их поступления в соответствии с журналом регистрации заявок, наименования участ</w:t>
      </w:r>
      <w:r w:rsidR="00C9566E">
        <w:rPr>
          <w:rFonts w:ascii="Times New Roman" w:hAnsi="Times New Roman" w:cs="Times New Roman"/>
          <w:sz w:val="28"/>
          <w:szCs w:val="28"/>
        </w:rPr>
        <w:t>ников</w:t>
      </w:r>
      <w:r w:rsidRPr="00722249">
        <w:rPr>
          <w:rFonts w:ascii="Times New Roman" w:hAnsi="Times New Roman" w:cs="Times New Roman"/>
          <w:sz w:val="28"/>
          <w:szCs w:val="28"/>
        </w:rPr>
        <w:t xml:space="preserve"> конкурс</w:t>
      </w:r>
      <w:r w:rsidR="00C9566E">
        <w:rPr>
          <w:rFonts w:ascii="Times New Roman" w:hAnsi="Times New Roman" w:cs="Times New Roman"/>
          <w:sz w:val="28"/>
          <w:szCs w:val="28"/>
        </w:rPr>
        <w:t>а</w:t>
      </w:r>
      <w:r w:rsidRPr="00722249">
        <w:rPr>
          <w:rFonts w:ascii="Times New Roman" w:hAnsi="Times New Roman" w:cs="Times New Roman"/>
          <w:sz w:val="28"/>
          <w:szCs w:val="28"/>
        </w:rPr>
        <w:t>, юридические адреса</w:t>
      </w:r>
      <w:r w:rsidR="004E67C6">
        <w:rPr>
          <w:rFonts w:ascii="Times New Roman" w:hAnsi="Times New Roman" w:cs="Times New Roman"/>
          <w:sz w:val="28"/>
          <w:szCs w:val="28"/>
        </w:rPr>
        <w:t xml:space="preserve"> (для юридических лиц) и а</w:t>
      </w:r>
      <w:r w:rsidR="00A12D6A">
        <w:rPr>
          <w:rFonts w:ascii="Times New Roman" w:hAnsi="Times New Roman" w:cs="Times New Roman"/>
          <w:sz w:val="28"/>
          <w:szCs w:val="28"/>
        </w:rPr>
        <w:t xml:space="preserve">дрес места проживания (для </w:t>
      </w:r>
      <w:r w:rsidR="004E67C6">
        <w:rPr>
          <w:rFonts w:ascii="Times New Roman" w:hAnsi="Times New Roman" w:cs="Times New Roman"/>
          <w:sz w:val="28"/>
          <w:szCs w:val="28"/>
        </w:rPr>
        <w:t>индивидуальных предпринимателей)</w:t>
      </w:r>
      <w:r w:rsidRPr="00722249">
        <w:rPr>
          <w:rFonts w:ascii="Times New Roman" w:hAnsi="Times New Roman" w:cs="Times New Roman"/>
          <w:sz w:val="28"/>
          <w:szCs w:val="28"/>
        </w:rPr>
        <w:t xml:space="preserve"> </w:t>
      </w:r>
      <w:r w:rsidR="00C9566E">
        <w:rPr>
          <w:rFonts w:ascii="Times New Roman" w:hAnsi="Times New Roman" w:cs="Times New Roman"/>
          <w:sz w:val="28"/>
          <w:szCs w:val="28"/>
        </w:rPr>
        <w:t>участников конкурса</w:t>
      </w:r>
      <w:r w:rsidRPr="00722249">
        <w:rPr>
          <w:rFonts w:ascii="Times New Roman" w:hAnsi="Times New Roman" w:cs="Times New Roman"/>
          <w:sz w:val="28"/>
          <w:szCs w:val="28"/>
        </w:rPr>
        <w:t>, номе</w:t>
      </w:r>
      <w:r w:rsidR="00F4157E">
        <w:rPr>
          <w:rFonts w:ascii="Times New Roman" w:hAnsi="Times New Roman" w:cs="Times New Roman"/>
          <w:sz w:val="28"/>
          <w:szCs w:val="28"/>
        </w:rPr>
        <w:t xml:space="preserve">р маршрута, заявленного каждым </w:t>
      </w:r>
      <w:r w:rsidR="00C9566E">
        <w:rPr>
          <w:rFonts w:ascii="Times New Roman" w:hAnsi="Times New Roman" w:cs="Times New Roman"/>
          <w:sz w:val="28"/>
          <w:szCs w:val="28"/>
        </w:rPr>
        <w:t>участником</w:t>
      </w:r>
      <w:r w:rsidRPr="00722249">
        <w:rPr>
          <w:rFonts w:ascii="Times New Roman" w:hAnsi="Times New Roman" w:cs="Times New Roman"/>
          <w:sz w:val="28"/>
          <w:szCs w:val="28"/>
        </w:rPr>
        <w:t>, количес</w:t>
      </w:r>
      <w:r w:rsidR="00776208">
        <w:rPr>
          <w:rFonts w:ascii="Times New Roman" w:hAnsi="Times New Roman" w:cs="Times New Roman"/>
          <w:sz w:val="28"/>
          <w:szCs w:val="28"/>
        </w:rPr>
        <w:t>тво выходов по каждому маршруту</w:t>
      </w:r>
      <w:r w:rsidRPr="00722249">
        <w:rPr>
          <w:rFonts w:ascii="Times New Roman" w:hAnsi="Times New Roman" w:cs="Times New Roman"/>
          <w:sz w:val="28"/>
          <w:szCs w:val="28"/>
        </w:rPr>
        <w:t xml:space="preserve">. Также указываются </w:t>
      </w:r>
      <w:r w:rsidR="00F4157E">
        <w:rPr>
          <w:rFonts w:ascii="Times New Roman" w:hAnsi="Times New Roman" w:cs="Times New Roman"/>
          <w:sz w:val="28"/>
          <w:szCs w:val="28"/>
        </w:rPr>
        <w:t>п</w:t>
      </w:r>
      <w:r w:rsidRPr="00722249">
        <w:rPr>
          <w:rFonts w:ascii="Times New Roman" w:hAnsi="Times New Roman" w:cs="Times New Roman"/>
          <w:sz w:val="28"/>
          <w:szCs w:val="28"/>
        </w:rPr>
        <w:t>ретенденты, допущенные и не допущенные к участию в конкурсе, с указанием причины отказа в допуске к участию в конкурсе.</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Протокол допуска к участию в конкурсе размещается на </w:t>
      </w:r>
      <w:r w:rsidR="00C9566E">
        <w:rPr>
          <w:rFonts w:ascii="Times New Roman" w:hAnsi="Times New Roman" w:cs="Times New Roman"/>
          <w:sz w:val="28"/>
          <w:szCs w:val="28"/>
        </w:rPr>
        <w:t>о</w:t>
      </w:r>
      <w:r w:rsidRPr="00722249">
        <w:rPr>
          <w:rFonts w:ascii="Times New Roman" w:hAnsi="Times New Roman" w:cs="Times New Roman"/>
          <w:sz w:val="28"/>
          <w:szCs w:val="28"/>
        </w:rPr>
        <w:t xml:space="preserve">фициальном сайте в течение </w:t>
      </w:r>
      <w:r w:rsidR="00776208">
        <w:rPr>
          <w:rFonts w:ascii="Times New Roman" w:hAnsi="Times New Roman" w:cs="Times New Roman"/>
          <w:sz w:val="28"/>
          <w:szCs w:val="28"/>
        </w:rPr>
        <w:t>1</w:t>
      </w:r>
      <w:r w:rsidRPr="00722249">
        <w:rPr>
          <w:rFonts w:ascii="Times New Roman" w:hAnsi="Times New Roman" w:cs="Times New Roman"/>
          <w:sz w:val="28"/>
          <w:szCs w:val="28"/>
        </w:rPr>
        <w:t xml:space="preserve"> рабоч</w:t>
      </w:r>
      <w:r w:rsidR="00776208">
        <w:rPr>
          <w:rFonts w:ascii="Times New Roman" w:hAnsi="Times New Roman" w:cs="Times New Roman"/>
          <w:sz w:val="28"/>
          <w:szCs w:val="28"/>
        </w:rPr>
        <w:t>его</w:t>
      </w:r>
      <w:r w:rsidRPr="00722249">
        <w:rPr>
          <w:rFonts w:ascii="Times New Roman" w:hAnsi="Times New Roman" w:cs="Times New Roman"/>
          <w:sz w:val="28"/>
          <w:szCs w:val="28"/>
        </w:rPr>
        <w:t xml:space="preserve"> дн</w:t>
      </w:r>
      <w:r w:rsidR="00776208">
        <w:rPr>
          <w:rFonts w:ascii="Times New Roman" w:hAnsi="Times New Roman" w:cs="Times New Roman"/>
          <w:sz w:val="28"/>
          <w:szCs w:val="28"/>
        </w:rPr>
        <w:t>я</w:t>
      </w:r>
      <w:r w:rsidRPr="00722249">
        <w:rPr>
          <w:rFonts w:ascii="Times New Roman" w:hAnsi="Times New Roman" w:cs="Times New Roman"/>
          <w:sz w:val="28"/>
          <w:szCs w:val="28"/>
        </w:rPr>
        <w:t xml:space="preserve"> с момента его подписания.</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89365A">
        <w:rPr>
          <w:rFonts w:ascii="Times New Roman" w:hAnsi="Times New Roman" w:cs="Times New Roman"/>
          <w:sz w:val="28"/>
          <w:szCs w:val="28"/>
        </w:rPr>
        <w:t>5</w:t>
      </w:r>
      <w:r w:rsidRPr="00722249">
        <w:rPr>
          <w:rFonts w:ascii="Times New Roman" w:hAnsi="Times New Roman" w:cs="Times New Roman"/>
          <w:sz w:val="28"/>
          <w:szCs w:val="28"/>
        </w:rPr>
        <w:t>. На втором этапе конкурса производится анализ сравнительных характеристик, указанных участниками конкур</w:t>
      </w:r>
      <w:r w:rsidR="00F4157E">
        <w:rPr>
          <w:rFonts w:ascii="Times New Roman" w:hAnsi="Times New Roman" w:cs="Times New Roman"/>
          <w:sz w:val="28"/>
          <w:szCs w:val="28"/>
        </w:rPr>
        <w:t>са по критериям, установленным к</w:t>
      </w:r>
      <w:r w:rsidRPr="00722249">
        <w:rPr>
          <w:rFonts w:ascii="Times New Roman" w:hAnsi="Times New Roman" w:cs="Times New Roman"/>
          <w:sz w:val="28"/>
          <w:szCs w:val="28"/>
        </w:rPr>
        <w:t>онкурсной документацией.</w:t>
      </w:r>
    </w:p>
    <w:p w:rsidR="00181808"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89365A">
        <w:rPr>
          <w:rFonts w:ascii="Times New Roman" w:hAnsi="Times New Roman" w:cs="Times New Roman"/>
          <w:sz w:val="28"/>
          <w:szCs w:val="28"/>
        </w:rPr>
        <w:t>6</w:t>
      </w:r>
      <w:r w:rsidRPr="00722249">
        <w:rPr>
          <w:rFonts w:ascii="Times New Roman" w:hAnsi="Times New Roman" w:cs="Times New Roman"/>
          <w:sz w:val="28"/>
          <w:szCs w:val="28"/>
        </w:rPr>
        <w:t>. Оценка и сопоставление заявок</w:t>
      </w:r>
      <w:r w:rsidR="001A0456">
        <w:rPr>
          <w:rFonts w:ascii="Times New Roman" w:hAnsi="Times New Roman" w:cs="Times New Roman"/>
          <w:sz w:val="28"/>
          <w:szCs w:val="28"/>
        </w:rPr>
        <w:t xml:space="preserve"> на участие в конкурсе</w:t>
      </w:r>
      <w:r w:rsidRPr="00722249">
        <w:rPr>
          <w:rFonts w:ascii="Times New Roman" w:hAnsi="Times New Roman" w:cs="Times New Roman"/>
          <w:sz w:val="28"/>
          <w:szCs w:val="28"/>
        </w:rPr>
        <w:t xml:space="preserve"> проводится </w:t>
      </w:r>
      <w:r w:rsidR="00C9566E">
        <w:rPr>
          <w:rFonts w:ascii="Times New Roman" w:hAnsi="Times New Roman" w:cs="Times New Roman"/>
          <w:sz w:val="28"/>
          <w:szCs w:val="28"/>
        </w:rPr>
        <w:lastRenderedPageBreak/>
        <w:t xml:space="preserve">конкурсной </w:t>
      </w:r>
      <w:r w:rsidRPr="00722249">
        <w:rPr>
          <w:rFonts w:ascii="Times New Roman" w:hAnsi="Times New Roman" w:cs="Times New Roman"/>
          <w:sz w:val="28"/>
          <w:szCs w:val="28"/>
        </w:rPr>
        <w:t xml:space="preserve">комиссией в соответствии со </w:t>
      </w:r>
      <w:hyperlink r:id="rId13" w:history="1">
        <w:r w:rsidRPr="00F4157E">
          <w:rPr>
            <w:rFonts w:ascii="Times New Roman" w:hAnsi="Times New Roman" w:cs="Times New Roman"/>
            <w:sz w:val="28"/>
            <w:szCs w:val="28"/>
          </w:rPr>
          <w:t>шкалой</w:t>
        </w:r>
      </w:hyperlink>
      <w:r w:rsidRPr="00722249">
        <w:rPr>
          <w:rFonts w:ascii="Times New Roman" w:hAnsi="Times New Roman" w:cs="Times New Roman"/>
          <w:sz w:val="28"/>
          <w:szCs w:val="28"/>
        </w:rPr>
        <w:t xml:space="preserve"> для оценки критериев при осуществлении оценки и сопоставления заявок на участие в открытом конкурсе на получение свидетельства об осуществлении перев</w:t>
      </w:r>
      <w:r w:rsidR="00F4157E">
        <w:rPr>
          <w:rFonts w:ascii="Times New Roman" w:hAnsi="Times New Roman" w:cs="Times New Roman"/>
          <w:sz w:val="28"/>
          <w:szCs w:val="28"/>
        </w:rPr>
        <w:t xml:space="preserve">озок по одному или нескольким </w:t>
      </w:r>
      <w:r w:rsidRPr="00722249">
        <w:rPr>
          <w:rFonts w:ascii="Times New Roman" w:hAnsi="Times New Roman" w:cs="Times New Roman"/>
          <w:sz w:val="28"/>
          <w:szCs w:val="28"/>
        </w:rPr>
        <w:t xml:space="preserve">муниципальным маршрутам регулярных перевозок на территории </w:t>
      </w:r>
      <w:proofErr w:type="spellStart"/>
      <w:r w:rsidR="00181808" w:rsidRPr="00722249">
        <w:rPr>
          <w:rFonts w:ascii="Times New Roman" w:hAnsi="Times New Roman" w:cs="Times New Roman"/>
          <w:sz w:val="28"/>
          <w:szCs w:val="28"/>
        </w:rPr>
        <w:t>Мошковского</w:t>
      </w:r>
      <w:proofErr w:type="spellEnd"/>
      <w:r w:rsidR="00181808" w:rsidRPr="00722249">
        <w:rPr>
          <w:rFonts w:ascii="Times New Roman" w:hAnsi="Times New Roman" w:cs="Times New Roman"/>
          <w:sz w:val="28"/>
          <w:szCs w:val="28"/>
        </w:rPr>
        <w:t xml:space="preserve"> района Новосибирской области </w:t>
      </w:r>
      <w:r w:rsidR="00F4157E">
        <w:rPr>
          <w:rFonts w:ascii="Times New Roman" w:hAnsi="Times New Roman" w:cs="Times New Roman"/>
          <w:sz w:val="28"/>
          <w:szCs w:val="28"/>
        </w:rPr>
        <w:t xml:space="preserve">согласно </w:t>
      </w:r>
      <w:r w:rsidR="00181808" w:rsidRPr="00722249">
        <w:rPr>
          <w:rFonts w:ascii="Times New Roman" w:hAnsi="Times New Roman" w:cs="Times New Roman"/>
          <w:sz w:val="28"/>
          <w:szCs w:val="28"/>
        </w:rPr>
        <w:t>приложени</w:t>
      </w:r>
      <w:r w:rsidR="00F4157E">
        <w:rPr>
          <w:rFonts w:ascii="Times New Roman" w:hAnsi="Times New Roman" w:cs="Times New Roman"/>
          <w:sz w:val="28"/>
          <w:szCs w:val="28"/>
        </w:rPr>
        <w:t>ю</w:t>
      </w:r>
      <w:r w:rsidR="00181808" w:rsidRPr="00722249">
        <w:rPr>
          <w:rFonts w:ascii="Times New Roman" w:hAnsi="Times New Roman" w:cs="Times New Roman"/>
          <w:sz w:val="28"/>
          <w:szCs w:val="28"/>
        </w:rPr>
        <w:t xml:space="preserve"> №2</w:t>
      </w:r>
      <w:r w:rsidR="00F4157E">
        <w:rPr>
          <w:rFonts w:ascii="Times New Roman" w:hAnsi="Times New Roman" w:cs="Times New Roman"/>
          <w:sz w:val="28"/>
          <w:szCs w:val="28"/>
        </w:rPr>
        <w:t xml:space="preserve"> к настоящему Порядку</w:t>
      </w:r>
      <w:r w:rsidR="00181808" w:rsidRPr="00722249">
        <w:rPr>
          <w:rFonts w:ascii="Times New Roman" w:hAnsi="Times New Roman" w:cs="Times New Roman"/>
          <w:sz w:val="28"/>
          <w:szCs w:val="28"/>
        </w:rPr>
        <w:t>.</w:t>
      </w:r>
      <w:r w:rsidRPr="00722249">
        <w:rPr>
          <w:rFonts w:ascii="Times New Roman" w:hAnsi="Times New Roman" w:cs="Times New Roman"/>
          <w:sz w:val="28"/>
          <w:szCs w:val="28"/>
        </w:rPr>
        <w:t xml:space="preserve"> </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1A0456">
        <w:rPr>
          <w:rFonts w:ascii="Times New Roman" w:hAnsi="Times New Roman" w:cs="Times New Roman"/>
          <w:sz w:val="28"/>
          <w:szCs w:val="28"/>
        </w:rPr>
        <w:t>7</w:t>
      </w:r>
      <w:r w:rsidRPr="00722249">
        <w:rPr>
          <w:rFonts w:ascii="Times New Roman" w:hAnsi="Times New Roman" w:cs="Times New Roman"/>
          <w:sz w:val="28"/>
          <w:szCs w:val="28"/>
        </w:rPr>
        <w:t>. Каждой заявке на участие в конкурсе присваивается порядковый номер в порядке уменьшен</w:t>
      </w:r>
      <w:bookmarkStart w:id="11" w:name="_GoBack"/>
      <w:bookmarkEnd w:id="11"/>
      <w:r w:rsidRPr="00722249">
        <w:rPr>
          <w:rFonts w:ascii="Times New Roman" w:hAnsi="Times New Roman" w:cs="Times New Roman"/>
          <w:sz w:val="28"/>
          <w:szCs w:val="28"/>
        </w:rPr>
        <w:t>ия ее оценки. Заявке на участие в конкурсе, получившей высшую оценку, присваивается первый номер.</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2</w:t>
      </w:r>
      <w:r w:rsidR="001A0456">
        <w:rPr>
          <w:rFonts w:ascii="Times New Roman" w:hAnsi="Times New Roman" w:cs="Times New Roman"/>
          <w:sz w:val="28"/>
          <w:szCs w:val="28"/>
        </w:rPr>
        <w:t>8</w:t>
      </w:r>
      <w:r w:rsidRPr="00722249">
        <w:rPr>
          <w:rFonts w:ascii="Times New Roman" w:hAnsi="Times New Roman" w:cs="Times New Roman"/>
          <w:sz w:val="28"/>
          <w:szCs w:val="28"/>
        </w:rPr>
        <w:t>. В случае, если нескольким заявкам на участие в конкурсе присвоен первый номер, победителем конкурса признается участник конкурса, заявка которого подана ранее других заявок, получивших высшую оценку.</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По итогам проведения оценки и сопоставления заявок на участие в конкурсе </w:t>
      </w:r>
      <w:r w:rsidR="00C9566E">
        <w:rPr>
          <w:rFonts w:ascii="Times New Roman" w:hAnsi="Times New Roman" w:cs="Times New Roman"/>
          <w:sz w:val="28"/>
          <w:szCs w:val="28"/>
        </w:rPr>
        <w:t xml:space="preserve">конкурсная </w:t>
      </w:r>
      <w:r w:rsidRPr="00722249">
        <w:rPr>
          <w:rFonts w:ascii="Times New Roman" w:hAnsi="Times New Roman" w:cs="Times New Roman"/>
          <w:sz w:val="28"/>
          <w:szCs w:val="28"/>
        </w:rPr>
        <w:t>комиссия принимает решение о признании победител</w:t>
      </w:r>
      <w:r w:rsidR="0030358F">
        <w:rPr>
          <w:rFonts w:ascii="Times New Roman" w:hAnsi="Times New Roman" w:cs="Times New Roman"/>
          <w:sz w:val="28"/>
          <w:szCs w:val="28"/>
        </w:rPr>
        <w:t xml:space="preserve">я </w:t>
      </w:r>
      <w:r w:rsidRPr="00722249">
        <w:rPr>
          <w:rFonts w:ascii="Times New Roman" w:hAnsi="Times New Roman" w:cs="Times New Roman"/>
          <w:sz w:val="28"/>
          <w:szCs w:val="28"/>
        </w:rPr>
        <w:t>конкурса.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Решение </w:t>
      </w:r>
      <w:r w:rsidR="0070600A">
        <w:rPr>
          <w:rFonts w:ascii="Times New Roman" w:hAnsi="Times New Roman" w:cs="Times New Roman"/>
          <w:sz w:val="28"/>
          <w:szCs w:val="28"/>
        </w:rPr>
        <w:t xml:space="preserve">конкурсной </w:t>
      </w:r>
      <w:r w:rsidRPr="00722249">
        <w:rPr>
          <w:rFonts w:ascii="Times New Roman" w:hAnsi="Times New Roman" w:cs="Times New Roman"/>
          <w:sz w:val="28"/>
          <w:szCs w:val="28"/>
        </w:rPr>
        <w:t xml:space="preserve">комиссии оформляется протоколом оценки и сопоставления заявок на участие в конкурсе. Протокол оценки и сопоставления заявок на участие в конкурсе должен содержать следующие сведения: номер и наименование маршрута, количество необходимых транспортных средств в соответствии с </w:t>
      </w:r>
      <w:r w:rsidR="00F4157E">
        <w:rPr>
          <w:rFonts w:ascii="Times New Roman" w:hAnsi="Times New Roman" w:cs="Times New Roman"/>
          <w:sz w:val="28"/>
          <w:szCs w:val="28"/>
        </w:rPr>
        <w:t>к</w:t>
      </w:r>
      <w:r w:rsidRPr="00722249">
        <w:rPr>
          <w:rFonts w:ascii="Times New Roman" w:hAnsi="Times New Roman" w:cs="Times New Roman"/>
          <w:sz w:val="28"/>
          <w:szCs w:val="28"/>
        </w:rPr>
        <w:t>онкурсной документацией, наименование участника конкурса и номер его заявки, количество допущенных транспортных средств, общее количество баллов, присвоенных конкурсной комиссией заявке участника, рейтинг участника конкурса по заявленному маршруту.</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В протоколе также указываются победители по каждому в отдельности маршруту, выставленному на конкурс, маршруты, по которым конкурс считается несостоявшимся.</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Протокол оценки и сопоставления заявок на участие в конкурсе подписывается всеми присутствующими на заседании членами конкурсной комиссии.</w:t>
      </w:r>
    </w:p>
    <w:p w:rsidR="00503C2E" w:rsidRDefault="001A0456"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503C2E" w:rsidRPr="00722249">
        <w:rPr>
          <w:rFonts w:ascii="Times New Roman" w:hAnsi="Times New Roman" w:cs="Times New Roman"/>
          <w:sz w:val="28"/>
          <w:szCs w:val="28"/>
        </w:rPr>
        <w:t xml:space="preserve">. Протокол оценки и сопоставления заявок на участие в конкурсе размещается на </w:t>
      </w:r>
      <w:r w:rsidR="0070600A">
        <w:rPr>
          <w:rFonts w:ascii="Times New Roman" w:hAnsi="Times New Roman" w:cs="Times New Roman"/>
          <w:sz w:val="28"/>
          <w:szCs w:val="28"/>
        </w:rPr>
        <w:t>о</w:t>
      </w:r>
      <w:r w:rsidR="00503C2E" w:rsidRPr="00722249">
        <w:rPr>
          <w:rFonts w:ascii="Times New Roman" w:hAnsi="Times New Roman" w:cs="Times New Roman"/>
          <w:sz w:val="28"/>
          <w:szCs w:val="28"/>
        </w:rPr>
        <w:t>фициальном сайте в течение 3 рабочих дней со дня подписания протокола.</w:t>
      </w:r>
    </w:p>
    <w:p w:rsidR="00562E98" w:rsidRPr="00722249" w:rsidRDefault="00562E98"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0</w:t>
      </w:r>
      <w:r>
        <w:rPr>
          <w:rFonts w:ascii="Times New Roman" w:hAnsi="Times New Roman" w:cs="Times New Roman"/>
          <w:sz w:val="28"/>
          <w:szCs w:val="28"/>
        </w:rPr>
        <w:t>. Организатор конкурса вправе осуществлять аудио- или видеозапись процедуры вскрытия конвертов с заявками на участие в конкурсе.</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3</w:t>
      </w:r>
      <w:r w:rsidR="001A0456">
        <w:rPr>
          <w:rFonts w:ascii="Times New Roman" w:hAnsi="Times New Roman" w:cs="Times New Roman"/>
          <w:sz w:val="28"/>
          <w:szCs w:val="28"/>
        </w:rPr>
        <w:t>1</w:t>
      </w:r>
      <w:r w:rsidRPr="00722249">
        <w:rPr>
          <w:rFonts w:ascii="Times New Roman" w:hAnsi="Times New Roman" w:cs="Times New Roman"/>
          <w:sz w:val="28"/>
          <w:szCs w:val="28"/>
        </w:rPr>
        <w:t xml:space="preserve">. В случае выявления технических ошибок при подписании протокола вскрытия конвертов с заявками на участие в конкурсе и допуска </w:t>
      </w:r>
      <w:r w:rsidR="001A0456">
        <w:rPr>
          <w:rFonts w:ascii="Times New Roman" w:hAnsi="Times New Roman" w:cs="Times New Roman"/>
          <w:sz w:val="28"/>
          <w:szCs w:val="28"/>
        </w:rPr>
        <w:t>претендентов</w:t>
      </w:r>
      <w:r w:rsidRPr="00722249">
        <w:rPr>
          <w:rFonts w:ascii="Times New Roman" w:hAnsi="Times New Roman" w:cs="Times New Roman"/>
          <w:sz w:val="28"/>
          <w:szCs w:val="28"/>
        </w:rPr>
        <w:t xml:space="preserve"> к участию в конкурсе, протокола оценки и сопоставления заявок на участие в конкурсе </w:t>
      </w:r>
      <w:r w:rsidR="0070600A">
        <w:rPr>
          <w:rFonts w:ascii="Times New Roman" w:hAnsi="Times New Roman" w:cs="Times New Roman"/>
          <w:sz w:val="28"/>
          <w:szCs w:val="28"/>
        </w:rPr>
        <w:t xml:space="preserve">конкурсная </w:t>
      </w:r>
      <w:r w:rsidRPr="00722249">
        <w:rPr>
          <w:rFonts w:ascii="Times New Roman" w:hAnsi="Times New Roman" w:cs="Times New Roman"/>
          <w:sz w:val="28"/>
          <w:szCs w:val="28"/>
        </w:rPr>
        <w:t>комиссия имеет право рассматривать и подписывать изменения к указанным протоколам в течение 2 рабочих дней со дня подписания протокола.</w:t>
      </w: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 xml:space="preserve">Изменения к указанным протоколам размещаются на </w:t>
      </w:r>
      <w:r w:rsidR="0070600A">
        <w:rPr>
          <w:rFonts w:ascii="Times New Roman" w:hAnsi="Times New Roman" w:cs="Times New Roman"/>
          <w:sz w:val="28"/>
          <w:szCs w:val="28"/>
        </w:rPr>
        <w:t>о</w:t>
      </w:r>
      <w:r w:rsidRPr="00722249">
        <w:rPr>
          <w:rFonts w:ascii="Times New Roman" w:hAnsi="Times New Roman" w:cs="Times New Roman"/>
          <w:sz w:val="28"/>
          <w:szCs w:val="28"/>
        </w:rPr>
        <w:t>фициальном сайте в течение рабочего дня, следующего за днем их подписания.</w:t>
      </w:r>
    </w:p>
    <w:p w:rsidR="00503C2E"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3</w:t>
      </w:r>
      <w:r w:rsidR="001A0456">
        <w:rPr>
          <w:rFonts w:ascii="Times New Roman" w:hAnsi="Times New Roman" w:cs="Times New Roman"/>
          <w:sz w:val="28"/>
          <w:szCs w:val="28"/>
        </w:rPr>
        <w:t>2</w:t>
      </w:r>
      <w:r w:rsidRPr="00722249">
        <w:rPr>
          <w:rFonts w:ascii="Times New Roman" w:hAnsi="Times New Roman" w:cs="Times New Roman"/>
          <w:sz w:val="28"/>
          <w:szCs w:val="28"/>
        </w:rPr>
        <w:t>. В случае, если конкурс признан несостоявшимся в связи с тем, что подана одна заявка на участие в конкурсе и эта заявка призна</w:t>
      </w:r>
      <w:r w:rsidR="0070600A">
        <w:rPr>
          <w:rFonts w:ascii="Times New Roman" w:hAnsi="Times New Roman" w:cs="Times New Roman"/>
          <w:sz w:val="28"/>
          <w:szCs w:val="28"/>
        </w:rPr>
        <w:t>на соответствующей требованиям к</w:t>
      </w:r>
      <w:r w:rsidRPr="00722249">
        <w:rPr>
          <w:rFonts w:ascii="Times New Roman" w:hAnsi="Times New Roman" w:cs="Times New Roman"/>
          <w:sz w:val="28"/>
          <w:szCs w:val="28"/>
        </w:rPr>
        <w:t xml:space="preserve">онкурсной документации, </w:t>
      </w:r>
      <w:r w:rsidR="007070EB">
        <w:rPr>
          <w:rFonts w:ascii="Times New Roman" w:hAnsi="Times New Roman" w:cs="Times New Roman"/>
          <w:sz w:val="28"/>
          <w:szCs w:val="28"/>
        </w:rPr>
        <w:t xml:space="preserve">конкурсная </w:t>
      </w:r>
      <w:r w:rsidRPr="00722249">
        <w:rPr>
          <w:rFonts w:ascii="Times New Roman" w:hAnsi="Times New Roman" w:cs="Times New Roman"/>
          <w:sz w:val="28"/>
          <w:szCs w:val="28"/>
        </w:rPr>
        <w:t>комиссия принимает решение о выдаче свидетельства об осуществлении перевоз</w:t>
      </w:r>
      <w:r w:rsidR="00F4157E">
        <w:rPr>
          <w:rFonts w:ascii="Times New Roman" w:hAnsi="Times New Roman" w:cs="Times New Roman"/>
          <w:sz w:val="28"/>
          <w:szCs w:val="28"/>
        </w:rPr>
        <w:t xml:space="preserve">ок по </w:t>
      </w:r>
      <w:r w:rsidRPr="00722249">
        <w:rPr>
          <w:rFonts w:ascii="Times New Roman" w:hAnsi="Times New Roman" w:cs="Times New Roman"/>
          <w:sz w:val="28"/>
          <w:szCs w:val="28"/>
        </w:rPr>
        <w:t>муниципальному маршруту регулярных перевозок единственному участнику.</w:t>
      </w:r>
    </w:p>
    <w:p w:rsidR="00F33D93" w:rsidRPr="00722249" w:rsidRDefault="00F33D93"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3</w:t>
      </w:r>
      <w:r>
        <w:rPr>
          <w:rFonts w:ascii="Times New Roman" w:hAnsi="Times New Roman" w:cs="Times New Roman"/>
          <w:sz w:val="28"/>
          <w:szCs w:val="28"/>
        </w:rPr>
        <w:t xml:space="preserve">. </w:t>
      </w:r>
      <w:r w:rsidRPr="00722249">
        <w:rPr>
          <w:rFonts w:ascii="Times New Roman" w:hAnsi="Times New Roman" w:cs="Times New Roman"/>
          <w:sz w:val="28"/>
          <w:szCs w:val="28"/>
        </w:rPr>
        <w:t xml:space="preserve">В случае, если конкурс признан несостоявшимся в связи с тем, что </w:t>
      </w:r>
      <w:r>
        <w:rPr>
          <w:rFonts w:ascii="Times New Roman" w:hAnsi="Times New Roman" w:cs="Times New Roman"/>
          <w:sz w:val="28"/>
          <w:szCs w:val="28"/>
        </w:rPr>
        <w:lastRenderedPageBreak/>
        <w:t xml:space="preserve">поданы несколько заявок на участие в конкурсе, но только одна из них соответствует требованиям конкурсной документации, конкурсная </w:t>
      </w:r>
      <w:r w:rsidRPr="00722249">
        <w:rPr>
          <w:rFonts w:ascii="Times New Roman" w:hAnsi="Times New Roman" w:cs="Times New Roman"/>
          <w:sz w:val="28"/>
          <w:szCs w:val="28"/>
        </w:rPr>
        <w:t>комиссия принимает решение о выдаче свидетельства об осуществлении перевоз</w:t>
      </w:r>
      <w:r>
        <w:rPr>
          <w:rFonts w:ascii="Times New Roman" w:hAnsi="Times New Roman" w:cs="Times New Roman"/>
          <w:sz w:val="28"/>
          <w:szCs w:val="28"/>
        </w:rPr>
        <w:t xml:space="preserve">ок по </w:t>
      </w:r>
      <w:r w:rsidRPr="00722249">
        <w:rPr>
          <w:rFonts w:ascii="Times New Roman" w:hAnsi="Times New Roman" w:cs="Times New Roman"/>
          <w:sz w:val="28"/>
          <w:szCs w:val="28"/>
        </w:rPr>
        <w:t>муниципальному маршруту регулярных п</w:t>
      </w:r>
      <w:r>
        <w:rPr>
          <w:rFonts w:ascii="Times New Roman" w:hAnsi="Times New Roman" w:cs="Times New Roman"/>
          <w:sz w:val="28"/>
          <w:szCs w:val="28"/>
        </w:rPr>
        <w:t>еревозок единственному участнику.</w:t>
      </w:r>
    </w:p>
    <w:p w:rsidR="00503C2E" w:rsidRDefault="00562E98"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4</w:t>
      </w:r>
      <w:r w:rsidR="00503C2E" w:rsidRPr="00722249">
        <w:rPr>
          <w:rFonts w:ascii="Times New Roman" w:hAnsi="Times New Roman" w:cs="Times New Roman"/>
          <w:sz w:val="28"/>
          <w:szCs w:val="28"/>
        </w:rPr>
        <w:t xml:space="preserve">. В случае, если конкурс признан несостоявшимся в связи с тем,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w:t>
      </w:r>
      <w:r w:rsidR="00F4157E">
        <w:rPr>
          <w:rFonts w:ascii="Times New Roman" w:hAnsi="Times New Roman" w:cs="Times New Roman"/>
          <w:sz w:val="28"/>
          <w:szCs w:val="28"/>
        </w:rPr>
        <w:t>конкурсной документации, о</w:t>
      </w:r>
      <w:r w:rsidR="00503C2E" w:rsidRPr="00722249">
        <w:rPr>
          <w:rFonts w:ascii="Times New Roman" w:hAnsi="Times New Roman" w:cs="Times New Roman"/>
          <w:sz w:val="28"/>
          <w:szCs w:val="28"/>
        </w:rPr>
        <w:t xml:space="preserve">рганизатор конкурса вправе принять решение о повторном проведении конкурса или об отмене предусмотренного </w:t>
      </w:r>
      <w:r w:rsidR="00F4157E">
        <w:rPr>
          <w:rFonts w:ascii="Times New Roman" w:hAnsi="Times New Roman" w:cs="Times New Roman"/>
          <w:sz w:val="28"/>
          <w:szCs w:val="28"/>
        </w:rPr>
        <w:t>к</w:t>
      </w:r>
      <w:r w:rsidR="00503C2E" w:rsidRPr="00722249">
        <w:rPr>
          <w:rFonts w:ascii="Times New Roman" w:hAnsi="Times New Roman" w:cs="Times New Roman"/>
          <w:sz w:val="28"/>
          <w:szCs w:val="28"/>
        </w:rPr>
        <w:t>онкурсной документацией маршрута регулярных перевозок.</w:t>
      </w:r>
    </w:p>
    <w:p w:rsidR="00562E98" w:rsidRDefault="00562E98"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5</w:t>
      </w:r>
      <w:r>
        <w:rPr>
          <w:rFonts w:ascii="Times New Roman" w:hAnsi="Times New Roman" w:cs="Times New Roman"/>
          <w:sz w:val="28"/>
          <w:szCs w:val="28"/>
        </w:rPr>
        <w:t>. 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не рассматриваются и возвращаются подавшим их заявителям в течение пяти рабочих дней с указанием причин.</w:t>
      </w:r>
    </w:p>
    <w:p w:rsidR="00503C2E" w:rsidRPr="00722249" w:rsidRDefault="00562E98" w:rsidP="00503C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6</w:t>
      </w:r>
      <w:r w:rsidR="00503C2E" w:rsidRPr="00722249">
        <w:rPr>
          <w:rFonts w:ascii="Times New Roman" w:hAnsi="Times New Roman" w:cs="Times New Roman"/>
          <w:sz w:val="28"/>
          <w:szCs w:val="28"/>
        </w:rPr>
        <w:t xml:space="preserve">. Решения, действия (бездействие) </w:t>
      </w:r>
      <w:r w:rsidR="00E410EA">
        <w:rPr>
          <w:rFonts w:ascii="Times New Roman" w:hAnsi="Times New Roman" w:cs="Times New Roman"/>
          <w:sz w:val="28"/>
          <w:szCs w:val="28"/>
        </w:rPr>
        <w:t xml:space="preserve">конкурсной </w:t>
      </w:r>
      <w:r w:rsidR="00503C2E" w:rsidRPr="00722249">
        <w:rPr>
          <w:rFonts w:ascii="Times New Roman" w:hAnsi="Times New Roman" w:cs="Times New Roman"/>
          <w:sz w:val="28"/>
          <w:szCs w:val="28"/>
        </w:rPr>
        <w:t>комиссии могут быть обжалованы в суд</w:t>
      </w:r>
      <w:r w:rsidR="00E410EA">
        <w:rPr>
          <w:rFonts w:ascii="Times New Roman" w:hAnsi="Times New Roman" w:cs="Times New Roman"/>
          <w:sz w:val="28"/>
          <w:szCs w:val="28"/>
        </w:rPr>
        <w:t>ебном порядке</w:t>
      </w:r>
      <w:r w:rsidR="00503C2E" w:rsidRPr="00722249">
        <w:rPr>
          <w:rFonts w:ascii="Times New Roman" w:hAnsi="Times New Roman" w:cs="Times New Roman"/>
          <w:sz w:val="28"/>
          <w:szCs w:val="28"/>
        </w:rPr>
        <w:t>.</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jc w:val="center"/>
        <w:outlineLvl w:val="1"/>
        <w:rPr>
          <w:rFonts w:ascii="Times New Roman" w:hAnsi="Times New Roman" w:cs="Times New Roman"/>
          <w:sz w:val="28"/>
          <w:szCs w:val="28"/>
        </w:rPr>
      </w:pPr>
      <w:r w:rsidRPr="00722249">
        <w:rPr>
          <w:rFonts w:ascii="Times New Roman" w:hAnsi="Times New Roman" w:cs="Times New Roman"/>
          <w:sz w:val="28"/>
          <w:szCs w:val="28"/>
        </w:rPr>
        <w:t>V. Выдача свидетельства об осуществлении перевозок</w:t>
      </w:r>
    </w:p>
    <w:p w:rsidR="00503C2E" w:rsidRPr="00722249" w:rsidRDefault="00817FF0" w:rsidP="00503C2E">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00503C2E" w:rsidRPr="00722249">
        <w:rPr>
          <w:rFonts w:ascii="Times New Roman" w:hAnsi="Times New Roman" w:cs="Times New Roman"/>
          <w:sz w:val="28"/>
          <w:szCs w:val="28"/>
        </w:rPr>
        <w:t>муниципальному маршруту регулярных перевозок</w:t>
      </w:r>
      <w:r w:rsidR="002E72B1">
        <w:rPr>
          <w:rFonts w:ascii="Times New Roman" w:hAnsi="Times New Roman" w:cs="Times New Roman"/>
          <w:sz w:val="28"/>
          <w:szCs w:val="28"/>
        </w:rPr>
        <w:t xml:space="preserve"> по регулируемым тарифам</w:t>
      </w:r>
      <w:r w:rsidR="001A0456">
        <w:rPr>
          <w:rFonts w:ascii="Times New Roman" w:hAnsi="Times New Roman" w:cs="Times New Roman"/>
          <w:sz w:val="28"/>
          <w:szCs w:val="28"/>
        </w:rPr>
        <w:t xml:space="preserve"> на территории </w:t>
      </w:r>
      <w:proofErr w:type="spellStart"/>
      <w:r w:rsidR="001A0456">
        <w:rPr>
          <w:rFonts w:ascii="Times New Roman" w:hAnsi="Times New Roman" w:cs="Times New Roman"/>
          <w:sz w:val="28"/>
          <w:szCs w:val="28"/>
        </w:rPr>
        <w:t>Мошковского</w:t>
      </w:r>
      <w:proofErr w:type="spellEnd"/>
      <w:r w:rsidR="001A0456">
        <w:rPr>
          <w:rFonts w:ascii="Times New Roman" w:hAnsi="Times New Roman" w:cs="Times New Roman"/>
          <w:sz w:val="28"/>
          <w:szCs w:val="28"/>
        </w:rPr>
        <w:t xml:space="preserve"> района Новосибирской области</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3</w:t>
      </w:r>
      <w:r w:rsidR="001A0456">
        <w:rPr>
          <w:rFonts w:ascii="Times New Roman" w:hAnsi="Times New Roman" w:cs="Times New Roman"/>
          <w:sz w:val="28"/>
          <w:szCs w:val="28"/>
        </w:rPr>
        <w:t>7</w:t>
      </w:r>
      <w:r w:rsidR="00817FF0">
        <w:rPr>
          <w:rFonts w:ascii="Times New Roman" w:hAnsi="Times New Roman" w:cs="Times New Roman"/>
          <w:sz w:val="28"/>
          <w:szCs w:val="28"/>
        </w:rPr>
        <w:t xml:space="preserve">. </w:t>
      </w:r>
      <w:r w:rsidRPr="00722249">
        <w:rPr>
          <w:rFonts w:ascii="Times New Roman" w:hAnsi="Times New Roman" w:cs="Times New Roman"/>
          <w:sz w:val="28"/>
          <w:szCs w:val="28"/>
        </w:rPr>
        <w:t>По результатам конкурса свидетельство о</w:t>
      </w:r>
      <w:r w:rsidR="00817FF0">
        <w:rPr>
          <w:rFonts w:ascii="Times New Roman" w:hAnsi="Times New Roman" w:cs="Times New Roman"/>
          <w:sz w:val="28"/>
          <w:szCs w:val="28"/>
        </w:rPr>
        <w:t xml:space="preserve">б осуществлении перевозок по </w:t>
      </w:r>
      <w:r w:rsidRPr="00722249">
        <w:rPr>
          <w:rFonts w:ascii="Times New Roman" w:hAnsi="Times New Roman" w:cs="Times New Roman"/>
          <w:sz w:val="28"/>
          <w:szCs w:val="28"/>
        </w:rPr>
        <w:t xml:space="preserve">муниципальному маршруту регулярных перевозок </w:t>
      </w:r>
      <w:r w:rsidR="00CF5CC8">
        <w:rPr>
          <w:rFonts w:ascii="Times New Roman" w:hAnsi="Times New Roman" w:cs="Times New Roman"/>
          <w:sz w:val="28"/>
          <w:szCs w:val="28"/>
        </w:rPr>
        <w:t xml:space="preserve">на территории </w:t>
      </w:r>
      <w:proofErr w:type="spellStart"/>
      <w:r w:rsidR="00CF5CC8">
        <w:rPr>
          <w:rFonts w:ascii="Times New Roman" w:hAnsi="Times New Roman" w:cs="Times New Roman"/>
          <w:sz w:val="28"/>
          <w:szCs w:val="28"/>
        </w:rPr>
        <w:t>Мошковского</w:t>
      </w:r>
      <w:proofErr w:type="spellEnd"/>
      <w:r w:rsidR="00CF5CC8">
        <w:rPr>
          <w:rFonts w:ascii="Times New Roman" w:hAnsi="Times New Roman" w:cs="Times New Roman"/>
          <w:sz w:val="28"/>
          <w:szCs w:val="28"/>
        </w:rPr>
        <w:t xml:space="preserve"> района Новосибирской области </w:t>
      </w:r>
      <w:r w:rsidRPr="00722249">
        <w:rPr>
          <w:rFonts w:ascii="Times New Roman" w:hAnsi="Times New Roman" w:cs="Times New Roman"/>
          <w:sz w:val="28"/>
          <w:szCs w:val="28"/>
        </w:rPr>
        <w:t>и карты маршрута регулярных перевозок выдаются победителю этого конкурса.</w:t>
      </w:r>
    </w:p>
    <w:p w:rsidR="00503C2E" w:rsidRDefault="00503C2E" w:rsidP="00503C2E">
      <w:pPr>
        <w:pStyle w:val="ConsPlusNormal"/>
        <w:ind w:firstLine="540"/>
        <w:jc w:val="both"/>
        <w:rPr>
          <w:rFonts w:ascii="Times New Roman" w:hAnsi="Times New Roman" w:cs="Times New Roman"/>
          <w:sz w:val="28"/>
          <w:szCs w:val="28"/>
        </w:rPr>
      </w:pPr>
      <w:r w:rsidRPr="00722249">
        <w:rPr>
          <w:rFonts w:ascii="Times New Roman" w:hAnsi="Times New Roman" w:cs="Times New Roman"/>
          <w:sz w:val="28"/>
          <w:szCs w:val="28"/>
        </w:rPr>
        <w:t>Свидетельство</w:t>
      </w:r>
      <w:r w:rsidR="00F4157E">
        <w:rPr>
          <w:rFonts w:ascii="Times New Roman" w:hAnsi="Times New Roman" w:cs="Times New Roman"/>
          <w:sz w:val="28"/>
          <w:szCs w:val="28"/>
        </w:rPr>
        <w:t xml:space="preserve"> об осуществлении перевозок по </w:t>
      </w:r>
      <w:r w:rsidRPr="00722249">
        <w:rPr>
          <w:rFonts w:ascii="Times New Roman" w:hAnsi="Times New Roman" w:cs="Times New Roman"/>
          <w:sz w:val="28"/>
          <w:szCs w:val="28"/>
        </w:rPr>
        <w:t>муниципальному маршруту регулярных перевозок</w:t>
      </w:r>
      <w:r w:rsidR="00CF5CC8">
        <w:rPr>
          <w:rFonts w:ascii="Times New Roman" w:hAnsi="Times New Roman" w:cs="Times New Roman"/>
          <w:sz w:val="28"/>
          <w:szCs w:val="28"/>
        </w:rPr>
        <w:t xml:space="preserve"> на территории </w:t>
      </w:r>
      <w:proofErr w:type="spellStart"/>
      <w:r w:rsidR="00CF5CC8">
        <w:rPr>
          <w:rFonts w:ascii="Times New Roman" w:hAnsi="Times New Roman" w:cs="Times New Roman"/>
          <w:sz w:val="28"/>
          <w:szCs w:val="28"/>
        </w:rPr>
        <w:t>Мошковского</w:t>
      </w:r>
      <w:proofErr w:type="spellEnd"/>
      <w:r w:rsidR="00CF5CC8">
        <w:rPr>
          <w:rFonts w:ascii="Times New Roman" w:hAnsi="Times New Roman" w:cs="Times New Roman"/>
          <w:sz w:val="28"/>
          <w:szCs w:val="28"/>
        </w:rPr>
        <w:t xml:space="preserve"> района Новосибирской области</w:t>
      </w:r>
      <w:r w:rsidRPr="00722249">
        <w:rPr>
          <w:rFonts w:ascii="Times New Roman" w:hAnsi="Times New Roman" w:cs="Times New Roman"/>
          <w:sz w:val="28"/>
          <w:szCs w:val="28"/>
        </w:rPr>
        <w:t xml:space="preserve"> и карты маршрута регулярных перевозок выдаются в течение 10 дней с момента размещения протокола оценки и сопоставления заявок на участие в конкурсе.</w:t>
      </w:r>
    </w:p>
    <w:p w:rsidR="00776208" w:rsidRPr="00722249" w:rsidRDefault="00E410EA" w:rsidP="00817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A0456">
        <w:rPr>
          <w:rFonts w:ascii="Times New Roman" w:hAnsi="Times New Roman" w:cs="Times New Roman"/>
          <w:sz w:val="28"/>
          <w:szCs w:val="28"/>
        </w:rPr>
        <w:t>8</w:t>
      </w:r>
      <w:r w:rsidR="00817FF0">
        <w:rPr>
          <w:rFonts w:ascii="Times New Roman" w:hAnsi="Times New Roman" w:cs="Times New Roman"/>
          <w:sz w:val="28"/>
          <w:szCs w:val="28"/>
        </w:rPr>
        <w:t>.</w:t>
      </w:r>
      <w:r w:rsidR="00776208">
        <w:rPr>
          <w:rFonts w:ascii="Times New Roman" w:hAnsi="Times New Roman" w:cs="Times New Roman"/>
          <w:sz w:val="28"/>
          <w:szCs w:val="28"/>
        </w:rPr>
        <w:t>Юридическое лицо, индивидуальный предприниматель, уполномоченный участник договора простого товарищества, получившие право на получение свидетельства</w:t>
      </w:r>
      <w:r w:rsidR="0087256D">
        <w:rPr>
          <w:rFonts w:ascii="Times New Roman" w:hAnsi="Times New Roman" w:cs="Times New Roman"/>
          <w:sz w:val="28"/>
          <w:szCs w:val="28"/>
        </w:rPr>
        <w:t xml:space="preserve"> об осуществлении перевозок по маршруту регулярных перевозок </w:t>
      </w:r>
      <w:r w:rsidR="001A0456">
        <w:rPr>
          <w:rFonts w:ascii="Times New Roman" w:hAnsi="Times New Roman" w:cs="Times New Roman"/>
          <w:sz w:val="28"/>
          <w:szCs w:val="28"/>
        </w:rPr>
        <w:t xml:space="preserve">на территории </w:t>
      </w:r>
      <w:proofErr w:type="spellStart"/>
      <w:r w:rsidR="001A0456">
        <w:rPr>
          <w:rFonts w:ascii="Times New Roman" w:hAnsi="Times New Roman" w:cs="Times New Roman"/>
          <w:sz w:val="28"/>
          <w:szCs w:val="28"/>
        </w:rPr>
        <w:t>Мошковского</w:t>
      </w:r>
      <w:proofErr w:type="spellEnd"/>
      <w:r w:rsidR="001A0456">
        <w:rPr>
          <w:rFonts w:ascii="Times New Roman" w:hAnsi="Times New Roman" w:cs="Times New Roman"/>
          <w:sz w:val="28"/>
          <w:szCs w:val="28"/>
        </w:rPr>
        <w:t xml:space="preserve"> района Новосибирской области </w:t>
      </w:r>
      <w:r w:rsidR="0087256D">
        <w:rPr>
          <w:rFonts w:ascii="Times New Roman" w:hAnsi="Times New Roman" w:cs="Times New Roman"/>
          <w:sz w:val="28"/>
          <w:szCs w:val="28"/>
        </w:rPr>
        <w:t>по результатам</w:t>
      </w:r>
      <w:r>
        <w:rPr>
          <w:rFonts w:ascii="Times New Roman" w:hAnsi="Times New Roman" w:cs="Times New Roman"/>
          <w:sz w:val="28"/>
          <w:szCs w:val="28"/>
        </w:rPr>
        <w:t xml:space="preserve">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503C2E" w:rsidRPr="00722249" w:rsidRDefault="00503C2E" w:rsidP="00503C2E">
      <w:pPr>
        <w:pStyle w:val="ConsPlusNormal"/>
        <w:ind w:firstLine="540"/>
        <w:jc w:val="both"/>
        <w:rPr>
          <w:rFonts w:ascii="Times New Roman" w:hAnsi="Times New Roman" w:cs="Times New Roman"/>
          <w:sz w:val="28"/>
          <w:szCs w:val="28"/>
        </w:rPr>
      </w:pPr>
    </w:p>
    <w:p w:rsidR="00503C2E" w:rsidRPr="00722249" w:rsidRDefault="00503C2E" w:rsidP="00503C2E">
      <w:pPr>
        <w:pStyle w:val="ConsPlusNormal"/>
        <w:ind w:firstLine="540"/>
        <w:jc w:val="both"/>
        <w:rPr>
          <w:rFonts w:ascii="Times New Roman" w:hAnsi="Times New Roman" w:cs="Times New Roman"/>
          <w:sz w:val="28"/>
          <w:szCs w:val="28"/>
        </w:rPr>
      </w:pPr>
    </w:p>
    <w:p w:rsidR="00722249" w:rsidRDefault="00722249"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10EA" w:rsidRDefault="00E410EA" w:rsidP="00503C2E">
      <w:pPr>
        <w:pStyle w:val="ConsPlusNormal"/>
        <w:ind w:firstLine="540"/>
        <w:jc w:val="both"/>
      </w:pPr>
    </w:p>
    <w:p w:rsidR="00E42A72" w:rsidRDefault="00E42A72" w:rsidP="00503C2E">
      <w:pPr>
        <w:pStyle w:val="ConsPlusNormal"/>
        <w:ind w:firstLine="540"/>
        <w:jc w:val="both"/>
      </w:pPr>
    </w:p>
    <w:p w:rsidR="00E410EA" w:rsidRDefault="00E410EA" w:rsidP="00503C2E">
      <w:pPr>
        <w:pStyle w:val="ConsPlusNormal"/>
        <w:ind w:firstLine="540"/>
        <w:jc w:val="both"/>
      </w:pPr>
    </w:p>
    <w:p w:rsidR="00E410EA" w:rsidRDefault="00E410EA" w:rsidP="0030358F">
      <w:pPr>
        <w:pStyle w:val="ConsPlusNormal"/>
      </w:pPr>
    </w:p>
    <w:p w:rsidR="00503C2E" w:rsidRPr="00F4157E" w:rsidRDefault="00503C2E" w:rsidP="0030358F">
      <w:pPr>
        <w:pStyle w:val="ConsPlusNormal"/>
        <w:jc w:val="right"/>
        <w:outlineLvl w:val="1"/>
        <w:rPr>
          <w:rFonts w:ascii="Times New Roman" w:hAnsi="Times New Roman" w:cs="Times New Roman"/>
          <w:sz w:val="22"/>
          <w:szCs w:val="22"/>
        </w:rPr>
      </w:pPr>
      <w:r w:rsidRPr="00F4157E">
        <w:rPr>
          <w:rFonts w:ascii="Times New Roman" w:hAnsi="Times New Roman" w:cs="Times New Roman"/>
          <w:sz w:val="22"/>
          <w:szCs w:val="22"/>
        </w:rPr>
        <w:lastRenderedPageBreak/>
        <w:t>Приложение</w:t>
      </w:r>
      <w:r w:rsidR="00722249" w:rsidRPr="00F4157E">
        <w:rPr>
          <w:rFonts w:ascii="Times New Roman" w:hAnsi="Times New Roman" w:cs="Times New Roman"/>
          <w:sz w:val="22"/>
          <w:szCs w:val="22"/>
        </w:rPr>
        <w:t xml:space="preserve"> №1</w:t>
      </w:r>
    </w:p>
    <w:p w:rsidR="00503C2E" w:rsidRPr="00F4157E" w:rsidRDefault="00503C2E"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к</w:t>
      </w:r>
      <w:proofErr w:type="gramEnd"/>
      <w:r w:rsidRPr="00F4157E">
        <w:rPr>
          <w:rFonts w:ascii="Times New Roman" w:hAnsi="Times New Roman" w:cs="Times New Roman"/>
          <w:sz w:val="22"/>
          <w:szCs w:val="22"/>
        </w:rPr>
        <w:t xml:space="preserve"> Порядку проведения конкурса</w:t>
      </w:r>
    </w:p>
    <w:p w:rsidR="00503C2E" w:rsidRPr="00F4157E" w:rsidRDefault="00503C2E"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на</w:t>
      </w:r>
      <w:proofErr w:type="gramEnd"/>
      <w:r w:rsidRPr="00F4157E">
        <w:rPr>
          <w:rFonts w:ascii="Times New Roman" w:hAnsi="Times New Roman" w:cs="Times New Roman"/>
          <w:sz w:val="22"/>
          <w:szCs w:val="22"/>
        </w:rPr>
        <w:t xml:space="preserve"> право получения свидетельства</w:t>
      </w:r>
    </w:p>
    <w:p w:rsidR="0030358F" w:rsidRDefault="00503C2E"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об</w:t>
      </w:r>
      <w:proofErr w:type="gramEnd"/>
      <w:r w:rsidRPr="00F4157E">
        <w:rPr>
          <w:rFonts w:ascii="Times New Roman" w:hAnsi="Times New Roman" w:cs="Times New Roman"/>
          <w:sz w:val="22"/>
          <w:szCs w:val="22"/>
        </w:rPr>
        <w:t xml:space="preserve"> осуществлении </w:t>
      </w:r>
      <w:r w:rsidR="0030358F">
        <w:rPr>
          <w:rFonts w:ascii="Times New Roman" w:hAnsi="Times New Roman" w:cs="Times New Roman"/>
          <w:sz w:val="22"/>
          <w:szCs w:val="22"/>
        </w:rPr>
        <w:t xml:space="preserve">регулярных </w:t>
      </w:r>
      <w:r w:rsidRPr="00F4157E">
        <w:rPr>
          <w:rFonts w:ascii="Times New Roman" w:hAnsi="Times New Roman" w:cs="Times New Roman"/>
          <w:sz w:val="22"/>
          <w:szCs w:val="22"/>
        </w:rPr>
        <w:t>перевозок</w:t>
      </w:r>
    </w:p>
    <w:p w:rsidR="00503C2E" w:rsidRPr="00F4157E" w:rsidRDefault="00503C2E" w:rsidP="0030358F">
      <w:pPr>
        <w:pStyle w:val="ConsPlusNormal"/>
        <w:jc w:val="right"/>
        <w:rPr>
          <w:rFonts w:ascii="Times New Roman" w:hAnsi="Times New Roman" w:cs="Times New Roman"/>
          <w:sz w:val="22"/>
          <w:szCs w:val="22"/>
        </w:rPr>
      </w:pPr>
      <w:r w:rsidRPr="00F4157E">
        <w:rPr>
          <w:rFonts w:ascii="Times New Roman" w:hAnsi="Times New Roman" w:cs="Times New Roman"/>
          <w:sz w:val="22"/>
          <w:szCs w:val="22"/>
        </w:rPr>
        <w:t xml:space="preserve"> </w:t>
      </w:r>
      <w:proofErr w:type="gramStart"/>
      <w:r w:rsidRPr="00F4157E">
        <w:rPr>
          <w:rFonts w:ascii="Times New Roman" w:hAnsi="Times New Roman" w:cs="Times New Roman"/>
          <w:sz w:val="22"/>
          <w:szCs w:val="22"/>
        </w:rPr>
        <w:t>по</w:t>
      </w:r>
      <w:proofErr w:type="gramEnd"/>
      <w:r w:rsidRPr="00F4157E">
        <w:rPr>
          <w:rFonts w:ascii="Times New Roman" w:hAnsi="Times New Roman" w:cs="Times New Roman"/>
          <w:sz w:val="22"/>
          <w:szCs w:val="22"/>
        </w:rPr>
        <w:t xml:space="preserve"> одному</w:t>
      </w:r>
      <w:r w:rsidR="0030358F">
        <w:rPr>
          <w:rFonts w:ascii="Times New Roman" w:hAnsi="Times New Roman" w:cs="Times New Roman"/>
          <w:sz w:val="22"/>
          <w:szCs w:val="22"/>
        </w:rPr>
        <w:t xml:space="preserve"> </w:t>
      </w:r>
      <w:r w:rsidR="00F4157E" w:rsidRPr="00F4157E">
        <w:rPr>
          <w:rFonts w:ascii="Times New Roman" w:hAnsi="Times New Roman" w:cs="Times New Roman"/>
          <w:sz w:val="22"/>
          <w:szCs w:val="22"/>
        </w:rPr>
        <w:t xml:space="preserve">или нескольким </w:t>
      </w:r>
      <w:r w:rsidRPr="00F4157E">
        <w:rPr>
          <w:rFonts w:ascii="Times New Roman" w:hAnsi="Times New Roman" w:cs="Times New Roman"/>
          <w:sz w:val="22"/>
          <w:szCs w:val="22"/>
        </w:rPr>
        <w:t>муниципальным</w:t>
      </w:r>
    </w:p>
    <w:p w:rsidR="0030358F" w:rsidRDefault="00503C2E"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маршрутам</w:t>
      </w:r>
      <w:proofErr w:type="gramEnd"/>
      <w:r w:rsidRPr="00F4157E">
        <w:rPr>
          <w:rFonts w:ascii="Times New Roman" w:hAnsi="Times New Roman" w:cs="Times New Roman"/>
          <w:sz w:val="22"/>
          <w:szCs w:val="22"/>
        </w:rPr>
        <w:t xml:space="preserve"> регулярных перевозок</w:t>
      </w:r>
      <w:r w:rsidR="0030358F">
        <w:rPr>
          <w:rFonts w:ascii="Times New Roman" w:hAnsi="Times New Roman" w:cs="Times New Roman"/>
          <w:sz w:val="22"/>
          <w:szCs w:val="22"/>
        </w:rPr>
        <w:t xml:space="preserve"> </w:t>
      </w:r>
    </w:p>
    <w:p w:rsidR="00503C2E" w:rsidRPr="00F4157E" w:rsidRDefault="0030358F" w:rsidP="0030358F">
      <w:pPr>
        <w:pStyle w:val="ConsPlusNormal"/>
        <w:jc w:val="right"/>
        <w:rPr>
          <w:rFonts w:ascii="Times New Roman" w:hAnsi="Times New Roman" w:cs="Times New Roman"/>
          <w:sz w:val="22"/>
          <w:szCs w:val="22"/>
        </w:rPr>
      </w:pP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регулируемым тарифам</w:t>
      </w:r>
      <w:r w:rsidR="00503C2E" w:rsidRPr="00F4157E">
        <w:rPr>
          <w:rFonts w:ascii="Times New Roman" w:hAnsi="Times New Roman" w:cs="Times New Roman"/>
          <w:sz w:val="22"/>
          <w:szCs w:val="22"/>
        </w:rPr>
        <w:t xml:space="preserve"> на</w:t>
      </w:r>
    </w:p>
    <w:p w:rsidR="00722249" w:rsidRPr="00F4157E" w:rsidRDefault="00503C2E"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территории</w:t>
      </w:r>
      <w:proofErr w:type="gramEnd"/>
      <w:r w:rsidRPr="00F4157E">
        <w:rPr>
          <w:rFonts w:ascii="Times New Roman" w:hAnsi="Times New Roman" w:cs="Times New Roman"/>
          <w:sz w:val="22"/>
          <w:szCs w:val="22"/>
        </w:rPr>
        <w:t xml:space="preserve"> </w:t>
      </w:r>
      <w:proofErr w:type="spellStart"/>
      <w:r w:rsidR="00722249" w:rsidRPr="00F4157E">
        <w:rPr>
          <w:rFonts w:ascii="Times New Roman" w:hAnsi="Times New Roman" w:cs="Times New Roman"/>
          <w:sz w:val="22"/>
          <w:szCs w:val="22"/>
        </w:rPr>
        <w:t>Мошковского</w:t>
      </w:r>
      <w:proofErr w:type="spellEnd"/>
      <w:r w:rsidR="00722249" w:rsidRPr="00F4157E">
        <w:rPr>
          <w:rFonts w:ascii="Times New Roman" w:hAnsi="Times New Roman" w:cs="Times New Roman"/>
          <w:sz w:val="22"/>
          <w:szCs w:val="22"/>
        </w:rPr>
        <w:t xml:space="preserve"> района </w:t>
      </w:r>
    </w:p>
    <w:p w:rsidR="00503C2E" w:rsidRPr="00F4157E" w:rsidRDefault="00503C2E" w:rsidP="0030358F">
      <w:pPr>
        <w:pStyle w:val="ConsPlusNormal"/>
        <w:jc w:val="right"/>
        <w:rPr>
          <w:rFonts w:ascii="Times New Roman" w:hAnsi="Times New Roman" w:cs="Times New Roman"/>
          <w:sz w:val="22"/>
          <w:szCs w:val="22"/>
        </w:rPr>
      </w:pPr>
      <w:r w:rsidRPr="00F4157E">
        <w:rPr>
          <w:rFonts w:ascii="Times New Roman" w:hAnsi="Times New Roman" w:cs="Times New Roman"/>
          <w:sz w:val="22"/>
          <w:szCs w:val="22"/>
        </w:rPr>
        <w:t>Новосибирской области</w:t>
      </w:r>
    </w:p>
    <w:p w:rsidR="00503C2E" w:rsidRDefault="00503C2E" w:rsidP="00503C2E">
      <w:pPr>
        <w:pStyle w:val="ConsPlusNormal"/>
        <w:ind w:firstLine="540"/>
        <w:jc w:val="both"/>
      </w:pPr>
    </w:p>
    <w:p w:rsidR="00503C2E" w:rsidRDefault="00503C2E" w:rsidP="00503C2E">
      <w:pPr>
        <w:pStyle w:val="ConsPlusNormal"/>
        <w:jc w:val="center"/>
      </w:pPr>
      <w:bookmarkStart w:id="12" w:name="P160"/>
      <w:bookmarkEnd w:id="12"/>
    </w:p>
    <w:p w:rsidR="00503C2E" w:rsidRDefault="00503C2E" w:rsidP="00503C2E">
      <w:pPr>
        <w:pStyle w:val="ConsPlusNormal"/>
        <w:jc w:val="center"/>
      </w:pPr>
    </w:p>
    <w:p w:rsidR="00503C2E" w:rsidRDefault="00503C2E" w:rsidP="00503C2E">
      <w:pPr>
        <w:pStyle w:val="ConsPlusNormal"/>
        <w:jc w:val="center"/>
      </w:pPr>
    </w:p>
    <w:p w:rsidR="00503C2E" w:rsidRPr="00F4157E" w:rsidRDefault="00503C2E" w:rsidP="00503C2E">
      <w:pPr>
        <w:pStyle w:val="ConsPlusNormal"/>
        <w:jc w:val="center"/>
        <w:rPr>
          <w:rFonts w:ascii="Times New Roman" w:hAnsi="Times New Roman" w:cs="Times New Roman"/>
          <w:sz w:val="28"/>
          <w:szCs w:val="28"/>
        </w:rPr>
      </w:pPr>
    </w:p>
    <w:p w:rsidR="00503C2E" w:rsidRPr="00F4157E" w:rsidRDefault="00503C2E" w:rsidP="00503C2E">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ФОРМА</w:t>
      </w:r>
    </w:p>
    <w:p w:rsidR="00503C2E" w:rsidRPr="00F4157E" w:rsidRDefault="00503C2E" w:rsidP="00503C2E">
      <w:pPr>
        <w:pStyle w:val="ConsPlusNormal"/>
        <w:jc w:val="center"/>
        <w:rPr>
          <w:rFonts w:ascii="Times New Roman" w:hAnsi="Times New Roman" w:cs="Times New Roman"/>
          <w:sz w:val="28"/>
          <w:szCs w:val="28"/>
        </w:rPr>
      </w:pPr>
      <w:proofErr w:type="gramStart"/>
      <w:r w:rsidRPr="00F4157E">
        <w:rPr>
          <w:rFonts w:ascii="Times New Roman" w:hAnsi="Times New Roman" w:cs="Times New Roman"/>
          <w:sz w:val="28"/>
          <w:szCs w:val="28"/>
        </w:rPr>
        <w:t>журнала</w:t>
      </w:r>
      <w:proofErr w:type="gramEnd"/>
      <w:r w:rsidRPr="00F4157E">
        <w:rPr>
          <w:rFonts w:ascii="Times New Roman" w:hAnsi="Times New Roman" w:cs="Times New Roman"/>
          <w:sz w:val="28"/>
          <w:szCs w:val="28"/>
        </w:rPr>
        <w:t xml:space="preserve"> регистрации заявок на участие в конкурсе</w:t>
      </w:r>
    </w:p>
    <w:p w:rsidR="00503C2E" w:rsidRPr="00F4157E" w:rsidRDefault="00503C2E" w:rsidP="00503C2E">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2995"/>
        <w:gridCol w:w="2126"/>
        <w:gridCol w:w="1625"/>
      </w:tblGrid>
      <w:tr w:rsidR="00503C2E" w:rsidRPr="00F4157E" w:rsidTr="0030358F">
        <w:tc>
          <w:tcPr>
            <w:tcW w:w="624" w:type="dxa"/>
          </w:tcPr>
          <w:p w:rsidR="00503C2E" w:rsidRPr="00F4157E" w:rsidRDefault="00503C2E" w:rsidP="00777335">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N п/п</w:t>
            </w:r>
          </w:p>
        </w:tc>
        <w:tc>
          <w:tcPr>
            <w:tcW w:w="1701" w:type="dxa"/>
          </w:tcPr>
          <w:p w:rsidR="00503C2E" w:rsidRPr="00F4157E" w:rsidRDefault="00503C2E" w:rsidP="00777335">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 xml:space="preserve">Дата </w:t>
            </w:r>
            <w:r w:rsidR="00825C6A">
              <w:rPr>
                <w:rFonts w:ascii="Times New Roman" w:hAnsi="Times New Roman" w:cs="Times New Roman"/>
                <w:sz w:val="28"/>
                <w:szCs w:val="28"/>
              </w:rPr>
              <w:t xml:space="preserve">и время </w:t>
            </w:r>
            <w:r w:rsidRPr="00F4157E">
              <w:rPr>
                <w:rFonts w:ascii="Times New Roman" w:hAnsi="Times New Roman" w:cs="Times New Roman"/>
                <w:sz w:val="28"/>
                <w:szCs w:val="28"/>
              </w:rPr>
              <w:t>поступления заявки</w:t>
            </w:r>
          </w:p>
        </w:tc>
        <w:tc>
          <w:tcPr>
            <w:tcW w:w="2995" w:type="dxa"/>
          </w:tcPr>
          <w:p w:rsidR="00503C2E" w:rsidRDefault="00503C2E" w:rsidP="00F4157E">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 xml:space="preserve">Наименование </w:t>
            </w:r>
            <w:r w:rsidR="00F4157E" w:rsidRPr="00F4157E">
              <w:rPr>
                <w:rFonts w:ascii="Times New Roman" w:hAnsi="Times New Roman" w:cs="Times New Roman"/>
                <w:sz w:val="28"/>
                <w:szCs w:val="28"/>
              </w:rPr>
              <w:t>п</w:t>
            </w:r>
            <w:r w:rsidRPr="00F4157E">
              <w:rPr>
                <w:rFonts w:ascii="Times New Roman" w:hAnsi="Times New Roman" w:cs="Times New Roman"/>
                <w:sz w:val="28"/>
                <w:szCs w:val="28"/>
              </w:rPr>
              <w:t>ретендента</w:t>
            </w:r>
          </w:p>
          <w:p w:rsidR="0030358F" w:rsidRPr="0030358F" w:rsidRDefault="0030358F" w:rsidP="0030358F">
            <w:pPr>
              <w:pStyle w:val="ConsPlusNormal"/>
              <w:jc w:val="both"/>
              <w:rPr>
                <w:rFonts w:ascii="Times New Roman" w:hAnsi="Times New Roman" w:cs="Times New Roman"/>
                <w:sz w:val="22"/>
                <w:szCs w:val="22"/>
              </w:rPr>
            </w:pPr>
            <w:r w:rsidRPr="0030358F">
              <w:rPr>
                <w:rFonts w:ascii="Times New Roman" w:hAnsi="Times New Roman" w:cs="Times New Roman"/>
                <w:sz w:val="22"/>
                <w:szCs w:val="22"/>
              </w:rPr>
              <w:t>(</w:t>
            </w:r>
            <w:proofErr w:type="gramStart"/>
            <w:r w:rsidRPr="0030358F">
              <w:rPr>
                <w:rFonts w:ascii="Times New Roman" w:hAnsi="Times New Roman" w:cs="Times New Roman"/>
                <w:sz w:val="22"/>
                <w:szCs w:val="22"/>
              </w:rPr>
              <w:t>наименование</w:t>
            </w:r>
            <w:proofErr w:type="gramEnd"/>
            <w:r w:rsidRPr="0030358F">
              <w:rPr>
                <w:rFonts w:ascii="Times New Roman" w:hAnsi="Times New Roman" w:cs="Times New Roman"/>
                <w:sz w:val="22"/>
                <w:szCs w:val="22"/>
              </w:rPr>
              <w:t xml:space="preserve"> организации – для </w:t>
            </w:r>
            <w:r>
              <w:rPr>
                <w:rFonts w:ascii="Times New Roman" w:hAnsi="Times New Roman" w:cs="Times New Roman"/>
                <w:sz w:val="22"/>
                <w:szCs w:val="22"/>
              </w:rPr>
              <w:t xml:space="preserve">ЮЛ, фамилия, имя, отчество </w:t>
            </w:r>
            <w:r w:rsidRPr="0030358F">
              <w:rPr>
                <w:rFonts w:ascii="Times New Roman" w:hAnsi="Times New Roman" w:cs="Times New Roman"/>
                <w:sz w:val="22"/>
                <w:szCs w:val="22"/>
              </w:rPr>
              <w:t>(при наличии) – для ИП)</w:t>
            </w:r>
          </w:p>
        </w:tc>
        <w:tc>
          <w:tcPr>
            <w:tcW w:w="2126" w:type="dxa"/>
          </w:tcPr>
          <w:p w:rsidR="00503C2E" w:rsidRPr="00F4157E" w:rsidRDefault="00503C2E" w:rsidP="00777335">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Подпись секретаря комиссии о поступлении заявки</w:t>
            </w:r>
          </w:p>
        </w:tc>
        <w:tc>
          <w:tcPr>
            <w:tcW w:w="1625" w:type="dxa"/>
          </w:tcPr>
          <w:p w:rsidR="00503C2E" w:rsidRPr="00F4157E" w:rsidRDefault="00503C2E" w:rsidP="00777335">
            <w:pPr>
              <w:pStyle w:val="ConsPlusNormal"/>
              <w:jc w:val="center"/>
              <w:rPr>
                <w:rFonts w:ascii="Times New Roman" w:hAnsi="Times New Roman" w:cs="Times New Roman"/>
                <w:sz w:val="28"/>
                <w:szCs w:val="28"/>
              </w:rPr>
            </w:pPr>
            <w:r w:rsidRPr="00F4157E">
              <w:rPr>
                <w:rFonts w:ascii="Times New Roman" w:hAnsi="Times New Roman" w:cs="Times New Roman"/>
                <w:sz w:val="28"/>
                <w:szCs w:val="28"/>
              </w:rPr>
              <w:t>Примечание</w:t>
            </w:r>
          </w:p>
        </w:tc>
      </w:tr>
      <w:tr w:rsidR="00503C2E" w:rsidRPr="00F4157E" w:rsidTr="0030358F">
        <w:tc>
          <w:tcPr>
            <w:tcW w:w="624" w:type="dxa"/>
          </w:tcPr>
          <w:p w:rsidR="00503C2E" w:rsidRPr="00F4157E" w:rsidRDefault="00503C2E" w:rsidP="00777335">
            <w:pPr>
              <w:pStyle w:val="ConsPlusNormal"/>
              <w:rPr>
                <w:rFonts w:ascii="Times New Roman" w:hAnsi="Times New Roman" w:cs="Times New Roman"/>
                <w:sz w:val="28"/>
                <w:szCs w:val="28"/>
              </w:rPr>
            </w:pPr>
          </w:p>
        </w:tc>
        <w:tc>
          <w:tcPr>
            <w:tcW w:w="1701" w:type="dxa"/>
          </w:tcPr>
          <w:p w:rsidR="00503C2E" w:rsidRPr="00F4157E" w:rsidRDefault="00503C2E" w:rsidP="00777335">
            <w:pPr>
              <w:pStyle w:val="ConsPlusNormal"/>
              <w:rPr>
                <w:rFonts w:ascii="Times New Roman" w:hAnsi="Times New Roman" w:cs="Times New Roman"/>
                <w:sz w:val="28"/>
                <w:szCs w:val="28"/>
              </w:rPr>
            </w:pPr>
          </w:p>
        </w:tc>
        <w:tc>
          <w:tcPr>
            <w:tcW w:w="2995" w:type="dxa"/>
          </w:tcPr>
          <w:p w:rsidR="00503C2E" w:rsidRPr="00F4157E" w:rsidRDefault="00503C2E" w:rsidP="00777335">
            <w:pPr>
              <w:pStyle w:val="ConsPlusNormal"/>
              <w:rPr>
                <w:rFonts w:ascii="Times New Roman" w:hAnsi="Times New Roman" w:cs="Times New Roman"/>
                <w:sz w:val="28"/>
                <w:szCs w:val="28"/>
              </w:rPr>
            </w:pPr>
          </w:p>
        </w:tc>
        <w:tc>
          <w:tcPr>
            <w:tcW w:w="2126" w:type="dxa"/>
          </w:tcPr>
          <w:p w:rsidR="00503C2E" w:rsidRPr="00F4157E" w:rsidRDefault="00503C2E" w:rsidP="00777335">
            <w:pPr>
              <w:pStyle w:val="ConsPlusNormal"/>
              <w:rPr>
                <w:rFonts w:ascii="Times New Roman" w:hAnsi="Times New Roman" w:cs="Times New Roman"/>
                <w:sz w:val="28"/>
                <w:szCs w:val="28"/>
              </w:rPr>
            </w:pPr>
          </w:p>
        </w:tc>
        <w:tc>
          <w:tcPr>
            <w:tcW w:w="1625" w:type="dxa"/>
          </w:tcPr>
          <w:p w:rsidR="00503C2E" w:rsidRPr="00F4157E" w:rsidRDefault="00503C2E" w:rsidP="00777335">
            <w:pPr>
              <w:pStyle w:val="ConsPlusNormal"/>
              <w:rPr>
                <w:rFonts w:ascii="Times New Roman" w:hAnsi="Times New Roman" w:cs="Times New Roman"/>
                <w:sz w:val="28"/>
                <w:szCs w:val="28"/>
              </w:rPr>
            </w:pPr>
          </w:p>
        </w:tc>
      </w:tr>
    </w:tbl>
    <w:p w:rsidR="00503C2E" w:rsidRPr="00F4157E" w:rsidRDefault="00503C2E" w:rsidP="00503C2E">
      <w:pPr>
        <w:pStyle w:val="ConsPlusNormal"/>
        <w:ind w:firstLine="540"/>
        <w:jc w:val="both"/>
        <w:rPr>
          <w:rFonts w:ascii="Times New Roman" w:hAnsi="Times New Roman" w:cs="Times New Roman"/>
          <w:sz w:val="28"/>
          <w:szCs w:val="28"/>
        </w:rPr>
      </w:pPr>
    </w:p>
    <w:p w:rsidR="00503C2E" w:rsidRPr="00F4157E" w:rsidRDefault="00503C2E" w:rsidP="00503C2E">
      <w:pPr>
        <w:pStyle w:val="ConsPlusNormal"/>
        <w:ind w:firstLine="540"/>
        <w:jc w:val="both"/>
        <w:rPr>
          <w:rFonts w:ascii="Times New Roman" w:hAnsi="Times New Roman" w:cs="Times New Roman"/>
          <w:sz w:val="28"/>
          <w:szCs w:val="28"/>
        </w:rPr>
      </w:pPr>
    </w:p>
    <w:p w:rsidR="00503C2E" w:rsidRPr="00F4157E" w:rsidRDefault="00503C2E" w:rsidP="00503C2E">
      <w:pPr>
        <w:pStyle w:val="ConsPlusNormal"/>
        <w:pBdr>
          <w:top w:val="single" w:sz="6" w:space="0" w:color="auto"/>
        </w:pBdr>
        <w:spacing w:before="100" w:after="100"/>
        <w:jc w:val="both"/>
        <w:rPr>
          <w:rFonts w:ascii="Times New Roman" w:hAnsi="Times New Roman" w:cs="Times New Roman"/>
          <w:sz w:val="28"/>
          <w:szCs w:val="28"/>
        </w:rPr>
      </w:pPr>
    </w:p>
    <w:p w:rsidR="00503C2E" w:rsidRPr="00F4157E" w:rsidRDefault="00503C2E" w:rsidP="00503C2E">
      <w:pPr>
        <w:rPr>
          <w:szCs w:val="28"/>
        </w:rPr>
      </w:pPr>
    </w:p>
    <w:p w:rsidR="00DA7FB4" w:rsidRDefault="00DA7FB4" w:rsidP="00DA7FB4"/>
    <w:p w:rsidR="00DA7FB4" w:rsidRDefault="00DA7FB4" w:rsidP="00DA7FB4">
      <w:pPr>
        <w:ind w:firstLine="708"/>
      </w:pPr>
    </w:p>
    <w:p w:rsidR="00DA7FB4" w:rsidRDefault="00DA7FB4" w:rsidP="00DA7FB4">
      <w:pPr>
        <w:ind w:firstLine="708"/>
      </w:pPr>
    </w:p>
    <w:p w:rsidR="00503C2E" w:rsidRDefault="00503C2E" w:rsidP="00DA7FB4">
      <w:pPr>
        <w:ind w:firstLine="708"/>
      </w:pPr>
    </w:p>
    <w:p w:rsidR="00503C2E" w:rsidRDefault="00503C2E" w:rsidP="00DA7FB4">
      <w:pPr>
        <w:ind w:firstLine="708"/>
      </w:pPr>
    </w:p>
    <w:p w:rsidR="00503C2E" w:rsidRDefault="00503C2E" w:rsidP="00DA7FB4">
      <w:pPr>
        <w:ind w:firstLine="708"/>
      </w:pPr>
    </w:p>
    <w:p w:rsidR="00503C2E" w:rsidRDefault="00503C2E" w:rsidP="00DA7FB4">
      <w:pPr>
        <w:ind w:firstLine="708"/>
      </w:pPr>
    </w:p>
    <w:p w:rsidR="00503C2E" w:rsidRDefault="00503C2E" w:rsidP="00DA7FB4">
      <w:pPr>
        <w:ind w:firstLine="708"/>
      </w:pPr>
    </w:p>
    <w:p w:rsidR="00503C2E" w:rsidRDefault="00503C2E"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722249" w:rsidRDefault="00722249" w:rsidP="00DA7FB4">
      <w:pPr>
        <w:ind w:firstLine="708"/>
      </w:pPr>
    </w:p>
    <w:p w:rsidR="00503C2E" w:rsidRDefault="00503C2E" w:rsidP="00DA7FB4">
      <w:pPr>
        <w:ind w:firstLine="708"/>
      </w:pPr>
    </w:p>
    <w:p w:rsidR="00F4157E" w:rsidRDefault="00F4157E" w:rsidP="00DA7FB4">
      <w:pPr>
        <w:ind w:firstLine="708"/>
      </w:pPr>
    </w:p>
    <w:p w:rsidR="00722249" w:rsidRDefault="00722249" w:rsidP="00722249">
      <w:pPr>
        <w:pStyle w:val="ConsPlusNormal"/>
        <w:jc w:val="right"/>
        <w:outlineLvl w:val="1"/>
        <w:rPr>
          <w:rFonts w:ascii="Times New Roman" w:hAnsi="Times New Roman" w:cs="Times New Roman"/>
          <w:sz w:val="22"/>
          <w:szCs w:val="22"/>
        </w:rPr>
      </w:pPr>
      <w:r w:rsidRPr="00F4157E">
        <w:rPr>
          <w:rFonts w:ascii="Times New Roman" w:hAnsi="Times New Roman" w:cs="Times New Roman"/>
          <w:sz w:val="22"/>
          <w:szCs w:val="22"/>
        </w:rPr>
        <w:lastRenderedPageBreak/>
        <w:t>Приложение №2</w:t>
      </w:r>
    </w:p>
    <w:p w:rsidR="0030358F" w:rsidRPr="00F4157E" w:rsidRDefault="0030358F"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к</w:t>
      </w:r>
      <w:proofErr w:type="gramEnd"/>
      <w:r w:rsidRPr="00F4157E">
        <w:rPr>
          <w:rFonts w:ascii="Times New Roman" w:hAnsi="Times New Roman" w:cs="Times New Roman"/>
          <w:sz w:val="22"/>
          <w:szCs w:val="22"/>
        </w:rPr>
        <w:t xml:space="preserve"> Порядку проведения конкурса</w:t>
      </w:r>
    </w:p>
    <w:p w:rsidR="0030358F" w:rsidRPr="00F4157E" w:rsidRDefault="0030358F"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на</w:t>
      </w:r>
      <w:proofErr w:type="gramEnd"/>
      <w:r w:rsidRPr="00F4157E">
        <w:rPr>
          <w:rFonts w:ascii="Times New Roman" w:hAnsi="Times New Roman" w:cs="Times New Roman"/>
          <w:sz w:val="22"/>
          <w:szCs w:val="22"/>
        </w:rPr>
        <w:t xml:space="preserve"> право получения свидетельства</w:t>
      </w:r>
    </w:p>
    <w:p w:rsidR="0030358F" w:rsidRDefault="0030358F"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об</w:t>
      </w:r>
      <w:proofErr w:type="gramEnd"/>
      <w:r w:rsidRPr="00F4157E">
        <w:rPr>
          <w:rFonts w:ascii="Times New Roman" w:hAnsi="Times New Roman" w:cs="Times New Roman"/>
          <w:sz w:val="22"/>
          <w:szCs w:val="22"/>
        </w:rPr>
        <w:t xml:space="preserve"> осуществлении </w:t>
      </w:r>
      <w:r>
        <w:rPr>
          <w:rFonts w:ascii="Times New Roman" w:hAnsi="Times New Roman" w:cs="Times New Roman"/>
          <w:sz w:val="22"/>
          <w:szCs w:val="22"/>
        </w:rPr>
        <w:t xml:space="preserve">регулярных </w:t>
      </w:r>
      <w:r w:rsidRPr="00F4157E">
        <w:rPr>
          <w:rFonts w:ascii="Times New Roman" w:hAnsi="Times New Roman" w:cs="Times New Roman"/>
          <w:sz w:val="22"/>
          <w:szCs w:val="22"/>
        </w:rPr>
        <w:t>перевозок</w:t>
      </w:r>
    </w:p>
    <w:p w:rsidR="0030358F" w:rsidRPr="00F4157E" w:rsidRDefault="0030358F" w:rsidP="0030358F">
      <w:pPr>
        <w:pStyle w:val="ConsPlusNormal"/>
        <w:jc w:val="right"/>
        <w:rPr>
          <w:rFonts w:ascii="Times New Roman" w:hAnsi="Times New Roman" w:cs="Times New Roman"/>
          <w:sz w:val="22"/>
          <w:szCs w:val="22"/>
        </w:rPr>
      </w:pPr>
      <w:r w:rsidRPr="00F4157E">
        <w:rPr>
          <w:rFonts w:ascii="Times New Roman" w:hAnsi="Times New Roman" w:cs="Times New Roman"/>
          <w:sz w:val="22"/>
          <w:szCs w:val="22"/>
        </w:rPr>
        <w:t xml:space="preserve"> </w:t>
      </w:r>
      <w:proofErr w:type="gramStart"/>
      <w:r w:rsidRPr="00F4157E">
        <w:rPr>
          <w:rFonts w:ascii="Times New Roman" w:hAnsi="Times New Roman" w:cs="Times New Roman"/>
          <w:sz w:val="22"/>
          <w:szCs w:val="22"/>
        </w:rPr>
        <w:t>по</w:t>
      </w:r>
      <w:proofErr w:type="gramEnd"/>
      <w:r w:rsidRPr="00F4157E">
        <w:rPr>
          <w:rFonts w:ascii="Times New Roman" w:hAnsi="Times New Roman" w:cs="Times New Roman"/>
          <w:sz w:val="22"/>
          <w:szCs w:val="22"/>
        </w:rPr>
        <w:t xml:space="preserve"> одному</w:t>
      </w:r>
      <w:r>
        <w:rPr>
          <w:rFonts w:ascii="Times New Roman" w:hAnsi="Times New Roman" w:cs="Times New Roman"/>
          <w:sz w:val="22"/>
          <w:szCs w:val="22"/>
        </w:rPr>
        <w:t xml:space="preserve"> </w:t>
      </w:r>
      <w:r w:rsidRPr="00F4157E">
        <w:rPr>
          <w:rFonts w:ascii="Times New Roman" w:hAnsi="Times New Roman" w:cs="Times New Roman"/>
          <w:sz w:val="22"/>
          <w:szCs w:val="22"/>
        </w:rPr>
        <w:t>или нескольким муниципальным</w:t>
      </w:r>
    </w:p>
    <w:p w:rsidR="0030358F" w:rsidRDefault="0030358F"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маршрутам</w:t>
      </w:r>
      <w:proofErr w:type="gramEnd"/>
      <w:r w:rsidRPr="00F4157E">
        <w:rPr>
          <w:rFonts w:ascii="Times New Roman" w:hAnsi="Times New Roman" w:cs="Times New Roman"/>
          <w:sz w:val="22"/>
          <w:szCs w:val="22"/>
        </w:rPr>
        <w:t xml:space="preserve"> регулярных перевозок</w:t>
      </w:r>
      <w:r>
        <w:rPr>
          <w:rFonts w:ascii="Times New Roman" w:hAnsi="Times New Roman" w:cs="Times New Roman"/>
          <w:sz w:val="22"/>
          <w:szCs w:val="22"/>
        </w:rPr>
        <w:t xml:space="preserve"> </w:t>
      </w:r>
    </w:p>
    <w:p w:rsidR="0030358F" w:rsidRPr="00F4157E" w:rsidRDefault="0030358F" w:rsidP="0030358F">
      <w:pPr>
        <w:pStyle w:val="ConsPlusNormal"/>
        <w:jc w:val="right"/>
        <w:rPr>
          <w:rFonts w:ascii="Times New Roman" w:hAnsi="Times New Roman" w:cs="Times New Roman"/>
          <w:sz w:val="22"/>
          <w:szCs w:val="22"/>
        </w:rPr>
      </w:pP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регулируемым тарифам</w:t>
      </w:r>
      <w:r w:rsidRPr="00F4157E">
        <w:rPr>
          <w:rFonts w:ascii="Times New Roman" w:hAnsi="Times New Roman" w:cs="Times New Roman"/>
          <w:sz w:val="22"/>
          <w:szCs w:val="22"/>
        </w:rPr>
        <w:t xml:space="preserve"> на</w:t>
      </w:r>
    </w:p>
    <w:p w:rsidR="0030358F" w:rsidRPr="00F4157E" w:rsidRDefault="0030358F" w:rsidP="0030358F">
      <w:pPr>
        <w:pStyle w:val="ConsPlusNormal"/>
        <w:jc w:val="right"/>
        <w:rPr>
          <w:rFonts w:ascii="Times New Roman" w:hAnsi="Times New Roman" w:cs="Times New Roman"/>
          <w:sz w:val="22"/>
          <w:szCs w:val="22"/>
        </w:rPr>
      </w:pPr>
      <w:proofErr w:type="gramStart"/>
      <w:r w:rsidRPr="00F4157E">
        <w:rPr>
          <w:rFonts w:ascii="Times New Roman" w:hAnsi="Times New Roman" w:cs="Times New Roman"/>
          <w:sz w:val="22"/>
          <w:szCs w:val="22"/>
        </w:rPr>
        <w:t>территории</w:t>
      </w:r>
      <w:proofErr w:type="gramEnd"/>
      <w:r w:rsidRPr="00F4157E">
        <w:rPr>
          <w:rFonts w:ascii="Times New Roman" w:hAnsi="Times New Roman" w:cs="Times New Roman"/>
          <w:sz w:val="22"/>
          <w:szCs w:val="22"/>
        </w:rPr>
        <w:t xml:space="preserve"> </w:t>
      </w:r>
      <w:proofErr w:type="spellStart"/>
      <w:r w:rsidRPr="00F4157E">
        <w:rPr>
          <w:rFonts w:ascii="Times New Roman" w:hAnsi="Times New Roman" w:cs="Times New Roman"/>
          <w:sz w:val="22"/>
          <w:szCs w:val="22"/>
        </w:rPr>
        <w:t>Мошковского</w:t>
      </w:r>
      <w:proofErr w:type="spellEnd"/>
      <w:r w:rsidRPr="00F4157E">
        <w:rPr>
          <w:rFonts w:ascii="Times New Roman" w:hAnsi="Times New Roman" w:cs="Times New Roman"/>
          <w:sz w:val="22"/>
          <w:szCs w:val="22"/>
        </w:rPr>
        <w:t xml:space="preserve"> района </w:t>
      </w:r>
    </w:p>
    <w:p w:rsidR="0030358F" w:rsidRPr="00F4157E" w:rsidRDefault="0030358F" w:rsidP="0030358F">
      <w:pPr>
        <w:pStyle w:val="ConsPlusNormal"/>
        <w:jc w:val="right"/>
        <w:outlineLvl w:val="1"/>
        <w:rPr>
          <w:rFonts w:ascii="Times New Roman" w:hAnsi="Times New Roman" w:cs="Times New Roman"/>
          <w:sz w:val="22"/>
          <w:szCs w:val="22"/>
        </w:rPr>
      </w:pPr>
      <w:r w:rsidRPr="00F4157E">
        <w:rPr>
          <w:rFonts w:ascii="Times New Roman" w:hAnsi="Times New Roman" w:cs="Times New Roman"/>
          <w:sz w:val="22"/>
          <w:szCs w:val="22"/>
        </w:rPr>
        <w:t>Новосибирской области</w:t>
      </w:r>
    </w:p>
    <w:p w:rsidR="00722249" w:rsidRDefault="00722249" w:rsidP="00181808">
      <w:pPr>
        <w:autoSpaceDE w:val="0"/>
        <w:autoSpaceDN w:val="0"/>
        <w:adjustRightInd w:val="0"/>
        <w:ind w:firstLine="0"/>
        <w:jc w:val="right"/>
        <w:outlineLvl w:val="0"/>
        <w:rPr>
          <w:rFonts w:ascii="Arial" w:eastAsiaTheme="minorHAnsi" w:hAnsi="Arial" w:cs="Arial"/>
          <w:sz w:val="20"/>
          <w:lang w:eastAsia="en-US"/>
        </w:rPr>
      </w:pPr>
    </w:p>
    <w:p w:rsidR="00181808" w:rsidRDefault="00181808" w:rsidP="00181808">
      <w:pPr>
        <w:autoSpaceDE w:val="0"/>
        <w:autoSpaceDN w:val="0"/>
        <w:adjustRightInd w:val="0"/>
        <w:ind w:firstLine="540"/>
        <w:rPr>
          <w:rFonts w:ascii="Arial" w:eastAsiaTheme="minorHAnsi" w:hAnsi="Arial" w:cs="Arial"/>
          <w:sz w:val="20"/>
          <w:lang w:eastAsia="en-US"/>
        </w:rPr>
      </w:pPr>
    </w:p>
    <w:p w:rsidR="00181808" w:rsidRPr="00F4157E" w:rsidRDefault="00181808" w:rsidP="00181808">
      <w:pPr>
        <w:autoSpaceDE w:val="0"/>
        <w:autoSpaceDN w:val="0"/>
        <w:adjustRightInd w:val="0"/>
        <w:ind w:firstLine="0"/>
        <w:jc w:val="center"/>
        <w:rPr>
          <w:rFonts w:eastAsiaTheme="minorHAnsi"/>
          <w:b/>
          <w:bCs/>
          <w:sz w:val="24"/>
          <w:szCs w:val="24"/>
          <w:lang w:eastAsia="en-US"/>
        </w:rPr>
      </w:pPr>
      <w:r w:rsidRPr="00F4157E">
        <w:rPr>
          <w:rFonts w:eastAsiaTheme="minorHAnsi"/>
          <w:b/>
          <w:bCs/>
          <w:sz w:val="24"/>
          <w:szCs w:val="24"/>
          <w:lang w:eastAsia="en-US"/>
        </w:rPr>
        <w:t>ШКАЛА</w:t>
      </w:r>
    </w:p>
    <w:p w:rsidR="00181808" w:rsidRPr="00F4157E" w:rsidRDefault="00181808" w:rsidP="00181808">
      <w:pPr>
        <w:autoSpaceDE w:val="0"/>
        <w:autoSpaceDN w:val="0"/>
        <w:adjustRightInd w:val="0"/>
        <w:ind w:firstLine="0"/>
        <w:jc w:val="center"/>
        <w:rPr>
          <w:rFonts w:eastAsiaTheme="minorHAnsi"/>
          <w:b/>
          <w:bCs/>
          <w:sz w:val="24"/>
          <w:szCs w:val="24"/>
          <w:lang w:eastAsia="en-US"/>
        </w:rPr>
      </w:pPr>
      <w:r w:rsidRPr="00F4157E">
        <w:rPr>
          <w:rFonts w:eastAsiaTheme="minorHAnsi"/>
          <w:b/>
          <w:bCs/>
          <w:sz w:val="24"/>
          <w:szCs w:val="24"/>
          <w:lang w:eastAsia="en-US"/>
        </w:rPr>
        <w:t>ДЛЯ ОЦЕНКИ КРИТЕРИЕВ ПРИ ОСУЩЕСТВЛЕНИИ ОЦЕНКИ</w:t>
      </w:r>
    </w:p>
    <w:p w:rsidR="00181808" w:rsidRPr="00F4157E" w:rsidRDefault="00181808" w:rsidP="00181808">
      <w:pPr>
        <w:autoSpaceDE w:val="0"/>
        <w:autoSpaceDN w:val="0"/>
        <w:adjustRightInd w:val="0"/>
        <w:ind w:firstLine="0"/>
        <w:jc w:val="center"/>
        <w:rPr>
          <w:rFonts w:eastAsiaTheme="minorHAnsi"/>
          <w:b/>
          <w:bCs/>
          <w:sz w:val="24"/>
          <w:szCs w:val="24"/>
          <w:lang w:eastAsia="en-US"/>
        </w:rPr>
      </w:pPr>
      <w:r w:rsidRPr="00F4157E">
        <w:rPr>
          <w:rFonts w:eastAsiaTheme="minorHAnsi"/>
          <w:b/>
          <w:bCs/>
          <w:sz w:val="24"/>
          <w:szCs w:val="24"/>
          <w:lang w:eastAsia="en-US"/>
        </w:rPr>
        <w:t>И СОПОСТАВЛЕНИЯ ЗАЯВОК НА УЧАСТИЕ В ОТКРЫТОМ КОНКУРСЕ</w:t>
      </w:r>
    </w:p>
    <w:p w:rsidR="00181808" w:rsidRPr="00F4157E" w:rsidRDefault="00181808" w:rsidP="00181808">
      <w:pPr>
        <w:autoSpaceDE w:val="0"/>
        <w:autoSpaceDN w:val="0"/>
        <w:adjustRightInd w:val="0"/>
        <w:ind w:firstLine="0"/>
        <w:jc w:val="center"/>
        <w:rPr>
          <w:rFonts w:eastAsiaTheme="minorHAnsi"/>
          <w:b/>
          <w:bCs/>
          <w:sz w:val="24"/>
          <w:szCs w:val="24"/>
          <w:lang w:eastAsia="en-US"/>
        </w:rPr>
      </w:pPr>
      <w:r w:rsidRPr="00F4157E">
        <w:rPr>
          <w:rFonts w:eastAsiaTheme="minorHAnsi"/>
          <w:b/>
          <w:bCs/>
          <w:sz w:val="24"/>
          <w:szCs w:val="24"/>
          <w:lang w:eastAsia="en-US"/>
        </w:rPr>
        <w:t>НА ПОЛУЧЕНИЕ СВИДЕТЕЛЬСТВА ОБ ОСУЩЕСТВЛЕНИИ ПЕРЕВОЗОК</w:t>
      </w:r>
    </w:p>
    <w:p w:rsidR="00181808" w:rsidRPr="00F4157E" w:rsidRDefault="00F4157E" w:rsidP="00181808">
      <w:pPr>
        <w:autoSpaceDE w:val="0"/>
        <w:autoSpaceDN w:val="0"/>
        <w:adjustRightInd w:val="0"/>
        <w:ind w:firstLine="0"/>
        <w:jc w:val="center"/>
        <w:rPr>
          <w:rFonts w:eastAsiaTheme="minorHAnsi"/>
          <w:b/>
          <w:bCs/>
          <w:sz w:val="24"/>
          <w:szCs w:val="24"/>
          <w:lang w:eastAsia="en-US"/>
        </w:rPr>
      </w:pPr>
      <w:r w:rsidRPr="00F4157E">
        <w:rPr>
          <w:rFonts w:eastAsiaTheme="minorHAnsi"/>
          <w:b/>
          <w:bCs/>
          <w:sz w:val="24"/>
          <w:szCs w:val="24"/>
          <w:lang w:eastAsia="en-US"/>
        </w:rPr>
        <w:t xml:space="preserve">ПО </w:t>
      </w:r>
      <w:r w:rsidR="00181808" w:rsidRPr="00F4157E">
        <w:rPr>
          <w:rFonts w:eastAsiaTheme="minorHAnsi"/>
          <w:b/>
          <w:bCs/>
          <w:sz w:val="24"/>
          <w:szCs w:val="24"/>
          <w:lang w:eastAsia="en-US"/>
        </w:rPr>
        <w:t>МУНИЦИПАЛЬНЫМ МАРШРУТАМ РЕГУЛЯРНЫХ ПЕРЕВОЗОК</w:t>
      </w:r>
      <w:r w:rsidR="008D2153">
        <w:rPr>
          <w:rFonts w:eastAsiaTheme="minorHAnsi"/>
          <w:b/>
          <w:bCs/>
          <w:sz w:val="24"/>
          <w:szCs w:val="24"/>
          <w:lang w:eastAsia="en-US"/>
        </w:rPr>
        <w:t xml:space="preserve"> ПО НЕРЕГУЛИРУЕМЫМ ТАРИФАМ </w:t>
      </w:r>
      <w:r w:rsidR="00181808" w:rsidRPr="00F4157E">
        <w:rPr>
          <w:rFonts w:eastAsiaTheme="minorHAnsi"/>
          <w:b/>
          <w:bCs/>
          <w:sz w:val="24"/>
          <w:szCs w:val="24"/>
          <w:lang w:eastAsia="en-US"/>
        </w:rPr>
        <w:t xml:space="preserve">НА ТЕРРИТОРИИ </w:t>
      </w:r>
      <w:r w:rsidR="00722249" w:rsidRPr="00F4157E">
        <w:rPr>
          <w:rFonts w:eastAsiaTheme="minorHAnsi"/>
          <w:b/>
          <w:bCs/>
          <w:sz w:val="24"/>
          <w:szCs w:val="24"/>
          <w:lang w:eastAsia="en-US"/>
        </w:rPr>
        <w:t xml:space="preserve">МОШКОВСКОГО РАЙОНА </w:t>
      </w:r>
      <w:r w:rsidR="00181808" w:rsidRPr="00F4157E">
        <w:rPr>
          <w:rFonts w:eastAsiaTheme="minorHAnsi"/>
          <w:b/>
          <w:bCs/>
          <w:sz w:val="24"/>
          <w:szCs w:val="24"/>
          <w:lang w:eastAsia="en-US"/>
        </w:rPr>
        <w:t>НОВОСИБИРСКОЙ ОБЛАСТИ</w:t>
      </w:r>
    </w:p>
    <w:p w:rsidR="00181808" w:rsidRPr="00F4157E" w:rsidRDefault="00181808" w:rsidP="00181808">
      <w:pPr>
        <w:autoSpaceDE w:val="0"/>
        <w:autoSpaceDN w:val="0"/>
        <w:adjustRightInd w:val="0"/>
        <w:ind w:firstLine="540"/>
        <w:rPr>
          <w:rFonts w:eastAsiaTheme="minorHAnsi"/>
          <w:sz w:val="24"/>
          <w:szCs w:val="24"/>
          <w:lang w:eastAsia="en-US"/>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24"/>
        <w:gridCol w:w="4592"/>
        <w:gridCol w:w="2721"/>
        <w:gridCol w:w="1134"/>
      </w:tblGrid>
      <w:tr w:rsidR="00181808" w:rsidRPr="00F4157E">
        <w:tc>
          <w:tcPr>
            <w:tcW w:w="624" w:type="dxa"/>
            <w:tcBorders>
              <w:top w:val="single" w:sz="4" w:space="0" w:color="auto"/>
              <w:left w:val="single" w:sz="4" w:space="0" w:color="auto"/>
              <w:bottom w:val="single" w:sz="4" w:space="0" w:color="auto"/>
              <w:right w:val="single" w:sz="4" w:space="0" w:color="auto"/>
            </w:tcBorders>
            <w:vAlign w:val="center"/>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N п/п</w:t>
            </w:r>
          </w:p>
        </w:tc>
        <w:tc>
          <w:tcPr>
            <w:tcW w:w="4592" w:type="dxa"/>
            <w:tcBorders>
              <w:top w:val="single" w:sz="4" w:space="0" w:color="auto"/>
              <w:left w:val="single" w:sz="4" w:space="0" w:color="auto"/>
              <w:bottom w:val="single" w:sz="4" w:space="0" w:color="auto"/>
              <w:right w:val="single" w:sz="4" w:space="0" w:color="auto"/>
            </w:tcBorders>
            <w:vAlign w:val="center"/>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Наименование критерия</w:t>
            </w:r>
          </w:p>
        </w:tc>
        <w:tc>
          <w:tcPr>
            <w:tcW w:w="2721" w:type="dxa"/>
            <w:tcBorders>
              <w:top w:val="single" w:sz="4" w:space="0" w:color="auto"/>
              <w:left w:val="single" w:sz="4" w:space="0" w:color="auto"/>
              <w:bottom w:val="single" w:sz="4" w:space="0" w:color="auto"/>
              <w:right w:val="single" w:sz="4" w:space="0" w:color="auto"/>
            </w:tcBorders>
            <w:vAlign w:val="center"/>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Параметры критерия</w:t>
            </w:r>
          </w:p>
        </w:tc>
        <w:tc>
          <w:tcPr>
            <w:tcW w:w="1134" w:type="dxa"/>
            <w:tcBorders>
              <w:top w:val="single" w:sz="4" w:space="0" w:color="auto"/>
              <w:left w:val="single" w:sz="4" w:space="0" w:color="auto"/>
              <w:bottom w:val="single" w:sz="4" w:space="0" w:color="auto"/>
              <w:right w:val="single" w:sz="4" w:space="0" w:color="auto"/>
            </w:tcBorders>
            <w:vAlign w:val="center"/>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Баллы</w:t>
            </w:r>
          </w:p>
        </w:tc>
      </w:tr>
      <w:tr w:rsidR="00181808" w:rsidRPr="00F4157E">
        <w:tc>
          <w:tcPr>
            <w:tcW w:w="624"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1</w:t>
            </w:r>
          </w:p>
        </w:tc>
        <w:tc>
          <w:tcPr>
            <w:tcW w:w="4592"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rsidP="00F33D93">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w:t>
            </w:r>
            <w:r w:rsidR="00F33D93" w:rsidRPr="00F33D93">
              <w:rPr>
                <w:sz w:val="24"/>
                <w:szCs w:val="24"/>
              </w:rPr>
              <w:t>предшествующего дате размещения извещения о проведении открытого конкурса</w:t>
            </w:r>
            <w:r w:rsidRPr="00F33D93">
              <w:rPr>
                <w:rFonts w:eastAsiaTheme="minorHAnsi"/>
                <w:sz w:val="24"/>
                <w:szCs w:val="24"/>
                <w:lang w:eastAsia="en-US"/>
              </w:rPr>
              <w:t>,</w:t>
            </w:r>
            <w:r w:rsidRPr="00F4157E">
              <w:rPr>
                <w:rFonts w:eastAsiaTheme="minorHAnsi"/>
                <w:sz w:val="24"/>
                <w:szCs w:val="24"/>
                <w:lang w:eastAsia="en-US"/>
              </w:rPr>
              <w:t xml:space="preserve">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w:t>
            </w:r>
            <w:r w:rsidR="00F33D93" w:rsidRPr="00F33D93">
              <w:rPr>
                <w:sz w:val="24"/>
                <w:szCs w:val="24"/>
              </w:rPr>
              <w:t>предшествующего дате размещения извещения о проведении открытого конкурса</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0,01 и менее</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- 5</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0,01 до 0,02</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- 10</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0,02 до 0,05</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- 15</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0,05 до 0,1</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- 20</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0,1 и более</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- 25</w:t>
            </w:r>
          </w:p>
        </w:tc>
      </w:tr>
      <w:tr w:rsidR="00181808" w:rsidRPr="00F4157E">
        <w:tc>
          <w:tcPr>
            <w:tcW w:w="624"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2</w:t>
            </w:r>
          </w:p>
        </w:tc>
        <w:tc>
          <w:tcPr>
            <w:tcW w:w="4592"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свыше</w:t>
            </w:r>
            <w:proofErr w:type="gramEnd"/>
            <w:r w:rsidRPr="00F4157E">
              <w:rPr>
                <w:rFonts w:eastAsiaTheme="minorHAnsi"/>
                <w:sz w:val="24"/>
                <w:szCs w:val="24"/>
                <w:lang w:eastAsia="en-US"/>
              </w:rPr>
              <w:t xml:space="preserve"> 5 лет</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10</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3 до 5 лет</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5</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1 до 3 лет</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2</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менее</w:t>
            </w:r>
            <w:proofErr w:type="gramEnd"/>
            <w:r w:rsidRPr="00F4157E">
              <w:rPr>
                <w:rFonts w:eastAsiaTheme="minorHAnsi"/>
                <w:sz w:val="24"/>
                <w:szCs w:val="24"/>
                <w:lang w:eastAsia="en-US"/>
              </w:rPr>
              <w:t xml:space="preserve"> 1 года</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1</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без</w:t>
            </w:r>
            <w:proofErr w:type="gramEnd"/>
            <w:r w:rsidRPr="00F4157E">
              <w:rPr>
                <w:rFonts w:eastAsiaTheme="minorHAnsi"/>
                <w:sz w:val="24"/>
                <w:szCs w:val="24"/>
                <w:lang w:eastAsia="en-US"/>
              </w:rPr>
              <w:t xml:space="preserve"> подтверждения опыта перевозок</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w:t>
            </w: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 xml:space="preserve">Характеристики транспортных средств, предлагаемых юридическим лицом, индивидуальным предпринимателем или участниками договора простого </w:t>
            </w:r>
            <w:r w:rsidRPr="00F4157E">
              <w:rPr>
                <w:rFonts w:eastAsiaTheme="minorHAnsi"/>
                <w:sz w:val="24"/>
                <w:szCs w:val="24"/>
                <w:lang w:eastAsia="en-US"/>
              </w:rPr>
              <w:lastRenderedPageBreak/>
              <w:t>товарищества для осуществления регулярных перевозок, влияющие на качество перевозок:</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lastRenderedPageBreak/>
              <w:t>3.1</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 xml:space="preserve">Наличие транспортных средств (автобусов), предназначенных для перевозки инвалидов, в соответствии с требованиями </w:t>
            </w:r>
            <w:hyperlink r:id="rId14" w:history="1">
              <w:r w:rsidRPr="00F33D93">
                <w:rPr>
                  <w:rFonts w:eastAsiaTheme="minorHAnsi"/>
                  <w:sz w:val="24"/>
                  <w:szCs w:val="24"/>
                  <w:lang w:eastAsia="en-US"/>
                </w:rPr>
                <w:t>ГОСТ Р 50844-95</w:t>
              </w:r>
            </w:hyperlink>
            <w:r w:rsidRPr="00F33D93">
              <w:rPr>
                <w:rFonts w:eastAsiaTheme="minorHAnsi"/>
                <w:sz w:val="24"/>
                <w:szCs w:val="24"/>
                <w:lang w:eastAsia="en-US"/>
              </w:rPr>
              <w:t xml:space="preserve"> и </w:t>
            </w:r>
            <w:hyperlink r:id="rId15" w:history="1">
              <w:r w:rsidRPr="00F33D93">
                <w:rPr>
                  <w:rFonts w:eastAsiaTheme="minorHAnsi"/>
                  <w:sz w:val="24"/>
                  <w:szCs w:val="24"/>
                  <w:lang w:eastAsia="en-US"/>
                </w:rPr>
                <w:t>ГОСТ Р 51090-97</w:t>
              </w:r>
            </w:hyperlink>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 но не более 10% от общего количества транспортных средств на маршруте</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5</w:t>
            </w: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3.2</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Наличие в салоне транспортного средства электронного информационного табло</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1</w:t>
            </w: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3.3</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Наличие в салоне транспортного средства специального устройства для объявления остановок (звуковое сопровождение)</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1</w:t>
            </w:r>
          </w:p>
        </w:tc>
      </w:tr>
      <w:tr w:rsidR="00181808" w:rsidRPr="00F4157E">
        <w:tc>
          <w:tcPr>
            <w:tcW w:w="624"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3.4</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Наличие в транспортном средстве системы видеонаблюдения:</w:t>
            </w:r>
          </w:p>
        </w:tc>
        <w:tc>
          <w:tcPr>
            <w:tcW w:w="2721"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proofErr w:type="gramStart"/>
            <w:r w:rsidRPr="00F4157E">
              <w:rPr>
                <w:rFonts w:eastAsiaTheme="minorHAnsi"/>
                <w:sz w:val="24"/>
                <w:szCs w:val="24"/>
                <w:lang w:eastAsia="en-US"/>
              </w:rPr>
              <w:t>внутреннего</w:t>
            </w:r>
            <w:proofErr w:type="gramEnd"/>
          </w:p>
        </w:tc>
        <w:tc>
          <w:tcPr>
            <w:tcW w:w="2721"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proofErr w:type="gramStart"/>
            <w:r w:rsidRPr="00F4157E">
              <w:rPr>
                <w:rFonts w:eastAsiaTheme="minorHAnsi"/>
                <w:sz w:val="24"/>
                <w:szCs w:val="24"/>
                <w:lang w:eastAsia="en-US"/>
              </w:rPr>
              <w:t>внешнего</w:t>
            </w:r>
            <w:proofErr w:type="gramEnd"/>
          </w:p>
        </w:tc>
        <w:tc>
          <w:tcPr>
            <w:tcW w:w="2721"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2</w:t>
            </w: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3.5</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Наличие в салоне транспортного средства системы кондиционирования воздуха</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r>
      <w:tr w:rsidR="00181808" w:rsidRPr="00F4157E">
        <w:tc>
          <w:tcPr>
            <w:tcW w:w="62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3.6</w:t>
            </w:r>
          </w:p>
        </w:tc>
        <w:tc>
          <w:tcPr>
            <w:tcW w:w="4592"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 xml:space="preserve">Наличие в салоне транспортного средства дополнительного автономного </w:t>
            </w:r>
            <w:proofErr w:type="spellStart"/>
            <w:r w:rsidRPr="00F4157E">
              <w:rPr>
                <w:rFonts w:eastAsiaTheme="minorHAnsi"/>
                <w:sz w:val="24"/>
                <w:szCs w:val="24"/>
                <w:lang w:eastAsia="en-US"/>
              </w:rPr>
              <w:t>отопителя</w:t>
            </w:r>
            <w:proofErr w:type="spellEnd"/>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r>
      <w:tr w:rsidR="00181808" w:rsidRPr="00F4157E">
        <w:tc>
          <w:tcPr>
            <w:tcW w:w="624"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3.7</w:t>
            </w:r>
          </w:p>
        </w:tc>
        <w:tc>
          <w:tcPr>
            <w:tcW w:w="4592"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Экологический класс транспортного средства</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Евро-5 и выше</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5</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Евро-4</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r>
      <w:tr w:rsidR="00181808" w:rsidRPr="00F4157E">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Евро-3 и ниже</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0</w:t>
            </w:r>
          </w:p>
        </w:tc>
      </w:tr>
      <w:tr w:rsidR="00181808" w:rsidRPr="00F4157E">
        <w:tc>
          <w:tcPr>
            <w:tcW w:w="624"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4</w:t>
            </w:r>
          </w:p>
        </w:tc>
        <w:tc>
          <w:tcPr>
            <w:tcW w:w="4592" w:type="dxa"/>
            <w:vMerge w:val="restart"/>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left"/>
              <w:rPr>
                <w:rFonts w:eastAsiaTheme="minorHAnsi"/>
                <w:sz w:val="24"/>
                <w:szCs w:val="24"/>
                <w:lang w:eastAsia="en-US"/>
              </w:rPr>
            </w:pPr>
            <w:r w:rsidRPr="00F4157E">
              <w:rPr>
                <w:rFonts w:eastAsiaTheme="minorHAnsi"/>
                <w:sz w:val="24"/>
                <w:szCs w:val="24"/>
                <w:lang w:eastAsia="en-US"/>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w:t>
            </w:r>
            <w:r w:rsidR="00F33D93">
              <w:rPr>
                <w:rFonts w:eastAsiaTheme="minorHAnsi"/>
                <w:sz w:val="24"/>
                <w:szCs w:val="24"/>
                <w:lang w:eastAsia="en-US"/>
              </w:rPr>
              <w:t xml:space="preserve">б осуществлении перевозок по </w:t>
            </w:r>
            <w:r w:rsidRPr="00F4157E">
              <w:rPr>
                <w:rFonts w:eastAsiaTheme="minorHAnsi"/>
                <w:sz w:val="24"/>
                <w:szCs w:val="24"/>
                <w:lang w:eastAsia="en-US"/>
              </w:rPr>
              <w:t>муниципальному маршруту регулярных перевозок</w:t>
            </w: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0 до 3 лет</w:t>
            </w:r>
          </w:p>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5</w:t>
            </w:r>
          </w:p>
        </w:tc>
      </w:tr>
      <w:tr w:rsidR="00181808" w:rsidRPr="00F4157E" w:rsidTr="0030358F">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от</w:t>
            </w:r>
            <w:proofErr w:type="gramEnd"/>
            <w:r w:rsidRPr="00F4157E">
              <w:rPr>
                <w:rFonts w:eastAsiaTheme="minorHAnsi"/>
                <w:sz w:val="24"/>
                <w:szCs w:val="24"/>
                <w:lang w:eastAsia="en-US"/>
              </w:rPr>
              <w:t xml:space="preserve"> 3 до 5 лет</w:t>
            </w:r>
          </w:p>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r w:rsidRPr="00F4157E">
              <w:rPr>
                <w:rFonts w:eastAsiaTheme="minorHAnsi"/>
                <w:sz w:val="24"/>
                <w:szCs w:val="24"/>
                <w:lang w:eastAsia="en-US"/>
              </w:rPr>
              <w:t>3</w:t>
            </w:r>
          </w:p>
        </w:tc>
      </w:tr>
      <w:tr w:rsidR="00181808" w:rsidRPr="00F4157E" w:rsidTr="0030358F">
        <w:tc>
          <w:tcPr>
            <w:tcW w:w="624"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4592" w:type="dxa"/>
            <w:vMerge/>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540"/>
              <w:rPr>
                <w:rFonts w:eastAsiaTheme="minorHAnsi"/>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свыше</w:t>
            </w:r>
            <w:proofErr w:type="gramEnd"/>
            <w:r w:rsidRPr="00F4157E">
              <w:rPr>
                <w:rFonts w:eastAsiaTheme="minorHAnsi"/>
                <w:sz w:val="24"/>
                <w:szCs w:val="24"/>
                <w:lang w:eastAsia="en-US"/>
              </w:rPr>
              <w:t xml:space="preserve"> 5 лет</w:t>
            </w:r>
          </w:p>
          <w:p w:rsidR="00181808" w:rsidRPr="00F4157E" w:rsidRDefault="00181808">
            <w:pPr>
              <w:autoSpaceDE w:val="0"/>
              <w:autoSpaceDN w:val="0"/>
              <w:adjustRightInd w:val="0"/>
              <w:ind w:firstLine="0"/>
              <w:jc w:val="center"/>
              <w:rPr>
                <w:rFonts w:eastAsiaTheme="minorHAnsi"/>
                <w:sz w:val="24"/>
                <w:szCs w:val="24"/>
                <w:lang w:eastAsia="en-US"/>
              </w:rPr>
            </w:pPr>
            <w:proofErr w:type="gramStart"/>
            <w:r w:rsidRPr="00F4157E">
              <w:rPr>
                <w:rFonts w:eastAsiaTheme="minorHAnsi"/>
                <w:sz w:val="24"/>
                <w:szCs w:val="24"/>
                <w:lang w:eastAsia="en-US"/>
              </w:rPr>
              <w:t>за</w:t>
            </w:r>
            <w:proofErr w:type="gramEnd"/>
            <w:r w:rsidRPr="00F4157E">
              <w:rPr>
                <w:rFonts w:eastAsiaTheme="minorHAnsi"/>
                <w:sz w:val="24"/>
                <w:szCs w:val="24"/>
                <w:lang w:eastAsia="en-US"/>
              </w:rPr>
              <w:t xml:space="preserve"> каждое транспортное средство</w:t>
            </w:r>
          </w:p>
        </w:tc>
        <w:tc>
          <w:tcPr>
            <w:tcW w:w="1134" w:type="dxa"/>
            <w:tcBorders>
              <w:top w:val="single" w:sz="4" w:space="0" w:color="auto"/>
              <w:bottom w:val="single" w:sz="4" w:space="0" w:color="auto"/>
              <w:right w:val="single" w:sz="4" w:space="0" w:color="auto"/>
            </w:tcBorders>
          </w:tcPr>
          <w:p w:rsidR="00181808" w:rsidRPr="00F4157E" w:rsidRDefault="00363531">
            <w:pPr>
              <w:autoSpaceDE w:val="0"/>
              <w:autoSpaceDN w:val="0"/>
              <w:adjustRightInd w:val="0"/>
              <w:ind w:firstLine="0"/>
              <w:jc w:val="center"/>
              <w:rPr>
                <w:rFonts w:eastAsiaTheme="minorHAnsi"/>
                <w:sz w:val="24"/>
                <w:szCs w:val="24"/>
                <w:lang w:eastAsia="en-US"/>
              </w:rPr>
            </w:pPr>
            <w:r>
              <w:rPr>
                <w:rFonts w:eastAsiaTheme="minorHAnsi"/>
                <w:sz w:val="24"/>
                <w:szCs w:val="24"/>
                <w:lang w:eastAsia="en-US"/>
              </w:rPr>
              <w:t>1</w:t>
            </w:r>
          </w:p>
        </w:tc>
      </w:tr>
    </w:tbl>
    <w:p w:rsidR="00DA7FB4" w:rsidRPr="0079410D" w:rsidRDefault="00DA7FB4" w:rsidP="00722249">
      <w:pPr>
        <w:pStyle w:val="a6"/>
        <w:ind w:right="-2"/>
        <w:jc w:val="both"/>
        <w:rPr>
          <w:color w:val="2D2D2D"/>
          <w:spacing w:val="2"/>
          <w:szCs w:val="28"/>
        </w:rPr>
      </w:pPr>
    </w:p>
    <w:sectPr w:rsidR="00DA7FB4" w:rsidRPr="0079410D" w:rsidSect="00C853A8">
      <w:pgSz w:w="11906" w:h="16838"/>
      <w:pgMar w:top="397" w:right="851" w:bottom="39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745FA"/>
    <w:multiLevelType w:val="hybridMultilevel"/>
    <w:tmpl w:val="8A78A1FA"/>
    <w:lvl w:ilvl="0" w:tplc="6A329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CF52A2"/>
    <w:multiLevelType w:val="hybridMultilevel"/>
    <w:tmpl w:val="E7624F1E"/>
    <w:lvl w:ilvl="0" w:tplc="E490E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7B75D8"/>
    <w:multiLevelType w:val="hybridMultilevel"/>
    <w:tmpl w:val="51E06CD4"/>
    <w:lvl w:ilvl="0" w:tplc="823804A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A415A10"/>
    <w:multiLevelType w:val="hybridMultilevel"/>
    <w:tmpl w:val="CEF29D72"/>
    <w:lvl w:ilvl="0" w:tplc="00668A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14"/>
    <w:rsid w:val="000202E1"/>
    <w:rsid w:val="000E5DEC"/>
    <w:rsid w:val="000F144A"/>
    <w:rsid w:val="00181808"/>
    <w:rsid w:val="001A0456"/>
    <w:rsid w:val="001A484A"/>
    <w:rsid w:val="002479B3"/>
    <w:rsid w:val="0027308B"/>
    <w:rsid w:val="002A1D01"/>
    <w:rsid w:val="002E72B1"/>
    <w:rsid w:val="0030358F"/>
    <w:rsid w:val="00363531"/>
    <w:rsid w:val="0036736A"/>
    <w:rsid w:val="0041306B"/>
    <w:rsid w:val="004322ED"/>
    <w:rsid w:val="004A37FA"/>
    <w:rsid w:val="004B1E14"/>
    <w:rsid w:val="004E67C6"/>
    <w:rsid w:val="00503C2E"/>
    <w:rsid w:val="00562E98"/>
    <w:rsid w:val="00643B7B"/>
    <w:rsid w:val="0066604F"/>
    <w:rsid w:val="006B1C54"/>
    <w:rsid w:val="006B7F93"/>
    <w:rsid w:val="0070600A"/>
    <w:rsid w:val="007070EB"/>
    <w:rsid w:val="00722249"/>
    <w:rsid w:val="00776208"/>
    <w:rsid w:val="0079410D"/>
    <w:rsid w:val="007B6AE5"/>
    <w:rsid w:val="008157E2"/>
    <w:rsid w:val="00817FF0"/>
    <w:rsid w:val="00825C6A"/>
    <w:rsid w:val="00831745"/>
    <w:rsid w:val="0087256D"/>
    <w:rsid w:val="0089365A"/>
    <w:rsid w:val="008C0109"/>
    <w:rsid w:val="008C29DC"/>
    <w:rsid w:val="008D2153"/>
    <w:rsid w:val="008E3232"/>
    <w:rsid w:val="009840F2"/>
    <w:rsid w:val="009E2899"/>
    <w:rsid w:val="00A12D6A"/>
    <w:rsid w:val="00A15F95"/>
    <w:rsid w:val="00A536C3"/>
    <w:rsid w:val="00A8220D"/>
    <w:rsid w:val="00AD6314"/>
    <w:rsid w:val="00B2676B"/>
    <w:rsid w:val="00B55005"/>
    <w:rsid w:val="00BB3E3F"/>
    <w:rsid w:val="00BB4A22"/>
    <w:rsid w:val="00C11AED"/>
    <w:rsid w:val="00C853A8"/>
    <w:rsid w:val="00C9566E"/>
    <w:rsid w:val="00CB0D80"/>
    <w:rsid w:val="00CF5CC8"/>
    <w:rsid w:val="00D92298"/>
    <w:rsid w:val="00D93485"/>
    <w:rsid w:val="00DA7FB4"/>
    <w:rsid w:val="00DC2A48"/>
    <w:rsid w:val="00DE10CE"/>
    <w:rsid w:val="00E410EA"/>
    <w:rsid w:val="00E42A72"/>
    <w:rsid w:val="00E618D5"/>
    <w:rsid w:val="00F33D93"/>
    <w:rsid w:val="00F4157E"/>
    <w:rsid w:val="00F56643"/>
    <w:rsid w:val="00FA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BF359-49DA-4ECE-84C7-FF3046BF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FA"/>
    <w:pPr>
      <w:spacing w:after="0" w:line="240" w:lineRule="auto"/>
      <w:ind w:firstLine="709"/>
      <w:jc w:val="both"/>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6B7F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479B3"/>
    <w:pPr>
      <w:spacing w:before="100" w:beforeAutospacing="1" w:after="100" w:afterAutospacing="1"/>
      <w:ind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3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37FA"/>
    <w:pPr>
      <w:ind w:left="720"/>
      <w:contextualSpacing/>
    </w:pPr>
  </w:style>
  <w:style w:type="character" w:customStyle="1" w:styleId="30">
    <w:name w:val="Заголовок 3 Знак"/>
    <w:basedOn w:val="a0"/>
    <w:link w:val="3"/>
    <w:uiPriority w:val="9"/>
    <w:rsid w:val="002479B3"/>
    <w:rPr>
      <w:rFonts w:ascii="Times New Roman" w:eastAsia="Times New Roman" w:hAnsi="Times New Roman" w:cs="Times New Roman"/>
      <w:b/>
      <w:bCs/>
      <w:sz w:val="27"/>
      <w:szCs w:val="27"/>
      <w:lang w:eastAsia="ru-RU"/>
    </w:rPr>
  </w:style>
  <w:style w:type="paragraph" w:customStyle="1" w:styleId="formattext">
    <w:name w:val="formattext"/>
    <w:basedOn w:val="a"/>
    <w:rsid w:val="002479B3"/>
    <w:pPr>
      <w:spacing w:before="100" w:beforeAutospacing="1" w:after="100" w:afterAutospacing="1"/>
      <w:ind w:firstLine="0"/>
      <w:jc w:val="left"/>
    </w:pPr>
    <w:rPr>
      <w:sz w:val="24"/>
      <w:szCs w:val="24"/>
    </w:rPr>
  </w:style>
  <w:style w:type="character" w:styleId="a5">
    <w:name w:val="Hyperlink"/>
    <w:basedOn w:val="a0"/>
    <w:uiPriority w:val="99"/>
    <w:semiHidden/>
    <w:unhideWhenUsed/>
    <w:rsid w:val="002479B3"/>
    <w:rPr>
      <w:color w:val="0000FF"/>
      <w:u w:val="single"/>
    </w:rPr>
  </w:style>
  <w:style w:type="paragraph" w:styleId="a6">
    <w:name w:val="Body Text"/>
    <w:basedOn w:val="a"/>
    <w:link w:val="a7"/>
    <w:semiHidden/>
    <w:rsid w:val="002479B3"/>
    <w:pPr>
      <w:ind w:firstLine="0"/>
      <w:jc w:val="left"/>
    </w:pPr>
    <w:rPr>
      <w:sz w:val="26"/>
    </w:rPr>
  </w:style>
  <w:style w:type="character" w:customStyle="1" w:styleId="a7">
    <w:name w:val="Основной текст Знак"/>
    <w:basedOn w:val="a0"/>
    <w:link w:val="a6"/>
    <w:semiHidden/>
    <w:rsid w:val="002479B3"/>
    <w:rPr>
      <w:rFonts w:ascii="Times New Roman" w:eastAsia="Times New Roman" w:hAnsi="Times New Roman" w:cs="Times New Roman"/>
      <w:sz w:val="26"/>
      <w:szCs w:val="20"/>
      <w:lang w:eastAsia="ru-RU"/>
    </w:rPr>
  </w:style>
  <w:style w:type="paragraph" w:styleId="a8">
    <w:name w:val="Balloon Text"/>
    <w:basedOn w:val="a"/>
    <w:link w:val="a9"/>
    <w:uiPriority w:val="99"/>
    <w:semiHidden/>
    <w:unhideWhenUsed/>
    <w:rsid w:val="00FA4B06"/>
    <w:rPr>
      <w:rFonts w:ascii="Segoe UI" w:hAnsi="Segoe UI" w:cs="Segoe UI"/>
      <w:sz w:val="18"/>
      <w:szCs w:val="18"/>
    </w:rPr>
  </w:style>
  <w:style w:type="character" w:customStyle="1" w:styleId="a9">
    <w:name w:val="Текст выноски Знак"/>
    <w:basedOn w:val="a0"/>
    <w:link w:val="a8"/>
    <w:uiPriority w:val="99"/>
    <w:semiHidden/>
    <w:rsid w:val="00FA4B06"/>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6B7F93"/>
    <w:rPr>
      <w:rFonts w:asciiTheme="majorHAnsi" w:eastAsiaTheme="majorEastAsia" w:hAnsiTheme="majorHAnsi" w:cstheme="majorBidi"/>
      <w:color w:val="2E74B5" w:themeColor="accent1" w:themeShade="BF"/>
      <w:sz w:val="26"/>
      <w:szCs w:val="26"/>
      <w:lang w:eastAsia="ru-RU"/>
    </w:rPr>
  </w:style>
  <w:style w:type="paragraph" w:styleId="aa">
    <w:name w:val="No Spacing"/>
    <w:uiPriority w:val="1"/>
    <w:qFormat/>
    <w:rsid w:val="006B7F93"/>
    <w:pPr>
      <w:spacing w:after="0" w:line="240" w:lineRule="auto"/>
      <w:ind w:firstLine="709"/>
      <w:jc w:val="both"/>
    </w:pPr>
    <w:rPr>
      <w:rFonts w:ascii="Times New Roman" w:eastAsia="Times New Roman" w:hAnsi="Times New Roman" w:cs="Times New Roman"/>
      <w:sz w:val="28"/>
      <w:szCs w:val="20"/>
      <w:lang w:eastAsia="ru-RU"/>
    </w:rPr>
  </w:style>
  <w:style w:type="paragraph" w:styleId="ab">
    <w:name w:val="Normal (Web)"/>
    <w:basedOn w:val="a"/>
    <w:rsid w:val="00DA7FB4"/>
    <w:pPr>
      <w:spacing w:before="100" w:beforeAutospacing="1" w:after="100" w:afterAutospacing="1"/>
      <w:ind w:firstLine="0"/>
      <w:jc w:val="left"/>
    </w:pPr>
    <w:rPr>
      <w:sz w:val="24"/>
      <w:szCs w:val="24"/>
    </w:rPr>
  </w:style>
  <w:style w:type="paragraph" w:customStyle="1" w:styleId="ConsPlusNormal">
    <w:name w:val="ConsPlusNormal"/>
    <w:rsid w:val="00DA7F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9E2899"/>
  </w:style>
  <w:style w:type="paragraph" w:customStyle="1" w:styleId="Default">
    <w:name w:val="Default"/>
    <w:rsid w:val="00F566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73305">
      <w:bodyDiv w:val="1"/>
      <w:marLeft w:val="0"/>
      <w:marRight w:val="0"/>
      <w:marTop w:val="0"/>
      <w:marBottom w:val="0"/>
      <w:divBdr>
        <w:top w:val="none" w:sz="0" w:space="0" w:color="auto"/>
        <w:left w:val="none" w:sz="0" w:space="0" w:color="auto"/>
        <w:bottom w:val="none" w:sz="0" w:space="0" w:color="auto"/>
        <w:right w:val="none" w:sz="0" w:space="0" w:color="auto"/>
      </w:divBdr>
    </w:div>
    <w:div w:id="819661618">
      <w:bodyDiv w:val="1"/>
      <w:marLeft w:val="0"/>
      <w:marRight w:val="0"/>
      <w:marTop w:val="0"/>
      <w:marBottom w:val="0"/>
      <w:divBdr>
        <w:top w:val="none" w:sz="0" w:space="0" w:color="auto"/>
        <w:left w:val="none" w:sz="0" w:space="0" w:color="auto"/>
        <w:bottom w:val="none" w:sz="0" w:space="0" w:color="auto"/>
        <w:right w:val="none" w:sz="0" w:space="0" w:color="auto"/>
      </w:divBdr>
    </w:div>
    <w:div w:id="1465804685">
      <w:bodyDiv w:val="1"/>
      <w:marLeft w:val="0"/>
      <w:marRight w:val="0"/>
      <w:marTop w:val="0"/>
      <w:marBottom w:val="0"/>
      <w:divBdr>
        <w:top w:val="none" w:sz="0" w:space="0" w:color="auto"/>
        <w:left w:val="none" w:sz="0" w:space="0" w:color="auto"/>
        <w:bottom w:val="none" w:sz="0" w:space="0" w:color="auto"/>
        <w:right w:val="none" w:sz="0" w:space="0" w:color="auto"/>
      </w:divBdr>
    </w:div>
    <w:div w:id="1470123066">
      <w:bodyDiv w:val="1"/>
      <w:marLeft w:val="0"/>
      <w:marRight w:val="0"/>
      <w:marTop w:val="0"/>
      <w:marBottom w:val="0"/>
      <w:divBdr>
        <w:top w:val="none" w:sz="0" w:space="0" w:color="auto"/>
        <w:left w:val="none" w:sz="0" w:space="0" w:color="auto"/>
        <w:bottom w:val="none" w:sz="0" w:space="0" w:color="auto"/>
        <w:right w:val="none" w:sz="0" w:space="0" w:color="auto"/>
      </w:divBdr>
      <w:divsChild>
        <w:div w:id="1203253964">
          <w:marLeft w:val="0"/>
          <w:marRight w:val="0"/>
          <w:marTop w:val="120"/>
          <w:marBottom w:val="0"/>
          <w:divBdr>
            <w:top w:val="none" w:sz="0" w:space="0" w:color="auto"/>
            <w:left w:val="none" w:sz="0" w:space="0" w:color="auto"/>
            <w:bottom w:val="none" w:sz="0" w:space="0" w:color="auto"/>
            <w:right w:val="none" w:sz="0" w:space="0" w:color="auto"/>
          </w:divBdr>
        </w:div>
        <w:div w:id="1506632850">
          <w:marLeft w:val="0"/>
          <w:marRight w:val="0"/>
          <w:marTop w:val="120"/>
          <w:marBottom w:val="0"/>
          <w:divBdr>
            <w:top w:val="none" w:sz="0" w:space="0" w:color="auto"/>
            <w:left w:val="none" w:sz="0" w:space="0" w:color="auto"/>
            <w:bottom w:val="none" w:sz="0" w:space="0" w:color="auto"/>
            <w:right w:val="none" w:sz="0" w:space="0" w:color="auto"/>
          </w:divBdr>
        </w:div>
        <w:div w:id="1513183967">
          <w:marLeft w:val="0"/>
          <w:marRight w:val="0"/>
          <w:marTop w:val="120"/>
          <w:marBottom w:val="0"/>
          <w:divBdr>
            <w:top w:val="none" w:sz="0" w:space="0" w:color="auto"/>
            <w:left w:val="none" w:sz="0" w:space="0" w:color="auto"/>
            <w:bottom w:val="none" w:sz="0" w:space="0" w:color="auto"/>
            <w:right w:val="none" w:sz="0" w:space="0" w:color="auto"/>
          </w:divBdr>
        </w:div>
        <w:div w:id="1348286170">
          <w:marLeft w:val="0"/>
          <w:marRight w:val="0"/>
          <w:marTop w:val="120"/>
          <w:marBottom w:val="0"/>
          <w:divBdr>
            <w:top w:val="none" w:sz="0" w:space="0" w:color="auto"/>
            <w:left w:val="none" w:sz="0" w:space="0" w:color="auto"/>
            <w:bottom w:val="none" w:sz="0" w:space="0" w:color="auto"/>
            <w:right w:val="none" w:sz="0" w:space="0" w:color="auto"/>
          </w:divBdr>
        </w:div>
        <w:div w:id="1399015738">
          <w:marLeft w:val="0"/>
          <w:marRight w:val="0"/>
          <w:marTop w:val="120"/>
          <w:marBottom w:val="0"/>
          <w:divBdr>
            <w:top w:val="none" w:sz="0" w:space="0" w:color="auto"/>
            <w:left w:val="none" w:sz="0" w:space="0" w:color="auto"/>
            <w:bottom w:val="none" w:sz="0" w:space="0" w:color="auto"/>
            <w:right w:val="none" w:sz="0" w:space="0" w:color="auto"/>
          </w:divBdr>
        </w:div>
      </w:divsChild>
    </w:div>
    <w:div w:id="1549296086">
      <w:bodyDiv w:val="1"/>
      <w:marLeft w:val="0"/>
      <w:marRight w:val="0"/>
      <w:marTop w:val="0"/>
      <w:marBottom w:val="0"/>
      <w:divBdr>
        <w:top w:val="none" w:sz="0" w:space="0" w:color="auto"/>
        <w:left w:val="none" w:sz="0" w:space="0" w:color="auto"/>
        <w:bottom w:val="none" w:sz="0" w:space="0" w:color="auto"/>
        <w:right w:val="none" w:sz="0" w:space="0" w:color="auto"/>
      </w:divBdr>
    </w:div>
    <w:div w:id="2127385780">
      <w:bodyDiv w:val="1"/>
      <w:marLeft w:val="0"/>
      <w:marRight w:val="0"/>
      <w:marTop w:val="0"/>
      <w:marBottom w:val="0"/>
      <w:divBdr>
        <w:top w:val="none" w:sz="0" w:space="0" w:color="auto"/>
        <w:left w:val="none" w:sz="0" w:space="0" w:color="auto"/>
        <w:bottom w:val="none" w:sz="0" w:space="0" w:color="auto"/>
        <w:right w:val="none" w:sz="0" w:space="0" w:color="auto"/>
      </w:divBdr>
      <w:divsChild>
        <w:div w:id="1657413692">
          <w:marLeft w:val="0"/>
          <w:marRight w:val="0"/>
          <w:marTop w:val="120"/>
          <w:marBottom w:val="0"/>
          <w:divBdr>
            <w:top w:val="none" w:sz="0" w:space="0" w:color="auto"/>
            <w:left w:val="none" w:sz="0" w:space="0" w:color="auto"/>
            <w:bottom w:val="none" w:sz="0" w:space="0" w:color="auto"/>
            <w:right w:val="none" w:sz="0" w:space="0" w:color="auto"/>
          </w:divBdr>
        </w:div>
        <w:div w:id="801310247">
          <w:marLeft w:val="0"/>
          <w:marRight w:val="0"/>
          <w:marTop w:val="120"/>
          <w:marBottom w:val="0"/>
          <w:divBdr>
            <w:top w:val="none" w:sz="0" w:space="0" w:color="auto"/>
            <w:left w:val="none" w:sz="0" w:space="0" w:color="auto"/>
            <w:bottom w:val="none" w:sz="0" w:space="0" w:color="auto"/>
            <w:right w:val="none" w:sz="0" w:space="0" w:color="auto"/>
          </w:divBdr>
        </w:div>
        <w:div w:id="394164922">
          <w:marLeft w:val="0"/>
          <w:marRight w:val="0"/>
          <w:marTop w:val="120"/>
          <w:marBottom w:val="0"/>
          <w:divBdr>
            <w:top w:val="none" w:sz="0" w:space="0" w:color="auto"/>
            <w:left w:val="none" w:sz="0" w:space="0" w:color="auto"/>
            <w:bottom w:val="none" w:sz="0" w:space="0" w:color="auto"/>
            <w:right w:val="none" w:sz="0" w:space="0" w:color="auto"/>
          </w:divBdr>
        </w:div>
        <w:div w:id="1540238299">
          <w:marLeft w:val="0"/>
          <w:marRight w:val="0"/>
          <w:marTop w:val="120"/>
          <w:marBottom w:val="0"/>
          <w:divBdr>
            <w:top w:val="none" w:sz="0" w:space="0" w:color="auto"/>
            <w:left w:val="none" w:sz="0" w:space="0" w:color="auto"/>
            <w:bottom w:val="none" w:sz="0" w:space="0" w:color="auto"/>
            <w:right w:val="none" w:sz="0" w:space="0" w:color="auto"/>
          </w:divBdr>
        </w:div>
        <w:div w:id="20016209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71AEF616A45BFEA08DE11C032FBFB6E529FFE0C1E0CED1152138FC10E4809D010A6DD03EFFF145D1FFH" TargetMode="External"/><Relationship Id="rId13" Type="http://schemas.openxmlformats.org/officeDocument/2006/relationships/hyperlink" Target="consultantplus://offline/ref=2E71AEF616A45BFEA08DFF111543E1BFED2AA3EBCDEBCD84417E63A147ED8ACA464534927AF2F14D1A09E9D2F0H" TargetMode="External"/><Relationship Id="rId3" Type="http://schemas.openxmlformats.org/officeDocument/2006/relationships/styles" Target="styles.xml"/><Relationship Id="rId7" Type="http://schemas.openxmlformats.org/officeDocument/2006/relationships/hyperlink" Target="consultantplus://offline/ref=2E71AEF616A45BFEA08DE11C032FBFB6E621F4EFCCEFCED1152138FC10DEF4H" TargetMode="External"/><Relationship Id="rId12" Type="http://schemas.openxmlformats.org/officeDocument/2006/relationships/hyperlink" Target="consultantplus://offline/ref=2E71AEF616A45BFEA08DE11C032FBFB6E529FFE0C1E0CED1152138FC10E4809D010A6DD03EFFF24DD1FA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E71AEF616A45BFEA08DE11C032FBFB6E529FFE0C1E0CED1152138FC10E4809D010A6DD03EFFF144D1FAH" TargetMode="External"/><Relationship Id="rId5" Type="http://schemas.openxmlformats.org/officeDocument/2006/relationships/webSettings" Target="webSettings.xml"/><Relationship Id="rId15" Type="http://schemas.openxmlformats.org/officeDocument/2006/relationships/hyperlink" Target="consultantplus://offline/ref=9EF0E864A7E43C4F4C98A28CF1C4B7320F64452CCA148ABCEDD5S8tCE" TargetMode="External"/><Relationship Id="rId10" Type="http://schemas.openxmlformats.org/officeDocument/2006/relationships/hyperlink" Target="consultantplus://offline/ref=2E71AEF616A45BFEA08DE11C032FBFB6E529FFE0C1E0CED1152138FC10E4809D010A6DD03EFFF24DD1FAH" TargetMode="External"/><Relationship Id="rId4" Type="http://schemas.openxmlformats.org/officeDocument/2006/relationships/settings" Target="settings.xml"/><Relationship Id="rId9" Type="http://schemas.openxmlformats.org/officeDocument/2006/relationships/hyperlink" Target="consultantplus://offline/ref=2E71AEF616A45BFEA08DFF111543E1BFED2AA3EBCCE0C686487E63A147ED8ACA464534927AF2F14D1A09EBD2F7H" TargetMode="External"/><Relationship Id="rId14" Type="http://schemas.openxmlformats.org/officeDocument/2006/relationships/hyperlink" Target="consultantplus://offline/ref=9EF0E864A7E43C4F4C98A28CF1C4B7320C67402E994388EDB8DB8922SEt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111B-D308-4644-86ED-BDE89701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4263</Words>
  <Characters>24302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cp:lastPrinted>2017-10-16T05:47:00Z</cp:lastPrinted>
  <dcterms:created xsi:type="dcterms:W3CDTF">2017-10-10T08:40:00Z</dcterms:created>
  <dcterms:modified xsi:type="dcterms:W3CDTF">2017-11-02T07:40:00Z</dcterms:modified>
</cp:coreProperties>
</file>