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D4" w:rsidRPr="00B27DAC" w:rsidRDefault="009E20D4" w:rsidP="00B27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DA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E20D4" w:rsidRPr="00B27DAC" w:rsidRDefault="009E20D4" w:rsidP="00B27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DAC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9E20D4" w:rsidRDefault="009E20D4" w:rsidP="00B27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27DAC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  <w:r w:rsidR="00B27DAC" w:rsidRPr="00B27DAC">
        <w:rPr>
          <w:rFonts w:ascii="Times New Roman" w:hAnsi="Times New Roman" w:cs="Times New Roman"/>
          <w:sz w:val="28"/>
          <w:szCs w:val="28"/>
        </w:rPr>
        <w:t xml:space="preserve"> </w:t>
      </w:r>
      <w:r w:rsidR="00B27DAC" w:rsidRPr="008B3F10">
        <w:rPr>
          <w:rFonts w:ascii="Times New Roman" w:hAnsi="Times New Roman" w:cs="Times New Roman"/>
          <w:sz w:val="28"/>
          <w:szCs w:val="28"/>
        </w:rPr>
        <w:t xml:space="preserve">проекта постановления Правительства Новосибирской области «О внесении изменений в постановление Правительства Новосибирской </w:t>
      </w:r>
      <w:r w:rsidR="00B27DAC" w:rsidRPr="008B3F10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области</w:t>
      </w:r>
      <w:r w:rsidR="00B27DAC" w:rsidRPr="008B3F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27DAC" w:rsidRPr="008B3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24.02.2014 </w:t>
      </w:r>
      <w:r w:rsidR="00B27DAC" w:rsidRPr="008B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27DAC" w:rsidRPr="008B3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83-п»</w:t>
      </w:r>
    </w:p>
    <w:p w:rsidR="00B27DAC" w:rsidRDefault="00B27DAC" w:rsidP="00B27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E20D4" w:rsidRPr="00B27DAC" w:rsidRDefault="008A7415" w:rsidP="00B27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E20D4" w:rsidRPr="00B27DAC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B27DAC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Новосибирской области</w:t>
      </w:r>
      <w:r w:rsidR="009E20D4" w:rsidRPr="00B27DAC">
        <w:rPr>
          <w:rFonts w:ascii="Times New Roman" w:hAnsi="Times New Roman" w:cs="Times New Roman"/>
          <w:sz w:val="28"/>
          <w:szCs w:val="28"/>
        </w:rPr>
        <w:t>.</w:t>
      </w:r>
    </w:p>
    <w:p w:rsidR="009E20D4" w:rsidRPr="00B27DAC" w:rsidRDefault="009E20D4" w:rsidP="00B27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DAC">
        <w:rPr>
          <w:rFonts w:ascii="Times New Roman" w:hAnsi="Times New Roman" w:cs="Times New Roman"/>
          <w:sz w:val="28"/>
          <w:szCs w:val="28"/>
        </w:rPr>
        <w:t>Контакт</w:t>
      </w:r>
      <w:r w:rsidR="00B27DAC">
        <w:rPr>
          <w:rFonts w:ascii="Times New Roman" w:hAnsi="Times New Roman" w:cs="Times New Roman"/>
          <w:sz w:val="28"/>
          <w:szCs w:val="28"/>
        </w:rPr>
        <w:t xml:space="preserve">ное лицо, телефон: </w:t>
      </w:r>
      <w:r w:rsidR="00B27DAC" w:rsidRPr="008B3F10">
        <w:rPr>
          <w:rFonts w:ascii="Times New Roman" w:hAnsi="Times New Roman" w:cs="Times New Roman"/>
          <w:sz w:val="28"/>
          <w:szCs w:val="28"/>
        </w:rPr>
        <w:t>Беркульская Ольга Ивановна – 238 68 41</w:t>
      </w:r>
      <w:r w:rsidRPr="00B27DAC">
        <w:rPr>
          <w:rFonts w:ascii="Times New Roman" w:hAnsi="Times New Roman" w:cs="Times New Roman"/>
          <w:sz w:val="28"/>
          <w:szCs w:val="28"/>
        </w:rPr>
        <w:t>.</w:t>
      </w:r>
    </w:p>
    <w:p w:rsidR="009E20D4" w:rsidRPr="00B27DAC" w:rsidRDefault="008A7415" w:rsidP="00B27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E20D4" w:rsidRPr="00B27DAC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9E20D4" w:rsidRPr="00B27DAC" w:rsidRDefault="009E20D4" w:rsidP="00B27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099"/>
        <w:gridCol w:w="4111"/>
      </w:tblGrid>
      <w:tr w:rsidR="009E20D4" w:rsidRPr="00B27DAC" w:rsidTr="008A741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D4" w:rsidRPr="00B27DAC" w:rsidRDefault="00B27DAC" w:rsidP="00B2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E20D4" w:rsidRPr="00B27DA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D4" w:rsidRPr="00B27DAC" w:rsidRDefault="009E20D4" w:rsidP="00B2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AC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D4" w:rsidRPr="00B27DAC" w:rsidRDefault="009E20D4" w:rsidP="00B2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AC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9E20D4" w:rsidRPr="00B27DAC" w:rsidTr="008A741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D4" w:rsidRPr="00B27DAC" w:rsidRDefault="00811770" w:rsidP="00B2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D" w:rsidRPr="00126F12" w:rsidRDefault="003628B6" w:rsidP="00901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BED">
              <w:rPr>
                <w:rFonts w:ascii="Times New Roman" w:hAnsi="Times New Roman" w:cs="Times New Roman"/>
                <w:sz w:val="24"/>
                <w:szCs w:val="24"/>
              </w:rPr>
              <w:t>В целях проведения качественного мониторинга налоговой отдачи от государственной поддержки организаций по направлениям расходов, включенным в состав областного бюджета Новосибирской области за счет прогнозируемых дополнительных налоговых поступлений, оценки их текущего состояния и дальнейших прогнозов на перспективу, выявлена необходимость получения информации от налоговых органов в отношении налогоплательщика, являющегося получа</w:t>
            </w:r>
            <w:r w:rsidR="007713D9">
              <w:rPr>
                <w:rFonts w:ascii="Times New Roman" w:hAnsi="Times New Roman" w:cs="Times New Roman"/>
                <w:sz w:val="24"/>
                <w:szCs w:val="24"/>
              </w:rPr>
              <w:t>телем государственной поддержки.</w:t>
            </w:r>
            <w:r w:rsidRPr="00901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3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1BED" w:rsidRPr="00901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Федеральным Законом Р</w:t>
            </w:r>
            <w:r w:rsidR="008A7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оссийской Федерации от 01.05.2022 </w:t>
            </w:r>
            <w:r w:rsidR="008A7415" w:rsidRPr="00126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 </w:t>
            </w:r>
            <w:r w:rsidR="00901BED" w:rsidRPr="00126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120-ФЗ «О внесении изменений в часть первую Налогового кодекса Российской Федерации» с 1 августа 2022 года внесены новые положения в статью 102 «Налоговая тайна». </w:t>
            </w:r>
            <w:r w:rsidR="007713D9" w:rsidRPr="00126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Данные изменения разрешают налоговым органам направлять </w:t>
            </w:r>
            <w:r w:rsidR="00DE4E93" w:rsidRPr="00126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иному лицу</w:t>
            </w:r>
            <w:r w:rsidR="007713D9" w:rsidRPr="00126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сведения о налогоплательщике</w:t>
            </w:r>
            <w:r w:rsidR="00DE4E93" w:rsidRPr="00126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713D9" w:rsidRPr="00126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4E93" w:rsidRPr="00126F12">
              <w:rPr>
                <w:rFonts w:ascii="Times New Roman" w:hAnsi="Times New Roman" w:cs="Times New Roman"/>
                <w:sz w:val="24"/>
                <w:szCs w:val="24"/>
              </w:rPr>
              <w:t>составляющие налоговую тайну, при наличии согласия от данного налогоплательщика (плательщика страховых взносов).</w:t>
            </w:r>
          </w:p>
          <w:p w:rsidR="009E20D4" w:rsidRPr="00901BED" w:rsidRDefault="00901BED" w:rsidP="008A7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2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изложенного необходимо разработать соответствующее постановление Правительства Новосибирской области «О</w:t>
            </w:r>
            <w:r w:rsidR="008A7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внесении </w:t>
            </w:r>
            <w:r w:rsidRPr="00901BE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постановление Правительства Новосибирской </w:t>
            </w:r>
            <w:r w:rsidRPr="00901BED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области</w:t>
            </w:r>
            <w:r w:rsidRPr="00901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A7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 </w:t>
            </w:r>
            <w:r w:rsidRPr="00901B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24.02.2014 </w:t>
            </w:r>
            <w:r w:rsidRPr="00901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901B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83-п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D4" w:rsidRPr="00B27DAC" w:rsidRDefault="00D95B5B" w:rsidP="00D95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Порядке предоставления </w:t>
            </w:r>
            <w:r w:rsidRPr="00D95B5B">
              <w:rPr>
                <w:rFonts w:ascii="Times New Roman" w:hAnsi="Times New Roman" w:cs="Times New Roman"/>
                <w:sz w:val="24"/>
                <w:szCs w:val="24"/>
              </w:rPr>
              <w:t>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 предоставлении согласия налогоплательщика на получение министерством транспорта и дорожного хозяйства Новосибирской области</w:t>
            </w:r>
            <w:r w:rsidR="007F21B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от налоговых органов не позволит провести качественного мониторинга налоговой отдачи.</w:t>
            </w:r>
          </w:p>
        </w:tc>
      </w:tr>
    </w:tbl>
    <w:p w:rsidR="008A7415" w:rsidRDefault="008A7415" w:rsidP="00B27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0D4" w:rsidRPr="00B27DAC" w:rsidRDefault="008A7415" w:rsidP="00B27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9E20D4" w:rsidRPr="00B27DAC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(или) инвестиционной деятельности, затрагиваем</w:t>
      </w:r>
      <w:r w:rsidR="00B27DAC">
        <w:rPr>
          <w:rFonts w:ascii="Times New Roman" w:hAnsi="Times New Roman" w:cs="Times New Roman"/>
          <w:sz w:val="28"/>
          <w:szCs w:val="28"/>
        </w:rPr>
        <w:t>ые предлагаемым регулированием:</w:t>
      </w:r>
      <w:r w:rsidR="00AF715B">
        <w:rPr>
          <w:rFonts w:ascii="Times New Roman" w:hAnsi="Times New Roman" w:cs="Times New Roman"/>
          <w:sz w:val="28"/>
          <w:szCs w:val="28"/>
        </w:rPr>
        <w:t xml:space="preserve"> организации воздушного транспорта</w:t>
      </w:r>
      <w:r w:rsidR="009E20D4" w:rsidRPr="00B27DAC">
        <w:rPr>
          <w:rFonts w:ascii="Times New Roman" w:hAnsi="Times New Roman" w:cs="Times New Roman"/>
          <w:sz w:val="28"/>
          <w:szCs w:val="28"/>
        </w:rPr>
        <w:t>.</w:t>
      </w:r>
    </w:p>
    <w:p w:rsidR="009E20D4" w:rsidRPr="00B27DAC" w:rsidRDefault="008A7415" w:rsidP="00B27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E20D4" w:rsidRPr="00B27DAC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p w:rsidR="009E20D4" w:rsidRPr="00B27DAC" w:rsidRDefault="009E20D4" w:rsidP="00B27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359"/>
      </w:tblGrid>
      <w:tr w:rsidR="009E20D4" w:rsidRPr="00B27DAC" w:rsidTr="008A7415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D4" w:rsidRPr="00B27DAC" w:rsidRDefault="009E20D4" w:rsidP="00B2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AC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D4" w:rsidRPr="00B27DAC" w:rsidRDefault="009E20D4" w:rsidP="00B2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AC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9E20D4" w:rsidRPr="00901BED" w:rsidTr="008A7415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D4" w:rsidRPr="00901BED" w:rsidRDefault="008A7415" w:rsidP="008A7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D4" w:rsidRPr="00901BED" w:rsidRDefault="003628B6" w:rsidP="008A7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ED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Правительства Новосибирской области «О</w:t>
            </w:r>
            <w:r w:rsidR="008A7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1BED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постановление Правительства Новосибирской </w:t>
            </w:r>
            <w:r w:rsidRPr="00901BED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области</w:t>
            </w:r>
            <w:r w:rsidRPr="00901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A7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 </w:t>
            </w:r>
            <w:r w:rsidRPr="00901B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24.02.2014 </w:t>
            </w:r>
            <w:r w:rsidRPr="00901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901B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83-п</w:t>
            </w:r>
            <w:r w:rsidR="00901B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D95B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E20D4" w:rsidRPr="00901BED" w:rsidRDefault="009E20D4" w:rsidP="00B27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DAC" w:rsidRPr="008B3F10" w:rsidRDefault="008A7415" w:rsidP="00B27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27DAC" w:rsidRPr="008B3F10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B27DAC" w:rsidRPr="008B3F10" w:rsidRDefault="00B27DAC" w:rsidP="00B27D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F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B3F10">
        <w:rPr>
          <w:rFonts w:ascii="Times New Roman" w:hAnsi="Times New Roman" w:cs="Times New Roman"/>
          <w:sz w:val="28"/>
          <w:szCs w:val="28"/>
        </w:rPr>
        <w:t>адрес почтовый: 630</w:t>
      </w:r>
      <w:r>
        <w:rPr>
          <w:rFonts w:ascii="Times New Roman" w:hAnsi="Times New Roman" w:cs="Times New Roman"/>
          <w:sz w:val="28"/>
          <w:szCs w:val="28"/>
        </w:rPr>
        <w:t>007</w:t>
      </w:r>
      <w:r w:rsidRPr="008B3F10">
        <w:rPr>
          <w:rFonts w:ascii="Times New Roman" w:hAnsi="Times New Roman" w:cs="Times New Roman"/>
          <w:sz w:val="28"/>
          <w:szCs w:val="28"/>
        </w:rPr>
        <w:t>, г. 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Красный проспект, 18,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361</w:t>
      </w:r>
      <w:r w:rsidRPr="008B3F10">
        <w:rPr>
          <w:rFonts w:ascii="Times New Roman" w:hAnsi="Times New Roman" w:cs="Times New Roman"/>
          <w:sz w:val="28"/>
          <w:szCs w:val="28"/>
        </w:rPr>
        <w:t>;</w:t>
      </w:r>
    </w:p>
    <w:p w:rsidR="00B27DAC" w:rsidRPr="008B3F10" w:rsidRDefault="00B27DAC" w:rsidP="00B27D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F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B3F1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D83545"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 w:rsidRPr="00D8354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8354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D83545">
        <w:rPr>
          <w:rFonts w:ascii="Times New Roman" w:hAnsi="Times New Roman" w:cs="Times New Roman"/>
          <w:sz w:val="28"/>
          <w:szCs w:val="28"/>
        </w:rPr>
        <w:t>.</w:t>
      </w:r>
      <w:r w:rsidRPr="00D8354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B3F10">
        <w:rPr>
          <w:rFonts w:ascii="Times New Roman" w:hAnsi="Times New Roman" w:cs="Times New Roman"/>
          <w:sz w:val="28"/>
          <w:szCs w:val="28"/>
        </w:rPr>
        <w:t>.</w:t>
      </w:r>
    </w:p>
    <w:p w:rsidR="009E20D4" w:rsidRPr="00B27DAC" w:rsidRDefault="009E20D4" w:rsidP="00B27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0D4" w:rsidRPr="00B27DAC" w:rsidRDefault="009E20D4" w:rsidP="00B27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DAC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B27DAC">
        <w:rPr>
          <w:rFonts w:ascii="Times New Roman" w:hAnsi="Times New Roman" w:cs="Times New Roman"/>
          <w:sz w:val="28"/>
          <w:szCs w:val="28"/>
        </w:rPr>
        <w:t>«</w:t>
      </w:r>
      <w:r w:rsidRPr="00B27DAC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B27DAC">
        <w:rPr>
          <w:rFonts w:ascii="Times New Roman" w:hAnsi="Times New Roman" w:cs="Times New Roman"/>
          <w:sz w:val="28"/>
          <w:szCs w:val="28"/>
        </w:rPr>
        <w:t>»</w:t>
      </w:r>
      <w:r w:rsidRPr="00B27DAC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5E7107" w:rsidRPr="00B27DAC" w:rsidRDefault="008A7415" w:rsidP="007F2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E20D4" w:rsidRPr="00B27DAC">
        <w:rPr>
          <w:rFonts w:ascii="Times New Roman" w:hAnsi="Times New Roman" w:cs="Times New Roman"/>
          <w:sz w:val="28"/>
          <w:szCs w:val="28"/>
        </w:rPr>
        <w:t>Срок проведения публичных консультаций, в течение которого принимаются предложения и замечания в связи</w:t>
      </w:r>
      <w:r>
        <w:rPr>
          <w:rFonts w:ascii="Times New Roman" w:hAnsi="Times New Roman" w:cs="Times New Roman"/>
          <w:sz w:val="28"/>
          <w:szCs w:val="28"/>
        </w:rPr>
        <w:t xml:space="preserve"> с размещением уведомления, - с </w:t>
      </w:r>
      <w:r w:rsidR="003D2078">
        <w:rPr>
          <w:rFonts w:ascii="Times New Roman" w:hAnsi="Times New Roman" w:cs="Times New Roman"/>
          <w:sz w:val="28"/>
          <w:szCs w:val="28"/>
        </w:rPr>
        <w:t>31</w:t>
      </w:r>
      <w:r w:rsidR="00B27DAC">
        <w:rPr>
          <w:rFonts w:ascii="Times New Roman" w:hAnsi="Times New Roman" w:cs="Times New Roman"/>
          <w:sz w:val="28"/>
          <w:szCs w:val="28"/>
        </w:rPr>
        <w:t xml:space="preserve">.03.2023 </w:t>
      </w:r>
      <w:r w:rsidR="009E20D4" w:rsidRPr="00B27DAC">
        <w:rPr>
          <w:rFonts w:ascii="Times New Roman" w:hAnsi="Times New Roman" w:cs="Times New Roman"/>
          <w:sz w:val="28"/>
          <w:szCs w:val="28"/>
        </w:rPr>
        <w:t xml:space="preserve">по </w:t>
      </w:r>
      <w:r w:rsidR="003D2078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7F21B3">
        <w:rPr>
          <w:rFonts w:ascii="Times New Roman" w:hAnsi="Times New Roman" w:cs="Times New Roman"/>
          <w:sz w:val="28"/>
          <w:szCs w:val="28"/>
        </w:rPr>
        <w:t>.04.2023.</w:t>
      </w:r>
    </w:p>
    <w:sectPr w:rsidR="005E7107" w:rsidRPr="00B27DAC" w:rsidSect="008A7415">
      <w:pgSz w:w="11906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D4"/>
    <w:rsid w:val="000D27DF"/>
    <w:rsid w:val="00126F12"/>
    <w:rsid w:val="003628B6"/>
    <w:rsid w:val="003D2078"/>
    <w:rsid w:val="005E7107"/>
    <w:rsid w:val="007713D9"/>
    <w:rsid w:val="007F21B3"/>
    <w:rsid w:val="00811770"/>
    <w:rsid w:val="008A7415"/>
    <w:rsid w:val="00901BED"/>
    <w:rsid w:val="009E20D4"/>
    <w:rsid w:val="00AF715B"/>
    <w:rsid w:val="00B27DAC"/>
    <w:rsid w:val="00C8448D"/>
    <w:rsid w:val="00D95B5B"/>
    <w:rsid w:val="00D9731E"/>
    <w:rsid w:val="00D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80C2"/>
  <w15:chartTrackingRefBased/>
  <w15:docId w15:val="{ED1486E0-70B7-414A-8C40-1AE681AB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6</cp:revision>
  <dcterms:created xsi:type="dcterms:W3CDTF">2023-03-30T06:38:00Z</dcterms:created>
  <dcterms:modified xsi:type="dcterms:W3CDTF">2023-03-30T10:11:00Z</dcterms:modified>
</cp:coreProperties>
</file>