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7B" w:rsidRPr="00DA152A" w:rsidRDefault="007D107B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A152A">
        <w:rPr>
          <w:rFonts w:ascii="Times New Roman" w:hAnsi="Times New Roman"/>
          <w:sz w:val="28"/>
          <w:szCs w:val="28"/>
        </w:rPr>
        <w:t>ПРИЛОЖЕНИЕ</w:t>
      </w:r>
    </w:p>
    <w:p w:rsidR="007D107B" w:rsidRPr="00DA152A" w:rsidRDefault="007D107B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A152A">
        <w:rPr>
          <w:rFonts w:ascii="Times New Roman" w:hAnsi="Times New Roman"/>
          <w:sz w:val="28"/>
          <w:szCs w:val="28"/>
        </w:rPr>
        <w:t xml:space="preserve">к </w:t>
      </w:r>
      <w:r w:rsidR="00751C5E">
        <w:rPr>
          <w:rFonts w:ascii="Times New Roman" w:hAnsi="Times New Roman"/>
          <w:sz w:val="28"/>
          <w:szCs w:val="28"/>
        </w:rPr>
        <w:t>проекту постановления</w:t>
      </w:r>
      <w:r w:rsidRPr="00DA152A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7D107B" w:rsidRDefault="007D107B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DA152A">
        <w:rPr>
          <w:rFonts w:ascii="Times New Roman" w:hAnsi="Times New Roman"/>
          <w:sz w:val="28"/>
          <w:szCs w:val="28"/>
        </w:rPr>
        <w:t>Новосибирской области</w:t>
      </w:r>
    </w:p>
    <w:p w:rsidR="00406701" w:rsidRDefault="00406701" w:rsidP="007D107B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406701" w:rsidRPr="00406701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6701">
        <w:rPr>
          <w:rFonts w:ascii="Times New Roman" w:hAnsi="Times New Roman"/>
          <w:sz w:val="28"/>
          <w:szCs w:val="28"/>
        </w:rPr>
        <w:t>«ПРИЛОЖЕНИЕ</w:t>
      </w:r>
    </w:p>
    <w:p w:rsidR="00406701" w:rsidRPr="00406701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6701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406701" w:rsidRPr="00406701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6701">
        <w:rPr>
          <w:rFonts w:ascii="Times New Roman" w:hAnsi="Times New Roman"/>
          <w:sz w:val="28"/>
          <w:szCs w:val="28"/>
        </w:rPr>
        <w:t>Новосибирской области</w:t>
      </w:r>
    </w:p>
    <w:p w:rsidR="00406701" w:rsidRPr="00DA152A" w:rsidRDefault="00406701" w:rsidP="00406701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406701">
        <w:rPr>
          <w:rFonts w:ascii="Times New Roman" w:hAnsi="Times New Roman"/>
          <w:sz w:val="28"/>
          <w:szCs w:val="28"/>
        </w:rPr>
        <w:t>от 18.01.2022 № 3-п</w:t>
      </w:r>
    </w:p>
    <w:p w:rsidR="009670C4" w:rsidRDefault="009670C4" w:rsidP="00B95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70C4" w:rsidRPr="00DA152A" w:rsidRDefault="009670C4" w:rsidP="007D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2A">
        <w:rPr>
          <w:rFonts w:ascii="Times New Roman" w:hAnsi="Times New Roman"/>
          <w:b/>
          <w:sz w:val="28"/>
          <w:szCs w:val="28"/>
        </w:rPr>
        <w:t>ПЕРЕЧЕНЬ</w:t>
      </w:r>
    </w:p>
    <w:p w:rsidR="00B953D4" w:rsidRDefault="009670C4" w:rsidP="007D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2A">
        <w:rPr>
          <w:rFonts w:ascii="Times New Roman" w:hAnsi="Times New Roman"/>
          <w:b/>
          <w:sz w:val="28"/>
          <w:szCs w:val="28"/>
        </w:rPr>
        <w:t xml:space="preserve">объектов </w:t>
      </w:r>
      <w:r w:rsidR="00885FEC" w:rsidRPr="00885FEC">
        <w:rPr>
          <w:rFonts w:ascii="Times New Roman" w:hAnsi="Times New Roman"/>
          <w:b/>
          <w:sz w:val="28"/>
          <w:szCs w:val="28"/>
        </w:rPr>
        <w:t>инженерной инфраструктуры индустриального парка «Южный ПЛП»</w:t>
      </w:r>
      <w:r w:rsidRPr="00DA152A">
        <w:rPr>
          <w:rFonts w:ascii="Times New Roman" w:hAnsi="Times New Roman"/>
          <w:b/>
          <w:sz w:val="28"/>
          <w:szCs w:val="28"/>
        </w:rPr>
        <w:t xml:space="preserve">, </w:t>
      </w:r>
    </w:p>
    <w:p w:rsidR="00B953D4" w:rsidRDefault="009670C4" w:rsidP="007D10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152A">
        <w:rPr>
          <w:rFonts w:ascii="Times New Roman" w:hAnsi="Times New Roman"/>
          <w:b/>
          <w:sz w:val="28"/>
          <w:szCs w:val="28"/>
        </w:rPr>
        <w:t xml:space="preserve">на строительство которых предоставляются бюджетные инвестиции из областного бюджета Новосибирской области </w:t>
      </w:r>
    </w:p>
    <w:p w:rsidR="00F80A33" w:rsidRPr="00DA152A" w:rsidRDefault="00F80A33" w:rsidP="007D1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5621"/>
        <w:gridCol w:w="993"/>
        <w:gridCol w:w="850"/>
        <w:gridCol w:w="1276"/>
        <w:gridCol w:w="992"/>
        <w:gridCol w:w="1276"/>
        <w:gridCol w:w="1276"/>
        <w:gridCol w:w="1650"/>
        <w:gridCol w:w="680"/>
        <w:gridCol w:w="631"/>
      </w:tblGrid>
      <w:tr w:rsidR="005325B9" w:rsidRPr="008E0331" w:rsidTr="00127DAC">
        <w:trPr>
          <w:trHeight w:val="895"/>
          <w:jc w:val="center"/>
        </w:trPr>
        <w:tc>
          <w:tcPr>
            <w:tcW w:w="451" w:type="dxa"/>
            <w:vMerge w:val="restart"/>
            <w:vAlign w:val="center"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621" w:type="dxa"/>
            <w:vMerge w:val="restart"/>
            <w:vAlign w:val="center"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объекта строительства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Технические характери-стики (мощ- ность)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Срок ввода объекта</w:t>
            </w:r>
          </w:p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 эксплуатацию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Стоимость, всего,</w:t>
            </w:r>
          </w:p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2552" w:type="dxa"/>
            <w:gridSpan w:val="2"/>
            <w:vAlign w:val="center"/>
          </w:tcPr>
          <w:p w:rsidR="005325B9" w:rsidRPr="008E0331" w:rsidRDefault="005325B9" w:rsidP="00317C7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 реализации 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нвестиционного проекта по годам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рублях</w:t>
            </w:r>
          </w:p>
        </w:tc>
        <w:tc>
          <w:tcPr>
            <w:tcW w:w="1650" w:type="dxa"/>
            <w:vMerge w:val="restart"/>
            <w:vAlign w:val="center"/>
            <w:hideMark/>
          </w:tcPr>
          <w:p w:rsidR="005325B9" w:rsidRPr="0063163F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63F">
              <w:rPr>
                <w:rFonts w:ascii="Times New Roman" w:hAnsi="Times New Roman"/>
                <w:sz w:val="18"/>
                <w:szCs w:val="18"/>
                <w:lang w:eastAsia="ru-RU"/>
              </w:rPr>
              <w:t>Размер бюджетных инвестиций по объектам инженерной инфраструктуры индустриального парка «Южный ПЛП»</w:t>
            </w:r>
            <w:r w:rsidR="00127DAC" w:rsidRPr="0063163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 2022 году</w:t>
            </w:r>
            <w:r w:rsidRPr="0063163F">
              <w:rPr>
                <w:rFonts w:ascii="Times New Roman" w:hAnsi="Times New Roman"/>
                <w:sz w:val="18"/>
                <w:szCs w:val="18"/>
                <w:lang w:eastAsia="ru-RU"/>
              </w:rPr>
              <w:t>, в рублях</w:t>
            </w:r>
          </w:p>
        </w:tc>
        <w:tc>
          <w:tcPr>
            <w:tcW w:w="1311" w:type="dxa"/>
            <w:gridSpan w:val="2"/>
            <w:vAlign w:val="center"/>
          </w:tcPr>
          <w:p w:rsidR="005325B9" w:rsidRPr="008E0331" w:rsidRDefault="005325B9" w:rsidP="005325B9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Срок вложения инвестиций</w:t>
            </w:r>
          </w:p>
        </w:tc>
      </w:tr>
      <w:tr w:rsidR="00317C73" w:rsidRPr="008E0331" w:rsidTr="00127DAC">
        <w:trPr>
          <w:trHeight w:val="781"/>
          <w:jc w:val="center"/>
        </w:trPr>
        <w:tc>
          <w:tcPr>
            <w:tcW w:w="451" w:type="dxa"/>
            <w:vMerge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21" w:type="dxa"/>
            <w:vMerge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сметная стоимость,</w:t>
            </w:r>
          </w:p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992" w:type="dxa"/>
            <w:vAlign w:val="center"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риентиро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вочная </w:t>
            </w:r>
          </w:p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стоимость, в рублях</w:t>
            </w:r>
          </w:p>
        </w:tc>
        <w:tc>
          <w:tcPr>
            <w:tcW w:w="1276" w:type="dxa"/>
            <w:vAlign w:val="center"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650" w:type="dxa"/>
            <w:vMerge/>
            <w:hideMark/>
          </w:tcPr>
          <w:p w:rsidR="005325B9" w:rsidRPr="0063163F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631" w:type="dxa"/>
            <w:vAlign w:val="center"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6F0A6A" w:rsidRPr="008E0331" w:rsidTr="00127DAC">
        <w:trPr>
          <w:trHeight w:val="600"/>
          <w:jc w:val="center"/>
        </w:trPr>
        <w:tc>
          <w:tcPr>
            <w:tcW w:w="451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1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Самотечная и напорная канализационная сеть в границах земельных участков на территории Искитимского района Новосибирской области и г. Бердска для подключения резидентов ПЛП «Южный»</w:t>
            </w:r>
          </w:p>
        </w:tc>
        <w:tc>
          <w:tcPr>
            <w:tcW w:w="993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2000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/сутки</w:t>
            </w:r>
          </w:p>
        </w:tc>
        <w:tc>
          <w:tcPr>
            <w:tcW w:w="850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243 596 980,00</w:t>
            </w:r>
          </w:p>
        </w:tc>
        <w:tc>
          <w:tcPr>
            <w:tcW w:w="992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146 158 188,00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97 438 792,00</w:t>
            </w:r>
          </w:p>
        </w:tc>
        <w:tc>
          <w:tcPr>
            <w:tcW w:w="1650" w:type="dxa"/>
          </w:tcPr>
          <w:p w:rsidR="006F0A6A" w:rsidRPr="0063163F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63F">
              <w:rPr>
                <w:rFonts w:ascii="Times New Roman" w:hAnsi="Times New Roman"/>
                <w:sz w:val="18"/>
                <w:szCs w:val="18"/>
                <w:lang w:eastAsia="ru-RU"/>
              </w:rPr>
              <w:t>243 596 980,00</w:t>
            </w:r>
          </w:p>
        </w:tc>
        <w:tc>
          <w:tcPr>
            <w:tcW w:w="680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</w:t>
            </w:r>
          </w:p>
        </w:tc>
        <w:tc>
          <w:tcPr>
            <w:tcW w:w="631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</w:t>
            </w:r>
          </w:p>
        </w:tc>
      </w:tr>
      <w:tr w:rsidR="006F0A6A" w:rsidRPr="008E0331" w:rsidTr="00127DAC">
        <w:trPr>
          <w:trHeight w:val="539"/>
          <w:jc w:val="center"/>
        </w:trPr>
        <w:tc>
          <w:tcPr>
            <w:tcW w:w="451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21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Сети водоснабжения на территории Искитимского района Новосибирской области и г. Бердска для подключения резидентов ПЛП «Южный»</w:t>
            </w:r>
          </w:p>
        </w:tc>
        <w:tc>
          <w:tcPr>
            <w:tcW w:w="993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3800 м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/сутки</w:t>
            </w:r>
          </w:p>
        </w:tc>
        <w:tc>
          <w:tcPr>
            <w:tcW w:w="850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133 935 810,00</w:t>
            </w:r>
          </w:p>
        </w:tc>
        <w:tc>
          <w:tcPr>
            <w:tcW w:w="992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74 935 810,00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59 000 000,00</w:t>
            </w:r>
          </w:p>
        </w:tc>
        <w:tc>
          <w:tcPr>
            <w:tcW w:w="1650" w:type="dxa"/>
          </w:tcPr>
          <w:p w:rsidR="006F0A6A" w:rsidRPr="0063163F" w:rsidRDefault="0016210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133 935 8</w:t>
            </w:r>
            <w:r w:rsidR="00EE7E5E" w:rsidRPr="00EE7E5E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="006F0A6A" w:rsidRPr="0063163F"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80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</w:t>
            </w:r>
          </w:p>
        </w:tc>
        <w:tc>
          <w:tcPr>
            <w:tcW w:w="631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</w:t>
            </w:r>
          </w:p>
        </w:tc>
      </w:tr>
      <w:tr w:rsidR="006F0A6A" w:rsidRPr="008E0331" w:rsidTr="00127DAC">
        <w:trPr>
          <w:trHeight w:val="975"/>
          <w:jc w:val="center"/>
        </w:trPr>
        <w:tc>
          <w:tcPr>
            <w:tcW w:w="451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21" w:type="dxa"/>
            <w:hideMark/>
          </w:tcPr>
          <w:p w:rsidR="006F0A6A" w:rsidRDefault="006F0A6A" w:rsidP="006F0A6A">
            <w:pPr>
              <w:spacing w:after="0" w:line="240" w:lineRule="auto"/>
              <w:ind w:right="-57" w:hanging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Сети электроснабжения «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Кабельные ЛЭП 10 кВ от ПС 110 кВ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«Заречная» 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до энер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опринимающих устройств на земельном участке 54:07:057401:6285 Искитимского района Новосибирской области и </w:t>
            </w:r>
          </w:p>
          <w:p w:rsidR="006F0A6A" w:rsidRPr="008E0331" w:rsidRDefault="006F0A6A" w:rsidP="006F0A6A">
            <w:pPr>
              <w:spacing w:after="0" w:line="240" w:lineRule="auto"/>
              <w:ind w:right="-57" w:hanging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 Бердска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для подключения резидентов ПЛП «Южный»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)»</w:t>
            </w:r>
            <w:r w:rsidR="00E4583A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Первый этап строительства</w:t>
            </w:r>
          </w:p>
        </w:tc>
        <w:tc>
          <w:tcPr>
            <w:tcW w:w="993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,5 МВт</w:t>
            </w:r>
          </w:p>
        </w:tc>
        <w:tc>
          <w:tcPr>
            <w:tcW w:w="850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110 460 540,00</w:t>
            </w:r>
          </w:p>
        </w:tc>
        <w:tc>
          <w:tcPr>
            <w:tcW w:w="992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50 928 951,00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59 531 589,00</w:t>
            </w:r>
          </w:p>
        </w:tc>
        <w:tc>
          <w:tcPr>
            <w:tcW w:w="1650" w:type="dxa"/>
          </w:tcPr>
          <w:p w:rsidR="006F0A6A" w:rsidRPr="0063163F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63F">
              <w:rPr>
                <w:rFonts w:ascii="Times New Roman" w:hAnsi="Times New Roman"/>
                <w:sz w:val="18"/>
                <w:szCs w:val="18"/>
                <w:lang w:eastAsia="ru-RU"/>
              </w:rPr>
              <w:t>110 460 540,00</w:t>
            </w:r>
          </w:p>
        </w:tc>
        <w:tc>
          <w:tcPr>
            <w:tcW w:w="680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</w:t>
            </w:r>
          </w:p>
        </w:tc>
        <w:tc>
          <w:tcPr>
            <w:tcW w:w="631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кв. </w:t>
            </w:r>
          </w:p>
        </w:tc>
      </w:tr>
      <w:tr w:rsidR="006F0A6A" w:rsidRPr="008E0331" w:rsidTr="00127DAC">
        <w:trPr>
          <w:trHeight w:val="1071"/>
          <w:jc w:val="center"/>
        </w:trPr>
        <w:tc>
          <w:tcPr>
            <w:tcW w:w="451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21" w:type="dxa"/>
            <w:hideMark/>
          </w:tcPr>
          <w:p w:rsidR="006F0A6A" w:rsidRDefault="006F0A6A" w:rsidP="006F0A6A">
            <w:pPr>
              <w:spacing w:after="0" w:line="240" w:lineRule="auto"/>
              <w:ind w:right="-57" w:hanging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Сети электроснабжения «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Кабельные ЛЭП 10 кВ от ПС 110 кВ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«Заречная» 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до энер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опринимающих устройств на земельном участке 54:07:057401:6285 Искитимского района Новосибирской области и </w:t>
            </w:r>
          </w:p>
          <w:p w:rsidR="006F0A6A" w:rsidRPr="008E0331" w:rsidRDefault="006F0A6A" w:rsidP="006F0A6A">
            <w:pPr>
              <w:spacing w:after="0" w:line="240" w:lineRule="auto"/>
              <w:ind w:right="-57" w:hanging="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 Бердска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для подключения резидентов ПЛП «Южный»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)»</w:t>
            </w:r>
            <w:r w:rsidR="00E4583A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Второй этап строительства</w:t>
            </w:r>
          </w:p>
        </w:tc>
        <w:tc>
          <w:tcPr>
            <w:tcW w:w="993" w:type="dxa"/>
            <w:hideMark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3,0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МВт</w:t>
            </w:r>
          </w:p>
        </w:tc>
        <w:tc>
          <w:tcPr>
            <w:tcW w:w="850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2023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50 977 680,00</w:t>
            </w:r>
          </w:p>
        </w:tc>
        <w:tc>
          <w:tcPr>
            <w:tcW w:w="992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6F0A6A" w:rsidRPr="008E0331" w:rsidRDefault="006F0A6A" w:rsidP="006F0A6A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50 977 680,00</w:t>
            </w:r>
          </w:p>
        </w:tc>
        <w:tc>
          <w:tcPr>
            <w:tcW w:w="1650" w:type="dxa"/>
          </w:tcPr>
          <w:p w:rsidR="006F0A6A" w:rsidRPr="0063163F" w:rsidRDefault="0016210A" w:rsidP="00EE7E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50 977 6</w:t>
            </w:r>
            <w:r w:rsidR="00EE7E5E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80" w:type="dxa"/>
          </w:tcPr>
          <w:p w:rsidR="006F0A6A" w:rsidRPr="00747038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1" w:type="dxa"/>
          </w:tcPr>
          <w:p w:rsidR="006F0A6A" w:rsidRPr="008E0331" w:rsidRDefault="006F0A6A" w:rsidP="006F0A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IV</w:t>
            </w:r>
            <w:r w:rsidRPr="008E03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317C73" w:rsidRPr="008E0331" w:rsidTr="00127DAC">
        <w:trPr>
          <w:trHeight w:val="197"/>
          <w:jc w:val="center"/>
        </w:trPr>
        <w:tc>
          <w:tcPr>
            <w:tcW w:w="6072" w:type="dxa"/>
            <w:gridSpan w:val="2"/>
            <w:hideMark/>
          </w:tcPr>
          <w:p w:rsidR="005325B9" w:rsidRPr="008E0331" w:rsidRDefault="005325B9" w:rsidP="005325B9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E033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       Итого</w:t>
            </w:r>
          </w:p>
        </w:tc>
        <w:tc>
          <w:tcPr>
            <w:tcW w:w="993" w:type="dxa"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325B9" w:rsidRPr="002C2AA7" w:rsidRDefault="005325B9" w:rsidP="005325B9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2AA7">
              <w:rPr>
                <w:rFonts w:ascii="Times New Roman" w:hAnsi="Times New Roman"/>
                <w:sz w:val="18"/>
                <w:szCs w:val="18"/>
                <w:lang w:eastAsia="ru-RU"/>
              </w:rPr>
              <w:t>538 971 010,0</w:t>
            </w:r>
            <w:r w:rsidR="00B8199F" w:rsidRPr="002C2AA7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25B9" w:rsidRPr="008E0331" w:rsidRDefault="005325B9" w:rsidP="005325B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5325B9" w:rsidRPr="002C2AA7" w:rsidRDefault="005325B9" w:rsidP="005325B9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2AA7">
              <w:rPr>
                <w:rFonts w:ascii="Times New Roman" w:hAnsi="Times New Roman"/>
                <w:sz w:val="18"/>
                <w:szCs w:val="18"/>
                <w:lang w:eastAsia="ru-RU"/>
              </w:rPr>
              <w:t>272 022 949,0</w:t>
            </w:r>
            <w:r w:rsidR="00B8199F" w:rsidRPr="002C2AA7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5325B9" w:rsidRPr="002C2AA7" w:rsidRDefault="005325B9" w:rsidP="005325B9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2AA7">
              <w:rPr>
                <w:rFonts w:ascii="Times New Roman" w:hAnsi="Times New Roman"/>
                <w:sz w:val="18"/>
                <w:szCs w:val="18"/>
                <w:lang w:eastAsia="ru-RU"/>
              </w:rPr>
              <w:t>266 948 061,0</w:t>
            </w:r>
            <w:r w:rsidR="00B8199F" w:rsidRPr="002C2AA7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0" w:type="dxa"/>
          </w:tcPr>
          <w:p w:rsidR="005325B9" w:rsidRPr="0063163F" w:rsidRDefault="0016210A" w:rsidP="00EE7E5E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538 971 0</w:t>
            </w:r>
            <w:r w:rsidR="00EE7E5E" w:rsidRPr="00EE7E5E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  <w:r w:rsidR="00A91E56">
              <w:rPr>
                <w:rFonts w:ascii="Times New Roman" w:hAnsi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680" w:type="dxa"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noWrap/>
            <w:hideMark/>
          </w:tcPr>
          <w:p w:rsidR="005325B9" w:rsidRPr="008E0331" w:rsidRDefault="005325B9" w:rsidP="005325B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7D107B" w:rsidRPr="007D107B" w:rsidRDefault="00F15AD1" w:rsidP="00F85B76">
      <w:pPr>
        <w:spacing w:after="0" w:line="240" w:lineRule="auto"/>
        <w:ind w:left="-250" w:right="-22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</w:t>
      </w:r>
      <w:r w:rsidR="00B33627">
        <w:rPr>
          <w:rFonts w:ascii="Times New Roman" w:hAnsi="Times New Roman"/>
          <w:sz w:val="28"/>
          <w:szCs w:val="28"/>
          <w:lang w:eastAsia="ru-RU"/>
        </w:rPr>
        <w:t>».</w:t>
      </w:r>
    </w:p>
    <w:sectPr w:rsidR="007D107B" w:rsidRPr="007D107B" w:rsidSect="003B0D9F">
      <w:headerReference w:type="default" r:id="rId8"/>
      <w:pgSz w:w="16838" w:h="11906" w:orient="landscape" w:code="9"/>
      <w:pgMar w:top="993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FC" w:rsidRDefault="009D7EFC" w:rsidP="00545725">
      <w:pPr>
        <w:spacing w:after="0" w:line="240" w:lineRule="auto"/>
      </w:pPr>
      <w:r>
        <w:separator/>
      </w:r>
    </w:p>
  </w:endnote>
  <w:endnote w:type="continuationSeparator" w:id="0">
    <w:p w:rsidR="009D7EFC" w:rsidRDefault="009D7EFC" w:rsidP="0054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FC" w:rsidRDefault="009D7EFC" w:rsidP="00545725">
      <w:pPr>
        <w:spacing w:after="0" w:line="240" w:lineRule="auto"/>
      </w:pPr>
      <w:r>
        <w:separator/>
      </w:r>
    </w:p>
  </w:footnote>
  <w:footnote w:type="continuationSeparator" w:id="0">
    <w:p w:rsidR="009D7EFC" w:rsidRDefault="009D7EFC" w:rsidP="0054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2B" w:rsidRPr="00F80A33" w:rsidRDefault="00C0442B">
    <w:pPr>
      <w:pStyle w:val="a5"/>
      <w:jc w:val="center"/>
      <w:rPr>
        <w:rFonts w:ascii="Times New Roman" w:hAnsi="Times New Roman"/>
        <w:sz w:val="20"/>
        <w:szCs w:val="20"/>
      </w:rPr>
    </w:pPr>
    <w:r w:rsidRPr="00F80A33">
      <w:rPr>
        <w:rFonts w:ascii="Times New Roman" w:hAnsi="Times New Roman"/>
        <w:sz w:val="20"/>
        <w:szCs w:val="20"/>
      </w:rPr>
      <w:fldChar w:fldCharType="begin"/>
    </w:r>
    <w:r w:rsidRPr="00F80A33">
      <w:rPr>
        <w:rFonts w:ascii="Times New Roman" w:hAnsi="Times New Roman"/>
        <w:sz w:val="20"/>
        <w:szCs w:val="20"/>
      </w:rPr>
      <w:instrText>PAGE   \* MERGEFORMAT</w:instrText>
    </w:r>
    <w:r w:rsidRPr="00F80A33">
      <w:rPr>
        <w:rFonts w:ascii="Times New Roman" w:hAnsi="Times New Roman"/>
        <w:sz w:val="20"/>
        <w:szCs w:val="20"/>
      </w:rPr>
      <w:fldChar w:fldCharType="separate"/>
    </w:r>
    <w:r w:rsidR="00751C5E">
      <w:rPr>
        <w:rFonts w:ascii="Times New Roman" w:hAnsi="Times New Roman"/>
        <w:noProof/>
        <w:sz w:val="20"/>
        <w:szCs w:val="20"/>
      </w:rPr>
      <w:t>2</w:t>
    </w:r>
    <w:r w:rsidRPr="00F80A3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2E77"/>
    <w:multiLevelType w:val="hybridMultilevel"/>
    <w:tmpl w:val="05E6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B6"/>
    <w:rsid w:val="00001D21"/>
    <w:rsid w:val="00011D0D"/>
    <w:rsid w:val="000133F2"/>
    <w:rsid w:val="00021CA4"/>
    <w:rsid w:val="00022062"/>
    <w:rsid w:val="00023AF1"/>
    <w:rsid w:val="00031349"/>
    <w:rsid w:val="00035A40"/>
    <w:rsid w:val="00051FF8"/>
    <w:rsid w:val="000527B5"/>
    <w:rsid w:val="00052CFC"/>
    <w:rsid w:val="00060AA9"/>
    <w:rsid w:val="000614F6"/>
    <w:rsid w:val="00065298"/>
    <w:rsid w:val="000676B1"/>
    <w:rsid w:val="00075E29"/>
    <w:rsid w:val="00077410"/>
    <w:rsid w:val="00084874"/>
    <w:rsid w:val="0008564F"/>
    <w:rsid w:val="000A344E"/>
    <w:rsid w:val="000A5DEA"/>
    <w:rsid w:val="000D2C00"/>
    <w:rsid w:val="000E54E5"/>
    <w:rsid w:val="000E71E0"/>
    <w:rsid w:val="000F1088"/>
    <w:rsid w:val="000F5F93"/>
    <w:rsid w:val="00127DAC"/>
    <w:rsid w:val="001341B7"/>
    <w:rsid w:val="001347F3"/>
    <w:rsid w:val="00141106"/>
    <w:rsid w:val="00143EAD"/>
    <w:rsid w:val="00146EF9"/>
    <w:rsid w:val="001521F1"/>
    <w:rsid w:val="0016210A"/>
    <w:rsid w:val="001717DC"/>
    <w:rsid w:val="0017254F"/>
    <w:rsid w:val="00182487"/>
    <w:rsid w:val="001845BB"/>
    <w:rsid w:val="00184DC6"/>
    <w:rsid w:val="001A56B3"/>
    <w:rsid w:val="001A6BC6"/>
    <w:rsid w:val="001B2B19"/>
    <w:rsid w:val="00220CAD"/>
    <w:rsid w:val="00222FDD"/>
    <w:rsid w:val="002348EC"/>
    <w:rsid w:val="002451C4"/>
    <w:rsid w:val="00261609"/>
    <w:rsid w:val="00297069"/>
    <w:rsid w:val="002C2AA7"/>
    <w:rsid w:val="002D335B"/>
    <w:rsid w:val="002D4075"/>
    <w:rsid w:val="002F30D9"/>
    <w:rsid w:val="003079C6"/>
    <w:rsid w:val="00317C73"/>
    <w:rsid w:val="003627B6"/>
    <w:rsid w:val="003826B0"/>
    <w:rsid w:val="00391674"/>
    <w:rsid w:val="003A550B"/>
    <w:rsid w:val="003B01BC"/>
    <w:rsid w:val="003B0D9F"/>
    <w:rsid w:val="003B1D5E"/>
    <w:rsid w:val="003D519F"/>
    <w:rsid w:val="003D51EA"/>
    <w:rsid w:val="003D7802"/>
    <w:rsid w:val="003D788F"/>
    <w:rsid w:val="003E1F78"/>
    <w:rsid w:val="003E3FDE"/>
    <w:rsid w:val="003F7A27"/>
    <w:rsid w:val="00406701"/>
    <w:rsid w:val="00412ACF"/>
    <w:rsid w:val="00425088"/>
    <w:rsid w:val="004558C2"/>
    <w:rsid w:val="00456DF4"/>
    <w:rsid w:val="0048246B"/>
    <w:rsid w:val="00493992"/>
    <w:rsid w:val="004B6F32"/>
    <w:rsid w:val="004D1859"/>
    <w:rsid w:val="004E2FD8"/>
    <w:rsid w:val="004E58CA"/>
    <w:rsid w:val="004F7CF5"/>
    <w:rsid w:val="00500CE1"/>
    <w:rsid w:val="00503942"/>
    <w:rsid w:val="00523101"/>
    <w:rsid w:val="00526EE6"/>
    <w:rsid w:val="005325B9"/>
    <w:rsid w:val="00545725"/>
    <w:rsid w:val="005560ED"/>
    <w:rsid w:val="005670B6"/>
    <w:rsid w:val="0057120B"/>
    <w:rsid w:val="005739F6"/>
    <w:rsid w:val="00581E0F"/>
    <w:rsid w:val="005A659E"/>
    <w:rsid w:val="005B21B0"/>
    <w:rsid w:val="005B6234"/>
    <w:rsid w:val="005D1B78"/>
    <w:rsid w:val="005D6F43"/>
    <w:rsid w:val="005E166D"/>
    <w:rsid w:val="006006AA"/>
    <w:rsid w:val="006076CD"/>
    <w:rsid w:val="00622CAE"/>
    <w:rsid w:val="0063163F"/>
    <w:rsid w:val="00635FB6"/>
    <w:rsid w:val="0064222A"/>
    <w:rsid w:val="00643B08"/>
    <w:rsid w:val="00653754"/>
    <w:rsid w:val="00655FBB"/>
    <w:rsid w:val="006619D6"/>
    <w:rsid w:val="00670498"/>
    <w:rsid w:val="00685416"/>
    <w:rsid w:val="00692AC1"/>
    <w:rsid w:val="006A3678"/>
    <w:rsid w:val="006B26F7"/>
    <w:rsid w:val="006C72E3"/>
    <w:rsid w:val="006C757E"/>
    <w:rsid w:val="006F0A6A"/>
    <w:rsid w:val="006F0DCA"/>
    <w:rsid w:val="006F2008"/>
    <w:rsid w:val="007032E6"/>
    <w:rsid w:val="00706887"/>
    <w:rsid w:val="00735304"/>
    <w:rsid w:val="007416E8"/>
    <w:rsid w:val="00747038"/>
    <w:rsid w:val="00750092"/>
    <w:rsid w:val="00751C5E"/>
    <w:rsid w:val="0075386A"/>
    <w:rsid w:val="007572BE"/>
    <w:rsid w:val="00762898"/>
    <w:rsid w:val="0076409A"/>
    <w:rsid w:val="00765254"/>
    <w:rsid w:val="007659D6"/>
    <w:rsid w:val="0077501F"/>
    <w:rsid w:val="00787576"/>
    <w:rsid w:val="007903A6"/>
    <w:rsid w:val="00797B5E"/>
    <w:rsid w:val="007A2FBC"/>
    <w:rsid w:val="007A377A"/>
    <w:rsid w:val="007C0E1A"/>
    <w:rsid w:val="007C1A84"/>
    <w:rsid w:val="007C5441"/>
    <w:rsid w:val="007C61C5"/>
    <w:rsid w:val="007D0CA9"/>
    <w:rsid w:val="007D0CCD"/>
    <w:rsid w:val="007D107B"/>
    <w:rsid w:val="007D6D25"/>
    <w:rsid w:val="007E17EC"/>
    <w:rsid w:val="00815A4C"/>
    <w:rsid w:val="00834958"/>
    <w:rsid w:val="00862D72"/>
    <w:rsid w:val="00864283"/>
    <w:rsid w:val="008739EC"/>
    <w:rsid w:val="0088597A"/>
    <w:rsid w:val="00885FEC"/>
    <w:rsid w:val="008A467F"/>
    <w:rsid w:val="008C336B"/>
    <w:rsid w:val="008C6D54"/>
    <w:rsid w:val="008E0331"/>
    <w:rsid w:val="008F46EF"/>
    <w:rsid w:val="00900659"/>
    <w:rsid w:val="009040F2"/>
    <w:rsid w:val="00905183"/>
    <w:rsid w:val="00912A18"/>
    <w:rsid w:val="009210DF"/>
    <w:rsid w:val="00926BB6"/>
    <w:rsid w:val="00931F5A"/>
    <w:rsid w:val="0094585F"/>
    <w:rsid w:val="009670C4"/>
    <w:rsid w:val="00973875"/>
    <w:rsid w:val="00973D6E"/>
    <w:rsid w:val="00976BE0"/>
    <w:rsid w:val="009820D8"/>
    <w:rsid w:val="009864AD"/>
    <w:rsid w:val="0099328E"/>
    <w:rsid w:val="009A1B45"/>
    <w:rsid w:val="009A5AFF"/>
    <w:rsid w:val="009A7C11"/>
    <w:rsid w:val="009C0377"/>
    <w:rsid w:val="009D0AA2"/>
    <w:rsid w:val="009D7B06"/>
    <w:rsid w:val="009D7EFC"/>
    <w:rsid w:val="009E3B3F"/>
    <w:rsid w:val="00A122CA"/>
    <w:rsid w:val="00A13694"/>
    <w:rsid w:val="00A27C0B"/>
    <w:rsid w:val="00A32F7A"/>
    <w:rsid w:val="00A339E8"/>
    <w:rsid w:val="00A37A44"/>
    <w:rsid w:val="00A42F50"/>
    <w:rsid w:val="00A45085"/>
    <w:rsid w:val="00A55219"/>
    <w:rsid w:val="00A60529"/>
    <w:rsid w:val="00A840BD"/>
    <w:rsid w:val="00A868FC"/>
    <w:rsid w:val="00A91E56"/>
    <w:rsid w:val="00AA3BAF"/>
    <w:rsid w:val="00AB7097"/>
    <w:rsid w:val="00AE02E8"/>
    <w:rsid w:val="00B01DB8"/>
    <w:rsid w:val="00B01FF5"/>
    <w:rsid w:val="00B03C1F"/>
    <w:rsid w:val="00B05FF5"/>
    <w:rsid w:val="00B0628B"/>
    <w:rsid w:val="00B075C5"/>
    <w:rsid w:val="00B1002A"/>
    <w:rsid w:val="00B11130"/>
    <w:rsid w:val="00B1587D"/>
    <w:rsid w:val="00B15AE2"/>
    <w:rsid w:val="00B22543"/>
    <w:rsid w:val="00B33627"/>
    <w:rsid w:val="00B35404"/>
    <w:rsid w:val="00B40501"/>
    <w:rsid w:val="00B447B0"/>
    <w:rsid w:val="00B56BEC"/>
    <w:rsid w:val="00B57B02"/>
    <w:rsid w:val="00B8199F"/>
    <w:rsid w:val="00B91A82"/>
    <w:rsid w:val="00B9314F"/>
    <w:rsid w:val="00B953D4"/>
    <w:rsid w:val="00B96DD7"/>
    <w:rsid w:val="00BA14BA"/>
    <w:rsid w:val="00BA79FD"/>
    <w:rsid w:val="00BD0B58"/>
    <w:rsid w:val="00BE1089"/>
    <w:rsid w:val="00C0442B"/>
    <w:rsid w:val="00C04B62"/>
    <w:rsid w:val="00C121C3"/>
    <w:rsid w:val="00C32124"/>
    <w:rsid w:val="00C328F0"/>
    <w:rsid w:val="00C355DA"/>
    <w:rsid w:val="00C42E80"/>
    <w:rsid w:val="00C439D2"/>
    <w:rsid w:val="00C46861"/>
    <w:rsid w:val="00C601DB"/>
    <w:rsid w:val="00C703E0"/>
    <w:rsid w:val="00C715AC"/>
    <w:rsid w:val="00C761B7"/>
    <w:rsid w:val="00C80C75"/>
    <w:rsid w:val="00C8796E"/>
    <w:rsid w:val="00C94788"/>
    <w:rsid w:val="00C971D1"/>
    <w:rsid w:val="00CB573E"/>
    <w:rsid w:val="00CB6795"/>
    <w:rsid w:val="00CB7814"/>
    <w:rsid w:val="00CD0B54"/>
    <w:rsid w:val="00CE220D"/>
    <w:rsid w:val="00CE5F1B"/>
    <w:rsid w:val="00D113F1"/>
    <w:rsid w:val="00D11714"/>
    <w:rsid w:val="00D1452A"/>
    <w:rsid w:val="00D163CF"/>
    <w:rsid w:val="00D20A57"/>
    <w:rsid w:val="00D20CD0"/>
    <w:rsid w:val="00D25A4C"/>
    <w:rsid w:val="00D35BD6"/>
    <w:rsid w:val="00D40E48"/>
    <w:rsid w:val="00D44364"/>
    <w:rsid w:val="00D50AB0"/>
    <w:rsid w:val="00D578E4"/>
    <w:rsid w:val="00D66F29"/>
    <w:rsid w:val="00D74EBC"/>
    <w:rsid w:val="00D8345C"/>
    <w:rsid w:val="00D83FA6"/>
    <w:rsid w:val="00D865FB"/>
    <w:rsid w:val="00D87240"/>
    <w:rsid w:val="00DA152A"/>
    <w:rsid w:val="00DA6ED8"/>
    <w:rsid w:val="00DB5AEE"/>
    <w:rsid w:val="00DC2E2F"/>
    <w:rsid w:val="00DD576F"/>
    <w:rsid w:val="00DE7A32"/>
    <w:rsid w:val="00DF0520"/>
    <w:rsid w:val="00DF3683"/>
    <w:rsid w:val="00E1378A"/>
    <w:rsid w:val="00E32183"/>
    <w:rsid w:val="00E324B1"/>
    <w:rsid w:val="00E3330B"/>
    <w:rsid w:val="00E3453F"/>
    <w:rsid w:val="00E36F13"/>
    <w:rsid w:val="00E4583A"/>
    <w:rsid w:val="00E5643A"/>
    <w:rsid w:val="00E641B3"/>
    <w:rsid w:val="00E73B4F"/>
    <w:rsid w:val="00E765B9"/>
    <w:rsid w:val="00E833CB"/>
    <w:rsid w:val="00E842FC"/>
    <w:rsid w:val="00E86E40"/>
    <w:rsid w:val="00EB3DD6"/>
    <w:rsid w:val="00EC2321"/>
    <w:rsid w:val="00ED72C9"/>
    <w:rsid w:val="00EE2884"/>
    <w:rsid w:val="00EE4241"/>
    <w:rsid w:val="00EE7E5E"/>
    <w:rsid w:val="00EF5722"/>
    <w:rsid w:val="00F02E96"/>
    <w:rsid w:val="00F11CB8"/>
    <w:rsid w:val="00F1374D"/>
    <w:rsid w:val="00F15AD1"/>
    <w:rsid w:val="00F22072"/>
    <w:rsid w:val="00F22F13"/>
    <w:rsid w:val="00F23504"/>
    <w:rsid w:val="00F37049"/>
    <w:rsid w:val="00F50F49"/>
    <w:rsid w:val="00F62167"/>
    <w:rsid w:val="00F645EB"/>
    <w:rsid w:val="00F755C0"/>
    <w:rsid w:val="00F80A33"/>
    <w:rsid w:val="00F85B76"/>
    <w:rsid w:val="00F8680C"/>
    <w:rsid w:val="00F90DEF"/>
    <w:rsid w:val="00FA006B"/>
    <w:rsid w:val="00FA1010"/>
    <w:rsid w:val="00FA7108"/>
    <w:rsid w:val="00FB7A17"/>
    <w:rsid w:val="00FD26BE"/>
    <w:rsid w:val="00FD7209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5B7EF"/>
  <w14:defaultImageDpi w14:val="0"/>
  <w15:docId w15:val="{3C56F25B-CEB7-465C-A56C-684BA1FB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0C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0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4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4572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4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54572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2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22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7872B1-6FB6-400A-BF4C-08B6DC00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Ася Александровна</dc:creator>
  <cp:keywords/>
  <dc:description/>
  <cp:lastModifiedBy>Рыбалко Юлия Сергеевна</cp:lastModifiedBy>
  <cp:revision>6</cp:revision>
  <cp:lastPrinted>2022-09-29T12:07:00Z</cp:lastPrinted>
  <dcterms:created xsi:type="dcterms:W3CDTF">2022-07-22T07:45:00Z</dcterms:created>
  <dcterms:modified xsi:type="dcterms:W3CDTF">2022-10-05T05:14:00Z</dcterms:modified>
</cp:coreProperties>
</file>