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2DC" w:rsidRDefault="005B02DC" w:rsidP="005B02DC">
      <w:pPr>
        <w:autoSpaceDE w:val="0"/>
        <w:autoSpaceDN w:val="0"/>
        <w:adjustRightInd w:val="0"/>
        <w:ind w:left="5954"/>
        <w:jc w:val="center"/>
        <w:outlineLvl w:val="1"/>
        <w:rPr>
          <w:caps/>
          <w:sz w:val="28"/>
          <w:szCs w:val="28"/>
          <w:lang w:eastAsia="en-US"/>
        </w:rPr>
      </w:pPr>
      <w:bookmarkStart w:id="0" w:name="_GoBack"/>
      <w:bookmarkEnd w:id="0"/>
    </w:p>
    <w:p w:rsidR="005B02DC" w:rsidRPr="00972F70" w:rsidRDefault="005B02DC" w:rsidP="005B02DC">
      <w:pPr>
        <w:ind w:left="5954"/>
        <w:jc w:val="center"/>
        <w:rPr>
          <w:sz w:val="28"/>
          <w:szCs w:val="28"/>
          <w:lang w:eastAsia="en-US"/>
        </w:rPr>
      </w:pPr>
      <w:r w:rsidRPr="00972F70">
        <w:rPr>
          <w:caps/>
          <w:sz w:val="28"/>
          <w:szCs w:val="28"/>
        </w:rPr>
        <w:t>П</w:t>
      </w:r>
      <w:r w:rsidR="002F2FF8">
        <w:rPr>
          <w:caps/>
          <w:sz w:val="28"/>
          <w:szCs w:val="28"/>
        </w:rPr>
        <w:t>риложение</w:t>
      </w:r>
      <w:r w:rsidRPr="00972F70">
        <w:rPr>
          <w:sz w:val="28"/>
          <w:szCs w:val="28"/>
        </w:rPr>
        <w:t xml:space="preserve"> </w:t>
      </w:r>
      <w:r w:rsidRPr="00CB5000">
        <w:rPr>
          <w:color w:val="000000" w:themeColor="text1"/>
          <w:sz w:val="28"/>
          <w:szCs w:val="28"/>
        </w:rPr>
        <w:t>№ </w:t>
      </w:r>
      <w:r w:rsidR="00CB5000" w:rsidRPr="00CB5000">
        <w:rPr>
          <w:color w:val="000000" w:themeColor="text1"/>
          <w:sz w:val="28"/>
          <w:szCs w:val="28"/>
        </w:rPr>
        <w:t>1</w:t>
      </w:r>
    </w:p>
    <w:p w:rsidR="005B02DC" w:rsidRPr="00972F70" w:rsidRDefault="005B02DC" w:rsidP="005B02DC">
      <w:pPr>
        <w:ind w:left="5954"/>
        <w:jc w:val="center"/>
        <w:rPr>
          <w:sz w:val="28"/>
          <w:szCs w:val="28"/>
          <w:lang w:eastAsia="en-US"/>
        </w:rPr>
      </w:pPr>
      <w:r w:rsidRPr="00972F70">
        <w:rPr>
          <w:sz w:val="28"/>
          <w:szCs w:val="28"/>
          <w:lang w:eastAsia="en-US"/>
        </w:rPr>
        <w:t>к постановлению Правительства</w:t>
      </w:r>
    </w:p>
    <w:p w:rsidR="005B02DC" w:rsidRPr="00972F70" w:rsidRDefault="005B02DC" w:rsidP="005B02DC">
      <w:pPr>
        <w:ind w:left="5954"/>
        <w:jc w:val="center"/>
        <w:rPr>
          <w:sz w:val="28"/>
          <w:szCs w:val="28"/>
          <w:lang w:eastAsia="en-US"/>
        </w:rPr>
      </w:pPr>
      <w:r w:rsidRPr="00972F70">
        <w:rPr>
          <w:sz w:val="28"/>
          <w:szCs w:val="28"/>
          <w:lang w:eastAsia="en-US"/>
        </w:rPr>
        <w:t>Новосибирской области</w:t>
      </w:r>
    </w:p>
    <w:p w:rsidR="005B02DC" w:rsidRDefault="005B02DC" w:rsidP="005B02DC">
      <w:pPr>
        <w:autoSpaceDE w:val="0"/>
        <w:autoSpaceDN w:val="0"/>
        <w:adjustRightInd w:val="0"/>
        <w:ind w:left="5387"/>
        <w:jc w:val="center"/>
        <w:outlineLvl w:val="1"/>
        <w:rPr>
          <w:caps/>
          <w:sz w:val="28"/>
          <w:szCs w:val="28"/>
          <w:lang w:eastAsia="en-US"/>
        </w:rPr>
      </w:pPr>
    </w:p>
    <w:p w:rsidR="005B02DC" w:rsidRDefault="005B02DC" w:rsidP="005B02DC">
      <w:pPr>
        <w:autoSpaceDE w:val="0"/>
        <w:autoSpaceDN w:val="0"/>
        <w:adjustRightInd w:val="0"/>
        <w:ind w:left="5387"/>
        <w:jc w:val="center"/>
        <w:outlineLvl w:val="1"/>
        <w:rPr>
          <w:caps/>
          <w:sz w:val="28"/>
          <w:szCs w:val="28"/>
          <w:lang w:eastAsia="en-US"/>
        </w:rPr>
      </w:pPr>
    </w:p>
    <w:p w:rsidR="005B02DC" w:rsidRDefault="005B02DC" w:rsidP="005B02DC">
      <w:pPr>
        <w:autoSpaceDE w:val="0"/>
        <w:autoSpaceDN w:val="0"/>
        <w:adjustRightInd w:val="0"/>
        <w:ind w:left="5387"/>
        <w:jc w:val="center"/>
        <w:outlineLvl w:val="1"/>
        <w:rPr>
          <w:caps/>
          <w:sz w:val="28"/>
          <w:szCs w:val="28"/>
          <w:lang w:eastAsia="en-US"/>
        </w:rPr>
      </w:pPr>
    </w:p>
    <w:p w:rsidR="005B02DC" w:rsidRPr="00972F70" w:rsidRDefault="005B02DC" w:rsidP="005B02DC">
      <w:pPr>
        <w:autoSpaceDE w:val="0"/>
        <w:autoSpaceDN w:val="0"/>
        <w:adjustRightInd w:val="0"/>
        <w:ind w:left="3402"/>
        <w:jc w:val="center"/>
        <w:outlineLvl w:val="1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  <w:t>«</w:t>
      </w:r>
      <w:r w:rsidRPr="00972F70">
        <w:rPr>
          <w:caps/>
          <w:sz w:val="28"/>
          <w:szCs w:val="28"/>
          <w:lang w:eastAsia="en-US"/>
        </w:rPr>
        <w:t>Приложение</w:t>
      </w:r>
    </w:p>
    <w:p w:rsidR="005B02DC" w:rsidRDefault="005B02DC" w:rsidP="005B02DC">
      <w:pPr>
        <w:autoSpaceDE w:val="0"/>
        <w:autoSpaceDN w:val="0"/>
        <w:adjustRightInd w:val="0"/>
        <w:ind w:left="3402"/>
        <w:jc w:val="center"/>
        <w:rPr>
          <w:sz w:val="28"/>
          <w:szCs w:val="28"/>
          <w:lang w:eastAsia="en-US"/>
        </w:rPr>
      </w:pPr>
      <w:r w:rsidRPr="00972F70">
        <w:rPr>
          <w:sz w:val="28"/>
          <w:szCs w:val="28"/>
          <w:lang w:eastAsia="en-US"/>
        </w:rPr>
        <w:t>к Порядку предоставления субсидий</w:t>
      </w:r>
      <w:r>
        <w:rPr>
          <w:sz w:val="28"/>
          <w:szCs w:val="28"/>
          <w:lang w:eastAsia="en-US"/>
        </w:rPr>
        <w:t xml:space="preserve"> </w:t>
      </w:r>
      <w:r w:rsidRPr="00972F70">
        <w:rPr>
          <w:sz w:val="28"/>
          <w:szCs w:val="28"/>
          <w:lang w:eastAsia="en-US"/>
        </w:rPr>
        <w:t>из областного бюджета Новосибирской</w:t>
      </w:r>
      <w:r>
        <w:rPr>
          <w:sz w:val="28"/>
          <w:szCs w:val="28"/>
          <w:lang w:eastAsia="en-US"/>
        </w:rPr>
        <w:t xml:space="preserve"> </w:t>
      </w:r>
      <w:r w:rsidRPr="00972F70">
        <w:rPr>
          <w:sz w:val="28"/>
          <w:szCs w:val="28"/>
          <w:lang w:eastAsia="en-US"/>
        </w:rPr>
        <w:t>области в целях возмещения затрат и</w:t>
      </w:r>
      <w:r>
        <w:rPr>
          <w:sz w:val="28"/>
          <w:szCs w:val="28"/>
          <w:lang w:eastAsia="en-US"/>
        </w:rPr>
        <w:t xml:space="preserve"> </w:t>
      </w:r>
      <w:r w:rsidRPr="00972F70">
        <w:rPr>
          <w:sz w:val="28"/>
          <w:szCs w:val="28"/>
          <w:lang w:eastAsia="en-US"/>
        </w:rPr>
        <w:t>недополученных доходов перевозчиков,</w:t>
      </w:r>
      <w:r>
        <w:rPr>
          <w:sz w:val="28"/>
          <w:szCs w:val="28"/>
          <w:lang w:eastAsia="en-US"/>
        </w:rPr>
        <w:t xml:space="preserve"> </w:t>
      </w:r>
      <w:r w:rsidRPr="00972F70">
        <w:rPr>
          <w:sz w:val="28"/>
          <w:szCs w:val="28"/>
          <w:lang w:eastAsia="en-US"/>
        </w:rPr>
        <w:t>возникающих в случае государственного</w:t>
      </w:r>
      <w:r>
        <w:rPr>
          <w:sz w:val="28"/>
          <w:szCs w:val="28"/>
          <w:lang w:eastAsia="en-US"/>
        </w:rPr>
        <w:t xml:space="preserve"> </w:t>
      </w:r>
      <w:r w:rsidRPr="00972F70">
        <w:rPr>
          <w:sz w:val="28"/>
          <w:szCs w:val="28"/>
          <w:lang w:eastAsia="en-US"/>
        </w:rPr>
        <w:t>регулирования тарифов при выполнении</w:t>
      </w:r>
      <w:r>
        <w:rPr>
          <w:sz w:val="28"/>
          <w:szCs w:val="28"/>
          <w:lang w:eastAsia="en-US"/>
        </w:rPr>
        <w:t xml:space="preserve"> </w:t>
      </w:r>
      <w:r w:rsidRPr="00972F70">
        <w:rPr>
          <w:sz w:val="28"/>
          <w:szCs w:val="28"/>
          <w:lang w:eastAsia="en-US"/>
        </w:rPr>
        <w:t>перевозок пассажиров автомобильным</w:t>
      </w:r>
      <w:r>
        <w:rPr>
          <w:sz w:val="28"/>
          <w:szCs w:val="28"/>
          <w:lang w:eastAsia="en-US"/>
        </w:rPr>
        <w:t xml:space="preserve"> </w:t>
      </w:r>
      <w:r w:rsidRPr="00972F70">
        <w:rPr>
          <w:sz w:val="28"/>
          <w:szCs w:val="28"/>
          <w:lang w:eastAsia="en-US"/>
        </w:rPr>
        <w:t>транспортом в границах муниципального</w:t>
      </w:r>
      <w:r>
        <w:rPr>
          <w:sz w:val="28"/>
          <w:szCs w:val="28"/>
          <w:lang w:eastAsia="en-US"/>
        </w:rPr>
        <w:t xml:space="preserve"> </w:t>
      </w:r>
      <w:r w:rsidRPr="00972F70">
        <w:rPr>
          <w:sz w:val="28"/>
          <w:szCs w:val="28"/>
          <w:lang w:eastAsia="en-US"/>
        </w:rPr>
        <w:t>района (за исключением маршрутов,</w:t>
      </w:r>
      <w:r>
        <w:rPr>
          <w:sz w:val="28"/>
          <w:szCs w:val="28"/>
          <w:lang w:eastAsia="en-US"/>
        </w:rPr>
        <w:t xml:space="preserve"> </w:t>
      </w:r>
      <w:r w:rsidRPr="00972F70">
        <w:rPr>
          <w:sz w:val="28"/>
          <w:szCs w:val="28"/>
          <w:lang w:eastAsia="en-US"/>
        </w:rPr>
        <w:t>организованных в границах населенных</w:t>
      </w:r>
      <w:r>
        <w:rPr>
          <w:sz w:val="28"/>
          <w:szCs w:val="28"/>
          <w:lang w:eastAsia="en-US"/>
        </w:rPr>
        <w:t xml:space="preserve"> </w:t>
      </w:r>
      <w:r w:rsidRPr="00972F70">
        <w:rPr>
          <w:sz w:val="28"/>
          <w:szCs w:val="28"/>
          <w:lang w:eastAsia="en-US"/>
        </w:rPr>
        <w:t>пунктов) и</w:t>
      </w:r>
      <w:r>
        <w:rPr>
          <w:sz w:val="28"/>
          <w:szCs w:val="28"/>
          <w:lang w:eastAsia="en-US"/>
        </w:rPr>
        <w:t> </w:t>
      </w:r>
      <w:r w:rsidRPr="00972F70">
        <w:rPr>
          <w:sz w:val="28"/>
          <w:szCs w:val="28"/>
          <w:lang w:eastAsia="en-US"/>
        </w:rPr>
        <w:t>по</w:t>
      </w:r>
      <w:r>
        <w:rPr>
          <w:sz w:val="28"/>
          <w:szCs w:val="28"/>
          <w:lang w:eastAsia="en-US"/>
        </w:rPr>
        <w:t> </w:t>
      </w:r>
      <w:r w:rsidRPr="00972F70">
        <w:rPr>
          <w:sz w:val="28"/>
          <w:szCs w:val="28"/>
          <w:lang w:eastAsia="en-US"/>
        </w:rPr>
        <w:t>пригородным маршрутам</w:t>
      </w:r>
      <w:r>
        <w:rPr>
          <w:sz w:val="28"/>
          <w:szCs w:val="28"/>
          <w:lang w:eastAsia="en-US"/>
        </w:rPr>
        <w:t xml:space="preserve"> </w:t>
      </w:r>
      <w:r w:rsidRPr="00972F70">
        <w:rPr>
          <w:sz w:val="28"/>
          <w:szCs w:val="28"/>
          <w:lang w:eastAsia="en-US"/>
        </w:rPr>
        <w:t>регулярного сообщения, а также</w:t>
      </w:r>
      <w:r>
        <w:rPr>
          <w:sz w:val="28"/>
          <w:szCs w:val="28"/>
          <w:lang w:eastAsia="en-US"/>
        </w:rPr>
        <w:t xml:space="preserve"> </w:t>
      </w:r>
      <w:r w:rsidRPr="00972F70">
        <w:rPr>
          <w:sz w:val="28"/>
          <w:szCs w:val="28"/>
          <w:lang w:eastAsia="en-US"/>
        </w:rPr>
        <w:t>внутренним водным транспортом</w:t>
      </w:r>
      <w:r>
        <w:rPr>
          <w:sz w:val="28"/>
          <w:szCs w:val="28"/>
          <w:lang w:eastAsia="en-US"/>
        </w:rPr>
        <w:t xml:space="preserve"> </w:t>
      </w:r>
      <w:r w:rsidRPr="00972F70">
        <w:rPr>
          <w:sz w:val="28"/>
          <w:szCs w:val="28"/>
          <w:lang w:eastAsia="en-US"/>
        </w:rPr>
        <w:t>и железнодорожным транспортом</w:t>
      </w:r>
      <w:r>
        <w:rPr>
          <w:sz w:val="28"/>
          <w:szCs w:val="28"/>
          <w:lang w:eastAsia="en-US"/>
        </w:rPr>
        <w:t xml:space="preserve"> </w:t>
      </w:r>
    </w:p>
    <w:p w:rsidR="005B02DC" w:rsidRPr="00972F70" w:rsidRDefault="005B02DC" w:rsidP="005B02DC">
      <w:pPr>
        <w:autoSpaceDE w:val="0"/>
        <w:autoSpaceDN w:val="0"/>
        <w:adjustRightInd w:val="0"/>
        <w:ind w:left="3402"/>
        <w:jc w:val="center"/>
        <w:rPr>
          <w:sz w:val="28"/>
          <w:szCs w:val="28"/>
          <w:lang w:eastAsia="en-US"/>
        </w:rPr>
      </w:pPr>
      <w:r w:rsidRPr="00972F70">
        <w:rPr>
          <w:sz w:val="28"/>
          <w:szCs w:val="28"/>
          <w:lang w:eastAsia="en-US"/>
        </w:rPr>
        <w:t>в пригородном сообщении</w:t>
      </w:r>
    </w:p>
    <w:p w:rsidR="005B02DC" w:rsidRPr="00972F70" w:rsidRDefault="005B02DC" w:rsidP="005B02D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5B02DC" w:rsidRDefault="005B02DC" w:rsidP="005B02D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eastAsia="en-US"/>
        </w:rPr>
      </w:pPr>
    </w:p>
    <w:p w:rsidR="005B02DC" w:rsidRPr="0069568B" w:rsidRDefault="005B02DC" w:rsidP="005B02D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eastAsia="en-US"/>
        </w:rPr>
      </w:pPr>
    </w:p>
    <w:p w:rsidR="005B02DC" w:rsidRPr="0069568B" w:rsidRDefault="005B02DC" w:rsidP="005B02DC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bookmarkStart w:id="1" w:name="Par321"/>
      <w:bookmarkEnd w:id="1"/>
      <w:r w:rsidRPr="0069568B">
        <w:rPr>
          <w:b/>
          <w:sz w:val="28"/>
          <w:szCs w:val="28"/>
          <w:lang w:eastAsia="en-US"/>
        </w:rPr>
        <w:t>НОРМАТИВЫ</w:t>
      </w:r>
    </w:p>
    <w:p w:rsidR="005B02DC" w:rsidRPr="0069568B" w:rsidRDefault="005B02DC" w:rsidP="005B02DC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69568B">
        <w:rPr>
          <w:b/>
          <w:sz w:val="28"/>
          <w:szCs w:val="28"/>
          <w:lang w:eastAsia="en-US"/>
        </w:rPr>
        <w:t>удельных затрат на пассажирские перевозки автомобильным</w:t>
      </w:r>
    </w:p>
    <w:p w:rsidR="005B02DC" w:rsidRPr="0069568B" w:rsidRDefault="005B02DC" w:rsidP="005B02DC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69568B">
        <w:rPr>
          <w:b/>
          <w:sz w:val="28"/>
          <w:szCs w:val="28"/>
          <w:lang w:eastAsia="en-US"/>
        </w:rPr>
        <w:t>транспортом с учетом дорожных условий по районам</w:t>
      </w:r>
    </w:p>
    <w:p w:rsidR="005B02DC" w:rsidRPr="0069568B" w:rsidRDefault="005B02DC" w:rsidP="005B02DC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69568B">
        <w:rPr>
          <w:b/>
          <w:sz w:val="28"/>
          <w:szCs w:val="28"/>
          <w:lang w:eastAsia="en-US"/>
        </w:rPr>
        <w:t>Новосибирской области и пригородным зонам</w:t>
      </w:r>
    </w:p>
    <w:p w:rsidR="005B02DC" w:rsidRPr="0069568B" w:rsidRDefault="005B02DC" w:rsidP="005B02DC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69568B">
        <w:rPr>
          <w:b/>
          <w:sz w:val="28"/>
          <w:szCs w:val="28"/>
          <w:lang w:eastAsia="en-US"/>
        </w:rPr>
        <w:t>городских округов с 01.01.201</w:t>
      </w:r>
      <w:r w:rsidR="00CB5000">
        <w:rPr>
          <w:b/>
          <w:sz w:val="28"/>
          <w:szCs w:val="28"/>
          <w:lang w:eastAsia="en-US"/>
        </w:rPr>
        <w:t>9</w:t>
      </w:r>
    </w:p>
    <w:p w:rsidR="005B02DC" w:rsidRPr="00972F70" w:rsidRDefault="005B02DC" w:rsidP="005B02D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tbl>
      <w:tblPr>
        <w:tblW w:w="6400" w:type="dxa"/>
        <w:tblInd w:w="1548" w:type="dxa"/>
        <w:tblLook w:val="0000" w:firstRow="0" w:lastRow="0" w:firstColumn="0" w:lastColumn="0" w:noHBand="0" w:noVBand="0"/>
      </w:tblPr>
      <w:tblGrid>
        <w:gridCol w:w="760"/>
        <w:gridCol w:w="3380"/>
        <w:gridCol w:w="2260"/>
      </w:tblGrid>
      <w:tr w:rsidR="005B02DC" w:rsidRPr="00972F70" w:rsidTr="000612C8">
        <w:trPr>
          <w:trHeight w:val="97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2DC" w:rsidRPr="00972F70" w:rsidRDefault="005B02DC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№ п/п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B02DC" w:rsidRPr="00972F70" w:rsidRDefault="005B02DC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Муниципальный район, городской</w:t>
            </w:r>
            <w:r>
              <w:rPr>
                <w:sz w:val="28"/>
                <w:szCs w:val="28"/>
              </w:rPr>
              <w:t xml:space="preserve"> </w:t>
            </w:r>
            <w:r w:rsidRPr="00972F70">
              <w:rPr>
                <w:sz w:val="28"/>
                <w:szCs w:val="28"/>
              </w:rPr>
              <w:t>округ</w:t>
            </w:r>
          </w:p>
          <w:p w:rsidR="005B02DC" w:rsidRPr="00972F70" w:rsidRDefault="005B02DC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Новосибирской области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2DC" w:rsidRPr="00972F70" w:rsidRDefault="005B02DC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Норматив</w:t>
            </w:r>
            <w:r>
              <w:rPr>
                <w:sz w:val="28"/>
                <w:szCs w:val="28"/>
              </w:rPr>
              <w:t xml:space="preserve"> </w:t>
            </w:r>
            <w:r w:rsidRPr="00972F70">
              <w:rPr>
                <w:sz w:val="28"/>
                <w:szCs w:val="28"/>
              </w:rPr>
              <w:t>удельных затрат</w:t>
            </w:r>
          </w:p>
          <w:p w:rsidR="005B02DC" w:rsidRPr="00972F70" w:rsidRDefault="005B02DC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(руб./100 км)</w:t>
            </w:r>
          </w:p>
        </w:tc>
      </w:tr>
      <w:tr w:rsidR="00CB5000" w:rsidRPr="00972F70" w:rsidTr="000612C8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Баганский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43538C" w:rsidRDefault="00CB5000" w:rsidP="00CB5000">
            <w:pPr>
              <w:jc w:val="center"/>
            </w:pPr>
            <w:r w:rsidRPr="0043538C">
              <w:t>4 056</w:t>
            </w:r>
          </w:p>
        </w:tc>
      </w:tr>
      <w:tr w:rsidR="00CB5000" w:rsidRPr="00972F70" w:rsidTr="000612C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Барабинский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43538C" w:rsidRDefault="00CB5000" w:rsidP="00CB5000">
            <w:pPr>
              <w:jc w:val="center"/>
            </w:pPr>
            <w:r w:rsidRPr="0043538C">
              <w:t>3 694</w:t>
            </w:r>
          </w:p>
        </w:tc>
      </w:tr>
      <w:tr w:rsidR="00CB5000" w:rsidRPr="00972F70" w:rsidTr="000612C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город Бердск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Default="00CB5000" w:rsidP="00CB5000">
            <w:pPr>
              <w:jc w:val="center"/>
            </w:pPr>
            <w:r w:rsidRPr="0043538C">
              <w:t>3 583</w:t>
            </w:r>
          </w:p>
        </w:tc>
      </w:tr>
      <w:tr w:rsidR="00CB5000" w:rsidRPr="00972F70" w:rsidTr="000612C8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4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Болотнинский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325BE2" w:rsidRDefault="00CB5000" w:rsidP="00CB5000">
            <w:pPr>
              <w:jc w:val="center"/>
            </w:pPr>
            <w:r w:rsidRPr="00325BE2">
              <w:t>3 953</w:t>
            </w:r>
          </w:p>
        </w:tc>
      </w:tr>
      <w:tr w:rsidR="00CB5000" w:rsidRPr="00972F70" w:rsidTr="000612C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Венгеровский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325BE2" w:rsidRDefault="00CB5000" w:rsidP="00CB5000">
            <w:pPr>
              <w:jc w:val="center"/>
            </w:pPr>
            <w:r w:rsidRPr="00325BE2">
              <w:t>4 007</w:t>
            </w:r>
          </w:p>
        </w:tc>
      </w:tr>
      <w:tr w:rsidR="00CB5000" w:rsidRPr="00972F70" w:rsidTr="000612C8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6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Доволенский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325BE2" w:rsidRDefault="00CB5000" w:rsidP="00CB5000">
            <w:pPr>
              <w:jc w:val="center"/>
            </w:pPr>
            <w:r w:rsidRPr="00325BE2">
              <w:t>3 974</w:t>
            </w:r>
          </w:p>
        </w:tc>
      </w:tr>
      <w:tr w:rsidR="00CB5000" w:rsidRPr="00972F70" w:rsidTr="000612C8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7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Здвинский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325BE2" w:rsidRDefault="00CB5000" w:rsidP="00CB5000">
            <w:pPr>
              <w:jc w:val="center"/>
            </w:pPr>
            <w:r w:rsidRPr="00325BE2">
              <w:t>3 884</w:t>
            </w:r>
          </w:p>
        </w:tc>
      </w:tr>
      <w:tr w:rsidR="00CB5000" w:rsidRPr="00972F70" w:rsidTr="000612C8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8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Искитимский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325BE2" w:rsidRDefault="00CB5000" w:rsidP="00CB5000">
            <w:pPr>
              <w:jc w:val="center"/>
            </w:pPr>
            <w:r w:rsidRPr="00325BE2">
              <w:t>3 664</w:t>
            </w:r>
          </w:p>
        </w:tc>
      </w:tr>
      <w:tr w:rsidR="00CB5000" w:rsidRPr="00972F70" w:rsidTr="000612C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Карасукский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325BE2" w:rsidRDefault="00CB5000" w:rsidP="00CB5000">
            <w:pPr>
              <w:jc w:val="center"/>
            </w:pPr>
            <w:r w:rsidRPr="00325BE2">
              <w:t>3 750</w:t>
            </w:r>
          </w:p>
        </w:tc>
      </w:tr>
      <w:tr w:rsidR="00CB5000" w:rsidRPr="00972F70" w:rsidTr="000612C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Каргатский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Default="00CB5000" w:rsidP="00CB5000">
            <w:pPr>
              <w:jc w:val="center"/>
            </w:pPr>
            <w:r w:rsidRPr="00325BE2">
              <w:t>3 717</w:t>
            </w:r>
          </w:p>
        </w:tc>
      </w:tr>
      <w:tr w:rsidR="00CB5000" w:rsidRPr="00972F70" w:rsidTr="000612C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Колыванский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A0724D" w:rsidRDefault="00CB5000" w:rsidP="00CB5000">
            <w:pPr>
              <w:jc w:val="center"/>
            </w:pPr>
            <w:r w:rsidRPr="00A0724D">
              <w:t>3 792</w:t>
            </w:r>
          </w:p>
        </w:tc>
      </w:tr>
      <w:tr w:rsidR="00CB5000" w:rsidRPr="00972F70" w:rsidTr="000E2CCA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Коченевский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Default="00CB5000" w:rsidP="00CB5000">
            <w:pPr>
              <w:jc w:val="center"/>
            </w:pPr>
            <w:r w:rsidRPr="00A0724D">
              <w:t>3 833</w:t>
            </w:r>
          </w:p>
        </w:tc>
      </w:tr>
      <w:tr w:rsidR="00CB5000" w:rsidRPr="00972F70" w:rsidTr="000E2CCA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Кочковский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015154" w:rsidRDefault="00CB5000" w:rsidP="00CB5000">
            <w:pPr>
              <w:jc w:val="center"/>
            </w:pPr>
            <w:r w:rsidRPr="00015154">
              <w:t>3 689</w:t>
            </w:r>
          </w:p>
        </w:tc>
      </w:tr>
      <w:tr w:rsidR="00CB5000" w:rsidRPr="00972F70" w:rsidTr="000612C8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14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Краснозерский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015154" w:rsidRDefault="00CB5000" w:rsidP="00CB5000">
            <w:pPr>
              <w:jc w:val="center"/>
            </w:pPr>
            <w:r w:rsidRPr="00015154">
              <w:t>3 833</w:t>
            </w:r>
          </w:p>
        </w:tc>
      </w:tr>
      <w:tr w:rsidR="00CB5000" w:rsidRPr="00972F70" w:rsidTr="000612C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Куйбышевский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015154" w:rsidRDefault="00CB5000" w:rsidP="00CB5000">
            <w:pPr>
              <w:jc w:val="center"/>
            </w:pPr>
            <w:r w:rsidRPr="00015154">
              <w:t>3 773</w:t>
            </w:r>
          </w:p>
        </w:tc>
      </w:tr>
      <w:tr w:rsidR="00CB5000" w:rsidRPr="00972F70" w:rsidTr="000612C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Купинский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015154" w:rsidRDefault="00CB5000" w:rsidP="00CB5000">
            <w:pPr>
              <w:jc w:val="center"/>
            </w:pPr>
            <w:r w:rsidRPr="00015154">
              <w:t>3 994</w:t>
            </w:r>
          </w:p>
        </w:tc>
      </w:tr>
      <w:tr w:rsidR="00CB5000" w:rsidRPr="00972F70" w:rsidTr="000612C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17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Кыштовский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015154" w:rsidRDefault="00CB5000" w:rsidP="00CB5000">
            <w:pPr>
              <w:jc w:val="center"/>
            </w:pPr>
            <w:r w:rsidRPr="00015154">
              <w:t>4 256</w:t>
            </w:r>
          </w:p>
        </w:tc>
      </w:tr>
      <w:tr w:rsidR="00CB5000" w:rsidRPr="00972F70" w:rsidTr="000612C8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18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Маслянинский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015154" w:rsidRDefault="00CB5000" w:rsidP="00CB5000">
            <w:pPr>
              <w:jc w:val="center"/>
            </w:pPr>
            <w:r w:rsidRPr="00015154">
              <w:t>3 621</w:t>
            </w:r>
          </w:p>
        </w:tc>
      </w:tr>
      <w:tr w:rsidR="00CB5000" w:rsidRPr="00972F70" w:rsidTr="000612C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19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Мошковский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015154" w:rsidRDefault="00CB5000" w:rsidP="00CB5000">
            <w:pPr>
              <w:jc w:val="center"/>
            </w:pPr>
            <w:r w:rsidRPr="00015154">
              <w:t>3 719</w:t>
            </w:r>
          </w:p>
        </w:tc>
      </w:tr>
      <w:tr w:rsidR="00CB5000" w:rsidRPr="00972F70" w:rsidTr="000612C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Новосибирский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015154" w:rsidRDefault="00CB5000" w:rsidP="00CB5000">
            <w:pPr>
              <w:jc w:val="center"/>
            </w:pPr>
            <w:r w:rsidRPr="00015154">
              <w:t>3 583</w:t>
            </w:r>
          </w:p>
        </w:tc>
      </w:tr>
      <w:tr w:rsidR="00CB5000" w:rsidRPr="00972F70" w:rsidTr="000612C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21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Ордынский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015154" w:rsidRDefault="00CB5000" w:rsidP="00CB5000">
            <w:pPr>
              <w:jc w:val="center"/>
            </w:pPr>
            <w:r w:rsidRPr="00015154">
              <w:t>3 720</w:t>
            </w:r>
          </w:p>
        </w:tc>
      </w:tr>
      <w:tr w:rsidR="00CB5000" w:rsidRPr="00972F70" w:rsidTr="000612C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Северный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015154" w:rsidRDefault="00CB5000" w:rsidP="00CB5000">
            <w:pPr>
              <w:jc w:val="center"/>
            </w:pPr>
            <w:r w:rsidRPr="00015154">
              <w:t>4 034</w:t>
            </w:r>
          </w:p>
        </w:tc>
      </w:tr>
      <w:tr w:rsidR="00CB5000" w:rsidRPr="00972F70" w:rsidTr="000612C8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23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Сузунский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015154" w:rsidRDefault="00CB5000" w:rsidP="00CB5000">
            <w:pPr>
              <w:jc w:val="center"/>
            </w:pPr>
            <w:r w:rsidRPr="00015154">
              <w:t>3 769</w:t>
            </w:r>
          </w:p>
        </w:tc>
      </w:tr>
      <w:tr w:rsidR="00CB5000" w:rsidRPr="00972F70" w:rsidTr="000612C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24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Татарский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015154" w:rsidRDefault="00CB5000" w:rsidP="00CB5000">
            <w:pPr>
              <w:jc w:val="center"/>
            </w:pPr>
            <w:r w:rsidRPr="00015154">
              <w:t>3 839</w:t>
            </w:r>
          </w:p>
        </w:tc>
      </w:tr>
      <w:tr w:rsidR="00CB5000" w:rsidRPr="00972F70" w:rsidTr="000612C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25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Тогучинский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Default="00CB5000" w:rsidP="00CB5000">
            <w:pPr>
              <w:jc w:val="center"/>
            </w:pPr>
            <w:r w:rsidRPr="00015154">
              <w:t>3 742</w:t>
            </w:r>
          </w:p>
        </w:tc>
      </w:tr>
      <w:tr w:rsidR="00CB5000" w:rsidRPr="00972F70" w:rsidTr="000612C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26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Убинский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8154D9" w:rsidRDefault="00CB5000" w:rsidP="00CB5000">
            <w:pPr>
              <w:jc w:val="center"/>
            </w:pPr>
            <w:r w:rsidRPr="008154D9">
              <w:t>4 041</w:t>
            </w:r>
          </w:p>
        </w:tc>
      </w:tr>
      <w:tr w:rsidR="00CB5000" w:rsidRPr="00972F70" w:rsidTr="000612C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27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Усть-Таркский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8154D9" w:rsidRDefault="00CB5000" w:rsidP="00CB5000">
            <w:pPr>
              <w:jc w:val="center"/>
            </w:pPr>
            <w:r w:rsidRPr="008154D9">
              <w:t>4 104</w:t>
            </w:r>
          </w:p>
        </w:tc>
      </w:tr>
      <w:tr w:rsidR="00CB5000" w:rsidRPr="00972F70" w:rsidTr="000612C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28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Чановский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8154D9" w:rsidRDefault="00CB5000" w:rsidP="00CB5000">
            <w:pPr>
              <w:jc w:val="center"/>
            </w:pPr>
            <w:r w:rsidRPr="008154D9">
              <w:t>3 924</w:t>
            </w:r>
          </w:p>
        </w:tc>
      </w:tr>
      <w:tr w:rsidR="00CB5000" w:rsidRPr="00972F70" w:rsidTr="000612C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29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Черепановский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8154D9" w:rsidRDefault="00CB5000" w:rsidP="00CB5000">
            <w:pPr>
              <w:jc w:val="center"/>
            </w:pPr>
            <w:r w:rsidRPr="008154D9">
              <w:t>3 750</w:t>
            </w:r>
          </w:p>
        </w:tc>
      </w:tr>
      <w:tr w:rsidR="00CB5000" w:rsidRPr="00972F70" w:rsidTr="000612C8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30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Чистоозерный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8154D9" w:rsidRDefault="00CB5000" w:rsidP="00CB5000">
            <w:pPr>
              <w:jc w:val="center"/>
            </w:pPr>
            <w:r w:rsidRPr="008154D9">
              <w:t>3 994</w:t>
            </w:r>
          </w:p>
        </w:tc>
      </w:tr>
      <w:tr w:rsidR="00CB5000" w:rsidRPr="00972F70" w:rsidTr="000612C8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31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Pr="00972F70" w:rsidRDefault="00CB5000" w:rsidP="00CB5000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Чулымский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00" w:rsidRDefault="00CB5000" w:rsidP="00CB5000">
            <w:pPr>
              <w:jc w:val="center"/>
            </w:pPr>
            <w:r w:rsidRPr="008154D9">
              <w:t>3 870</w:t>
            </w:r>
          </w:p>
        </w:tc>
      </w:tr>
    </w:tbl>
    <w:p w:rsidR="008E6C77" w:rsidRDefault="008E6C77"/>
    <w:p w:rsidR="005B02DC" w:rsidRPr="00972F70" w:rsidRDefault="005B02DC" w:rsidP="005B02DC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972F70">
        <w:rPr>
          <w:sz w:val="28"/>
          <w:szCs w:val="28"/>
          <w:lang w:eastAsia="en-US"/>
        </w:rPr>
        <w:t>Примечания:</w:t>
      </w:r>
    </w:p>
    <w:p w:rsidR="005B02DC" w:rsidRPr="005B02DC" w:rsidRDefault="005B02DC" w:rsidP="005B02D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B02DC">
        <w:rPr>
          <w:sz w:val="28"/>
          <w:szCs w:val="28"/>
          <w:lang w:eastAsia="en-US"/>
        </w:rPr>
        <w:t>1. Норматив удельных затрат на пассажирские перевозки вводится для автобусов марки ПАЗ-3205.</w:t>
      </w:r>
    </w:p>
    <w:p w:rsidR="005B02DC" w:rsidRPr="005B02DC" w:rsidRDefault="005B02DC" w:rsidP="005B02D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B02DC">
        <w:rPr>
          <w:sz w:val="28"/>
          <w:szCs w:val="28"/>
          <w:lang w:eastAsia="en-US"/>
        </w:rPr>
        <w:t>2. Для автобусов иных марок вводятся следующие корректирующие коэффициенты к нормативам удельных затрат на пассажирские перевозки:</w:t>
      </w:r>
    </w:p>
    <w:p w:rsidR="005B02DC" w:rsidRPr="005B02DC" w:rsidRDefault="005B02DC" w:rsidP="005B02D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B02DC">
        <w:rPr>
          <w:sz w:val="28"/>
          <w:szCs w:val="28"/>
          <w:lang w:eastAsia="en-US"/>
        </w:rPr>
        <w:t>1) малый класс транспортных средств (кроме автобусов марки ПАЗ-3205) - 0,5;</w:t>
      </w:r>
    </w:p>
    <w:p w:rsidR="005B02DC" w:rsidRPr="005B02DC" w:rsidRDefault="005B02DC" w:rsidP="005B02D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B02DC">
        <w:rPr>
          <w:sz w:val="28"/>
          <w:szCs w:val="28"/>
          <w:lang w:eastAsia="en-US"/>
        </w:rPr>
        <w:t>2) средний класс транспортных средств - 1,1;</w:t>
      </w:r>
    </w:p>
    <w:p w:rsidR="005B02DC" w:rsidRDefault="005B02DC" w:rsidP="005B02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02DC">
        <w:rPr>
          <w:sz w:val="28"/>
          <w:szCs w:val="28"/>
          <w:lang w:eastAsia="en-US"/>
        </w:rPr>
        <w:t>3) большой класс транспортных средств - 1,2.</w:t>
      </w:r>
    </w:p>
    <w:p w:rsidR="005B02DC" w:rsidRDefault="005B02DC" w:rsidP="005B02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B02DC" w:rsidRDefault="005B02DC" w:rsidP="005B02D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02DC" w:rsidRPr="00972F70" w:rsidRDefault="005B02DC" w:rsidP="005B02DC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972F70">
        <w:rPr>
          <w:sz w:val="28"/>
          <w:szCs w:val="28"/>
        </w:rPr>
        <w:t>_________</w:t>
      </w:r>
      <w:r w:rsidRPr="00972F70">
        <w:rPr>
          <w:sz w:val="28"/>
          <w:szCs w:val="28"/>
          <w:lang w:eastAsia="en-US"/>
        </w:rPr>
        <w:t>».</w:t>
      </w:r>
    </w:p>
    <w:p w:rsidR="005B02DC" w:rsidRDefault="005B02DC"/>
    <w:sectPr w:rsidR="005B02DC" w:rsidSect="005B02DC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DC"/>
    <w:rsid w:val="000E2CCA"/>
    <w:rsid w:val="00230073"/>
    <w:rsid w:val="00255B53"/>
    <w:rsid w:val="002F2FF8"/>
    <w:rsid w:val="00456389"/>
    <w:rsid w:val="00506169"/>
    <w:rsid w:val="005949EF"/>
    <w:rsid w:val="005B02DC"/>
    <w:rsid w:val="006B6E3C"/>
    <w:rsid w:val="008E6C77"/>
    <w:rsid w:val="009C2835"/>
    <w:rsid w:val="00A01731"/>
    <w:rsid w:val="00BE4E8C"/>
    <w:rsid w:val="00C030A5"/>
    <w:rsid w:val="00CB5000"/>
    <w:rsid w:val="00CC2B05"/>
    <w:rsid w:val="00D70D0C"/>
    <w:rsid w:val="00D8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D4368-C317-43C5-A945-12B18EEF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Пыркова Ирина Петровна</dc:creator>
  <cp:lastModifiedBy>Гурская Татьяна Викторовна</cp:lastModifiedBy>
  <cp:revision>2</cp:revision>
  <dcterms:created xsi:type="dcterms:W3CDTF">2018-12-28T09:59:00Z</dcterms:created>
  <dcterms:modified xsi:type="dcterms:W3CDTF">2018-12-28T09:59:00Z</dcterms:modified>
</cp:coreProperties>
</file>