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right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постановления Правительства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4"/>
        <w:jc w:val="right"/>
        <w:spacing w:before="0"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06.02.2012 № 66-п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contextualSpacing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contextualSpacing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contextualSpacing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</w:t>
      </w:r>
      <w:r>
        <w:rPr>
          <w:sz w:val="28"/>
          <w:szCs w:val="28"/>
        </w:rPr>
        <w:t xml:space="preserve">и от 06.02.2012 № 66-п «Об утверждении границ зон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охраны объектов культурного наследия регионального значения и объектов культурного наследия местного (муниципального) значения, расположенных на территории рабочего поселка Колывань Колыванского района Новосибирской области, режимов использования земель и </w:t>
      </w:r>
      <w:r>
        <w:rPr>
          <w:sz w:val="28"/>
          <w:szCs w:val="28"/>
        </w:rPr>
        <w:t xml:space="preserve">градостроительных регламентов в </w:t>
      </w:r>
      <w:r>
        <w:rPr>
          <w:sz w:val="28"/>
          <w:szCs w:val="28"/>
        </w:rPr>
        <w:t xml:space="preserve">границах данных зон охраны»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spacing w:before="0" w:after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Наименование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4"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зон охраны объектов культурного наследия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значения и объектов культурного наследия местного (муниципального) значения, расположенных на территории рабочего поселка Колывань Колыванского района Новосибирской области,</w:t>
      </w:r>
      <w:r>
        <w:rPr>
          <w:sz w:val="28"/>
          <w:szCs w:val="28"/>
        </w:rPr>
        <w:t xml:space="preserve"> утверждении их границ, режимов использования земель и требований к градостроительным регламентам в границах данных зон охраны».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2. Пункт 1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Установить зоны охраны объектов культурного наследия </w:t>
      </w:r>
      <w:r>
        <w:rPr>
          <w:sz w:val="28"/>
          <w:szCs w:val="28"/>
        </w:rPr>
        <w:t xml:space="preserve">регионального значения и объектов культурного наследия местного (муниципального) значения, расположенных на территории рабочего поселка Колывань Колыванского района Новосибирской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утвердить их границы согласно приложениям 1–15, 17–80, 83–</w:t>
      </w:r>
      <w:r>
        <w:rPr>
          <w:sz w:val="28"/>
          <w:szCs w:val="28"/>
        </w:rPr>
        <w:t xml:space="preserve">102.».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3. </w:t>
      </w:r>
      <w:r>
        <w:rPr>
          <w:sz w:val="28"/>
          <w:szCs w:val="28"/>
        </w:rPr>
        <w:t xml:space="preserve">В пункте 2 слова «градостроительные регламенты» заменить словами </w:t>
      </w:r>
      <w:r>
        <w:rPr>
          <w:sz w:val="28"/>
          <w:szCs w:val="28"/>
          <w:highlight w:val="none"/>
        </w:rPr>
        <w:t xml:space="preserve">«требования к градостроительным регламентам</w:t>
      </w:r>
      <w:r>
        <w:rPr>
          <w:sz w:val="28"/>
          <w:szCs w:val="28"/>
        </w:rPr>
        <w:t xml:space="preserve">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</w:pPr>
      <w:r>
        <w:rPr>
          <w:sz w:val="28"/>
          <w:szCs w:val="28"/>
          <w:highlight w:val="none"/>
        </w:rPr>
        <w:t xml:space="preserve">4. В пункте 3 слова «Медведева Е.Г.» заменить словами «Макавчик Е.В.»;</w:t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 В пункте 5 слова «заместителя Губернатора Новосибирской области Мануйлову И.В.» заменить словами «первого заместителя Губернатора Новосибирской области Петухова Ю.Ф.»;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firstLine="709"/>
        <w:jc w:val="both"/>
        <w:spacing w:before="0" w:after="0"/>
      </w:pPr>
      <w:r>
        <w:rPr>
          <w:sz w:val="28"/>
          <w:szCs w:val="28"/>
        </w:rPr>
        <w:t xml:space="preserve">6. Приложение № 5 </w:t>
      </w:r>
      <w:r>
        <w:rPr>
          <w:sz w:val="28"/>
          <w:szCs w:val="28"/>
        </w:rPr>
        <w:t xml:space="preserve">«Границы охранной зоны № ОЗ-5 </w:t>
      </w:r>
      <w:r>
        <w:rPr>
          <w:sz w:val="28"/>
          <w:szCs w:val="28"/>
        </w:rPr>
        <w:t xml:space="preserve">объекта культурного наследия местного (муниципального) значения – памятника «Школа церковно-приходская, соборная», </w:t>
      </w:r>
      <w:r>
        <w:rPr>
          <w:sz w:val="28"/>
          <w:szCs w:val="28"/>
        </w:rPr>
        <w:t xml:space="preserve">расположенного по адресу: Новосибирская область,  Колыванский район, </w:t>
      </w:r>
      <w:r>
        <w:rPr>
          <w:sz w:val="28"/>
          <w:szCs w:val="28"/>
        </w:rPr>
        <w:t xml:space="preserve">р.п. Колывань, ул. Московская, 35 </w:t>
      </w:r>
      <w:r>
        <w:rPr>
          <w:sz w:val="28"/>
          <w:szCs w:val="28"/>
        </w:rPr>
        <w:t xml:space="preserve">(далее – объект культурного наследия)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изложить в редакции согласно приложени</w:t>
      </w:r>
      <w:r>
        <w:rPr>
          <w:sz w:val="28"/>
          <w:szCs w:val="28"/>
        </w:rPr>
        <w:t xml:space="preserve">ю № 1 к </w:t>
      </w:r>
      <w:r>
        <w:rPr>
          <w:sz w:val="28"/>
          <w:szCs w:val="28"/>
        </w:rPr>
        <w:t xml:space="preserve">настоящему постановлению.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7. Приложение № 98 «Режимы использования земель и градостроител</w:t>
      </w:r>
      <w:r>
        <w:rPr>
          <w:sz w:val="28"/>
          <w:szCs w:val="28"/>
          <w:highlight w:val="none"/>
        </w:rPr>
        <w:t xml:space="preserve">ьные регламенты в границах зон охраны объектов культурного наследия регионального значения и объектов культурного наследия местного (муниципального) значения, расположенных на территории рабочего поселка Колывань Колыванского района Новосибирской области» </w:t>
      </w:r>
      <w:r>
        <w:rPr>
          <w:sz w:val="28"/>
          <w:szCs w:val="28"/>
        </w:rPr>
        <w:t xml:space="preserve">изложить в редакции согласно приложени</w:t>
      </w:r>
      <w:r>
        <w:rPr>
          <w:sz w:val="28"/>
          <w:szCs w:val="28"/>
        </w:rPr>
        <w:t xml:space="preserve">ю № 2 к </w:t>
      </w:r>
      <w:r>
        <w:rPr>
          <w:sz w:val="28"/>
          <w:szCs w:val="28"/>
        </w:rPr>
        <w:t xml:space="preserve">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4"/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8. Дополнить приложениями № 99–103 согласно </w:t>
      </w:r>
      <w:r>
        <w:rPr>
          <w:sz w:val="28"/>
          <w:szCs w:val="28"/>
        </w:rPr>
        <w:t xml:space="preserve">приложениям № 3–7 к </w:t>
      </w:r>
      <w:r>
        <w:rPr>
          <w:sz w:val="28"/>
          <w:szCs w:val="28"/>
        </w:rPr>
        <w:t xml:space="preserve">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9. Перечень объектов культурного наследия регионального значения и объектов культурного наследия местного (муниципального) значения</w:t>
      </w:r>
      <w:r>
        <w:rPr>
          <w:sz w:val="28"/>
          <w:szCs w:val="28"/>
        </w:rPr>
        <w:t xml:space="preserve">, расположенных на территории р.п. Колывань Колыванского района Новосибирской области </w:t>
      </w:r>
      <w:r>
        <w:rPr>
          <w:sz w:val="28"/>
          <w:szCs w:val="28"/>
        </w:rPr>
        <w:t xml:space="preserve">дополнить позициями 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before="0" w:after="0"/>
      </w:pPr>
      <w:r>
        <w:rPr>
          <w:sz w:val="28"/>
          <w:szCs w:val="28"/>
          <w:highlight w:val="none"/>
        </w:rPr>
      </w:r>
      <w:r/>
    </w:p>
    <w:p>
      <w:pPr>
        <w:pStyle w:val="864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9723" w:type="dxa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04"/>
        <w:gridCol w:w="286"/>
        <w:gridCol w:w="2409"/>
        <w:gridCol w:w="992"/>
        <w:gridCol w:w="2115"/>
        <w:gridCol w:w="306"/>
        <w:gridCol w:w="2976"/>
        <w:gridCol w:w="335"/>
      </w:tblGrid>
      <w:tr>
        <w:trPr/>
        <w:tc>
          <w:tcPr>
            <w:tcBorders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04" w:type="dxa"/>
            <w:vAlign w:val="top"/>
            <w:textDirection w:val="lrTb"/>
            <w:noWrap w:val="false"/>
          </w:tcPr>
          <w:p>
            <w:pPr>
              <w:pStyle w:val="864"/>
              <w:jc w:val="right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  <w:lang w:val="en-US"/>
              </w:rPr>
            </w:pPr>
            <w:r>
              <w:rPr>
                <w:sz w:val="28"/>
                <w:szCs w:val="24"/>
              </w:rPr>
              <w:t xml:space="preserve">«</w:t>
            </w:r>
            <w:r>
              <w:rPr>
                <w:szCs w:val="24"/>
                <w:lang w:val="en-US"/>
              </w:rPr>
            </w:r>
            <w:r>
              <w:rPr>
                <w:szCs w:val="24"/>
                <w:lang w:val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9084" w:type="dxa"/>
            <w:vAlign w:val="top"/>
            <w:textDirection w:val="lrTb"/>
            <w:noWrap w:val="false"/>
          </w:tcPr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Охранная зона объектов культурного наследия № ОЗ-25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35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</w:pPr>
            <w:r>
              <w:rPr>
                <w:szCs w:val="24"/>
              </w:rPr>
            </w:r>
            <w:r>
              <w:rPr>
                <w:szCs w:val="24"/>
              </w:rPr>
            </w:r>
            <w:r/>
          </w:p>
          <w:p>
            <w:pPr>
              <w:pStyle w:val="864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 w:val="28"/>
                <w:szCs w:val="24"/>
              </w:rPr>
              <w:t xml:space="preserve">»</w:t>
            </w:r>
            <w:r>
              <w:rPr>
                <w:szCs w:val="24"/>
              </w:rPr>
              <w:t xml:space="preserve">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Borders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04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8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Собор Святой Живоначальной Троицы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1867 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115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р.п. Колывань, ул. Советская, 34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0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tbl>
            <w:tblPr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0" w:space="0"/>
                <w:insideV w:val="none" w:color="000000" w:sz="0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862"/>
            </w:tblGrid>
            <w:tr>
              <w:trPr>
                <w:trHeight w:val="385"/>
              </w:trPr>
              <w:tc>
                <w:tcPr>
                  <w:tcW w:w="2862" w:type="auto"/>
                  <w:vAlign w:val="top"/>
                  <w:textDirection w:val="lrTb"/>
                  <w:noWrap w:val="false"/>
                </w:tcPr>
                <w:p>
                  <w:pPr>
                    <w:pStyle w:val="864"/>
                    <w:jc w:val="center"/>
                    <w:spacing w:before="0" w:after="0"/>
                    <w:widowControl w:val="off"/>
                    <w:tabs>
                      <w:tab w:val="left" w:pos="7851" w:leader="none"/>
                      <w:tab w:val="left" w:pos="8160" w:leader="none"/>
                    </w:tabs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Приказ управления по государственной охране объектов культурного наследия Ново</w:t>
                  </w:r>
                  <w:r>
                    <w:rPr>
                      <w:szCs w:val="24"/>
                    </w:rPr>
                    <w:t xml:space="preserve">сибирской области от 17.12.2015</w:t>
                  </w:r>
                  <w:r>
                    <w:rPr>
                      <w:szCs w:val="24"/>
                    </w:rPr>
                  </w:r>
                  <w:r>
                    <w:rPr>
                      <w:szCs w:val="24"/>
                    </w:rPr>
                  </w:r>
                </w:p>
                <w:p>
                  <w:pPr>
                    <w:pStyle w:val="864"/>
                    <w:jc w:val="center"/>
                    <w:spacing w:before="0" w:after="0"/>
                    <w:widowControl w:val="off"/>
                    <w:tabs>
                      <w:tab w:val="left" w:pos="7851" w:leader="none"/>
                      <w:tab w:val="left" w:pos="8160" w:leader="none"/>
                    </w:tabs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№ 380</w:t>
                  </w:r>
                  <w:r>
                    <w:rPr>
                      <w:szCs w:val="24"/>
                    </w:rPr>
                  </w:r>
                  <w:r>
                    <w:rPr>
                      <w:szCs w:val="24"/>
                    </w:rPr>
                  </w:r>
                </w:p>
              </w:tc>
            </w:tr>
          </w:tbl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35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/>
        <w:tc>
          <w:tcPr>
            <w:tcBorders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04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9100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left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Охранная зона объектов культурного наследия № ОЗ-26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35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04" w:type="dxa"/>
            <w:vAlign w:val="top"/>
            <w:vMerge w:val="restart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8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  <w:t xml:space="preserve">Собор Святой Живоначальной Троицы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1867 г.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115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highlight w:val="none"/>
              </w:rPr>
            </w:pPr>
            <w:r>
              <w:rPr>
                <w:szCs w:val="24"/>
              </w:rPr>
              <w:t xml:space="preserve">р</w:t>
            </w:r>
            <w:r>
              <w:rPr>
                <w:szCs w:val="24"/>
              </w:rPr>
              <w:t xml:space="preserve">.п. Колывань, ул. Советская, 34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</w:pPr>
            <w:r>
              <w:rPr>
                <w:szCs w:val="24"/>
                <w:highlight w:val="none"/>
              </w:rPr>
            </w:r>
            <w:r>
              <w:rPr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0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П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2976" w:type="dxa"/>
            <w:vAlign w:val="top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Р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Приказ управления по государственной охране объектов культурного наследия Новосибирской облас</w:t>
            </w:r>
            <w:r>
              <w:rPr>
                <w:szCs w:val="24"/>
              </w:rPr>
              <w:t xml:space="preserve">ти от 17.12.2015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380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57" w:type="dxa"/>
              <w:top w:w="28" w:type="dxa"/>
              <w:right w:w="57" w:type="dxa"/>
              <w:bottom w:w="28" w:type="dxa"/>
            </w:tcMar>
            <w:tcW w:w="335" w:type="dxa"/>
            <w:vAlign w:val="top"/>
            <w:vMerge w:val="continue"/>
            <w:textDirection w:val="lrTb"/>
            <w:noWrap w:val="false"/>
          </w:tcPr>
          <w:p>
            <w:pPr>
              <w:pStyle w:val="864"/>
              <w:jc w:val="center"/>
              <w:spacing w:before="0" w:after="0"/>
              <w:widowControl w:val="off"/>
              <w:tabs>
                <w:tab w:val="left" w:pos="7851" w:leader="none"/>
                <w:tab w:val="left" w:pos="8160" w:leader="none"/>
              </w:tabs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864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64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4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4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4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Новосибирской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области</w:t>
      </w:r>
      <w:r>
        <w:rPr>
          <w:sz w:val="28"/>
          <w:szCs w:val="28"/>
          <w:lang w:eastAsia="en-US"/>
        </w:rPr>
        <w:t xml:space="preserve"> А.А. </w:t>
      </w:r>
      <w:r>
        <w:rPr>
          <w:sz w:val="28"/>
          <w:szCs w:val="28"/>
          <w:lang w:eastAsia="en-US"/>
        </w:rPr>
        <w:t xml:space="preserve">Травников</w:t>
      </w:r>
      <w:r>
        <w:rPr>
          <w:sz w:val="28"/>
          <w:szCs w:val="28"/>
          <w:lang w:eastAsia="en-US"/>
        </w:rPr>
        <w:br w:type="textWrapping" w:clear="all"/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4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4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4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64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64"/>
        <w:jc w:val="both"/>
        <w:spacing w:before="0" w:after="0"/>
        <w:rPr>
          <w:sz w:val="20"/>
        </w:rPr>
      </w:pPr>
      <w:r>
        <w:rPr>
          <w:sz w:val="20"/>
        </w:rPr>
        <w:t xml:space="preserve">Е.В. Макавчик</w:t>
      </w:r>
      <w:r>
        <w:rPr>
          <w:sz w:val="20"/>
        </w:rPr>
      </w:r>
      <w:r>
        <w:rPr>
          <w:sz w:val="20"/>
        </w:rPr>
      </w:r>
    </w:p>
    <w:p>
      <w:pPr>
        <w:pStyle w:val="864"/>
        <w:jc w:val="both"/>
        <w:spacing w:before="0" w:after="0"/>
        <w:rPr>
          <w:sz w:val="20"/>
        </w:rPr>
      </w:pPr>
      <w:r>
        <w:rPr>
          <w:sz w:val="20"/>
        </w:rPr>
        <w:t xml:space="preserve">228 63 58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erReference w:type="first" r:id="rId10"/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16"/>
    <w:uiPriority w:val="99"/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pPr>
      <w:spacing w:before="100" w:after="100"/>
    </w:pPr>
    <w:rPr>
      <w:sz w:val="24"/>
      <w:lang w:val="ru-RU" w:eastAsia="ru-RU" w:bidi="ar-SA"/>
    </w:rPr>
  </w:style>
  <w:style w:type="paragraph" w:styleId="865">
    <w:name w:val="Заголовок 1"/>
    <w:basedOn w:val="864"/>
    <w:next w:val="864"/>
    <w:link w:val="877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6">
    <w:name w:val="Заголовок 2"/>
    <w:basedOn w:val="864"/>
    <w:next w:val="864"/>
    <w:link w:val="878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67">
    <w:name w:val="Заголовок 3"/>
    <w:basedOn w:val="864"/>
    <w:next w:val="864"/>
    <w:link w:val="879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68">
    <w:name w:val="Заголовок 4"/>
    <w:basedOn w:val="864"/>
    <w:next w:val="864"/>
    <w:link w:val="88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69">
    <w:name w:val="Заголовок 5"/>
    <w:basedOn w:val="864"/>
    <w:next w:val="864"/>
    <w:link w:val="881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70">
    <w:name w:val="Заголовок 6"/>
    <w:basedOn w:val="864"/>
    <w:next w:val="864"/>
    <w:link w:val="882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71">
    <w:name w:val="Заголовок 7"/>
    <w:basedOn w:val="864"/>
    <w:next w:val="864"/>
    <w:link w:val="883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72">
    <w:name w:val="Заголовок 8"/>
    <w:basedOn w:val="864"/>
    <w:next w:val="864"/>
    <w:link w:val="884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73">
    <w:name w:val="Заголовок 9"/>
    <w:basedOn w:val="864"/>
    <w:next w:val="864"/>
    <w:link w:val="885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74">
    <w:name w:val="Основной шрифт абзаца"/>
    <w:next w:val="874"/>
    <w:link w:val="864"/>
    <w:uiPriority w:val="1"/>
    <w:semiHidden/>
    <w:unhideWhenUsed/>
  </w:style>
  <w:style w:type="table" w:styleId="875">
    <w:name w:val="Обычная таблица"/>
    <w:next w:val="875"/>
    <w:link w:val="864"/>
    <w:uiPriority w:val="99"/>
    <w:semiHidden/>
    <w:unhideWhenUsed/>
    <w:tblPr/>
  </w:style>
  <w:style w:type="numbering" w:styleId="876">
    <w:name w:val="Нет списка"/>
    <w:next w:val="876"/>
    <w:link w:val="864"/>
    <w:uiPriority w:val="99"/>
    <w:semiHidden/>
    <w:unhideWhenUsed/>
  </w:style>
  <w:style w:type="character" w:styleId="877">
    <w:name w:val="Заголовок 1 Знак"/>
    <w:next w:val="877"/>
    <w:link w:val="865"/>
    <w:uiPriority w:val="99"/>
    <w:rPr>
      <w:rFonts w:ascii="Cambria" w:hAnsi="Cambria" w:cs="Times New Roman"/>
      <w:b/>
      <w:sz w:val="32"/>
    </w:rPr>
  </w:style>
  <w:style w:type="character" w:styleId="878">
    <w:name w:val="Заголовок 2 Знак"/>
    <w:next w:val="878"/>
    <w:link w:val="866"/>
    <w:uiPriority w:val="99"/>
    <w:semiHidden/>
    <w:rPr>
      <w:rFonts w:ascii="Cambria" w:hAnsi="Cambria" w:cs="Times New Roman"/>
      <w:b/>
      <w:i/>
      <w:sz w:val="28"/>
    </w:rPr>
  </w:style>
  <w:style w:type="character" w:styleId="879">
    <w:name w:val="Заголовок 3 Знак"/>
    <w:next w:val="879"/>
    <w:link w:val="867"/>
    <w:uiPriority w:val="99"/>
    <w:semiHidden/>
    <w:rPr>
      <w:rFonts w:ascii="Cambria" w:hAnsi="Cambria" w:cs="Times New Roman"/>
      <w:b/>
      <w:sz w:val="26"/>
    </w:rPr>
  </w:style>
  <w:style w:type="character" w:styleId="880">
    <w:name w:val="Заголовок 4 Знак"/>
    <w:next w:val="880"/>
    <w:link w:val="868"/>
    <w:uiPriority w:val="99"/>
    <w:semiHidden/>
    <w:rPr>
      <w:rFonts w:ascii="Calibri" w:hAnsi="Calibri" w:cs="Times New Roman"/>
      <w:b/>
      <w:sz w:val="28"/>
    </w:rPr>
  </w:style>
  <w:style w:type="character" w:styleId="881">
    <w:name w:val="Заголовок 5 Знак"/>
    <w:next w:val="881"/>
    <w:link w:val="869"/>
    <w:uiPriority w:val="99"/>
    <w:semiHidden/>
    <w:rPr>
      <w:rFonts w:ascii="Calibri" w:hAnsi="Calibri" w:cs="Times New Roman"/>
      <w:b/>
      <w:i/>
      <w:sz w:val="26"/>
    </w:rPr>
  </w:style>
  <w:style w:type="character" w:styleId="882">
    <w:name w:val="Заголовок 6 Знак"/>
    <w:next w:val="882"/>
    <w:link w:val="870"/>
    <w:uiPriority w:val="99"/>
    <w:semiHidden/>
    <w:rPr>
      <w:rFonts w:ascii="Calibri" w:hAnsi="Calibri" w:cs="Times New Roman"/>
      <w:b/>
    </w:rPr>
  </w:style>
  <w:style w:type="character" w:styleId="883">
    <w:name w:val="Заголовок 7 Знак"/>
    <w:next w:val="883"/>
    <w:link w:val="871"/>
    <w:uiPriority w:val="99"/>
    <w:semiHidden/>
    <w:rPr>
      <w:rFonts w:ascii="Calibri" w:hAnsi="Calibri" w:cs="Times New Roman"/>
      <w:sz w:val="24"/>
    </w:rPr>
  </w:style>
  <w:style w:type="character" w:styleId="884">
    <w:name w:val="Заголовок 8 Знак"/>
    <w:next w:val="884"/>
    <w:link w:val="872"/>
    <w:uiPriority w:val="99"/>
    <w:semiHidden/>
    <w:rPr>
      <w:rFonts w:ascii="Calibri" w:hAnsi="Calibri" w:cs="Times New Roman"/>
      <w:i/>
      <w:sz w:val="24"/>
    </w:rPr>
  </w:style>
  <w:style w:type="character" w:styleId="885">
    <w:name w:val="Заголовок 9 Знак"/>
    <w:next w:val="885"/>
    <w:link w:val="873"/>
    <w:uiPriority w:val="99"/>
    <w:semiHidden/>
    <w:rPr>
      <w:rFonts w:ascii="Cambria" w:hAnsi="Cambria" w:cs="Times New Roman"/>
    </w:rPr>
  </w:style>
  <w:style w:type="paragraph" w:styleId="886">
    <w:name w:val="Текст выноски"/>
    <w:basedOn w:val="864"/>
    <w:next w:val="886"/>
    <w:link w:val="887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87">
    <w:name w:val="Текст выноски Знак"/>
    <w:next w:val="887"/>
    <w:link w:val="886"/>
    <w:uiPriority w:val="99"/>
    <w:semiHidden/>
    <w:rPr>
      <w:rFonts w:ascii="Tahoma" w:hAnsi="Tahoma" w:cs="Times New Roman"/>
      <w:sz w:val="16"/>
    </w:rPr>
  </w:style>
  <w:style w:type="paragraph" w:styleId="888">
    <w:name w:val="Основной текст"/>
    <w:basedOn w:val="864"/>
    <w:next w:val="888"/>
    <w:link w:val="889"/>
    <w:uiPriority w:val="99"/>
    <w:pPr>
      <w:jc w:val="both"/>
      <w:spacing w:before="0" w:after="0"/>
    </w:pPr>
    <w:rPr>
      <w:sz w:val="28"/>
      <w:szCs w:val="28"/>
    </w:rPr>
  </w:style>
  <w:style w:type="character" w:styleId="889">
    <w:name w:val="Основной текст Знак"/>
    <w:next w:val="889"/>
    <w:link w:val="888"/>
    <w:uiPriority w:val="99"/>
    <w:rPr>
      <w:rFonts w:cs="Times New Roman"/>
      <w:sz w:val="20"/>
    </w:rPr>
  </w:style>
  <w:style w:type="paragraph" w:styleId="890">
    <w:name w:val="Верхний колонтитул"/>
    <w:basedOn w:val="864"/>
    <w:next w:val="890"/>
    <w:link w:val="89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1">
    <w:name w:val="Верхний колонтитул Знак"/>
    <w:next w:val="891"/>
    <w:link w:val="890"/>
    <w:uiPriority w:val="99"/>
    <w:rPr>
      <w:rFonts w:cs="Times New Roman"/>
      <w:sz w:val="28"/>
      <w:lang w:val="ru-RU" w:eastAsia="ru-RU"/>
    </w:rPr>
  </w:style>
  <w:style w:type="paragraph" w:styleId="892">
    <w:name w:val="Нижний колонтитул"/>
    <w:basedOn w:val="864"/>
    <w:next w:val="892"/>
    <w:link w:val="893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93">
    <w:name w:val="Нижний колонтитул Знак"/>
    <w:next w:val="893"/>
    <w:link w:val="892"/>
    <w:uiPriority w:val="99"/>
    <w:rPr>
      <w:rFonts w:cs="Times New Roman"/>
      <w:sz w:val="28"/>
      <w:lang w:val="ru-RU" w:eastAsia="ru-RU"/>
    </w:rPr>
  </w:style>
  <w:style w:type="paragraph" w:styleId="894">
    <w:name w:val="Основной текст 2"/>
    <w:basedOn w:val="864"/>
    <w:next w:val="894"/>
    <w:link w:val="895"/>
    <w:uiPriority w:val="99"/>
    <w:pPr>
      <w:jc w:val="center"/>
      <w:spacing w:before="0" w:after="0"/>
    </w:pPr>
    <w:rPr>
      <w:sz w:val="28"/>
      <w:szCs w:val="28"/>
    </w:rPr>
  </w:style>
  <w:style w:type="character" w:styleId="895">
    <w:name w:val="Основной текст 2 Знак"/>
    <w:next w:val="895"/>
    <w:link w:val="894"/>
    <w:uiPriority w:val="99"/>
    <w:semiHidden/>
    <w:rPr>
      <w:rFonts w:cs="Times New Roman"/>
      <w:sz w:val="20"/>
    </w:rPr>
  </w:style>
  <w:style w:type="paragraph" w:styleId="896">
    <w:name w:val="Основной текст с отступом 2"/>
    <w:basedOn w:val="864"/>
    <w:next w:val="896"/>
    <w:link w:val="897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97">
    <w:name w:val="Основной текст с отступом 2 Знак"/>
    <w:next w:val="897"/>
    <w:link w:val="896"/>
    <w:uiPriority w:val="99"/>
    <w:semiHidden/>
    <w:rPr>
      <w:rFonts w:cs="Times New Roman"/>
      <w:sz w:val="20"/>
    </w:rPr>
  </w:style>
  <w:style w:type="character" w:styleId="898">
    <w:name w:val="Номер страницы"/>
    <w:next w:val="898"/>
    <w:link w:val="864"/>
    <w:uiPriority w:val="99"/>
    <w:rPr>
      <w:rFonts w:cs="Times New Roman"/>
    </w:rPr>
  </w:style>
  <w:style w:type="paragraph" w:styleId="899">
    <w:name w:val="Основной текст с отступом 3"/>
    <w:basedOn w:val="864"/>
    <w:next w:val="899"/>
    <w:link w:val="900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00">
    <w:name w:val="Основной текст с отступом 3 Знак"/>
    <w:next w:val="900"/>
    <w:link w:val="899"/>
    <w:uiPriority w:val="99"/>
    <w:semiHidden/>
    <w:rPr>
      <w:rFonts w:cs="Times New Roman"/>
      <w:sz w:val="16"/>
    </w:rPr>
  </w:style>
  <w:style w:type="paragraph" w:styleId="901">
    <w:name w:val="ConsNormal"/>
    <w:next w:val="901"/>
    <w:link w:val="864"/>
    <w:pPr>
      <w:ind w:firstLine="720"/>
    </w:pPr>
    <w:rPr>
      <w:rFonts w:ascii="Arial" w:hAnsi="Arial" w:cs="Arial"/>
      <w:lang w:val="ru-RU" w:eastAsia="ru-RU" w:bidi="ar-SA"/>
    </w:rPr>
  </w:style>
  <w:style w:type="paragraph" w:styleId="902">
    <w:name w:val="ConsNonformat"/>
    <w:next w:val="902"/>
    <w:link w:val="864"/>
    <w:rPr>
      <w:rFonts w:ascii="Courier New" w:hAnsi="Courier New" w:cs="Courier New"/>
      <w:lang w:val="ru-RU" w:eastAsia="ru-RU" w:bidi="ar-SA"/>
    </w:rPr>
  </w:style>
  <w:style w:type="paragraph" w:styleId="903">
    <w:name w:val="ConsTitle"/>
    <w:next w:val="903"/>
    <w:link w:val="864"/>
    <w:uiPriority w:val="99"/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04">
    <w:name w:val="Основной текст 3"/>
    <w:basedOn w:val="864"/>
    <w:next w:val="904"/>
    <w:link w:val="905"/>
    <w:uiPriority w:val="99"/>
    <w:pPr>
      <w:jc w:val="both"/>
      <w:spacing w:before="0" w:after="0"/>
      <w:widowControl w:val="off"/>
    </w:pPr>
    <w:rPr>
      <w:szCs w:val="24"/>
    </w:rPr>
  </w:style>
  <w:style w:type="character" w:styleId="905">
    <w:name w:val="Основной текст 3 Знак"/>
    <w:next w:val="905"/>
    <w:link w:val="904"/>
    <w:uiPriority w:val="99"/>
    <w:semiHidden/>
    <w:rPr>
      <w:rFonts w:cs="Times New Roman"/>
      <w:sz w:val="16"/>
    </w:rPr>
  </w:style>
  <w:style w:type="paragraph" w:styleId="906">
    <w:name w:val="Заголовок4"/>
    <w:basedOn w:val="865"/>
    <w:next w:val="869"/>
    <w:link w:val="864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7">
    <w:name w:val="ConsPlusNormal"/>
    <w:next w:val="907"/>
    <w:link w:val="864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8">
    <w:name w:val="ConsCell"/>
    <w:next w:val="908"/>
    <w:link w:val="864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09">
    <w:name w:val="FR1"/>
    <w:next w:val="909"/>
    <w:link w:val="864"/>
    <w:uiPriority w:val="99"/>
    <w:pPr>
      <w:ind w:right="1600"/>
      <w:spacing w:before="1860" w:line="320" w:lineRule="auto"/>
      <w:widowControl w:val="off"/>
    </w:pPr>
    <w:rPr>
      <w:sz w:val="18"/>
      <w:szCs w:val="18"/>
      <w:lang w:val="ru-RU" w:eastAsia="ru-RU" w:bidi="ar-SA"/>
    </w:rPr>
  </w:style>
  <w:style w:type="paragraph" w:styleId="910">
    <w:name w:val="Обычный (веб)"/>
    <w:basedOn w:val="864"/>
    <w:next w:val="910"/>
    <w:link w:val="864"/>
    <w:uiPriority w:val="99"/>
    <w:pPr>
      <w:spacing w:beforeAutospacing="1" w:afterAutospacing="1"/>
    </w:pPr>
    <w:rPr>
      <w:color w:val="000000"/>
      <w:szCs w:val="24"/>
    </w:rPr>
  </w:style>
  <w:style w:type="paragraph" w:styleId="911">
    <w:name w:val="ConsPlusTitle"/>
    <w:next w:val="911"/>
    <w:link w:val="864"/>
    <w:rPr>
      <w:b/>
      <w:bCs/>
      <w:sz w:val="28"/>
      <w:szCs w:val="28"/>
      <w:lang w:val="ru-RU" w:eastAsia="ru-RU" w:bidi="ar-SA"/>
    </w:rPr>
  </w:style>
  <w:style w:type="paragraph" w:styleId="912">
    <w:name w:val="Заголовок"/>
    <w:basedOn w:val="864"/>
    <w:next w:val="912"/>
    <w:link w:val="913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13">
    <w:name w:val="Заголовок Знак"/>
    <w:next w:val="913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Термин"/>
    <w:basedOn w:val="864"/>
    <w:next w:val="864"/>
    <w:link w:val="864"/>
    <w:uiPriority w:val="99"/>
    <w:pPr>
      <w:spacing w:before="0" w:after="0"/>
    </w:pPr>
    <w:rPr>
      <w:szCs w:val="24"/>
      <w:lang w:val="pl-PL"/>
    </w:rPr>
  </w:style>
  <w:style w:type="paragraph" w:styleId="915">
    <w:name w:val="H1"/>
    <w:basedOn w:val="864"/>
    <w:next w:val="864"/>
    <w:link w:val="864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16">
    <w:name w:val="Список определений"/>
    <w:basedOn w:val="864"/>
    <w:next w:val="914"/>
    <w:link w:val="864"/>
    <w:uiPriority w:val="99"/>
    <w:pPr>
      <w:ind w:left="360"/>
      <w:spacing w:before="0" w:after="0"/>
    </w:pPr>
    <w:rPr>
      <w:szCs w:val="24"/>
      <w:lang w:val="pl-PL"/>
    </w:rPr>
  </w:style>
  <w:style w:type="paragraph" w:styleId="917">
    <w:name w:val="Heading"/>
    <w:next w:val="917"/>
    <w:link w:val="864"/>
    <w:uiPriority w:val="99"/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18">
    <w:name w:val="Preformat"/>
    <w:next w:val="918"/>
    <w:link w:val="864"/>
    <w:uiPriority w:val="99"/>
    <w:rPr>
      <w:rFonts w:ascii="Courier New" w:hAnsi="Courier New" w:cs="Courier New"/>
      <w:lang w:val="ru-RU" w:eastAsia="ru-RU" w:bidi="ar-SA"/>
    </w:rPr>
  </w:style>
  <w:style w:type="paragraph" w:styleId="919">
    <w:name w:val="Цитата"/>
    <w:basedOn w:val="864"/>
    <w:next w:val="919"/>
    <w:link w:val="864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20">
    <w:name w:val="Цветовое выделение"/>
    <w:next w:val="920"/>
    <w:link w:val="864"/>
    <w:uiPriority w:val="99"/>
    <w:rPr>
      <w:b/>
      <w:color w:val="000080"/>
      <w:sz w:val="20"/>
    </w:rPr>
  </w:style>
  <w:style w:type="character" w:styleId="921">
    <w:name w:val="Не вступил в силу"/>
    <w:next w:val="921"/>
    <w:link w:val="864"/>
    <w:uiPriority w:val="99"/>
    <w:rPr>
      <w:color w:val="008080"/>
      <w:sz w:val="20"/>
    </w:rPr>
  </w:style>
  <w:style w:type="paragraph" w:styleId="922">
    <w:name w:val="Таблицы (моноширинный)"/>
    <w:basedOn w:val="864"/>
    <w:next w:val="864"/>
    <w:link w:val="864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23">
    <w:name w:val="Текст"/>
    <w:basedOn w:val="864"/>
    <w:next w:val="923"/>
    <w:link w:val="924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24">
    <w:name w:val="Текст Знак"/>
    <w:next w:val="924"/>
    <w:link w:val="923"/>
    <w:uiPriority w:val="99"/>
    <w:semiHidden/>
    <w:rPr>
      <w:rFonts w:ascii="Courier New" w:hAnsi="Courier New" w:cs="Times New Roman"/>
      <w:sz w:val="20"/>
    </w:rPr>
  </w:style>
  <w:style w:type="paragraph" w:styleId="925">
    <w:name w:val="Текст сноски"/>
    <w:basedOn w:val="864"/>
    <w:next w:val="925"/>
    <w:link w:val="926"/>
    <w:uiPriority w:val="99"/>
    <w:semiHidden/>
    <w:pPr>
      <w:spacing w:before="0" w:after="0"/>
    </w:pPr>
    <w:rPr>
      <w:sz w:val="20"/>
    </w:rPr>
  </w:style>
  <w:style w:type="character" w:styleId="926">
    <w:name w:val="Текст сноски Знак"/>
    <w:next w:val="926"/>
    <w:link w:val="925"/>
    <w:uiPriority w:val="99"/>
    <w:semiHidden/>
    <w:rPr>
      <w:rFonts w:cs="Times New Roman"/>
      <w:sz w:val="20"/>
    </w:rPr>
  </w:style>
  <w:style w:type="paragraph" w:styleId="927">
    <w:name w:val="ConsPlusNonformat"/>
    <w:next w:val="927"/>
    <w:link w:val="86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28">
    <w:name w:val="Основной шрифт абзаца1"/>
    <w:next w:val="928"/>
    <w:link w:val="864"/>
    <w:uiPriority w:val="99"/>
    <w:rPr>
      <w:sz w:val="20"/>
    </w:rPr>
  </w:style>
  <w:style w:type="paragraph" w:styleId="929">
    <w:name w:val="Îñíîâíîé òåêñò"/>
    <w:basedOn w:val="930"/>
    <w:next w:val="929"/>
    <w:link w:val="864"/>
    <w:uiPriority w:val="99"/>
    <w:rPr>
      <w:sz w:val="28"/>
      <w:szCs w:val="28"/>
    </w:rPr>
  </w:style>
  <w:style w:type="paragraph" w:styleId="930">
    <w:name w:val="Îáû÷íûé"/>
    <w:next w:val="930"/>
    <w:link w:val="864"/>
    <w:uiPriority w:val="99"/>
    <w:rPr>
      <w:lang w:val="ru-RU" w:eastAsia="ar-SA" w:bidi="ar-SA"/>
    </w:rPr>
  </w:style>
  <w:style w:type="character" w:styleId="931">
    <w:name w:val="Стиль полужирный"/>
    <w:next w:val="931"/>
    <w:link w:val="864"/>
    <w:uiPriority w:val="99"/>
    <w:rPr>
      <w:rFonts w:ascii="Times New Roman" w:hAnsi="Times New Roman"/>
      <w:sz w:val="24"/>
    </w:rPr>
  </w:style>
  <w:style w:type="paragraph" w:styleId="932">
    <w:name w:val="Основной текст с отступом"/>
    <w:basedOn w:val="864"/>
    <w:next w:val="932"/>
    <w:link w:val="933"/>
    <w:uiPriority w:val="99"/>
    <w:pPr>
      <w:ind w:left="283"/>
      <w:spacing w:before="0" w:after="120"/>
    </w:pPr>
    <w:rPr>
      <w:sz w:val="28"/>
      <w:szCs w:val="28"/>
    </w:rPr>
  </w:style>
  <w:style w:type="character" w:styleId="933">
    <w:name w:val="Основной текст с отступом Знак"/>
    <w:next w:val="933"/>
    <w:link w:val="932"/>
    <w:uiPriority w:val="99"/>
    <w:semiHidden/>
    <w:rPr>
      <w:rFonts w:cs="Times New Roman"/>
      <w:sz w:val="20"/>
    </w:rPr>
  </w:style>
  <w:style w:type="table" w:styleId="934">
    <w:name w:val="Сетка таблицы"/>
    <w:basedOn w:val="875"/>
    <w:next w:val="934"/>
    <w:link w:val="864"/>
    <w:uiPriority w:val="59"/>
    <w:tblPr/>
  </w:style>
  <w:style w:type="character" w:styleId="935">
    <w:name w:val="Знак сноски"/>
    <w:next w:val="935"/>
    <w:link w:val="864"/>
    <w:uiPriority w:val="99"/>
    <w:semiHidden/>
    <w:rPr>
      <w:rFonts w:cs="Times New Roman"/>
      <w:vertAlign w:val="superscript"/>
    </w:rPr>
  </w:style>
  <w:style w:type="paragraph" w:styleId="936">
    <w:name w:val="Прижатый влево"/>
    <w:basedOn w:val="864"/>
    <w:next w:val="864"/>
    <w:link w:val="864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37">
    <w:name w:val="Без интервала"/>
    <w:next w:val="937"/>
    <w:link w:val="864"/>
    <w:uiPriority w:val="1"/>
    <w:qFormat/>
    <w:pPr>
      <w:ind w:firstLine="720"/>
      <w:jc w:val="both"/>
      <w:widowControl w:val="off"/>
    </w:pPr>
    <w:rPr>
      <w:rFonts w:ascii="Arial" w:hAnsi="Arial" w:cs="Arial"/>
      <w:lang w:val="ru-RU" w:eastAsia="ru-RU" w:bidi="ar-SA"/>
    </w:rPr>
  </w:style>
  <w:style w:type="paragraph" w:styleId="938">
    <w:name w:val="заголовок 1"/>
    <w:basedOn w:val="864"/>
    <w:next w:val="864"/>
    <w:link w:val="864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39">
    <w:name w:val="Кому"/>
    <w:basedOn w:val="864"/>
    <w:next w:val="939"/>
    <w:link w:val="864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40">
    <w:name w:val="заголовок 2"/>
    <w:basedOn w:val="864"/>
    <w:next w:val="864"/>
    <w:link w:val="864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41">
    <w:name w:val="Цитаты"/>
    <w:basedOn w:val="864"/>
    <w:next w:val="941"/>
    <w:link w:val="864"/>
    <w:uiPriority w:val="99"/>
    <w:pPr>
      <w:ind w:left="360" w:right="360"/>
    </w:pPr>
    <w:rPr>
      <w:szCs w:val="24"/>
    </w:rPr>
  </w:style>
  <w:style w:type="character" w:styleId="942">
    <w:name w:val="Гиперссылка"/>
    <w:next w:val="942"/>
    <w:link w:val="864"/>
    <w:uiPriority w:val="99"/>
    <w:rPr>
      <w:rFonts w:cs="Times New Roman"/>
      <w:color w:val="0000ff"/>
      <w:u w:val="single"/>
    </w:rPr>
  </w:style>
  <w:style w:type="paragraph" w:styleId="943">
    <w:name w:val="заголовок 3"/>
    <w:basedOn w:val="864"/>
    <w:next w:val="864"/>
    <w:link w:val="864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44">
    <w:name w:val="Строгий"/>
    <w:next w:val="944"/>
    <w:link w:val="864"/>
    <w:uiPriority w:val="99"/>
    <w:qFormat/>
    <w:rPr>
      <w:rFonts w:cs="Times New Roman"/>
      <w:b/>
    </w:rPr>
  </w:style>
  <w:style w:type="paragraph" w:styleId="945">
    <w:name w:val="Подзаголовок"/>
    <w:basedOn w:val="864"/>
    <w:next w:val="945"/>
    <w:link w:val="946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46">
    <w:name w:val="Подзаголовок Знак"/>
    <w:next w:val="946"/>
    <w:link w:val="945"/>
    <w:uiPriority w:val="99"/>
    <w:rPr>
      <w:rFonts w:ascii="Cambria" w:hAnsi="Cambria" w:cs="Times New Roman"/>
      <w:sz w:val="24"/>
    </w:rPr>
  </w:style>
  <w:style w:type="paragraph" w:styleId="947">
    <w:name w:val="заголовок 6"/>
    <w:basedOn w:val="864"/>
    <w:next w:val="864"/>
    <w:link w:val="864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48">
    <w:name w:val="Гиперссылка1"/>
    <w:next w:val="948"/>
    <w:link w:val="864"/>
    <w:uiPriority w:val="99"/>
    <w:rPr>
      <w:color w:val="0000ff"/>
      <w:u w:val="none"/>
    </w:rPr>
  </w:style>
  <w:style w:type="paragraph" w:styleId="949">
    <w:name w:val="Обратный адрес 2"/>
    <w:basedOn w:val="864"/>
    <w:next w:val="949"/>
    <w:link w:val="864"/>
    <w:uiPriority w:val="99"/>
    <w:pPr>
      <w:ind w:right="57"/>
      <w:jc w:val="both"/>
      <w:spacing w:before="0" w:after="0"/>
    </w:pPr>
    <w:rPr>
      <w:szCs w:val="24"/>
    </w:rPr>
  </w:style>
  <w:style w:type="character" w:styleId="950">
    <w:name w:val="text11"/>
    <w:next w:val="950"/>
    <w:link w:val="864"/>
    <w:uiPriority w:val="99"/>
    <w:rPr>
      <w:rFonts w:ascii="Arial" w:hAnsi="Arial"/>
      <w:color w:val="000000"/>
      <w:sz w:val="20"/>
    </w:rPr>
  </w:style>
  <w:style w:type="paragraph" w:styleId="951">
    <w:name w:val="заголовок 5"/>
    <w:basedOn w:val="864"/>
    <w:next w:val="864"/>
    <w:link w:val="864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52">
    <w:name w:val="Знак Знак Знак Знак"/>
    <w:basedOn w:val="864"/>
    <w:next w:val="952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3">
    <w:name w:val="Знак Знак Знак Знак Знак Знак Знак Знак Знак Знак"/>
    <w:basedOn w:val="864"/>
    <w:next w:val="953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4">
    <w:name w:val="Об"/>
    <w:next w:val="954"/>
    <w:link w:val="864"/>
    <w:uiPriority w:val="99"/>
    <w:pPr>
      <w:widowControl w:val="off"/>
    </w:pPr>
    <w:rPr>
      <w:lang w:val="ru-RU" w:eastAsia="ru-RU" w:bidi="ar-SA"/>
    </w:rPr>
  </w:style>
  <w:style w:type="paragraph" w:styleId="955">
    <w:name w:val="Прикольный"/>
    <w:basedOn w:val="954"/>
    <w:next w:val="955"/>
    <w:link w:val="864"/>
    <w:uiPriority w:val="99"/>
  </w:style>
  <w:style w:type="paragraph" w:styleId="956">
    <w:name w:val="Знак Знак Знак Знак1 Знак Знак"/>
    <w:basedOn w:val="864"/>
    <w:next w:val="956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7">
    <w:name w:val="Знак"/>
    <w:basedOn w:val="864"/>
    <w:next w:val="957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8">
    <w:name w:val="Знак Знак Знак"/>
    <w:basedOn w:val="864"/>
    <w:next w:val="958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9">
    <w:name w:val="Знак Знак Знак Знак2"/>
    <w:basedOn w:val="864"/>
    <w:next w:val="959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0">
    <w:name w:val="Знак Знак Знак Знак1"/>
    <w:basedOn w:val="864"/>
    <w:next w:val="960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1">
    <w:name w:val="Знак1 Знак Знак Знак"/>
    <w:basedOn w:val="864"/>
    <w:next w:val="961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2">
    <w:name w:val="Знак Знак"/>
    <w:basedOn w:val="864"/>
    <w:next w:val="962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3">
    <w:name w:val="Знак Знак Знак Знак1 Знак Знак Знак"/>
    <w:basedOn w:val="864"/>
    <w:next w:val="963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4">
    <w:name w:val="Знак Знак Знак1 Знак"/>
    <w:basedOn w:val="864"/>
    <w:next w:val="964"/>
    <w:link w:val="864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65">
    <w:name w:val="Гипертекстовая ссылка"/>
    <w:next w:val="965"/>
    <w:link w:val="864"/>
    <w:uiPriority w:val="99"/>
    <w:rPr>
      <w:color w:val="008000"/>
      <w:sz w:val="20"/>
      <w:u w:val="single"/>
    </w:rPr>
  </w:style>
  <w:style w:type="paragraph" w:styleId="966">
    <w:name w:val="????????"/>
    <w:basedOn w:val="864"/>
    <w:next w:val="966"/>
    <w:link w:val="864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67">
    <w:name w:val="ConsPlusCell"/>
    <w:next w:val="967"/>
    <w:link w:val="864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968">
    <w:name w:val="Основной текст (4)"/>
    <w:next w:val="968"/>
    <w:link w:val="969"/>
    <w:uiPriority w:val="99"/>
    <w:rPr>
      <w:b/>
      <w:sz w:val="18"/>
    </w:rPr>
  </w:style>
  <w:style w:type="paragraph" w:styleId="969">
    <w:name w:val="Основной текст (4)1"/>
    <w:basedOn w:val="864"/>
    <w:next w:val="969"/>
    <w:link w:val="968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70">
    <w:name w:val="Основной текст (3)"/>
    <w:next w:val="970"/>
    <w:link w:val="971"/>
    <w:uiPriority w:val="99"/>
    <w:rPr>
      <w:sz w:val="28"/>
    </w:rPr>
  </w:style>
  <w:style w:type="paragraph" w:styleId="971">
    <w:name w:val="Основной текст (3)1"/>
    <w:basedOn w:val="864"/>
    <w:next w:val="971"/>
    <w:link w:val="970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72">
    <w:name w:val="Текст (лев. подпись)"/>
    <w:basedOn w:val="864"/>
    <w:next w:val="864"/>
    <w:link w:val="864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73">
    <w:name w:val="Текст (прав. подпись)"/>
    <w:basedOn w:val="864"/>
    <w:next w:val="864"/>
    <w:link w:val="864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74">
    <w:name w:val="Font Style12"/>
    <w:next w:val="974"/>
    <w:link w:val="864"/>
    <w:rPr>
      <w:rFonts w:ascii="Times New Roman" w:hAnsi="Times New Roman"/>
      <w:sz w:val="18"/>
    </w:rPr>
  </w:style>
  <w:style w:type="character" w:styleId="975">
    <w:name w:val="Замещающий текст"/>
    <w:next w:val="975"/>
    <w:link w:val="864"/>
    <w:uiPriority w:val="99"/>
    <w:semiHidden/>
    <w:rPr>
      <w:color w:val="808080"/>
    </w:rPr>
  </w:style>
  <w:style w:type="character" w:styleId="976" w:default="1">
    <w:name w:val="Default Paragraph Font"/>
    <w:uiPriority w:val="1"/>
    <w:semiHidden/>
    <w:unhideWhenUsed/>
  </w:style>
  <w:style w:type="numbering" w:styleId="977" w:default="1">
    <w:name w:val="No List"/>
    <w:uiPriority w:val="99"/>
    <w:semiHidden/>
    <w:unhideWhenUsed/>
  </w:style>
  <w:style w:type="table" w:styleId="9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42</cp:revision>
  <dcterms:created xsi:type="dcterms:W3CDTF">2023-01-09T04:40:00Z</dcterms:created>
  <dcterms:modified xsi:type="dcterms:W3CDTF">2024-02-08T09:49:03Z</dcterms:modified>
  <cp:version>1048576</cp:version>
</cp:coreProperties>
</file>