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E3A" w:rsidRPr="00B8783A" w:rsidRDefault="00236E3A" w:rsidP="008D0F0E">
      <w:pPr>
        <w:tabs>
          <w:tab w:val="left" w:pos="5040"/>
        </w:tabs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B8783A">
        <w:rPr>
          <w:rFonts w:ascii="Times New Roman" w:hAnsi="Times New Roman"/>
          <w:sz w:val="28"/>
          <w:szCs w:val="28"/>
        </w:rPr>
        <w:t>Проект постановления</w:t>
      </w:r>
    </w:p>
    <w:p w:rsidR="00236E3A" w:rsidRPr="00B8783A" w:rsidRDefault="00236E3A" w:rsidP="008D0F0E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B8783A">
        <w:rPr>
          <w:rFonts w:ascii="Times New Roman" w:hAnsi="Times New Roman"/>
          <w:sz w:val="28"/>
          <w:szCs w:val="28"/>
        </w:rPr>
        <w:t>Правительства</w:t>
      </w:r>
    </w:p>
    <w:p w:rsidR="00236E3A" w:rsidRPr="00B8783A" w:rsidRDefault="00236E3A" w:rsidP="008D0F0E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B8783A">
        <w:rPr>
          <w:rFonts w:ascii="Times New Roman" w:hAnsi="Times New Roman"/>
          <w:sz w:val="28"/>
          <w:szCs w:val="28"/>
        </w:rPr>
        <w:t>Новосибирской области</w:t>
      </w:r>
    </w:p>
    <w:p w:rsidR="00236E3A" w:rsidRPr="00C93220" w:rsidRDefault="00236E3A" w:rsidP="008D0F0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C874E7" w:rsidRPr="00B8783A" w:rsidRDefault="00C874E7" w:rsidP="00D166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6C63" w:rsidRDefault="00D16647" w:rsidP="00D16647">
      <w:pPr>
        <w:pStyle w:val="ConsPlusNormal"/>
        <w:ind w:firstLine="540"/>
        <w:jc w:val="center"/>
        <w:rPr>
          <w:sz w:val="28"/>
          <w:szCs w:val="28"/>
        </w:rPr>
      </w:pPr>
      <w:r w:rsidRPr="00D16647">
        <w:rPr>
          <w:sz w:val="28"/>
          <w:szCs w:val="28"/>
        </w:rPr>
        <w:t>Об утверждении Порядка согласования</w:t>
      </w:r>
      <w:r>
        <w:rPr>
          <w:sz w:val="28"/>
          <w:szCs w:val="28"/>
        </w:rPr>
        <w:t xml:space="preserve"> установления или изменения</w:t>
      </w:r>
      <w:r w:rsidRPr="00D16647">
        <w:rPr>
          <w:sz w:val="28"/>
          <w:szCs w:val="28"/>
        </w:rPr>
        <w:t xml:space="preserve"> муниципального маршрута регулярных перевозок либо межмуниципального маршрута регулярных перевозок</w:t>
      </w:r>
      <w:r>
        <w:rPr>
          <w:sz w:val="28"/>
          <w:szCs w:val="28"/>
        </w:rPr>
        <w:t xml:space="preserve"> пассажиров и багажа автомобильным транспортом</w:t>
      </w:r>
      <w:r w:rsidRPr="00D16647">
        <w:rPr>
          <w:sz w:val="28"/>
          <w:szCs w:val="28"/>
        </w:rPr>
        <w:t xml:space="preserve">, имеющих два и более общих остановочных пункта с ранее установленным соответственно </w:t>
      </w:r>
      <w:r>
        <w:rPr>
          <w:sz w:val="28"/>
          <w:szCs w:val="28"/>
        </w:rPr>
        <w:t>меж</w:t>
      </w:r>
      <w:r w:rsidRPr="00D16647">
        <w:rPr>
          <w:sz w:val="28"/>
          <w:szCs w:val="28"/>
        </w:rPr>
        <w:t>муниципальным мар</w:t>
      </w:r>
      <w:r>
        <w:rPr>
          <w:sz w:val="28"/>
          <w:szCs w:val="28"/>
        </w:rPr>
        <w:t>ш</w:t>
      </w:r>
      <w:r w:rsidR="00903DEA">
        <w:rPr>
          <w:sz w:val="28"/>
          <w:szCs w:val="28"/>
        </w:rPr>
        <w:t xml:space="preserve">рутом регулярных перевозок, </w:t>
      </w:r>
      <w:r w:rsidRPr="00D16647">
        <w:rPr>
          <w:sz w:val="28"/>
          <w:szCs w:val="28"/>
        </w:rPr>
        <w:t>муниципальным маршрутом регулярных перевозок</w:t>
      </w:r>
      <w:r w:rsidRPr="00D16647">
        <w:t xml:space="preserve"> </w:t>
      </w:r>
      <w:r w:rsidRPr="00D16647">
        <w:rPr>
          <w:sz w:val="28"/>
          <w:szCs w:val="28"/>
        </w:rPr>
        <w:t>пассажиров и багажа автомобильным транспортом</w:t>
      </w:r>
      <w:r>
        <w:rPr>
          <w:sz w:val="28"/>
          <w:szCs w:val="28"/>
        </w:rPr>
        <w:t xml:space="preserve"> на территории Новосибирской области</w:t>
      </w:r>
    </w:p>
    <w:p w:rsidR="00903DEA" w:rsidRDefault="00903DEA" w:rsidP="00D16647">
      <w:pPr>
        <w:pStyle w:val="ConsPlusNormal"/>
        <w:ind w:firstLine="540"/>
        <w:jc w:val="center"/>
        <w:rPr>
          <w:sz w:val="28"/>
          <w:szCs w:val="28"/>
        </w:rPr>
      </w:pPr>
    </w:p>
    <w:p w:rsidR="00236E3A" w:rsidRPr="00D16647" w:rsidRDefault="00D16647" w:rsidP="00161004">
      <w:pPr>
        <w:pStyle w:val="ConsPlusNormal"/>
        <w:ind w:firstLine="709"/>
        <w:jc w:val="both"/>
        <w:rPr>
          <w:sz w:val="28"/>
          <w:szCs w:val="28"/>
        </w:rPr>
      </w:pPr>
      <w:r w:rsidRPr="00D16647">
        <w:rPr>
          <w:bCs/>
          <w:sz w:val="28"/>
          <w:szCs w:val="28"/>
        </w:rPr>
        <w:t>В целя</w:t>
      </w:r>
      <w:r w:rsidR="009847DB">
        <w:rPr>
          <w:bCs/>
          <w:sz w:val="28"/>
          <w:szCs w:val="28"/>
        </w:rPr>
        <w:t xml:space="preserve">х реализации </w:t>
      </w:r>
      <w:r w:rsidR="00701933">
        <w:rPr>
          <w:bCs/>
          <w:sz w:val="28"/>
          <w:szCs w:val="28"/>
        </w:rPr>
        <w:t>части 1.1.</w:t>
      </w:r>
      <w:r>
        <w:rPr>
          <w:bCs/>
          <w:sz w:val="28"/>
          <w:szCs w:val="28"/>
        </w:rPr>
        <w:t xml:space="preserve"> статьи 12 Федерального закона от 13.07.2015 № 220-ФЗ «</w:t>
      </w:r>
      <w:r w:rsidRPr="00D16647">
        <w:rPr>
          <w:bCs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</w:t>
      </w:r>
      <w:r w:rsidR="0099727D">
        <w:rPr>
          <w:bCs/>
          <w:sz w:val="28"/>
          <w:szCs w:val="28"/>
        </w:rPr>
        <w:t>нспортом в </w:t>
      </w:r>
      <w:r w:rsidRPr="00D16647">
        <w:rPr>
          <w:bCs/>
          <w:sz w:val="28"/>
          <w:szCs w:val="28"/>
        </w:rPr>
        <w:t>Российской Федерации и о внесении изменений в отдельные законодательные акты Россий</w:t>
      </w:r>
      <w:r>
        <w:rPr>
          <w:bCs/>
          <w:sz w:val="28"/>
          <w:szCs w:val="28"/>
        </w:rPr>
        <w:t>ской Федерации</w:t>
      </w:r>
      <w:r w:rsidR="0099727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="00701933">
        <w:rPr>
          <w:bCs/>
          <w:sz w:val="28"/>
          <w:szCs w:val="28"/>
        </w:rPr>
        <w:t xml:space="preserve">части 12.1. статьи 2 </w:t>
      </w:r>
      <w:r>
        <w:rPr>
          <w:bCs/>
          <w:sz w:val="28"/>
          <w:szCs w:val="28"/>
        </w:rPr>
        <w:t>Закона Новосибирской области</w:t>
      </w:r>
      <w:r w:rsidR="00D17FB0" w:rsidRPr="00D17FB0">
        <w:t xml:space="preserve"> </w:t>
      </w:r>
      <w:r w:rsidR="0099727D">
        <w:rPr>
          <w:bCs/>
          <w:sz w:val="28"/>
          <w:szCs w:val="28"/>
        </w:rPr>
        <w:t>от</w:t>
      </w:r>
      <w:r w:rsidR="00D17FB0" w:rsidRPr="00704A03">
        <w:rPr>
          <w:bCs/>
          <w:color w:val="FF0000"/>
          <w:sz w:val="28"/>
          <w:szCs w:val="28"/>
        </w:rPr>
        <w:t xml:space="preserve"> </w:t>
      </w:r>
      <w:r w:rsidR="00D17FB0" w:rsidRPr="00D17FB0">
        <w:rPr>
          <w:bCs/>
          <w:sz w:val="28"/>
          <w:szCs w:val="28"/>
        </w:rPr>
        <w:t>05.</w:t>
      </w:r>
      <w:r w:rsidR="00D17FB0">
        <w:rPr>
          <w:bCs/>
          <w:sz w:val="28"/>
          <w:szCs w:val="28"/>
        </w:rPr>
        <w:t>05.2016 № </w:t>
      </w:r>
      <w:r w:rsidR="009847DB">
        <w:rPr>
          <w:bCs/>
          <w:sz w:val="28"/>
          <w:szCs w:val="28"/>
        </w:rPr>
        <w:t>55-</w:t>
      </w:r>
      <w:r w:rsidR="00D17FB0" w:rsidRPr="00D17FB0">
        <w:rPr>
          <w:bCs/>
          <w:sz w:val="28"/>
          <w:szCs w:val="28"/>
        </w:rPr>
        <w:t>ОЗ «Об отдельных вопросах организации транспортного обслуживания населения на те</w:t>
      </w:r>
      <w:r w:rsidR="00D17FB0">
        <w:rPr>
          <w:bCs/>
          <w:sz w:val="28"/>
          <w:szCs w:val="28"/>
        </w:rPr>
        <w:t xml:space="preserve">рритории Новосибирской области» </w:t>
      </w:r>
      <w:r>
        <w:rPr>
          <w:bCs/>
          <w:sz w:val="28"/>
          <w:szCs w:val="28"/>
        </w:rPr>
        <w:t>Правительство Новосибирской</w:t>
      </w:r>
      <w:r w:rsidRPr="00D16647">
        <w:rPr>
          <w:bCs/>
          <w:sz w:val="28"/>
          <w:szCs w:val="28"/>
        </w:rPr>
        <w:t xml:space="preserve"> области </w:t>
      </w:r>
      <w:r w:rsidR="00236E3A" w:rsidRPr="00D16647">
        <w:rPr>
          <w:bCs/>
          <w:sz w:val="28"/>
          <w:szCs w:val="28"/>
        </w:rPr>
        <w:t>п о с т а н о в л я е т</w:t>
      </w:r>
      <w:r w:rsidR="00236E3A" w:rsidRPr="00D16647">
        <w:rPr>
          <w:sz w:val="28"/>
          <w:szCs w:val="28"/>
        </w:rPr>
        <w:t>:</w:t>
      </w:r>
    </w:p>
    <w:p w:rsidR="00E97B71" w:rsidRPr="006D2B81" w:rsidRDefault="00E97B71" w:rsidP="0016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B8783A">
        <w:rPr>
          <w:rFonts w:ascii="Times New Roman" w:hAnsi="Times New Roman"/>
          <w:sz w:val="28"/>
          <w:szCs w:val="28"/>
        </w:rPr>
        <w:t>1. </w:t>
      </w:r>
      <w:r w:rsidR="00D17FB0">
        <w:rPr>
          <w:rFonts w:ascii="Times New Roman" w:hAnsi="Times New Roman"/>
          <w:sz w:val="28"/>
          <w:szCs w:val="28"/>
        </w:rPr>
        <w:t>Утвердить Порядок</w:t>
      </w:r>
      <w:r w:rsidR="00D17FB0" w:rsidRPr="00D17FB0">
        <w:rPr>
          <w:rFonts w:ascii="Times New Roman" w:hAnsi="Times New Roman"/>
          <w:sz w:val="28"/>
          <w:szCs w:val="28"/>
        </w:rPr>
        <w:t xml:space="preserve"> согласования установления или изменения муниципального маршрута регулярных перевозок либо межмуниципального маршрута регулярных перевозок пассажиров и багажа автомобильным транспортом, имеющих два и более общих остановочных пункта с ранее установленным соответственно межмуниципальным марш</w:t>
      </w:r>
      <w:r w:rsidR="00903DEA">
        <w:rPr>
          <w:rFonts w:ascii="Times New Roman" w:hAnsi="Times New Roman"/>
          <w:sz w:val="28"/>
          <w:szCs w:val="28"/>
        </w:rPr>
        <w:t xml:space="preserve">рутом регулярных перевозок, </w:t>
      </w:r>
      <w:r w:rsidR="00D17FB0" w:rsidRPr="00D17FB0">
        <w:rPr>
          <w:rFonts w:ascii="Times New Roman" w:hAnsi="Times New Roman"/>
          <w:sz w:val="28"/>
          <w:szCs w:val="28"/>
        </w:rPr>
        <w:t>муниципальным маршрутом ре</w:t>
      </w:r>
      <w:r w:rsidR="0099727D">
        <w:rPr>
          <w:rFonts w:ascii="Times New Roman" w:hAnsi="Times New Roman"/>
          <w:sz w:val="28"/>
          <w:szCs w:val="28"/>
        </w:rPr>
        <w:t>гулярных перевозок пассажиров и </w:t>
      </w:r>
      <w:r w:rsidR="00D17FB0" w:rsidRPr="00D17FB0">
        <w:rPr>
          <w:rFonts w:ascii="Times New Roman" w:hAnsi="Times New Roman"/>
          <w:sz w:val="28"/>
          <w:szCs w:val="28"/>
        </w:rPr>
        <w:t>багажа автомобильным транспортом на территории Новосибирской области</w:t>
      </w:r>
      <w:r w:rsidR="008174D3">
        <w:rPr>
          <w:rFonts w:ascii="Times New Roman" w:hAnsi="Times New Roman"/>
          <w:sz w:val="28"/>
          <w:szCs w:val="28"/>
        </w:rPr>
        <w:t>.</w:t>
      </w:r>
    </w:p>
    <w:p w:rsidR="00161004" w:rsidRPr="00E068F1" w:rsidRDefault="00161004" w:rsidP="00161004">
      <w:pPr>
        <w:tabs>
          <w:tab w:val="center" w:pos="4677"/>
          <w:tab w:val="left" w:pos="71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8F1">
        <w:rPr>
          <w:rFonts w:ascii="Times New Roman" w:hAnsi="Times New Roman"/>
          <w:sz w:val="28"/>
          <w:szCs w:val="28"/>
        </w:rPr>
        <w:t>2</w:t>
      </w:r>
      <w:r>
        <w:t>. </w:t>
      </w:r>
      <w:r w:rsidRPr="00E068F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</w:t>
      </w:r>
      <w:r w:rsidR="00D16647">
        <w:rPr>
          <w:rFonts w:ascii="Times New Roman" w:hAnsi="Times New Roman"/>
          <w:sz w:val="28"/>
          <w:szCs w:val="28"/>
        </w:rPr>
        <w:t xml:space="preserve">первого </w:t>
      </w:r>
      <w:r w:rsidRPr="00E068F1">
        <w:rPr>
          <w:rFonts w:ascii="Times New Roman" w:hAnsi="Times New Roman"/>
          <w:sz w:val="28"/>
          <w:szCs w:val="28"/>
        </w:rPr>
        <w:t>заместителя</w:t>
      </w:r>
      <w:r w:rsidRPr="00F30E75">
        <w:rPr>
          <w:rFonts w:ascii="Times New Roman" w:hAnsi="Times New Roman"/>
          <w:sz w:val="28"/>
          <w:szCs w:val="28"/>
        </w:rPr>
        <w:t xml:space="preserve"> </w:t>
      </w:r>
      <w:r w:rsidRPr="00C27007">
        <w:rPr>
          <w:rFonts w:ascii="Times New Roman" w:hAnsi="Times New Roman"/>
          <w:sz w:val="28"/>
          <w:szCs w:val="28"/>
        </w:rPr>
        <w:t>Председателя Правительства</w:t>
      </w:r>
      <w:r w:rsidR="00D16647">
        <w:rPr>
          <w:rFonts w:ascii="Times New Roman" w:hAnsi="Times New Roman"/>
          <w:sz w:val="28"/>
          <w:szCs w:val="28"/>
        </w:rPr>
        <w:t xml:space="preserve"> Новосибирской области В.М. Знаткова</w:t>
      </w:r>
      <w:r w:rsidR="00D17FB0">
        <w:rPr>
          <w:rFonts w:ascii="Times New Roman" w:hAnsi="Times New Roman"/>
          <w:sz w:val="28"/>
          <w:szCs w:val="28"/>
        </w:rPr>
        <w:t>.</w:t>
      </w:r>
    </w:p>
    <w:p w:rsidR="00BF6B19" w:rsidRDefault="00BF6B19" w:rsidP="00BF6B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236E3A" w:rsidRDefault="00236E3A" w:rsidP="004B52E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61004" w:rsidRPr="00B8783A" w:rsidRDefault="00161004" w:rsidP="004B52E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6E3A" w:rsidRPr="00B8783A" w:rsidRDefault="00236E3A" w:rsidP="004B52E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8783A">
        <w:rPr>
          <w:rFonts w:ascii="Times New Roman" w:hAnsi="Times New Roman"/>
          <w:sz w:val="28"/>
          <w:szCs w:val="28"/>
          <w:lang w:eastAsia="ru-RU"/>
        </w:rPr>
        <w:t>Губернатор Новосибирской области</w:t>
      </w:r>
      <w:r w:rsidRPr="00B8783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8783A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B8783A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B8783A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 </w:t>
      </w:r>
      <w:r w:rsidR="00D16647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А.А. Травников</w:t>
      </w:r>
    </w:p>
    <w:p w:rsidR="00236E3A" w:rsidRPr="00B8783A" w:rsidRDefault="00236E3A" w:rsidP="00AB22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874E7" w:rsidRPr="00B8783A" w:rsidRDefault="00C874E7" w:rsidP="00AB22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90B6F" w:rsidRPr="00B8783A" w:rsidRDefault="00090B6F" w:rsidP="00AB22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90B6F" w:rsidRDefault="00090B6F" w:rsidP="00AB22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502C7" w:rsidRDefault="003502C7" w:rsidP="00AB22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16647" w:rsidRDefault="00D16647" w:rsidP="00AB22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16647" w:rsidRPr="00B8783A" w:rsidRDefault="00D16647" w:rsidP="00AB22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61004" w:rsidRPr="00D17FB0" w:rsidRDefault="00161004" w:rsidP="00D17FB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161004" w:rsidRPr="00E068F1" w:rsidRDefault="00D17FB0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161004" w:rsidRPr="00E068F1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:rsidR="00161004" w:rsidRPr="00E068F1" w:rsidRDefault="00161004" w:rsidP="00D17FB0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  <w:r w:rsidRPr="00E068F1">
        <w:rPr>
          <w:rFonts w:ascii="Times New Roman" w:hAnsi="Times New Roman"/>
          <w:sz w:val="28"/>
          <w:szCs w:val="28"/>
        </w:rPr>
        <w:t>Прави</w:t>
      </w:r>
      <w:r w:rsidR="00D17FB0">
        <w:rPr>
          <w:rFonts w:ascii="Times New Roman" w:hAnsi="Times New Roman"/>
          <w:sz w:val="28"/>
          <w:szCs w:val="28"/>
        </w:rPr>
        <w:t xml:space="preserve">тельства Новосибирской области               </w:t>
      </w:r>
      <w:r w:rsidRPr="00E068F1">
        <w:rPr>
          <w:rFonts w:ascii="Times New Roman" w:hAnsi="Times New Roman"/>
          <w:sz w:val="28"/>
          <w:szCs w:val="28"/>
        </w:rPr>
        <w:t xml:space="preserve">                 </w:t>
      </w:r>
      <w:r w:rsidR="00D17FB0">
        <w:rPr>
          <w:rFonts w:ascii="Times New Roman" w:hAnsi="Times New Roman"/>
          <w:sz w:val="28"/>
          <w:szCs w:val="28"/>
        </w:rPr>
        <w:t xml:space="preserve">               В.М. Знатков </w:t>
      </w: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  <w:r w:rsidRPr="00E068F1">
        <w:rPr>
          <w:rFonts w:ascii="Times New Roman" w:hAnsi="Times New Roman"/>
          <w:sz w:val="28"/>
          <w:szCs w:val="28"/>
        </w:rPr>
        <w:t>Министр транспорта и дорожного</w:t>
      </w: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  <w:r w:rsidRPr="00E068F1">
        <w:rPr>
          <w:rFonts w:ascii="Times New Roman" w:hAnsi="Times New Roman"/>
          <w:sz w:val="28"/>
          <w:szCs w:val="28"/>
        </w:rPr>
        <w:t xml:space="preserve">хозяйства Новосибирской области                                      </w:t>
      </w:r>
      <w:r w:rsidR="00D17FB0">
        <w:rPr>
          <w:rFonts w:ascii="Times New Roman" w:hAnsi="Times New Roman"/>
          <w:sz w:val="28"/>
          <w:szCs w:val="28"/>
        </w:rPr>
        <w:t xml:space="preserve">                 А.В. Костылевский</w:t>
      </w: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  <w:r w:rsidRPr="00E068F1">
        <w:rPr>
          <w:rFonts w:ascii="Times New Roman" w:hAnsi="Times New Roman"/>
          <w:sz w:val="28"/>
          <w:szCs w:val="28"/>
        </w:rPr>
        <w:t>Заместитель Председателя Правительства</w:t>
      </w: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  <w:r w:rsidRPr="00E068F1">
        <w:rPr>
          <w:rFonts w:ascii="Times New Roman" w:hAnsi="Times New Roman"/>
          <w:sz w:val="28"/>
          <w:szCs w:val="28"/>
        </w:rPr>
        <w:t xml:space="preserve">Новосибирской области ˗ </w:t>
      </w: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  <w:r w:rsidRPr="00E068F1">
        <w:rPr>
          <w:rFonts w:ascii="Times New Roman" w:hAnsi="Times New Roman"/>
          <w:sz w:val="28"/>
          <w:szCs w:val="28"/>
        </w:rPr>
        <w:t xml:space="preserve">министр юстиции Новосибирской области              </w:t>
      </w:r>
      <w:r w:rsidR="00D17FB0">
        <w:rPr>
          <w:rFonts w:ascii="Times New Roman" w:hAnsi="Times New Roman"/>
          <w:sz w:val="28"/>
          <w:szCs w:val="28"/>
        </w:rPr>
        <w:t xml:space="preserve">                           </w:t>
      </w:r>
      <w:r w:rsidRPr="00E068F1">
        <w:rPr>
          <w:rFonts w:ascii="Times New Roman" w:hAnsi="Times New Roman"/>
          <w:sz w:val="28"/>
          <w:szCs w:val="28"/>
        </w:rPr>
        <w:t>Н.В. Омелехина</w:t>
      </w: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C7232C" w:rsidRPr="00E068F1" w:rsidRDefault="00C7232C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D16647" w:rsidRDefault="00D16647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D16647" w:rsidRDefault="00D16647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D16647" w:rsidRPr="00E068F1" w:rsidRDefault="00D16647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E068F1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</w:p>
    <w:p w:rsidR="00161004" w:rsidRPr="00D32318" w:rsidRDefault="00161004" w:rsidP="00161004">
      <w:pPr>
        <w:spacing w:after="0" w:line="240" w:lineRule="auto"/>
        <w:ind w:left="-284" w:right="-142"/>
        <w:rPr>
          <w:rFonts w:ascii="Times New Roman" w:hAnsi="Times New Roman"/>
          <w:sz w:val="24"/>
          <w:szCs w:val="24"/>
        </w:rPr>
      </w:pPr>
      <w:r w:rsidRPr="00D32318">
        <w:rPr>
          <w:rFonts w:ascii="Times New Roman" w:hAnsi="Times New Roman"/>
          <w:sz w:val="24"/>
          <w:szCs w:val="24"/>
        </w:rPr>
        <w:t>Консультант</w:t>
      </w:r>
      <w:r w:rsidR="00DA41C7">
        <w:rPr>
          <w:rFonts w:ascii="Times New Roman" w:hAnsi="Times New Roman"/>
          <w:sz w:val="24"/>
          <w:szCs w:val="24"/>
        </w:rPr>
        <w:t xml:space="preserve"> </w:t>
      </w:r>
      <w:r w:rsidRPr="00D32318">
        <w:rPr>
          <w:rFonts w:ascii="Times New Roman" w:hAnsi="Times New Roman"/>
          <w:sz w:val="24"/>
          <w:szCs w:val="24"/>
        </w:rPr>
        <w:t>˗</w:t>
      </w:r>
      <w:r w:rsidR="00DA41C7">
        <w:rPr>
          <w:rFonts w:ascii="Times New Roman" w:hAnsi="Times New Roman"/>
          <w:sz w:val="24"/>
          <w:szCs w:val="24"/>
        </w:rPr>
        <w:t xml:space="preserve"> </w:t>
      </w:r>
      <w:r w:rsidRPr="00D32318">
        <w:rPr>
          <w:rFonts w:ascii="Times New Roman" w:hAnsi="Times New Roman"/>
          <w:sz w:val="24"/>
          <w:szCs w:val="24"/>
        </w:rPr>
        <w:t xml:space="preserve">юрист                                                             </w:t>
      </w:r>
      <w:r w:rsidR="00D32318">
        <w:rPr>
          <w:rFonts w:ascii="Times New Roman" w:hAnsi="Times New Roman"/>
          <w:sz w:val="24"/>
          <w:szCs w:val="24"/>
        </w:rPr>
        <w:t xml:space="preserve">        </w:t>
      </w:r>
      <w:r w:rsidRPr="00D32318">
        <w:rPr>
          <w:rFonts w:ascii="Times New Roman" w:hAnsi="Times New Roman"/>
          <w:sz w:val="24"/>
          <w:szCs w:val="24"/>
        </w:rPr>
        <w:t xml:space="preserve">                                 Л.Г. Сокол</w:t>
      </w:r>
    </w:p>
    <w:p w:rsidR="00D16647" w:rsidRDefault="00D16647" w:rsidP="00D166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1004" w:rsidRPr="00D32318" w:rsidRDefault="00D16647" w:rsidP="00D16647">
      <w:pPr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61004" w:rsidRPr="00D32318">
        <w:rPr>
          <w:rFonts w:ascii="Times New Roman" w:hAnsi="Times New Roman"/>
          <w:sz w:val="24"/>
          <w:szCs w:val="24"/>
        </w:rPr>
        <w:t xml:space="preserve">ачальник управления </w:t>
      </w:r>
    </w:p>
    <w:p w:rsidR="00236E3A" w:rsidRDefault="00161004" w:rsidP="00D32318">
      <w:pPr>
        <w:snapToGri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32318">
        <w:rPr>
          <w:rFonts w:ascii="Times New Roman" w:hAnsi="Times New Roman"/>
          <w:sz w:val="24"/>
          <w:szCs w:val="24"/>
        </w:rPr>
        <w:t xml:space="preserve">организации пассажирских перевозок                                        </w:t>
      </w:r>
      <w:r w:rsidR="00D32318">
        <w:rPr>
          <w:rFonts w:ascii="Times New Roman" w:hAnsi="Times New Roman"/>
          <w:sz w:val="24"/>
          <w:szCs w:val="24"/>
        </w:rPr>
        <w:t xml:space="preserve">                     </w:t>
      </w:r>
      <w:r w:rsidRPr="00D32318">
        <w:rPr>
          <w:rFonts w:ascii="Times New Roman" w:hAnsi="Times New Roman"/>
          <w:sz w:val="24"/>
          <w:szCs w:val="24"/>
        </w:rPr>
        <w:t xml:space="preserve">           А.А. Бенимецкий</w:t>
      </w:r>
    </w:p>
    <w:p w:rsidR="005B1981" w:rsidRDefault="005B1981" w:rsidP="00D32318">
      <w:pPr>
        <w:snapToGri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5B1981" w:rsidRDefault="005B1981" w:rsidP="00D32318">
      <w:pPr>
        <w:snapToGri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5B1981" w:rsidRDefault="005B1981" w:rsidP="00D32318">
      <w:pPr>
        <w:snapToGri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5B1981" w:rsidRDefault="005B1981" w:rsidP="00D32318">
      <w:pPr>
        <w:snapToGri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5B1981" w:rsidRPr="008174D3" w:rsidRDefault="008174D3" w:rsidP="005B1981">
      <w:pPr>
        <w:snapToGrid w:val="0"/>
        <w:spacing w:after="0" w:line="240" w:lineRule="auto"/>
        <w:ind w:left="-284" w:firstLine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5B1981" w:rsidRPr="005B1981" w:rsidRDefault="005B1981" w:rsidP="005B1981">
      <w:pPr>
        <w:snapToGrid w:val="0"/>
        <w:spacing w:after="0" w:line="240" w:lineRule="auto"/>
        <w:ind w:left="-284" w:firstLine="6096"/>
        <w:rPr>
          <w:rFonts w:ascii="Times New Roman" w:hAnsi="Times New Roman"/>
          <w:sz w:val="28"/>
          <w:szCs w:val="28"/>
        </w:rPr>
      </w:pPr>
      <w:r w:rsidRPr="005B1981">
        <w:rPr>
          <w:rFonts w:ascii="Times New Roman" w:hAnsi="Times New Roman"/>
          <w:sz w:val="28"/>
          <w:szCs w:val="28"/>
        </w:rPr>
        <w:t>постановлени</w:t>
      </w:r>
      <w:r w:rsidR="006D2B81">
        <w:rPr>
          <w:rFonts w:ascii="Times New Roman" w:hAnsi="Times New Roman"/>
          <w:sz w:val="28"/>
          <w:szCs w:val="28"/>
        </w:rPr>
        <w:t>ем</w:t>
      </w:r>
      <w:r w:rsidRPr="005B1981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5B1981" w:rsidRDefault="005B1981" w:rsidP="005B1981">
      <w:pPr>
        <w:snapToGrid w:val="0"/>
        <w:spacing w:after="0" w:line="240" w:lineRule="auto"/>
        <w:ind w:left="-284" w:firstLine="6096"/>
        <w:rPr>
          <w:rFonts w:ascii="Times New Roman" w:hAnsi="Times New Roman"/>
          <w:sz w:val="28"/>
          <w:szCs w:val="28"/>
        </w:rPr>
      </w:pPr>
      <w:r w:rsidRPr="005B1981">
        <w:rPr>
          <w:rFonts w:ascii="Times New Roman" w:hAnsi="Times New Roman"/>
          <w:sz w:val="28"/>
          <w:szCs w:val="28"/>
        </w:rPr>
        <w:t>Новосибирской области</w:t>
      </w:r>
    </w:p>
    <w:p w:rsidR="005B1981" w:rsidRDefault="005B1981" w:rsidP="005B1981">
      <w:pPr>
        <w:snapToGrid w:val="0"/>
        <w:spacing w:after="0" w:line="240" w:lineRule="auto"/>
        <w:ind w:left="-284" w:firstLine="6096"/>
        <w:rPr>
          <w:rFonts w:ascii="Times New Roman" w:hAnsi="Times New Roman"/>
          <w:sz w:val="28"/>
          <w:szCs w:val="28"/>
        </w:rPr>
      </w:pPr>
    </w:p>
    <w:p w:rsidR="005B1981" w:rsidRDefault="005B1981" w:rsidP="005B1981">
      <w:pPr>
        <w:snapToGrid w:val="0"/>
        <w:spacing w:after="0" w:line="240" w:lineRule="auto"/>
        <w:ind w:left="-284" w:firstLine="6096"/>
        <w:rPr>
          <w:rFonts w:ascii="Times New Roman" w:hAnsi="Times New Roman"/>
          <w:sz w:val="28"/>
          <w:szCs w:val="28"/>
        </w:rPr>
      </w:pPr>
    </w:p>
    <w:p w:rsidR="005B1981" w:rsidRDefault="005B1981" w:rsidP="005B1981">
      <w:pPr>
        <w:snapToGrid w:val="0"/>
        <w:spacing w:after="0" w:line="240" w:lineRule="auto"/>
        <w:ind w:left="-284" w:firstLine="6096"/>
        <w:rPr>
          <w:rFonts w:ascii="Times New Roman" w:hAnsi="Times New Roman"/>
          <w:sz w:val="28"/>
          <w:szCs w:val="28"/>
        </w:rPr>
      </w:pPr>
    </w:p>
    <w:p w:rsidR="005B1981" w:rsidRDefault="005B1981" w:rsidP="005B1981">
      <w:pPr>
        <w:snapToGrid w:val="0"/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5B1981">
        <w:rPr>
          <w:rFonts w:ascii="Times New Roman" w:hAnsi="Times New Roman"/>
          <w:sz w:val="28"/>
          <w:szCs w:val="28"/>
        </w:rPr>
        <w:t>Порядок согласования установления или изменения муниципального маршрута регулярных перевозок либо межмуниципального маршрута регулярных перевозок пассажиров и багажа автомобильным транспортом, имеющих два и более общих остановочных пункта с ранее установленным соответственно межмуниципальным маршрутом регулярных перевозок</w:t>
      </w:r>
      <w:r w:rsidR="00903DEA">
        <w:rPr>
          <w:rFonts w:ascii="Times New Roman" w:hAnsi="Times New Roman"/>
          <w:sz w:val="28"/>
          <w:szCs w:val="28"/>
        </w:rPr>
        <w:t xml:space="preserve">, </w:t>
      </w:r>
      <w:r w:rsidRPr="005B1981">
        <w:rPr>
          <w:rFonts w:ascii="Times New Roman" w:hAnsi="Times New Roman"/>
          <w:sz w:val="28"/>
          <w:szCs w:val="28"/>
        </w:rPr>
        <w:t>муниципальным маршрутом регулярных перевозок пассажиров и багажа автомобильным транспортом на территории Новосибирской области</w:t>
      </w:r>
    </w:p>
    <w:p w:rsidR="005B1981" w:rsidRDefault="005B1981" w:rsidP="005B1981">
      <w:pPr>
        <w:snapToGrid w:val="0"/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5B1981" w:rsidRDefault="005B1981" w:rsidP="005B1981">
      <w:pPr>
        <w:snapToGrid w:val="0"/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8174D3" w:rsidRPr="00701933" w:rsidRDefault="007F52A7" w:rsidP="00701933">
      <w:pPr>
        <w:pStyle w:val="aa"/>
        <w:ind w:firstLine="709"/>
        <w:jc w:val="both"/>
        <w:rPr>
          <w:b w:val="0"/>
        </w:rPr>
      </w:pPr>
      <w:r>
        <w:rPr>
          <w:b w:val="0"/>
        </w:rPr>
        <w:t>1. </w:t>
      </w:r>
      <w:r w:rsidR="008174D3" w:rsidRPr="008174D3">
        <w:rPr>
          <w:b w:val="0"/>
        </w:rPr>
        <w:t>Настоящий Порядок согласования установления или изменения муниципального маршрута регулярных перевозок либо межмуниципального маршрута регулярных перевозок, имеющих два и более общих остановочных пункта с ранее установленным соответственно муниципальным марш</w:t>
      </w:r>
      <w:r w:rsidR="00903DEA">
        <w:rPr>
          <w:b w:val="0"/>
        </w:rPr>
        <w:t xml:space="preserve">рутом регулярных перевозок, </w:t>
      </w:r>
      <w:r w:rsidR="008174D3" w:rsidRPr="008174D3">
        <w:rPr>
          <w:b w:val="0"/>
        </w:rPr>
        <w:t>межмуниципальным маршрутом регулярных перевозок (далее - Порядок), разработан в соответствии с частью 1</w:t>
      </w:r>
      <w:r w:rsidR="00701933">
        <w:rPr>
          <w:b w:val="0"/>
        </w:rPr>
        <w:t>.1.</w:t>
      </w:r>
      <w:r w:rsidR="008174D3" w:rsidRPr="008174D3">
        <w:rPr>
          <w:b w:val="0"/>
        </w:rPr>
        <w:t xml:space="preserve"> статьи 12 Федерально</w:t>
      </w:r>
      <w:r w:rsidR="00701933">
        <w:rPr>
          <w:b w:val="0"/>
        </w:rPr>
        <w:t>го закона от 13.07.2015 № 220-ФЗ «</w:t>
      </w:r>
      <w:r w:rsidR="008174D3" w:rsidRPr="008174D3">
        <w:rPr>
          <w:b w:val="0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</w:t>
      </w:r>
      <w:r w:rsidR="00923E3F">
        <w:rPr>
          <w:b w:val="0"/>
        </w:rPr>
        <w:t>ерации и о внесении изменений в </w:t>
      </w:r>
      <w:r w:rsidR="008174D3" w:rsidRPr="008174D3">
        <w:rPr>
          <w:b w:val="0"/>
        </w:rPr>
        <w:t>отдельные законодате</w:t>
      </w:r>
      <w:r w:rsidR="00701933">
        <w:rPr>
          <w:b w:val="0"/>
        </w:rPr>
        <w:t>льные акты</w:t>
      </w:r>
      <w:r w:rsidR="00923E3F">
        <w:rPr>
          <w:b w:val="0"/>
        </w:rPr>
        <w:t xml:space="preserve"> Российской Федерации» (далее - </w:t>
      </w:r>
      <w:r w:rsidR="00701933">
        <w:rPr>
          <w:b w:val="0"/>
        </w:rPr>
        <w:t>Закон)</w:t>
      </w:r>
      <w:r w:rsidR="008174D3" w:rsidRPr="008174D3">
        <w:rPr>
          <w:b w:val="0"/>
        </w:rPr>
        <w:t xml:space="preserve">, </w:t>
      </w:r>
      <w:r w:rsidR="00701933">
        <w:rPr>
          <w:b w:val="0"/>
        </w:rPr>
        <w:t>частью</w:t>
      </w:r>
      <w:r w:rsidR="00701933" w:rsidRPr="00701933">
        <w:rPr>
          <w:b w:val="0"/>
        </w:rPr>
        <w:t xml:space="preserve"> 12.1. статьи 2 Закона Новоси</w:t>
      </w:r>
      <w:r w:rsidR="00701933">
        <w:rPr>
          <w:b w:val="0"/>
        </w:rPr>
        <w:t>бирской области от 05.05.2016 № </w:t>
      </w:r>
      <w:r w:rsidR="00701933" w:rsidRPr="00701933">
        <w:rPr>
          <w:b w:val="0"/>
        </w:rPr>
        <w:t>55-ОЗ «Об отдельных вопросах организации транспортного обслуживания населения на территории Новосибирской области»</w:t>
      </w:r>
      <w:r w:rsidR="00701933">
        <w:rPr>
          <w:b w:val="0"/>
        </w:rPr>
        <w:t>.</w:t>
      </w:r>
    </w:p>
    <w:p w:rsidR="008174D3" w:rsidRPr="008174D3" w:rsidRDefault="007F52A7" w:rsidP="008174D3">
      <w:pPr>
        <w:pStyle w:val="aa"/>
        <w:ind w:firstLine="709"/>
        <w:jc w:val="both"/>
        <w:rPr>
          <w:b w:val="0"/>
        </w:rPr>
      </w:pPr>
      <w:r>
        <w:rPr>
          <w:b w:val="0"/>
        </w:rPr>
        <w:t>2. </w:t>
      </w:r>
      <w:r w:rsidR="008174D3" w:rsidRPr="008174D3">
        <w:rPr>
          <w:b w:val="0"/>
        </w:rPr>
        <w:t>Настоящий Порядок определяет процедуру согласования установл</w:t>
      </w:r>
      <w:r w:rsidR="00903DEA">
        <w:rPr>
          <w:b w:val="0"/>
        </w:rPr>
        <w:t>ения или изменения муниципального маршрута регулярных перевозок либо межмуниципального маршрута</w:t>
      </w:r>
      <w:r w:rsidR="008174D3" w:rsidRPr="008174D3">
        <w:rPr>
          <w:b w:val="0"/>
        </w:rPr>
        <w:t xml:space="preserve"> регулярных перевозок, имеющих два и более общих остановочных пункта с ранее установленным соответственно </w:t>
      </w:r>
      <w:r w:rsidR="00F34CE3">
        <w:rPr>
          <w:b w:val="0"/>
        </w:rPr>
        <w:t xml:space="preserve">межмуниципальным, </w:t>
      </w:r>
      <w:r w:rsidR="008174D3" w:rsidRPr="008174D3">
        <w:rPr>
          <w:b w:val="0"/>
        </w:rPr>
        <w:t xml:space="preserve">муниципальным маршрутом регулярных перевозок (далее - совпадающие </w:t>
      </w:r>
      <w:r w:rsidR="00701933">
        <w:rPr>
          <w:b w:val="0"/>
        </w:rPr>
        <w:t xml:space="preserve">маршруты), </w:t>
      </w:r>
      <w:r>
        <w:rPr>
          <w:b w:val="0"/>
        </w:rPr>
        <w:t>между</w:t>
      </w:r>
      <w:r w:rsidRPr="007F52A7">
        <w:t xml:space="preserve"> </w:t>
      </w:r>
      <w:r w:rsidRPr="007F52A7">
        <w:rPr>
          <w:b w:val="0"/>
        </w:rPr>
        <w:t xml:space="preserve">уполномоченным органом </w:t>
      </w:r>
      <w:r w:rsidR="00F34CE3" w:rsidRPr="00F34CE3">
        <w:rPr>
          <w:b w:val="0"/>
        </w:rPr>
        <w:t>местного самоуправления Новосибирской области</w:t>
      </w:r>
      <w:r w:rsidR="00F34CE3">
        <w:rPr>
          <w:b w:val="0"/>
        </w:rPr>
        <w:t xml:space="preserve"> (</w:t>
      </w:r>
      <w:r w:rsidR="00923E3F">
        <w:rPr>
          <w:b w:val="0"/>
        </w:rPr>
        <w:t>далее - Уполномоченный орган) и </w:t>
      </w:r>
      <w:r w:rsidR="00F34CE3">
        <w:rPr>
          <w:b w:val="0"/>
        </w:rPr>
        <w:t>министерством транспорта и дорожного хозяйства Н</w:t>
      </w:r>
      <w:r w:rsidR="00923E3F">
        <w:rPr>
          <w:b w:val="0"/>
        </w:rPr>
        <w:t xml:space="preserve">овосибирской области (далее - </w:t>
      </w:r>
      <w:r w:rsidR="00F34CE3">
        <w:rPr>
          <w:b w:val="0"/>
        </w:rPr>
        <w:t>Министерство)</w:t>
      </w:r>
      <w:r w:rsidRPr="007F52A7">
        <w:rPr>
          <w:b w:val="0"/>
        </w:rPr>
        <w:t>, к ко</w:t>
      </w:r>
      <w:r w:rsidR="00F34CE3">
        <w:rPr>
          <w:b w:val="0"/>
        </w:rPr>
        <w:t xml:space="preserve">мпетенции которых </w:t>
      </w:r>
      <w:r w:rsidRPr="007F52A7">
        <w:rPr>
          <w:b w:val="0"/>
        </w:rPr>
        <w:t>отнесено установление данных маршрутов.</w:t>
      </w:r>
    </w:p>
    <w:p w:rsidR="008174D3" w:rsidRPr="008174D3" w:rsidRDefault="00D256B6" w:rsidP="008174D3">
      <w:pPr>
        <w:pStyle w:val="aa"/>
        <w:ind w:firstLine="709"/>
        <w:jc w:val="both"/>
        <w:rPr>
          <w:b w:val="0"/>
        </w:rPr>
      </w:pPr>
      <w:r>
        <w:rPr>
          <w:b w:val="0"/>
        </w:rPr>
        <w:t>3</w:t>
      </w:r>
      <w:r w:rsidR="00F80047">
        <w:rPr>
          <w:b w:val="0"/>
        </w:rPr>
        <w:t>. </w:t>
      </w:r>
      <w:r w:rsidR="008174D3" w:rsidRPr="008174D3">
        <w:rPr>
          <w:b w:val="0"/>
        </w:rPr>
        <w:t xml:space="preserve">Уполномоченный орган перед принятием решения об установлении или изменении муниципального маршрута регулярных перевозок производит проверку на предмет наличия </w:t>
      </w:r>
      <w:r w:rsidR="00AB2021">
        <w:rPr>
          <w:b w:val="0"/>
        </w:rPr>
        <w:t>совпадающих маршрутов в Р</w:t>
      </w:r>
      <w:r w:rsidR="008174D3" w:rsidRPr="008174D3">
        <w:rPr>
          <w:b w:val="0"/>
        </w:rPr>
        <w:t>еестре межмуниципальных маршрутов регулярных перевозок</w:t>
      </w:r>
      <w:r w:rsidR="00AB2021">
        <w:rPr>
          <w:b w:val="0"/>
        </w:rPr>
        <w:t xml:space="preserve"> на территории Новосибирской области</w:t>
      </w:r>
      <w:r w:rsidR="008174D3" w:rsidRPr="008174D3">
        <w:rPr>
          <w:b w:val="0"/>
        </w:rPr>
        <w:t>, размещенном</w:t>
      </w:r>
      <w:r w:rsidR="00F34CE3">
        <w:rPr>
          <w:b w:val="0"/>
        </w:rPr>
        <w:t xml:space="preserve"> на </w:t>
      </w:r>
      <w:r w:rsidR="00A351D2">
        <w:rPr>
          <w:b w:val="0"/>
        </w:rPr>
        <w:t>официальном сайте Министерства</w:t>
      </w:r>
      <w:r w:rsidR="008174D3" w:rsidRPr="008174D3">
        <w:rPr>
          <w:b w:val="0"/>
        </w:rPr>
        <w:t>.</w:t>
      </w:r>
    </w:p>
    <w:p w:rsidR="008174D3" w:rsidRPr="008174D3" w:rsidRDefault="00AB2021" w:rsidP="008174D3">
      <w:pPr>
        <w:pStyle w:val="aa"/>
        <w:ind w:firstLine="709"/>
        <w:jc w:val="both"/>
        <w:rPr>
          <w:b w:val="0"/>
        </w:rPr>
      </w:pPr>
      <w:r>
        <w:rPr>
          <w:b w:val="0"/>
        </w:rPr>
        <w:t>4</w:t>
      </w:r>
      <w:r w:rsidR="00F80047">
        <w:rPr>
          <w:b w:val="0"/>
        </w:rPr>
        <w:t>. </w:t>
      </w:r>
      <w:r>
        <w:rPr>
          <w:b w:val="0"/>
        </w:rPr>
        <w:t>Министерство</w:t>
      </w:r>
      <w:r w:rsidR="008174D3" w:rsidRPr="008174D3">
        <w:rPr>
          <w:b w:val="0"/>
        </w:rPr>
        <w:t xml:space="preserve"> перед принятием решения об установлении, изменении межмуниципального маршрута регулярных перевозок производит проверку на</w:t>
      </w:r>
      <w:r w:rsidR="00923E3F">
        <w:rPr>
          <w:b w:val="0"/>
        </w:rPr>
        <w:t> </w:t>
      </w:r>
      <w:r w:rsidR="008174D3" w:rsidRPr="008174D3">
        <w:rPr>
          <w:b w:val="0"/>
        </w:rPr>
        <w:t xml:space="preserve">предмет наличия </w:t>
      </w:r>
      <w:r>
        <w:rPr>
          <w:b w:val="0"/>
        </w:rPr>
        <w:t>совпадающих маршрутов в Р</w:t>
      </w:r>
      <w:r w:rsidR="008174D3" w:rsidRPr="008174D3">
        <w:rPr>
          <w:b w:val="0"/>
        </w:rPr>
        <w:t>еестре муниципальных маршрутов регулярных перевозок, раз</w:t>
      </w:r>
      <w:r w:rsidR="0099727D">
        <w:rPr>
          <w:b w:val="0"/>
        </w:rPr>
        <w:t>мещенном на официальном сайте</w:t>
      </w:r>
      <w:r w:rsidR="00704A03">
        <w:rPr>
          <w:b w:val="0"/>
        </w:rPr>
        <w:t xml:space="preserve"> </w:t>
      </w:r>
      <w:r>
        <w:rPr>
          <w:b w:val="0"/>
        </w:rPr>
        <w:t>Уполномоченного орган</w:t>
      </w:r>
      <w:r w:rsidR="0099727D">
        <w:rPr>
          <w:b w:val="0"/>
        </w:rPr>
        <w:t>а</w:t>
      </w:r>
      <w:r w:rsidR="008174D3" w:rsidRPr="008174D3">
        <w:rPr>
          <w:b w:val="0"/>
        </w:rPr>
        <w:t>.</w:t>
      </w:r>
    </w:p>
    <w:p w:rsidR="008174D3" w:rsidRPr="008174D3" w:rsidRDefault="00AB2021" w:rsidP="008174D3">
      <w:pPr>
        <w:pStyle w:val="aa"/>
        <w:ind w:firstLine="709"/>
        <w:jc w:val="both"/>
        <w:rPr>
          <w:b w:val="0"/>
        </w:rPr>
      </w:pPr>
      <w:r>
        <w:rPr>
          <w:b w:val="0"/>
        </w:rPr>
        <w:t>5</w:t>
      </w:r>
      <w:r w:rsidR="00F80047">
        <w:rPr>
          <w:b w:val="0"/>
        </w:rPr>
        <w:t>. </w:t>
      </w:r>
      <w:r w:rsidR="008174D3" w:rsidRPr="008174D3">
        <w:rPr>
          <w:b w:val="0"/>
        </w:rPr>
        <w:t xml:space="preserve">В случае выявления </w:t>
      </w:r>
      <w:r>
        <w:rPr>
          <w:b w:val="0"/>
        </w:rPr>
        <w:t>совпадающих маршрутов Министерство</w:t>
      </w:r>
      <w:r w:rsidR="008174D3" w:rsidRPr="008174D3">
        <w:rPr>
          <w:b w:val="0"/>
        </w:rPr>
        <w:t xml:space="preserve"> или Уполномоченный орган направляет письменное предложение о согласовании установления или изменения маршрута регулярных перевозок (далее </w:t>
      </w:r>
      <w:r>
        <w:rPr>
          <w:b w:val="0"/>
        </w:rPr>
        <w:t xml:space="preserve">- </w:t>
      </w:r>
      <w:r w:rsidR="00A351D2" w:rsidRPr="00A351D2">
        <w:rPr>
          <w:b w:val="0"/>
        </w:rPr>
        <w:t>п</w:t>
      </w:r>
      <w:r>
        <w:rPr>
          <w:b w:val="0"/>
        </w:rPr>
        <w:t xml:space="preserve">редложение) </w:t>
      </w:r>
      <w:r w:rsidR="0099727D">
        <w:rPr>
          <w:b w:val="0"/>
        </w:rPr>
        <w:t>соответственно</w:t>
      </w:r>
      <w:r w:rsidR="00704A03">
        <w:rPr>
          <w:b w:val="0"/>
        </w:rPr>
        <w:t xml:space="preserve"> </w:t>
      </w:r>
      <w:r>
        <w:rPr>
          <w:b w:val="0"/>
        </w:rPr>
        <w:t xml:space="preserve">в </w:t>
      </w:r>
      <w:r w:rsidR="008174D3" w:rsidRPr="008174D3">
        <w:rPr>
          <w:b w:val="0"/>
        </w:rPr>
        <w:t>Уполномоченный орган</w:t>
      </w:r>
      <w:r>
        <w:rPr>
          <w:b w:val="0"/>
        </w:rPr>
        <w:t xml:space="preserve"> или Министерство</w:t>
      </w:r>
      <w:r w:rsidR="008174D3" w:rsidRPr="008174D3">
        <w:rPr>
          <w:b w:val="0"/>
        </w:rPr>
        <w:t>, ранее установивший соответственно муниципальный, межмуниципальный маршрут регулярных перевозок.</w:t>
      </w:r>
    </w:p>
    <w:p w:rsidR="008174D3" w:rsidRPr="00E05BD2" w:rsidRDefault="00AB2021" w:rsidP="00DA4F12">
      <w:pPr>
        <w:pStyle w:val="aa"/>
        <w:ind w:firstLine="709"/>
        <w:jc w:val="both"/>
        <w:rPr>
          <w:b w:val="0"/>
          <w:color w:val="FF0000"/>
        </w:rPr>
      </w:pPr>
      <w:r w:rsidRPr="00092C2C">
        <w:rPr>
          <w:b w:val="0"/>
        </w:rPr>
        <w:t>6</w:t>
      </w:r>
      <w:r w:rsidR="00F80047" w:rsidRPr="00092C2C">
        <w:rPr>
          <w:b w:val="0"/>
        </w:rPr>
        <w:t>. </w:t>
      </w:r>
      <w:r w:rsidR="00A351D2" w:rsidRPr="00092C2C">
        <w:rPr>
          <w:b w:val="0"/>
        </w:rPr>
        <w:t>Предложение д</w:t>
      </w:r>
      <w:r w:rsidR="008174D3" w:rsidRPr="00092C2C">
        <w:rPr>
          <w:b w:val="0"/>
        </w:rPr>
        <w:t>олжно содержа</w:t>
      </w:r>
      <w:r w:rsidR="00DA4F12" w:rsidRPr="00092C2C">
        <w:rPr>
          <w:b w:val="0"/>
        </w:rPr>
        <w:t xml:space="preserve">ть </w:t>
      </w:r>
      <w:r w:rsidR="00092C2C">
        <w:rPr>
          <w:b w:val="0"/>
        </w:rPr>
        <w:t xml:space="preserve">следующую </w:t>
      </w:r>
      <w:r w:rsidR="00A351D2" w:rsidRPr="00092C2C">
        <w:rPr>
          <w:b w:val="0"/>
        </w:rPr>
        <w:t>информацию о совпадающем маршруте</w:t>
      </w:r>
      <w:r w:rsidR="00092C2C" w:rsidRPr="00092C2C">
        <w:rPr>
          <w:b w:val="0"/>
        </w:rPr>
        <w:t>:</w:t>
      </w:r>
    </w:p>
    <w:p w:rsidR="008174D3" w:rsidRPr="008174D3" w:rsidRDefault="00DA4F12" w:rsidP="00DA4F12">
      <w:pPr>
        <w:pStyle w:val="aa"/>
        <w:ind w:firstLine="709"/>
        <w:jc w:val="both"/>
        <w:rPr>
          <w:b w:val="0"/>
        </w:rPr>
      </w:pPr>
      <w:r>
        <w:rPr>
          <w:b w:val="0"/>
        </w:rPr>
        <w:t>- количество и класс</w:t>
      </w:r>
      <w:r w:rsidR="008174D3" w:rsidRPr="008174D3">
        <w:rPr>
          <w:b w:val="0"/>
        </w:rPr>
        <w:t xml:space="preserve"> предполаг</w:t>
      </w:r>
      <w:r>
        <w:rPr>
          <w:b w:val="0"/>
        </w:rPr>
        <w:t>аемых к использованию транспортных средств;</w:t>
      </w:r>
    </w:p>
    <w:p w:rsidR="008174D3" w:rsidRDefault="00A22109" w:rsidP="008174D3">
      <w:pPr>
        <w:pStyle w:val="aa"/>
        <w:ind w:firstLine="709"/>
        <w:jc w:val="both"/>
        <w:rPr>
          <w:b w:val="0"/>
        </w:rPr>
      </w:pPr>
      <w:r>
        <w:rPr>
          <w:b w:val="0"/>
        </w:rPr>
        <w:t>- </w:t>
      </w:r>
      <w:r w:rsidR="0099727D">
        <w:rPr>
          <w:b w:val="0"/>
        </w:rPr>
        <w:t>наименования</w:t>
      </w:r>
      <w:r w:rsidR="00F35EB9">
        <w:rPr>
          <w:b w:val="0"/>
        </w:rPr>
        <w:t xml:space="preserve"> </w:t>
      </w:r>
      <w:r w:rsidR="008174D3" w:rsidRPr="008174D3">
        <w:rPr>
          <w:b w:val="0"/>
        </w:rPr>
        <w:t>остановочных пунктов (обязательных и по требованию)</w:t>
      </w:r>
      <w:r w:rsidR="00A44187">
        <w:rPr>
          <w:b w:val="0"/>
        </w:rPr>
        <w:t xml:space="preserve"> </w:t>
      </w:r>
      <w:r w:rsidR="00435FEB" w:rsidRPr="00435FEB">
        <w:rPr>
          <w:b w:val="0"/>
        </w:rPr>
        <w:t>по маршруту регулярных перевозок</w:t>
      </w:r>
      <w:r w:rsidR="00435FEB">
        <w:rPr>
          <w:b w:val="0"/>
        </w:rPr>
        <w:t>.</w:t>
      </w:r>
    </w:p>
    <w:p w:rsidR="00DA4F12" w:rsidRPr="0096093F" w:rsidRDefault="00DA4F12" w:rsidP="001D1824">
      <w:pPr>
        <w:pStyle w:val="aa"/>
        <w:ind w:firstLine="709"/>
        <w:jc w:val="both"/>
        <w:rPr>
          <w:b w:val="0"/>
          <w:sz w:val="32"/>
        </w:rPr>
      </w:pPr>
      <w:r w:rsidRPr="00CE3348">
        <w:rPr>
          <w:b w:val="0"/>
        </w:rPr>
        <w:t xml:space="preserve">7. </w:t>
      </w:r>
      <w:r w:rsidR="001D1824" w:rsidRPr="00CE3348">
        <w:rPr>
          <w:b w:val="0"/>
        </w:rPr>
        <w:t>Предл</w:t>
      </w:r>
      <w:r w:rsidR="001B75FD">
        <w:rPr>
          <w:b w:val="0"/>
        </w:rPr>
        <w:t xml:space="preserve">ожение </w:t>
      </w:r>
      <w:r w:rsidR="0096093F">
        <w:rPr>
          <w:b w:val="0"/>
        </w:rPr>
        <w:t xml:space="preserve">подается </w:t>
      </w:r>
      <w:r w:rsidR="0096093F" w:rsidRPr="0096093F">
        <w:rPr>
          <w:b w:val="0"/>
        </w:rPr>
        <w:t xml:space="preserve">в </w:t>
      </w:r>
      <w:r w:rsidR="0096093F">
        <w:rPr>
          <w:b w:val="0"/>
        </w:rPr>
        <w:t>письменной форме по почтовому адресу Министерства и</w:t>
      </w:r>
      <w:r w:rsidR="00696684">
        <w:rPr>
          <w:b w:val="0"/>
        </w:rPr>
        <w:t>ли</w:t>
      </w:r>
      <w:r w:rsidR="0096093F">
        <w:rPr>
          <w:b w:val="0"/>
        </w:rPr>
        <w:t xml:space="preserve"> Уполномоченного</w:t>
      </w:r>
      <w:r w:rsidR="0096093F" w:rsidRPr="0096093F">
        <w:rPr>
          <w:b w:val="0"/>
        </w:rPr>
        <w:t xml:space="preserve"> орган</w:t>
      </w:r>
      <w:r w:rsidR="0096093F">
        <w:rPr>
          <w:b w:val="0"/>
        </w:rPr>
        <w:t>а.</w:t>
      </w:r>
      <w:r w:rsidR="0096093F" w:rsidRPr="0096093F">
        <w:rPr>
          <w:b w:val="0"/>
        </w:rPr>
        <w:t xml:space="preserve"> </w:t>
      </w:r>
      <w:r w:rsidR="0096093F">
        <w:rPr>
          <w:b w:val="0"/>
        </w:rPr>
        <w:t>Предложение может быть подано посредством направления его</w:t>
      </w:r>
      <w:r w:rsidR="0096093F" w:rsidRPr="0096093F">
        <w:rPr>
          <w:b w:val="0"/>
        </w:rPr>
        <w:t xml:space="preserve"> сканированной копии по адресу электронной почты </w:t>
      </w:r>
      <w:r w:rsidR="0096093F">
        <w:rPr>
          <w:b w:val="0"/>
        </w:rPr>
        <w:t>Министерства и</w:t>
      </w:r>
      <w:r w:rsidR="00696684">
        <w:rPr>
          <w:b w:val="0"/>
        </w:rPr>
        <w:t>ли</w:t>
      </w:r>
      <w:r w:rsidR="0096093F">
        <w:rPr>
          <w:b w:val="0"/>
        </w:rPr>
        <w:t xml:space="preserve"> Уполномоченного</w:t>
      </w:r>
      <w:r w:rsidR="0096093F" w:rsidRPr="0096093F">
        <w:rPr>
          <w:b w:val="0"/>
        </w:rPr>
        <w:t xml:space="preserve"> орган</w:t>
      </w:r>
      <w:r w:rsidR="0096093F">
        <w:rPr>
          <w:b w:val="0"/>
        </w:rPr>
        <w:t>а,</w:t>
      </w:r>
      <w:r w:rsidR="0096093F" w:rsidRPr="0096093F">
        <w:rPr>
          <w:b w:val="0"/>
        </w:rPr>
        <w:t xml:space="preserve"> с последующим представлением ориг</w:t>
      </w:r>
      <w:r w:rsidR="0096093F">
        <w:rPr>
          <w:b w:val="0"/>
        </w:rPr>
        <w:t xml:space="preserve">инала документа </w:t>
      </w:r>
      <w:r w:rsidR="0096093F" w:rsidRPr="0096093F">
        <w:rPr>
          <w:b w:val="0"/>
        </w:rPr>
        <w:t>в письменной форме по почтовому адресу</w:t>
      </w:r>
      <w:r w:rsidR="0096093F">
        <w:rPr>
          <w:b w:val="0"/>
        </w:rPr>
        <w:t xml:space="preserve"> в течение трех</w:t>
      </w:r>
      <w:r w:rsidR="0096093F" w:rsidRPr="0096093F">
        <w:rPr>
          <w:b w:val="0"/>
        </w:rPr>
        <w:t xml:space="preserve"> рабоч</w:t>
      </w:r>
      <w:r w:rsidR="00C57B65">
        <w:rPr>
          <w:b w:val="0"/>
        </w:rPr>
        <w:t>их дней с момента направления предложения по адресу</w:t>
      </w:r>
      <w:r w:rsidR="0096093F" w:rsidRPr="0096093F">
        <w:rPr>
          <w:b w:val="0"/>
        </w:rPr>
        <w:t xml:space="preserve"> </w:t>
      </w:r>
      <w:r w:rsidR="00C57B65">
        <w:rPr>
          <w:b w:val="0"/>
        </w:rPr>
        <w:t>электронной почты</w:t>
      </w:r>
      <w:r w:rsidR="00696684">
        <w:rPr>
          <w:b w:val="0"/>
        </w:rPr>
        <w:t>, или нарочным</w:t>
      </w:r>
      <w:r w:rsidR="0096093F">
        <w:rPr>
          <w:b w:val="0"/>
        </w:rPr>
        <w:t>.</w:t>
      </w:r>
    </w:p>
    <w:p w:rsidR="008174D3" w:rsidRPr="00FB1B97" w:rsidRDefault="00DA4F12" w:rsidP="00DA4F12">
      <w:pPr>
        <w:pStyle w:val="aa"/>
        <w:ind w:firstLine="709"/>
        <w:jc w:val="both"/>
        <w:rPr>
          <w:b w:val="0"/>
          <w:strike/>
        </w:rPr>
      </w:pPr>
      <w:r w:rsidRPr="00DA4F12">
        <w:rPr>
          <w:b w:val="0"/>
        </w:rPr>
        <w:t>8</w:t>
      </w:r>
      <w:r w:rsidR="008174D3" w:rsidRPr="008174D3">
        <w:rPr>
          <w:b w:val="0"/>
        </w:rPr>
        <w:t>. Предложение</w:t>
      </w:r>
      <w:r w:rsidR="001D1824">
        <w:rPr>
          <w:b w:val="0"/>
        </w:rPr>
        <w:t xml:space="preserve"> подлежит</w:t>
      </w:r>
      <w:r w:rsidR="00DA41C7">
        <w:rPr>
          <w:b w:val="0"/>
        </w:rPr>
        <w:t xml:space="preserve"> </w:t>
      </w:r>
      <w:r w:rsidR="001D1824">
        <w:rPr>
          <w:rStyle w:val="a3"/>
          <w:rFonts w:ascii="Calibri" w:eastAsia="Times New Roman" w:hAnsi="Calibri"/>
          <w:b w:val="0"/>
          <w:lang w:eastAsia="en-US"/>
        </w:rPr>
        <w:t xml:space="preserve"> </w:t>
      </w:r>
      <w:r w:rsidR="00DA41C7">
        <w:rPr>
          <w:rStyle w:val="a3"/>
          <w:rFonts w:ascii="Calibri" w:eastAsia="Times New Roman" w:hAnsi="Calibri"/>
          <w:b w:val="0"/>
          <w:lang w:eastAsia="en-US"/>
        </w:rPr>
        <w:t xml:space="preserve"> </w:t>
      </w:r>
      <w:r w:rsidR="00A22109">
        <w:rPr>
          <w:b w:val="0"/>
        </w:rPr>
        <w:t>рассмотрению в течение семи</w:t>
      </w:r>
      <w:r w:rsidR="008174D3" w:rsidRPr="008174D3">
        <w:rPr>
          <w:b w:val="0"/>
        </w:rPr>
        <w:t xml:space="preserve"> рабочих дней с д</w:t>
      </w:r>
      <w:r w:rsidR="00923E3F">
        <w:rPr>
          <w:b w:val="0"/>
        </w:rPr>
        <w:t>аты его регистрации в </w:t>
      </w:r>
      <w:r w:rsidR="00A22109">
        <w:rPr>
          <w:b w:val="0"/>
        </w:rPr>
        <w:t>Министерстве</w:t>
      </w:r>
      <w:r w:rsidR="008174D3" w:rsidRPr="008174D3">
        <w:rPr>
          <w:b w:val="0"/>
        </w:rPr>
        <w:t xml:space="preserve"> или Упол</w:t>
      </w:r>
      <w:r w:rsidR="00FB1B97">
        <w:rPr>
          <w:b w:val="0"/>
        </w:rPr>
        <w:t>номоченном органе.</w:t>
      </w:r>
    </w:p>
    <w:p w:rsidR="008174D3" w:rsidRPr="008174D3" w:rsidRDefault="00DA4F12" w:rsidP="008174D3">
      <w:pPr>
        <w:pStyle w:val="aa"/>
        <w:ind w:firstLine="709"/>
        <w:jc w:val="both"/>
        <w:rPr>
          <w:b w:val="0"/>
        </w:rPr>
      </w:pPr>
      <w:r>
        <w:rPr>
          <w:b w:val="0"/>
        </w:rPr>
        <w:t>9</w:t>
      </w:r>
      <w:r w:rsidR="00F80047">
        <w:rPr>
          <w:b w:val="0"/>
        </w:rPr>
        <w:t>. </w:t>
      </w:r>
      <w:r w:rsidR="008174D3" w:rsidRPr="008174D3">
        <w:rPr>
          <w:b w:val="0"/>
        </w:rPr>
        <w:t xml:space="preserve">По итогам рассмотрения </w:t>
      </w:r>
      <w:r w:rsidR="001D1824" w:rsidRPr="001D1824">
        <w:rPr>
          <w:b w:val="0"/>
        </w:rPr>
        <w:t>п</w:t>
      </w:r>
      <w:r w:rsidR="008174D3" w:rsidRPr="008174D3">
        <w:rPr>
          <w:b w:val="0"/>
        </w:rPr>
        <w:t>редл</w:t>
      </w:r>
      <w:r w:rsidR="001D1824">
        <w:rPr>
          <w:b w:val="0"/>
        </w:rPr>
        <w:t xml:space="preserve">ожения </w:t>
      </w:r>
      <w:r w:rsidR="00A22109">
        <w:rPr>
          <w:b w:val="0"/>
        </w:rPr>
        <w:t>Министерство</w:t>
      </w:r>
      <w:r w:rsidR="00DA41C7">
        <w:rPr>
          <w:b w:val="0"/>
        </w:rPr>
        <w:t xml:space="preserve"> или </w:t>
      </w:r>
      <w:r w:rsidR="008174D3" w:rsidRPr="008174D3">
        <w:rPr>
          <w:b w:val="0"/>
        </w:rPr>
        <w:t>Уполномоченный орган принимают решение о согласовании либо отказе в согласовании установления или изменения совпадающего маршрута регулярных перевозок.</w:t>
      </w:r>
    </w:p>
    <w:p w:rsidR="008174D3" w:rsidRDefault="00DA4F12" w:rsidP="008174D3">
      <w:pPr>
        <w:pStyle w:val="aa"/>
        <w:ind w:firstLine="709"/>
        <w:jc w:val="both"/>
        <w:rPr>
          <w:b w:val="0"/>
        </w:rPr>
      </w:pPr>
      <w:r>
        <w:rPr>
          <w:b w:val="0"/>
        </w:rPr>
        <w:t>10</w:t>
      </w:r>
      <w:r w:rsidR="00F80047">
        <w:rPr>
          <w:b w:val="0"/>
        </w:rPr>
        <w:t>. </w:t>
      </w:r>
      <w:r w:rsidR="00A22109">
        <w:rPr>
          <w:b w:val="0"/>
        </w:rPr>
        <w:t>Министерство</w:t>
      </w:r>
      <w:r w:rsidR="008174D3" w:rsidRPr="008174D3">
        <w:rPr>
          <w:b w:val="0"/>
        </w:rPr>
        <w:t xml:space="preserve"> или Уполномоченный орган отказывают в согласовании </w:t>
      </w:r>
      <w:r w:rsidR="00F52810" w:rsidRPr="001D1824">
        <w:rPr>
          <w:b w:val="0"/>
        </w:rPr>
        <w:t>п</w:t>
      </w:r>
      <w:r w:rsidR="008174D3" w:rsidRPr="008174D3">
        <w:rPr>
          <w:b w:val="0"/>
        </w:rPr>
        <w:t>редложения при наличии следующих оснований:</w:t>
      </w:r>
    </w:p>
    <w:p w:rsidR="001D1824" w:rsidRPr="001D1824" w:rsidRDefault="001D1824" w:rsidP="001D1824">
      <w:pPr>
        <w:pStyle w:val="aa"/>
        <w:ind w:firstLine="709"/>
        <w:jc w:val="both"/>
        <w:rPr>
          <w:b w:val="0"/>
        </w:rPr>
      </w:pPr>
      <w:r>
        <w:rPr>
          <w:b w:val="0"/>
        </w:rPr>
        <w:t>- </w:t>
      </w:r>
      <w:r w:rsidRPr="001D1824">
        <w:rPr>
          <w:b w:val="0"/>
        </w:rPr>
        <w:t>представлен</w:t>
      </w:r>
      <w:r>
        <w:rPr>
          <w:b w:val="0"/>
        </w:rPr>
        <w:t xml:space="preserve">ие не в полном объеме информации, указанной в пункте 6 </w:t>
      </w:r>
      <w:r w:rsidRPr="001D1824">
        <w:rPr>
          <w:b w:val="0"/>
        </w:rPr>
        <w:t>настоящего Порядка;</w:t>
      </w:r>
    </w:p>
    <w:p w:rsidR="00DA41C7" w:rsidRPr="008978E5" w:rsidRDefault="00F80047" w:rsidP="008978E5">
      <w:pPr>
        <w:pStyle w:val="aa"/>
        <w:ind w:firstLine="709"/>
        <w:jc w:val="both"/>
        <w:rPr>
          <w:b w:val="0"/>
        </w:rPr>
      </w:pPr>
      <w:r>
        <w:rPr>
          <w:b w:val="0"/>
        </w:rPr>
        <w:t>- </w:t>
      </w:r>
      <w:r w:rsidR="008174D3" w:rsidRPr="008174D3">
        <w:rPr>
          <w:b w:val="0"/>
        </w:rPr>
        <w:t xml:space="preserve">несоответствие предполагаемого к установлению либо изменению маршрута регулярных перевозок требованиям, установленным правилами обеспечения безопасности перевозок пассажиров и грузов автомобильным транспортом, </w:t>
      </w:r>
      <w:r w:rsidR="00092C2C" w:rsidRPr="00092C2C">
        <w:rPr>
          <w:b w:val="0"/>
        </w:rPr>
        <w:t xml:space="preserve">утвержденным федеральным органом исполнительной власти, осуществляющими функции по выработке государственной политики и нормативно-правовому </w:t>
      </w:r>
      <w:r w:rsidR="00092C2C">
        <w:rPr>
          <w:b w:val="0"/>
        </w:rPr>
        <w:t>регулированию в сфере транспорта.</w:t>
      </w:r>
    </w:p>
    <w:p w:rsidR="008174D3" w:rsidRPr="00CE3348" w:rsidRDefault="00F06BA7" w:rsidP="008174D3">
      <w:pPr>
        <w:pStyle w:val="aa"/>
        <w:ind w:firstLine="709"/>
        <w:jc w:val="both"/>
        <w:rPr>
          <w:b w:val="0"/>
        </w:rPr>
      </w:pPr>
      <w:r w:rsidRPr="00CE3348">
        <w:rPr>
          <w:b w:val="0"/>
        </w:rPr>
        <w:t>1</w:t>
      </w:r>
      <w:r w:rsidR="00DA4F12" w:rsidRPr="00CE3348">
        <w:rPr>
          <w:b w:val="0"/>
        </w:rPr>
        <w:t>1</w:t>
      </w:r>
      <w:r w:rsidR="00F80047" w:rsidRPr="00CE3348">
        <w:rPr>
          <w:b w:val="0"/>
        </w:rPr>
        <w:t>. </w:t>
      </w:r>
      <w:r w:rsidR="008174D3" w:rsidRPr="00CE3348">
        <w:rPr>
          <w:b w:val="0"/>
        </w:rPr>
        <w:t>Информация о согласовании</w:t>
      </w:r>
      <w:r w:rsidR="00DA41C7" w:rsidRPr="00CE3348">
        <w:rPr>
          <w:b w:val="0"/>
        </w:rPr>
        <w:t xml:space="preserve"> либо отказе в согласовании</w:t>
      </w:r>
      <w:r w:rsidR="00092C2C" w:rsidRPr="00CE3348">
        <w:rPr>
          <w:b w:val="0"/>
        </w:rPr>
        <w:t xml:space="preserve"> п</w:t>
      </w:r>
      <w:r w:rsidR="008174D3" w:rsidRPr="00CE3348">
        <w:rPr>
          <w:b w:val="0"/>
        </w:rPr>
        <w:t>ред</w:t>
      </w:r>
      <w:r w:rsidR="00C57B65">
        <w:rPr>
          <w:b w:val="0"/>
        </w:rPr>
        <w:t>ложения направляется</w:t>
      </w:r>
      <w:r w:rsidR="00C57B65" w:rsidRPr="00C57B65">
        <w:t xml:space="preserve"> </w:t>
      </w:r>
      <w:r w:rsidR="00C57B65" w:rsidRPr="00C57B65">
        <w:rPr>
          <w:b w:val="0"/>
        </w:rPr>
        <w:t>по почтовому адресу Министерства и Уполно</w:t>
      </w:r>
      <w:r w:rsidR="00C57B65">
        <w:rPr>
          <w:b w:val="0"/>
        </w:rPr>
        <w:t>моченного органа. Информация может быть подана</w:t>
      </w:r>
      <w:r w:rsidR="00C57B65" w:rsidRPr="00C57B65">
        <w:rPr>
          <w:b w:val="0"/>
        </w:rPr>
        <w:t xml:space="preserve"> посредством направления его сканированной копии по адресу электронной почты Министерства и Уполномоченного органа, с последующим представлением оригинала документа в письменной форме по почтовому адресу в течение трех рабочих дней с момента направления предложения по адресу электронной почты</w:t>
      </w:r>
      <w:r w:rsidR="00696684">
        <w:rPr>
          <w:b w:val="0"/>
        </w:rPr>
        <w:t>,</w:t>
      </w:r>
      <w:r w:rsidR="00696684" w:rsidRPr="00696684">
        <w:rPr>
          <w:b w:val="0"/>
        </w:rPr>
        <w:t xml:space="preserve"> </w:t>
      </w:r>
      <w:r w:rsidR="00696684">
        <w:rPr>
          <w:b w:val="0"/>
        </w:rPr>
        <w:t>или нарочным</w:t>
      </w:r>
      <w:r w:rsidR="00C57B65" w:rsidRPr="00C57B65">
        <w:rPr>
          <w:b w:val="0"/>
        </w:rPr>
        <w:t>.</w:t>
      </w:r>
    </w:p>
    <w:p w:rsidR="00C86807" w:rsidRDefault="00DA4F12" w:rsidP="00C86807">
      <w:pPr>
        <w:pStyle w:val="aa"/>
        <w:ind w:firstLine="709"/>
        <w:jc w:val="both"/>
      </w:pPr>
      <w:r>
        <w:rPr>
          <w:b w:val="0"/>
        </w:rPr>
        <w:t>12</w:t>
      </w:r>
      <w:r w:rsidR="00F80047">
        <w:rPr>
          <w:b w:val="0"/>
        </w:rPr>
        <w:t>. </w:t>
      </w:r>
      <w:r w:rsidR="008174D3" w:rsidRPr="008174D3">
        <w:rPr>
          <w:b w:val="0"/>
        </w:rPr>
        <w:t>Установление или изменение</w:t>
      </w:r>
      <w:r w:rsidR="00F06BA7">
        <w:rPr>
          <w:b w:val="0"/>
        </w:rPr>
        <w:t xml:space="preserve"> </w:t>
      </w:r>
      <w:r w:rsidR="00F06BA7" w:rsidRPr="00F06BA7">
        <w:rPr>
          <w:b w:val="0"/>
        </w:rPr>
        <w:t>муниципального маршрута регулярных перевозок либо межмуниципального маршрута ре</w:t>
      </w:r>
      <w:r w:rsidR="00F06BA7">
        <w:rPr>
          <w:b w:val="0"/>
        </w:rPr>
        <w:t xml:space="preserve">гулярных перевозок, </w:t>
      </w:r>
      <w:r w:rsidR="008174D3" w:rsidRPr="008174D3">
        <w:rPr>
          <w:b w:val="0"/>
        </w:rPr>
        <w:t>совпадающего с муниципальным, межмуниципальным маршрутом регулярных перевозок, без согла</w:t>
      </w:r>
      <w:r w:rsidR="00F06BA7">
        <w:rPr>
          <w:b w:val="0"/>
        </w:rPr>
        <w:t xml:space="preserve">сования с Министерством или Уполномоченным органом </w:t>
      </w:r>
      <w:r w:rsidR="008174D3" w:rsidRPr="008174D3">
        <w:rPr>
          <w:b w:val="0"/>
        </w:rPr>
        <w:t>не допускается.</w:t>
      </w:r>
      <w:r w:rsidR="00C86807" w:rsidRPr="00C86807">
        <w:t xml:space="preserve"> </w:t>
      </w:r>
    </w:p>
    <w:p w:rsidR="00C86807" w:rsidRDefault="00C86807" w:rsidP="00C86807">
      <w:pPr>
        <w:pStyle w:val="aa"/>
        <w:ind w:firstLine="709"/>
        <w:jc w:val="both"/>
      </w:pPr>
    </w:p>
    <w:p w:rsidR="00D34486" w:rsidRDefault="00D34486" w:rsidP="00C86807">
      <w:pPr>
        <w:pStyle w:val="aa"/>
        <w:ind w:firstLine="709"/>
        <w:jc w:val="both"/>
      </w:pPr>
    </w:p>
    <w:p w:rsidR="00D34486" w:rsidRDefault="00D34486" w:rsidP="00C86807">
      <w:pPr>
        <w:pStyle w:val="aa"/>
        <w:ind w:firstLine="709"/>
        <w:jc w:val="both"/>
      </w:pPr>
    </w:p>
    <w:p w:rsidR="00D34486" w:rsidRDefault="00D34486" w:rsidP="00C86807">
      <w:pPr>
        <w:pStyle w:val="aa"/>
        <w:ind w:firstLine="709"/>
        <w:jc w:val="both"/>
      </w:pPr>
    </w:p>
    <w:p w:rsidR="008174D3" w:rsidRDefault="008174D3" w:rsidP="006F7690">
      <w:pPr>
        <w:pStyle w:val="aa"/>
        <w:ind w:firstLine="709"/>
        <w:jc w:val="both"/>
        <w:rPr>
          <w:b w:val="0"/>
        </w:rPr>
      </w:pPr>
    </w:p>
    <w:p w:rsidR="005456AC" w:rsidRDefault="005456AC" w:rsidP="006F7690">
      <w:pPr>
        <w:pStyle w:val="aa"/>
        <w:ind w:firstLine="709"/>
        <w:jc w:val="both"/>
        <w:rPr>
          <w:b w:val="0"/>
        </w:rPr>
      </w:pPr>
    </w:p>
    <w:sectPr w:rsidR="005456AC" w:rsidSect="00CE3348">
      <w:pgSz w:w="11905" w:h="16838"/>
      <w:pgMar w:top="1134" w:right="567" w:bottom="1134" w:left="1418" w:header="62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8E2" w:rsidRDefault="00D368E2" w:rsidP="00FD7B70">
      <w:pPr>
        <w:spacing w:after="0" w:line="240" w:lineRule="auto"/>
      </w:pPr>
      <w:r>
        <w:separator/>
      </w:r>
    </w:p>
  </w:endnote>
  <w:endnote w:type="continuationSeparator" w:id="0">
    <w:p w:rsidR="00D368E2" w:rsidRDefault="00D368E2" w:rsidP="00FD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8E2" w:rsidRDefault="00D368E2" w:rsidP="00FD7B70">
      <w:pPr>
        <w:spacing w:after="0" w:line="240" w:lineRule="auto"/>
      </w:pPr>
      <w:r>
        <w:separator/>
      </w:r>
    </w:p>
  </w:footnote>
  <w:footnote w:type="continuationSeparator" w:id="0">
    <w:p w:rsidR="00D368E2" w:rsidRDefault="00D368E2" w:rsidP="00FD7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B1CBC"/>
    <w:multiLevelType w:val="hybridMultilevel"/>
    <w:tmpl w:val="14FA21D0"/>
    <w:lvl w:ilvl="0" w:tplc="6DE0838C">
      <w:start w:val="1"/>
      <w:numFmt w:val="decimal"/>
      <w:lvlText w:val="%1."/>
      <w:lvlJc w:val="left"/>
      <w:pPr>
        <w:ind w:left="1714" w:hanging="100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2F"/>
    <w:rsid w:val="00012F1E"/>
    <w:rsid w:val="000427F0"/>
    <w:rsid w:val="00054BC5"/>
    <w:rsid w:val="00081683"/>
    <w:rsid w:val="00081EF3"/>
    <w:rsid w:val="00090B6F"/>
    <w:rsid w:val="00092C2C"/>
    <w:rsid w:val="000B5E98"/>
    <w:rsid w:val="000C7114"/>
    <w:rsid w:val="0011172E"/>
    <w:rsid w:val="00113E8B"/>
    <w:rsid w:val="001177F5"/>
    <w:rsid w:val="001332D2"/>
    <w:rsid w:val="00135B8F"/>
    <w:rsid w:val="001423C0"/>
    <w:rsid w:val="00154060"/>
    <w:rsid w:val="00161004"/>
    <w:rsid w:val="00176939"/>
    <w:rsid w:val="001865AB"/>
    <w:rsid w:val="00190862"/>
    <w:rsid w:val="00193039"/>
    <w:rsid w:val="0019589F"/>
    <w:rsid w:val="00197D02"/>
    <w:rsid w:val="001A61BE"/>
    <w:rsid w:val="001B75FD"/>
    <w:rsid w:val="001C39EF"/>
    <w:rsid w:val="001D1824"/>
    <w:rsid w:val="001E0548"/>
    <w:rsid w:val="00203F05"/>
    <w:rsid w:val="00205E09"/>
    <w:rsid w:val="00206824"/>
    <w:rsid w:val="0021296A"/>
    <w:rsid w:val="00213B79"/>
    <w:rsid w:val="00220D4B"/>
    <w:rsid w:val="00230808"/>
    <w:rsid w:val="00233753"/>
    <w:rsid w:val="00236E3A"/>
    <w:rsid w:val="00240177"/>
    <w:rsid w:val="002559E3"/>
    <w:rsid w:val="00265076"/>
    <w:rsid w:val="002862E1"/>
    <w:rsid w:val="002B6C61"/>
    <w:rsid w:val="002C6BC7"/>
    <w:rsid w:val="002D2A26"/>
    <w:rsid w:val="002E42BF"/>
    <w:rsid w:val="002E5021"/>
    <w:rsid w:val="002E50F8"/>
    <w:rsid w:val="00301A54"/>
    <w:rsid w:val="00303226"/>
    <w:rsid w:val="00340326"/>
    <w:rsid w:val="0034778F"/>
    <w:rsid w:val="003502C7"/>
    <w:rsid w:val="00350828"/>
    <w:rsid w:val="00355EBE"/>
    <w:rsid w:val="00380B40"/>
    <w:rsid w:val="003A780D"/>
    <w:rsid w:val="003B16D3"/>
    <w:rsid w:val="003E2442"/>
    <w:rsid w:val="003F2D2D"/>
    <w:rsid w:val="003F32F9"/>
    <w:rsid w:val="003F3D24"/>
    <w:rsid w:val="003F4D43"/>
    <w:rsid w:val="003F5839"/>
    <w:rsid w:val="00403535"/>
    <w:rsid w:val="00435FEB"/>
    <w:rsid w:val="00443D13"/>
    <w:rsid w:val="00471A6A"/>
    <w:rsid w:val="00473DAF"/>
    <w:rsid w:val="0049136F"/>
    <w:rsid w:val="004A3A8C"/>
    <w:rsid w:val="004A52A4"/>
    <w:rsid w:val="004A76F0"/>
    <w:rsid w:val="004B52E0"/>
    <w:rsid w:val="004C513D"/>
    <w:rsid w:val="004C5CB8"/>
    <w:rsid w:val="004D0BDC"/>
    <w:rsid w:val="004E022C"/>
    <w:rsid w:val="004E5FCA"/>
    <w:rsid w:val="004F12CE"/>
    <w:rsid w:val="0050191D"/>
    <w:rsid w:val="00514F77"/>
    <w:rsid w:val="00532EDC"/>
    <w:rsid w:val="00545498"/>
    <w:rsid w:val="005456AC"/>
    <w:rsid w:val="0056411A"/>
    <w:rsid w:val="00564891"/>
    <w:rsid w:val="005703D8"/>
    <w:rsid w:val="00593572"/>
    <w:rsid w:val="00596751"/>
    <w:rsid w:val="005A1966"/>
    <w:rsid w:val="005B1981"/>
    <w:rsid w:val="005B20D3"/>
    <w:rsid w:val="005C519A"/>
    <w:rsid w:val="005D3924"/>
    <w:rsid w:val="00603EBC"/>
    <w:rsid w:val="00611DE5"/>
    <w:rsid w:val="00634DF2"/>
    <w:rsid w:val="006666B4"/>
    <w:rsid w:val="00667C1D"/>
    <w:rsid w:val="0067683D"/>
    <w:rsid w:val="006777A7"/>
    <w:rsid w:val="00681B73"/>
    <w:rsid w:val="00692A18"/>
    <w:rsid w:val="00696684"/>
    <w:rsid w:val="006C59A1"/>
    <w:rsid w:val="006C6C58"/>
    <w:rsid w:val="006D02FD"/>
    <w:rsid w:val="006D1142"/>
    <w:rsid w:val="006D1578"/>
    <w:rsid w:val="006D2B81"/>
    <w:rsid w:val="006E0C41"/>
    <w:rsid w:val="006F7690"/>
    <w:rsid w:val="00700513"/>
    <w:rsid w:val="00701933"/>
    <w:rsid w:val="00704A03"/>
    <w:rsid w:val="00705DE3"/>
    <w:rsid w:val="00711A4D"/>
    <w:rsid w:val="00721176"/>
    <w:rsid w:val="00761EC7"/>
    <w:rsid w:val="007620EA"/>
    <w:rsid w:val="00795BC3"/>
    <w:rsid w:val="007A03D6"/>
    <w:rsid w:val="007A34AC"/>
    <w:rsid w:val="007D0153"/>
    <w:rsid w:val="007E5655"/>
    <w:rsid w:val="007E7187"/>
    <w:rsid w:val="007F10A7"/>
    <w:rsid w:val="007F52A7"/>
    <w:rsid w:val="007F752A"/>
    <w:rsid w:val="008039AF"/>
    <w:rsid w:val="00813DE5"/>
    <w:rsid w:val="008174D3"/>
    <w:rsid w:val="00845129"/>
    <w:rsid w:val="00851F78"/>
    <w:rsid w:val="00853F5B"/>
    <w:rsid w:val="00867152"/>
    <w:rsid w:val="00872F76"/>
    <w:rsid w:val="008837CF"/>
    <w:rsid w:val="008978E5"/>
    <w:rsid w:val="008A409B"/>
    <w:rsid w:val="008D0F0E"/>
    <w:rsid w:val="008E1CAE"/>
    <w:rsid w:val="008E1DAA"/>
    <w:rsid w:val="008E1E35"/>
    <w:rsid w:val="008F57FF"/>
    <w:rsid w:val="00903DEA"/>
    <w:rsid w:val="009045E9"/>
    <w:rsid w:val="009061F8"/>
    <w:rsid w:val="00912BCF"/>
    <w:rsid w:val="00921F92"/>
    <w:rsid w:val="00923E3F"/>
    <w:rsid w:val="00924105"/>
    <w:rsid w:val="009520B3"/>
    <w:rsid w:val="0096093F"/>
    <w:rsid w:val="00961682"/>
    <w:rsid w:val="00966C63"/>
    <w:rsid w:val="0097183E"/>
    <w:rsid w:val="0097432E"/>
    <w:rsid w:val="009744E1"/>
    <w:rsid w:val="0097523C"/>
    <w:rsid w:val="009847DB"/>
    <w:rsid w:val="00985D34"/>
    <w:rsid w:val="0099727D"/>
    <w:rsid w:val="009B2720"/>
    <w:rsid w:val="009C44FB"/>
    <w:rsid w:val="009D1087"/>
    <w:rsid w:val="009F22F0"/>
    <w:rsid w:val="00A04A39"/>
    <w:rsid w:val="00A0755F"/>
    <w:rsid w:val="00A103A5"/>
    <w:rsid w:val="00A22109"/>
    <w:rsid w:val="00A351D2"/>
    <w:rsid w:val="00A356CD"/>
    <w:rsid w:val="00A42469"/>
    <w:rsid w:val="00A44187"/>
    <w:rsid w:val="00A53CE3"/>
    <w:rsid w:val="00A56AB2"/>
    <w:rsid w:val="00A60AFB"/>
    <w:rsid w:val="00AA50BD"/>
    <w:rsid w:val="00AA5B80"/>
    <w:rsid w:val="00AB0D48"/>
    <w:rsid w:val="00AB2021"/>
    <w:rsid w:val="00AB222E"/>
    <w:rsid w:val="00AB3FAD"/>
    <w:rsid w:val="00AB5AA2"/>
    <w:rsid w:val="00AD0075"/>
    <w:rsid w:val="00AF4F09"/>
    <w:rsid w:val="00B060DB"/>
    <w:rsid w:val="00B07CD3"/>
    <w:rsid w:val="00B11046"/>
    <w:rsid w:val="00B27D00"/>
    <w:rsid w:val="00B32390"/>
    <w:rsid w:val="00B37C9D"/>
    <w:rsid w:val="00B41561"/>
    <w:rsid w:val="00B51039"/>
    <w:rsid w:val="00B8783A"/>
    <w:rsid w:val="00BA5CF2"/>
    <w:rsid w:val="00BE1E80"/>
    <w:rsid w:val="00BE79C2"/>
    <w:rsid w:val="00BF6B19"/>
    <w:rsid w:val="00C00EE0"/>
    <w:rsid w:val="00C27008"/>
    <w:rsid w:val="00C57B65"/>
    <w:rsid w:val="00C60929"/>
    <w:rsid w:val="00C71FD2"/>
    <w:rsid w:val="00C7232C"/>
    <w:rsid w:val="00C82764"/>
    <w:rsid w:val="00C86807"/>
    <w:rsid w:val="00C874E7"/>
    <w:rsid w:val="00C908D1"/>
    <w:rsid w:val="00C93220"/>
    <w:rsid w:val="00C932A5"/>
    <w:rsid w:val="00CA00C8"/>
    <w:rsid w:val="00CA41DA"/>
    <w:rsid w:val="00CB77C5"/>
    <w:rsid w:val="00CC1536"/>
    <w:rsid w:val="00CC28F8"/>
    <w:rsid w:val="00CE3348"/>
    <w:rsid w:val="00CE77F3"/>
    <w:rsid w:val="00CF40B7"/>
    <w:rsid w:val="00D1105C"/>
    <w:rsid w:val="00D16647"/>
    <w:rsid w:val="00D17FB0"/>
    <w:rsid w:val="00D215E9"/>
    <w:rsid w:val="00D256B6"/>
    <w:rsid w:val="00D27436"/>
    <w:rsid w:val="00D3060B"/>
    <w:rsid w:val="00D32318"/>
    <w:rsid w:val="00D324AB"/>
    <w:rsid w:val="00D34486"/>
    <w:rsid w:val="00D368E2"/>
    <w:rsid w:val="00D3727A"/>
    <w:rsid w:val="00D4173D"/>
    <w:rsid w:val="00D5479B"/>
    <w:rsid w:val="00D70995"/>
    <w:rsid w:val="00D74A2C"/>
    <w:rsid w:val="00D77048"/>
    <w:rsid w:val="00DA41C7"/>
    <w:rsid w:val="00DA4F12"/>
    <w:rsid w:val="00DA65C0"/>
    <w:rsid w:val="00DA682F"/>
    <w:rsid w:val="00DB4030"/>
    <w:rsid w:val="00DC373C"/>
    <w:rsid w:val="00DD6CB5"/>
    <w:rsid w:val="00DE1B8E"/>
    <w:rsid w:val="00DE3E8A"/>
    <w:rsid w:val="00DF538A"/>
    <w:rsid w:val="00E05BD2"/>
    <w:rsid w:val="00E12D4A"/>
    <w:rsid w:val="00E27D7A"/>
    <w:rsid w:val="00E36E1D"/>
    <w:rsid w:val="00E47EA8"/>
    <w:rsid w:val="00E738F1"/>
    <w:rsid w:val="00E76905"/>
    <w:rsid w:val="00E914E4"/>
    <w:rsid w:val="00E97B71"/>
    <w:rsid w:val="00EA334F"/>
    <w:rsid w:val="00EC036D"/>
    <w:rsid w:val="00EC43D6"/>
    <w:rsid w:val="00ED633A"/>
    <w:rsid w:val="00EF4278"/>
    <w:rsid w:val="00F00BFB"/>
    <w:rsid w:val="00F01439"/>
    <w:rsid w:val="00F06BA7"/>
    <w:rsid w:val="00F12274"/>
    <w:rsid w:val="00F34CE3"/>
    <w:rsid w:val="00F35EB9"/>
    <w:rsid w:val="00F40AF0"/>
    <w:rsid w:val="00F42ECB"/>
    <w:rsid w:val="00F51A2B"/>
    <w:rsid w:val="00F52810"/>
    <w:rsid w:val="00F56080"/>
    <w:rsid w:val="00F62E9E"/>
    <w:rsid w:val="00F80047"/>
    <w:rsid w:val="00F85135"/>
    <w:rsid w:val="00F92085"/>
    <w:rsid w:val="00F9506A"/>
    <w:rsid w:val="00F97B69"/>
    <w:rsid w:val="00FB1B97"/>
    <w:rsid w:val="00FB2A82"/>
    <w:rsid w:val="00FC4B3B"/>
    <w:rsid w:val="00FD527A"/>
    <w:rsid w:val="00FD7B70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732A5"/>
  <w15:docId w15:val="{3BDCD186-C53A-46A3-B3A9-F46BFD6F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9C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22E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Default">
    <w:name w:val="Default"/>
    <w:rsid w:val="007E56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8D0F0E"/>
    <w:pPr>
      <w:ind w:left="720"/>
      <w:contextualSpacing/>
    </w:pPr>
  </w:style>
  <w:style w:type="character" w:styleId="a3">
    <w:name w:val="annotation reference"/>
    <w:rsid w:val="00D77048"/>
    <w:rPr>
      <w:rFonts w:cs="Times New Roman"/>
      <w:sz w:val="16"/>
      <w:szCs w:val="16"/>
    </w:rPr>
  </w:style>
  <w:style w:type="paragraph" w:styleId="a4">
    <w:name w:val="annotation text"/>
    <w:basedOn w:val="a"/>
    <w:link w:val="a5"/>
    <w:rsid w:val="00D7704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locked/>
    <w:rsid w:val="00D77048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semiHidden/>
    <w:rsid w:val="00D77048"/>
    <w:rPr>
      <w:b/>
      <w:bCs/>
    </w:rPr>
  </w:style>
  <w:style w:type="character" w:customStyle="1" w:styleId="a7">
    <w:name w:val="Тема примечания Знак"/>
    <w:link w:val="a6"/>
    <w:semiHidden/>
    <w:locked/>
    <w:rsid w:val="00D77048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rsid w:val="00D7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D7704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8039AF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b">
    <w:name w:val="Заголовок Знак"/>
    <w:link w:val="aa"/>
    <w:locked/>
    <w:rsid w:val="008039AF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s4-wptoptable1">
    <w:name w:val="s4-wptoptable1"/>
    <w:basedOn w:val="a"/>
    <w:rsid w:val="008039A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FD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locked/>
    <w:rsid w:val="00FD7B70"/>
    <w:rPr>
      <w:rFonts w:cs="Times New Roman"/>
    </w:rPr>
  </w:style>
  <w:style w:type="paragraph" w:styleId="ae">
    <w:name w:val="footer"/>
    <w:basedOn w:val="a"/>
    <w:link w:val="af"/>
    <w:rsid w:val="00FD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locked/>
    <w:rsid w:val="00FD7B70"/>
    <w:rPr>
      <w:rFonts w:cs="Times New Roman"/>
    </w:rPr>
  </w:style>
  <w:style w:type="table" w:styleId="af0">
    <w:name w:val="Table Grid"/>
    <w:basedOn w:val="a1"/>
    <w:locked/>
    <w:rsid w:val="00CA4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BF8BE-B496-4B5B-9054-F8D84341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АГНОиПНО</Company>
  <LinksUpToDate>false</LinksUpToDate>
  <CharactersWithSpaces>7893</CharactersWithSpaces>
  <SharedDoc>false</SharedDoc>
  <HLinks>
    <vt:vector size="6" baseType="variant"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Лапов Евгений Витальевич</dc:creator>
  <cp:lastModifiedBy>Бенимецкий Андрей Анатольевич</cp:lastModifiedBy>
  <cp:revision>2</cp:revision>
  <cp:lastPrinted>2019-10-17T10:46:00Z</cp:lastPrinted>
  <dcterms:created xsi:type="dcterms:W3CDTF">2019-10-18T09:08:00Z</dcterms:created>
  <dcterms:modified xsi:type="dcterms:W3CDTF">2019-10-18T09:08:00Z</dcterms:modified>
</cp:coreProperties>
</file>