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77" w:rsidRDefault="001F7C77" w:rsidP="008E3C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E3C0A" w:rsidRDefault="001F7C77" w:rsidP="008E3C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1F7C77" w:rsidRDefault="008E3C0A" w:rsidP="001F7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</w:t>
      </w:r>
    </w:p>
    <w:p w:rsidR="008E3C0A" w:rsidRDefault="008E3C0A" w:rsidP="001F7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1F7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E3C0A" w:rsidRDefault="008E3C0A" w:rsidP="008E3C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E06D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06DB">
        <w:rPr>
          <w:rFonts w:ascii="Times New Roman" w:hAnsi="Times New Roman" w:cs="Times New Roman"/>
          <w:sz w:val="28"/>
          <w:szCs w:val="28"/>
        </w:rPr>
        <w:t>______</w:t>
      </w:r>
    </w:p>
    <w:p w:rsidR="008E3C0A" w:rsidRDefault="008E3C0A" w:rsidP="008E3C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E3C0A" w:rsidRDefault="008E3C0A" w:rsidP="008E3C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43DCF" w:rsidRDefault="00943DCF" w:rsidP="008E3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3C0A" w:rsidRPr="002D67C8" w:rsidRDefault="008E3C0A" w:rsidP="008E3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7C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627BB" w:rsidRDefault="008E3C0A" w:rsidP="008E3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7C8">
        <w:rPr>
          <w:rFonts w:ascii="Times New Roman" w:hAnsi="Times New Roman" w:cs="Times New Roman"/>
          <w:b/>
          <w:sz w:val="28"/>
          <w:szCs w:val="28"/>
        </w:rPr>
        <w:t>комиссии по вопросам рассмотрения материалов к награждению государственными, областными и ведомственными наградами</w:t>
      </w:r>
      <w:r w:rsidR="00A037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C0A" w:rsidRDefault="00165E81" w:rsidP="008E3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 министерстве экономического развития Новосибирской области</w:t>
      </w:r>
    </w:p>
    <w:p w:rsidR="00165E81" w:rsidRDefault="00165E81" w:rsidP="008E3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16"/>
        <w:gridCol w:w="6385"/>
      </w:tblGrid>
      <w:tr w:rsidR="004413B7" w:rsidTr="0093103E">
        <w:trPr>
          <w:trHeight w:val="1583"/>
        </w:trPr>
        <w:tc>
          <w:tcPr>
            <w:tcW w:w="3081" w:type="dxa"/>
          </w:tcPr>
          <w:p w:rsid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Ольга Витальевна</w:t>
            </w:r>
          </w:p>
        </w:tc>
        <w:tc>
          <w:tcPr>
            <w:tcW w:w="316" w:type="dxa"/>
          </w:tcPr>
          <w:p w:rsidR="004413B7" w:rsidRDefault="004413B7" w:rsidP="004413B7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Default="004413B7" w:rsidP="004413B7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области, председатель комиссии.</w:t>
            </w:r>
          </w:p>
        </w:tc>
      </w:tr>
      <w:tr w:rsidR="004413B7" w:rsidTr="0093103E">
        <w:trPr>
          <w:trHeight w:val="1266"/>
        </w:trPr>
        <w:tc>
          <w:tcPr>
            <w:tcW w:w="3081" w:type="dxa"/>
          </w:tcPr>
          <w:p w:rsid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Шовтак Виталий Борисович</w:t>
            </w:r>
          </w:p>
        </w:tc>
        <w:tc>
          <w:tcPr>
            <w:tcW w:w="316" w:type="dxa"/>
          </w:tcPr>
          <w:p w:rsidR="004413B7" w:rsidRDefault="004413B7" w:rsidP="00FD6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Default="004413B7" w:rsidP="00FD6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экономического развития Новосибирской области, заместитель председателя комиссии.</w:t>
            </w:r>
          </w:p>
        </w:tc>
      </w:tr>
      <w:tr w:rsidR="004413B7" w:rsidTr="0093103E">
        <w:tc>
          <w:tcPr>
            <w:tcW w:w="3081" w:type="dxa"/>
          </w:tcPr>
          <w:p w:rsid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Мясникова Олеся Анатольевна</w:t>
            </w:r>
          </w:p>
        </w:tc>
        <w:tc>
          <w:tcPr>
            <w:tcW w:w="316" w:type="dxa"/>
          </w:tcPr>
          <w:p w:rsid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эксперт отдела финансовой, организационной и кадровой работы, секретарь комиссии.</w:t>
            </w:r>
          </w:p>
          <w:p w:rsidR="00F94B05" w:rsidRDefault="00F94B05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B7" w:rsidTr="0093103E">
        <w:tc>
          <w:tcPr>
            <w:tcW w:w="3081" w:type="dxa"/>
          </w:tcPr>
          <w:p w:rsid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6" w:type="dxa"/>
          </w:tcPr>
          <w:p w:rsid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5" w:type="dxa"/>
          </w:tcPr>
          <w:p w:rsid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B7" w:rsidTr="0093103E">
        <w:tc>
          <w:tcPr>
            <w:tcW w:w="3081" w:type="dxa"/>
          </w:tcPr>
          <w:p w:rsidR="004413B7" w:rsidRPr="004413B7" w:rsidRDefault="004413B7" w:rsidP="00F94B05">
            <w:pPr>
              <w:tabs>
                <w:tab w:val="left" w:pos="851"/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Ивашина Анастасия Григорьевна</w:t>
            </w:r>
          </w:p>
          <w:p w:rsidR="004413B7" w:rsidRP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4413B7" w:rsidRP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P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B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маркетинга региона, внешнеэкономической деятельности и туризма;</w:t>
            </w:r>
          </w:p>
        </w:tc>
      </w:tr>
      <w:tr w:rsidR="004413B7" w:rsidTr="0093103E">
        <w:tc>
          <w:tcPr>
            <w:tcW w:w="3081" w:type="dxa"/>
          </w:tcPr>
          <w:p w:rsidR="004413B7" w:rsidRPr="004413B7" w:rsidRDefault="004413B7" w:rsidP="00F94B05">
            <w:pPr>
              <w:tabs>
                <w:tab w:val="left" w:pos="851"/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Мангалова Светлана Николаевна</w:t>
            </w:r>
          </w:p>
          <w:p w:rsidR="004413B7" w:rsidRP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4413B7" w:rsidRP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B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анализа и сводного планирования социально-экономического развития;</w:t>
            </w:r>
          </w:p>
          <w:p w:rsidR="004413B7" w:rsidRP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B7" w:rsidTr="0093103E">
        <w:tc>
          <w:tcPr>
            <w:tcW w:w="3081" w:type="dxa"/>
          </w:tcPr>
          <w:p w:rsidR="004413B7" w:rsidRPr="004413B7" w:rsidRDefault="004413B7" w:rsidP="00F94B05">
            <w:pPr>
              <w:tabs>
                <w:tab w:val="left" w:pos="851"/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413B7">
              <w:rPr>
                <w:rFonts w:ascii="Times New Roman" w:hAnsi="Times New Roman" w:cs="Times New Roman"/>
                <w:sz w:val="28"/>
                <w:szCs w:val="28"/>
              </w:rPr>
              <w:t>Москви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Ольга Владимировна</w:t>
            </w:r>
          </w:p>
          <w:p w:rsidR="004413B7" w:rsidRP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4413B7" w:rsidRP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B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совершенствования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управления и правовой работы;</w:t>
            </w:r>
          </w:p>
          <w:p w:rsidR="00F94B05" w:rsidRPr="004413B7" w:rsidRDefault="00F94B05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B7" w:rsidTr="0093103E">
        <w:tc>
          <w:tcPr>
            <w:tcW w:w="3081" w:type="dxa"/>
          </w:tcPr>
          <w:p w:rsidR="004413B7" w:rsidRPr="004413B7" w:rsidRDefault="004413B7" w:rsidP="00F94B05">
            <w:pPr>
              <w:tabs>
                <w:tab w:val="left" w:pos="851"/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Лев Николаевич</w:t>
            </w:r>
          </w:p>
          <w:p w:rsidR="004413B7" w:rsidRP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4413B7" w:rsidRP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B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инвестиционной политики и территориального развития экономики;</w:t>
            </w:r>
          </w:p>
          <w:p w:rsidR="004413B7" w:rsidRP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B7" w:rsidTr="0093103E">
        <w:tc>
          <w:tcPr>
            <w:tcW w:w="3081" w:type="dxa"/>
          </w:tcPr>
          <w:p w:rsidR="004413B7" w:rsidRPr="004413B7" w:rsidRDefault="004413B7" w:rsidP="00F94B05">
            <w:pPr>
              <w:tabs>
                <w:tab w:val="left" w:pos="851"/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Тукмачева Надежда Валентиновна</w:t>
            </w:r>
          </w:p>
          <w:p w:rsidR="004413B7" w:rsidRPr="004413B7" w:rsidRDefault="004413B7" w:rsidP="00F94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4413B7" w:rsidRPr="004413B7" w:rsidRDefault="004413B7" w:rsidP="00FD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5" w:type="dxa"/>
          </w:tcPr>
          <w:p w:rsidR="004413B7" w:rsidRPr="004413B7" w:rsidRDefault="004413B7" w:rsidP="0044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B7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финансовой, организационной и кадр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овой работы – главный бухгалтер.</w:t>
            </w:r>
          </w:p>
        </w:tc>
      </w:tr>
    </w:tbl>
    <w:p w:rsidR="005A0FCC" w:rsidRPr="005A0FCC" w:rsidRDefault="00F71F1C" w:rsidP="00165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</w:t>
      </w:r>
    </w:p>
    <w:sectPr w:rsidR="005A0FCC" w:rsidRPr="005A0FCC" w:rsidSect="0002184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20"/>
    <w:rsid w:val="0002184B"/>
    <w:rsid w:val="00165E81"/>
    <w:rsid w:val="001F7C77"/>
    <w:rsid w:val="002D67C8"/>
    <w:rsid w:val="004413B7"/>
    <w:rsid w:val="005627BB"/>
    <w:rsid w:val="00582E18"/>
    <w:rsid w:val="005A0FCC"/>
    <w:rsid w:val="008532A2"/>
    <w:rsid w:val="008E3C0A"/>
    <w:rsid w:val="0093103E"/>
    <w:rsid w:val="00943DCF"/>
    <w:rsid w:val="009E06DB"/>
    <w:rsid w:val="00A03704"/>
    <w:rsid w:val="00E06420"/>
    <w:rsid w:val="00F71F1C"/>
    <w:rsid w:val="00F94B05"/>
    <w:rsid w:val="00FD6B1C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767D"/>
  <w15:chartTrackingRefBased/>
  <w15:docId w15:val="{A10DBC36-5D91-483F-A42F-6395EBD2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Олеся Анатольевна</dc:creator>
  <cp:keywords/>
  <dc:description/>
  <cp:lastModifiedBy>Мясникова Олеся Анатольевна</cp:lastModifiedBy>
  <cp:revision>21</cp:revision>
  <cp:lastPrinted>2019-02-14T08:38:00Z</cp:lastPrinted>
  <dcterms:created xsi:type="dcterms:W3CDTF">2019-02-12T08:37:00Z</dcterms:created>
  <dcterms:modified xsi:type="dcterms:W3CDTF">2019-02-14T10:05:00Z</dcterms:modified>
</cp:coreProperties>
</file>