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889"/>
      </w:tblGrid>
      <w:tr>
        <w:trPr>
          <w:trHeight w:val="2698"/>
        </w:trPr>
        <w:tc>
          <w:tcPr>
            <w:tcW w:w="988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9133" cy="6501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29133" cy="650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7pt;height:51.2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РАЗВИТИЯ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Header"/>
        <w:spacing w:line="360" w:lineRule="auto"/>
        <w:ind w:firstLine="0"/>
        <w:rPr>
          <w:szCs w:val="28"/>
        </w:rPr>
        <w:sectPr>
          <w:headerReference w:type="default" r:id="rId7"/>
          <w:footerReference w:type="default" r:id="rId8"/>
          <w:type w:val="nextPage"/>
          <w:pgSz w:w="11906" w:h="16838"/>
          <w:pgMar w:top="1134" w:right="707" w:bottom="1134" w:left="1418" w:header="709" w:footer="709" w:gutter="0"/>
          <w:cols w:space="708"/>
          <w:docGrid w:linePitch="360"/>
          <w:titlePg/>
        </w:sectPr>
      </w:pPr>
      <w:r>
        <w:rPr>
          <w:szCs w:val="28"/>
        </w:rPr>
      </w:r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c>
          <w:tcPr>
            <w:tcW w:w="135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</w:p>
        </w:tc>
        <w:tc>
          <w:tcPr>
            <w:tcW w:w="130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tcW w:w="9889" w:type="dxa"/>
            <w:gridSpan w:val="4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</w:p>
        </w:tc>
      </w:tr>
    </w:tbl>
    <w:p>
      <w:pPr>
        <w:pStyle w:val="Normal"/>
        <w:spacing w:after="0" w:line="240" w:lineRule="auto"/>
        <w:jc w:val="center"/>
        <w:rPr>
          <w:rStyle w:val="Emphasis"/>
          <w:rFonts w:ascii="Times New Roman" w:hAnsi="Times New Roman"/>
          <w:i w:val="0"/>
          <w:sz w:val="28"/>
          <w:szCs w:val="28"/>
        </w:rPr>
      </w:pPr>
      <w:r>
        <w:rPr>
          <w:rStyle w:val="Emphasis"/>
          <w:rFonts w:ascii="Times New Roman" w:hAnsi="Times New Roman"/>
          <w:i w:val="0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формы заявления, используемого </w:t>
      </w: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ри </w:t>
      </w:r>
      <w:r>
        <w:rPr>
          <w:rFonts w:ascii="Times New Roman" w:hAnsi="Times New Roman"/>
          <w:bCs/>
          <w:sz w:val="28"/>
          <w:szCs w:val="28"/>
        </w:rPr>
        <w:t xml:space="preserve">предоставлени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 государственной услуги «</w:t>
      </w:r>
      <w:r>
        <w:rPr>
          <w:rFonts w:ascii="Times New Roman" w:hAnsi="Times New Roman"/>
          <w:sz w:val="28"/>
          <w:szCs w:val="28"/>
          <w:lang w:eastAsia="en-US"/>
        </w:rPr>
        <w:t xml:space="preserve">Предоставление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  <w:r>
        <w:rPr>
          <w:rFonts w:ascii="Times New Roman" w:hAnsi="Times New Roman"/>
          <w:bCs/>
          <w:sz w:val="28"/>
          <w:szCs w:val="28"/>
        </w:rPr>
        <w:t xml:space="preserve">»</w:t>
      </w:r>
    </w:p>
    <w:p>
      <w:pPr>
        <w:pStyle w:val="Normal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Normal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spacing w:after="0" w:line="240" w:lineRule="auto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>
        <w:rPr>
          <w:rStyle w:val="Emphasis"/>
          <w:rFonts w:ascii="Times New Roman" w:hAnsi="Times New Roman"/>
          <w:i w:val="0"/>
          <w:sz w:val="28"/>
          <w:szCs w:val="28"/>
        </w:rPr>
        <w:t xml:space="preserve">1. Утвердить прилагаем</w:t>
      </w:r>
      <w:r>
        <w:rPr>
          <w:rStyle w:val="Emphasis"/>
          <w:rFonts w:ascii="Times New Roman" w:hAnsi="Times New Roman"/>
          <w:i w:val="0"/>
          <w:sz w:val="28"/>
          <w:szCs w:val="28"/>
        </w:rPr>
        <w:t xml:space="preserve">ую форму заявления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предоставление (продлении предоставления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ежемесячной денежной выплаты, назначаемой в случае рождения третьего ребенка или последующих детей до достижения ребенком возраста трех лет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(далее –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заявление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Style w:val="Emphasis"/>
          <w:rFonts w:ascii="Times New Roman" w:hAnsi="Times New Roman"/>
          <w:i w:val="0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</w:t>
      </w:r>
      <w:r>
        <w:rPr>
          <w:rFonts w:ascii="Times New Roman" w:hAnsi="Times New Roman"/>
          <w:bCs/>
          <w:sz w:val="28"/>
          <w:szCs w:val="28"/>
        </w:rPr>
        <w:t xml:space="preserve">обеспечить </w:t>
      </w:r>
      <w:r>
        <w:rPr>
          <w:rFonts w:ascii="Times New Roman" w:hAnsi="Times New Roman"/>
          <w:bCs/>
          <w:sz w:val="28"/>
          <w:szCs w:val="28"/>
        </w:rPr>
        <w:t xml:space="preserve">использование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формы заявления</w:t>
      </w:r>
      <w:r>
        <w:rPr>
          <w:rFonts w:ascii="Times New Roman" w:hAnsi="Times New Roman"/>
          <w:sz w:val="28"/>
          <w:szCs w:val="28"/>
        </w:rPr>
        <w:t xml:space="preserve"> при подаче </w:t>
      </w:r>
      <w:r>
        <w:rPr>
          <w:rFonts w:ascii="Times New Roman" w:hAnsi="Times New Roman"/>
          <w:sz w:val="28"/>
          <w:szCs w:val="28"/>
        </w:rPr>
        <w:t xml:space="preserve">заявления в центры социальной поддержки населения, подведомственные министерству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Е.В. Бахарева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СОГЛАСОВАНО: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</w:pPr>
      <w:r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социальных выплат                                                                                  Т.А. Мальцева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Е.В. Нарубина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          Э.В. Юрищев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отдела контроля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6"/>
        </w:rPr>
        <w:t xml:space="preserve"> канцелярии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управления организационно-кадровой работы                                        Ю.В. Ивкина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дело;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управление организации социальных выплат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r>
        <w:rPr>
          <w:rFonts w:ascii="Times New Roman" w:hAnsi="Times New Roman"/>
          <w:sz w:val="27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НПА</w:t>
      </w: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А.А. Хиль</w:t>
      </w: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228 60 91</w:t>
      </w:r>
    </w:p>
    <w:sectPr>
      <w:type w:val="continuous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odyTextIndent"/>
      <w:tabs>
        <w:tab w:val="left" w:pos="142" w:leader="none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425" w:leader="none"/>
        </w:tabs>
        <w:ind w:left="425" w:hanging="425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8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5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2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39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6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4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locked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UserStyle_1"/>
    <w:unhideWhenUsed/>
    <w:qFormat/>
    <w:locked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Заголовок 4"/>
    <w:basedOn w:val="Normal"/>
    <w:next w:val="Normal"/>
    <w:link w:val="UserStyle_2"/>
    <w:qFormat/>
    <w:locked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Acetate">
    <w:name w:val="Текст выноски"/>
    <w:basedOn w:val="Normal"/>
    <w:next w:val="Acetate"/>
    <w:link w:val="UserStyle_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3">
    <w:name w:val="Текст выноски Знак"/>
    <w:next w:val="UserStyle_3"/>
    <w:link w:val="Acetate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99"/>
  </w:style>
  <w:style w:type="character" w:styleId="Hyperlink">
    <w:name w:val="Гиперссылка"/>
    <w:next w:val="Hyperlink"/>
    <w:link w:val="Normal"/>
    <w:uiPriority w:val="99"/>
    <w:rPr>
      <w:rFonts w:cs="Times New Roman"/>
      <w:color w:val="0000ff"/>
      <w:u w:val="single"/>
    </w:rPr>
  </w:style>
  <w:style w:type="paragraph" w:styleId="Header">
    <w:name w:val="Верхний колонтитул"/>
    <w:basedOn w:val="Normal"/>
    <w:next w:val="Header"/>
    <w:link w:val="UserStyle_4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UserStyle_4">
    <w:name w:val="Верхний колонтитул Знак"/>
    <w:next w:val="UserStyle_4"/>
    <w:link w:val="Header"/>
    <w:uiPriority w:val="99"/>
    <w:locked/>
    <w:rPr>
      <w:rFonts w:ascii="Times New Roman" w:hAnsi="Times New Roman" w:cs="Times New Roman"/>
      <w:sz w:val="20"/>
      <w:szCs w:val="20"/>
    </w:rPr>
  </w:style>
  <w:style w:type="character" w:styleId="UserStyle_2">
    <w:name w:val="Заголовок 4 Знак"/>
    <w:next w:val="UserStyle_2"/>
    <w:link w:val="Heading4"/>
    <w:rPr>
      <w:rFonts w:ascii="Times New Roman" w:hAnsi="Times New Roman"/>
      <w:sz w:val="28"/>
      <w:szCs w:val="20"/>
    </w:rPr>
  </w:style>
  <w:style w:type="paragraph" w:styleId="BodyText">
    <w:name w:val="Основной текст"/>
    <w:basedOn w:val="Normal"/>
    <w:next w:val="BodyText"/>
    <w:link w:val="UserStyle_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UserStyle_5">
    <w:name w:val="Основной текст Знак"/>
    <w:next w:val="UserStyle_5"/>
    <w:link w:val="BodyText"/>
    <w:rPr>
      <w:rFonts w:ascii="Times New Roman" w:hAnsi="Times New Roman"/>
      <w:sz w:val="28"/>
      <w:szCs w:val="20"/>
    </w:rPr>
  </w:style>
  <w:style w:type="paragraph" w:styleId="Footer">
    <w:name w:val="Нижний колонтитул"/>
    <w:basedOn w:val="Normal"/>
    <w:next w:val="Footer"/>
    <w:link w:val="UserStyle_6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UserStyle_6">
    <w:name w:val="Нижний колонтитул Знак"/>
    <w:next w:val="UserStyle_6"/>
    <w:link w:val="Footer"/>
    <w:rPr>
      <w:rFonts w:ascii="Times New Roman" w:hAnsi="Times New Roman"/>
      <w:sz w:val="28"/>
      <w:szCs w:val="20"/>
    </w:rPr>
  </w:style>
  <w:style w:type="character" w:styleId="UserStyle_1">
    <w:name w:val="Заголовок 2 Знак"/>
    <w:next w:val="UserStyle_1"/>
    <w:link w:val="Heading2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BodyTextIndent">
    <w:name w:val="Основной текст с отступом"/>
    <w:basedOn w:val="Normal"/>
    <w:next w:val="BodyTextIndent"/>
    <w:link w:val="UserStyle_7"/>
    <w:uiPriority w:val="99"/>
    <w:unhideWhenUsed/>
    <w:pPr>
      <w:spacing w:after="120"/>
      <w:ind w:left="283"/>
    </w:pPr>
  </w:style>
  <w:style w:type="character" w:styleId="UserStyle_7">
    <w:name w:val="Основной текст с отступом Знак"/>
    <w:next w:val="UserStyle_7"/>
    <w:link w:val="BodyTextIndent"/>
    <w:uiPriority w:val="99"/>
    <w:rPr>
      <w:sz w:val="22"/>
      <w:szCs w:val="22"/>
    </w:rPr>
  </w:style>
  <w:style w:type="character" w:styleId="Emphasis">
    <w:name w:val="Выделение"/>
    <w:next w:val="Emphasis"/>
    <w:link w:val="Normal"/>
    <w:qFormat/>
    <w:locked/>
    <w:rPr>
      <w:i/>
      <w:iCs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lang w:eastAsia="en-US"/>
    </w:rPr>
  </w:style>
  <w:style w:type="character" w:styleId="UserStyle_0">
    <w:name w:val="Заголовок 1 Знак"/>
    <w:next w:val="UserStyle_0"/>
    <w:link w:val="Heading1"/>
    <w:rPr>
      <w:rFonts w:ascii="Cambria" w:hAnsi="Cambria" w:eastAsia="Times New Roman" w:cs="Times New Roman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wmf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1534</Characters>
  <CharactersWithSpaces>1799</CharactersWithSpaces>
  <Company>dtsr</Company>
  <DocSecurity>0</DocSecurity>
  <HyperlinksChanged>false</HyperlinksChanged>
  <Lines>12</Lines>
  <Pages>2</Pages>
  <Paragraphs>3</Paragraphs>
  <ScaleCrop>false</ScaleCrop>
  <SharedDoc>false</SharedDoc>
  <Template>Normal</Template>
  <Words>268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Хиль Анастасия Андреевна</cp:lastModifiedBy>
  <cp:revision>9</cp:revision>
  <dcterms:created xsi:type="dcterms:W3CDTF">2023-05-23T07:00:00Z</dcterms:created>
  <dcterms:modified xsi:type="dcterms:W3CDTF">2023-05-23T08:40:00Z</dcterms:modified>
  <cp:version>983040</cp:version>
</cp:coreProperties>
</file>