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469CE" w14:textId="77777777" w:rsidR="00EA07AF" w:rsidRPr="00CC2E80" w:rsidRDefault="00EA07AF" w:rsidP="00F913D3">
      <w:pPr>
        <w:widowControl w:val="0"/>
        <w:spacing w:line="240" w:lineRule="auto"/>
        <w:ind w:left="5670"/>
        <w:contextualSpacing/>
        <w:jc w:val="right"/>
        <w:rPr>
          <w:rFonts w:cs="Times New Roman"/>
          <w:szCs w:val="28"/>
        </w:rPr>
      </w:pPr>
      <w:r w:rsidRPr="00CC2E80">
        <w:rPr>
          <w:rFonts w:cs="Times New Roman"/>
          <w:szCs w:val="28"/>
        </w:rPr>
        <w:t xml:space="preserve">Проект </w:t>
      </w:r>
    </w:p>
    <w:p w14:paraId="022BDFB4" w14:textId="77777777" w:rsidR="00EA07AF" w:rsidRPr="00CC2E80" w:rsidRDefault="00EA07AF" w:rsidP="00F913D3">
      <w:pPr>
        <w:widowControl w:val="0"/>
        <w:spacing w:line="240" w:lineRule="auto"/>
        <w:ind w:left="5670"/>
        <w:contextualSpacing/>
        <w:jc w:val="right"/>
        <w:rPr>
          <w:rFonts w:cs="Times New Roman"/>
          <w:szCs w:val="28"/>
        </w:rPr>
      </w:pPr>
      <w:r w:rsidRPr="00CC2E80">
        <w:rPr>
          <w:rFonts w:cs="Times New Roman"/>
          <w:szCs w:val="28"/>
        </w:rPr>
        <w:t>постановления Правительства</w:t>
      </w:r>
    </w:p>
    <w:p w14:paraId="6831A407" w14:textId="77777777" w:rsidR="00EA07AF" w:rsidRPr="00CC2E80" w:rsidRDefault="00EA07AF" w:rsidP="00F913D3">
      <w:pPr>
        <w:widowControl w:val="0"/>
        <w:spacing w:line="240" w:lineRule="auto"/>
        <w:ind w:left="5670"/>
        <w:contextualSpacing/>
        <w:jc w:val="right"/>
        <w:rPr>
          <w:rFonts w:cs="Times New Roman"/>
          <w:szCs w:val="28"/>
        </w:rPr>
      </w:pPr>
      <w:r w:rsidRPr="00CC2E80">
        <w:rPr>
          <w:rFonts w:cs="Times New Roman"/>
          <w:szCs w:val="28"/>
        </w:rPr>
        <w:t>Новосибирской области</w:t>
      </w:r>
    </w:p>
    <w:p w14:paraId="536E7DC1" w14:textId="77777777" w:rsidR="008B165D" w:rsidRPr="00CC2E80" w:rsidRDefault="008B165D" w:rsidP="00F913D3">
      <w:pPr>
        <w:spacing w:line="240" w:lineRule="auto"/>
        <w:contextualSpacing/>
        <w:rPr>
          <w:rFonts w:cs="Times New Roman"/>
          <w:szCs w:val="28"/>
        </w:rPr>
      </w:pPr>
    </w:p>
    <w:p w14:paraId="50DB4475" w14:textId="77777777" w:rsidR="006E46A8" w:rsidRPr="00CC2E80" w:rsidRDefault="006E46A8" w:rsidP="001A5815">
      <w:pPr>
        <w:pStyle w:val="s5"/>
        <w:spacing w:before="0" w:beforeAutospacing="0" w:after="0" w:afterAutospacing="0"/>
        <w:jc w:val="center"/>
        <w:rPr>
          <w:sz w:val="28"/>
          <w:szCs w:val="28"/>
        </w:rPr>
      </w:pPr>
    </w:p>
    <w:p w14:paraId="06DE1333" w14:textId="77777777" w:rsidR="004E00F1" w:rsidRPr="00CC2E80" w:rsidRDefault="004E00F1" w:rsidP="001A5815">
      <w:pPr>
        <w:pStyle w:val="s5"/>
        <w:spacing w:before="0" w:beforeAutospacing="0" w:after="0" w:afterAutospacing="0"/>
        <w:jc w:val="center"/>
        <w:rPr>
          <w:sz w:val="28"/>
          <w:szCs w:val="28"/>
        </w:rPr>
      </w:pPr>
    </w:p>
    <w:p w14:paraId="10934513" w14:textId="77777777" w:rsidR="004E00F1" w:rsidRPr="00CC2E80" w:rsidRDefault="004E00F1" w:rsidP="001A5815">
      <w:pPr>
        <w:pStyle w:val="s5"/>
        <w:spacing w:before="0" w:beforeAutospacing="0" w:after="0" w:afterAutospacing="0"/>
        <w:jc w:val="center"/>
        <w:rPr>
          <w:sz w:val="28"/>
          <w:szCs w:val="28"/>
        </w:rPr>
      </w:pPr>
    </w:p>
    <w:p w14:paraId="79FB42CD" w14:textId="262D6118" w:rsidR="001A5815" w:rsidRPr="00CC2E80" w:rsidRDefault="001A5815" w:rsidP="00F913D3">
      <w:pPr>
        <w:pStyle w:val="s5"/>
        <w:spacing w:before="0" w:beforeAutospacing="0" w:after="0" w:afterAutospacing="0"/>
        <w:contextualSpacing/>
        <w:jc w:val="center"/>
        <w:rPr>
          <w:sz w:val="28"/>
          <w:szCs w:val="28"/>
        </w:rPr>
      </w:pPr>
      <w:r w:rsidRPr="00CC2E80">
        <w:rPr>
          <w:sz w:val="28"/>
          <w:szCs w:val="28"/>
        </w:rPr>
        <w:t>О внесении изменени</w:t>
      </w:r>
      <w:r w:rsidR="0062102D" w:rsidRPr="00CC2E80">
        <w:rPr>
          <w:sz w:val="28"/>
          <w:szCs w:val="28"/>
        </w:rPr>
        <w:t>й</w:t>
      </w:r>
      <w:r w:rsidR="00CC2E80" w:rsidRPr="00CC2E80">
        <w:rPr>
          <w:sz w:val="28"/>
          <w:szCs w:val="28"/>
        </w:rPr>
        <w:t xml:space="preserve"> в постановление Правительства </w:t>
      </w:r>
      <w:r w:rsidRPr="00CC2E80">
        <w:rPr>
          <w:sz w:val="28"/>
          <w:szCs w:val="28"/>
        </w:rPr>
        <w:t>Новосибирской области от 28.12.2020 № 558-п</w:t>
      </w:r>
    </w:p>
    <w:p w14:paraId="373E9F32" w14:textId="6EC8D190" w:rsidR="00C653E9" w:rsidRPr="00CC2E80" w:rsidRDefault="00C653E9" w:rsidP="00F913D3">
      <w:pPr>
        <w:spacing w:line="240" w:lineRule="auto"/>
        <w:contextualSpacing/>
        <w:rPr>
          <w:rFonts w:cs="Times New Roman"/>
          <w:szCs w:val="28"/>
        </w:rPr>
      </w:pPr>
    </w:p>
    <w:p w14:paraId="291C656B" w14:textId="77777777" w:rsidR="007D2306" w:rsidRPr="00CC2E80" w:rsidRDefault="007D2306" w:rsidP="00F913D3">
      <w:pPr>
        <w:spacing w:line="240" w:lineRule="auto"/>
        <w:contextualSpacing/>
        <w:rPr>
          <w:rFonts w:cs="Times New Roman"/>
          <w:szCs w:val="28"/>
        </w:rPr>
      </w:pPr>
    </w:p>
    <w:p w14:paraId="786E0A37" w14:textId="77777777" w:rsidR="001A5815" w:rsidRPr="00CC2E80" w:rsidRDefault="001A5815" w:rsidP="00F913D3">
      <w:pPr>
        <w:pStyle w:val="ab"/>
        <w:spacing w:before="0" w:beforeAutospacing="0" w:after="0" w:afterAutospacing="0"/>
        <w:ind w:firstLine="709"/>
        <w:contextualSpacing/>
        <w:jc w:val="both"/>
        <w:rPr>
          <w:sz w:val="28"/>
          <w:szCs w:val="28"/>
        </w:rPr>
      </w:pPr>
      <w:r w:rsidRPr="00CC2E80">
        <w:rPr>
          <w:sz w:val="28"/>
          <w:szCs w:val="28"/>
        </w:rPr>
        <w:t>Правительство Новосибирской области</w:t>
      </w:r>
      <w:r w:rsidRPr="00CC2E80">
        <w:rPr>
          <w:b/>
          <w:bCs/>
          <w:sz w:val="28"/>
          <w:szCs w:val="28"/>
        </w:rPr>
        <w:t xml:space="preserve"> п о с т а н о в л я е т</w:t>
      </w:r>
      <w:r w:rsidRPr="00CC2E80">
        <w:rPr>
          <w:sz w:val="28"/>
          <w:szCs w:val="28"/>
        </w:rPr>
        <w:t>:</w:t>
      </w:r>
    </w:p>
    <w:p w14:paraId="308AE401" w14:textId="73C92D65" w:rsidR="001A5815" w:rsidRPr="00CC2E80" w:rsidRDefault="001A5815" w:rsidP="00F913D3">
      <w:pPr>
        <w:pStyle w:val="ab"/>
        <w:spacing w:before="0" w:beforeAutospacing="0" w:after="0" w:afterAutospacing="0"/>
        <w:ind w:firstLine="709"/>
        <w:contextualSpacing/>
        <w:jc w:val="both"/>
        <w:rPr>
          <w:sz w:val="28"/>
          <w:szCs w:val="28"/>
        </w:rPr>
      </w:pPr>
      <w:r w:rsidRPr="00CC2E80">
        <w:rPr>
          <w:sz w:val="28"/>
          <w:szCs w:val="28"/>
        </w:rPr>
        <w:t>Внести в постановление Правительства Новосибирской области от 28.12.2020 № 558-п «Об организации оказания государственных услуг в социальной сфере на территории Новосибирской области» следующ</w:t>
      </w:r>
      <w:r w:rsidR="00BF0A36" w:rsidRPr="00CC2E80">
        <w:rPr>
          <w:sz w:val="28"/>
          <w:szCs w:val="28"/>
        </w:rPr>
        <w:t>ие изменения</w:t>
      </w:r>
      <w:r w:rsidRPr="00CC2E80">
        <w:rPr>
          <w:sz w:val="28"/>
          <w:szCs w:val="28"/>
        </w:rPr>
        <w:t>:</w:t>
      </w:r>
    </w:p>
    <w:p w14:paraId="417BB690" w14:textId="068EFE7D" w:rsidR="003F7912" w:rsidRPr="003F7912" w:rsidRDefault="00E95664" w:rsidP="00F913D3">
      <w:pPr>
        <w:tabs>
          <w:tab w:val="left" w:pos="993"/>
        </w:tabs>
        <w:spacing w:line="240" w:lineRule="auto"/>
        <w:ind w:firstLine="709"/>
        <w:contextualSpacing/>
        <w:rPr>
          <w:rFonts w:cs="Times New Roman"/>
          <w:szCs w:val="28"/>
        </w:rPr>
      </w:pPr>
      <w:r>
        <w:rPr>
          <w:rFonts w:cs="Times New Roman"/>
          <w:szCs w:val="28"/>
        </w:rPr>
        <w:t>1. </w:t>
      </w:r>
      <w:r w:rsidR="00A10658" w:rsidRPr="00E95664">
        <w:rPr>
          <w:rFonts w:cs="Times New Roman"/>
          <w:szCs w:val="28"/>
        </w:rPr>
        <w:t>Пункт</w:t>
      </w:r>
      <w:r w:rsidR="00740904">
        <w:rPr>
          <w:rFonts w:cs="Times New Roman"/>
          <w:szCs w:val="28"/>
        </w:rPr>
        <w:t>ы</w:t>
      </w:r>
      <w:r w:rsidR="00A10658" w:rsidRPr="00E95664">
        <w:rPr>
          <w:rFonts w:cs="Times New Roman"/>
          <w:szCs w:val="28"/>
        </w:rPr>
        <w:t xml:space="preserve"> 2</w:t>
      </w:r>
      <w:r w:rsidR="007A0EDF">
        <w:rPr>
          <w:rFonts w:cs="Times New Roman"/>
          <w:szCs w:val="28"/>
        </w:rPr>
        <w:t xml:space="preserve"> и3 </w:t>
      </w:r>
      <w:r w:rsidRPr="00CC2E80">
        <w:rPr>
          <w:rFonts w:cs="Times New Roman"/>
          <w:szCs w:val="28"/>
        </w:rPr>
        <w:t>изложить в следующей редакции</w:t>
      </w:r>
      <w:r w:rsidR="00A10658" w:rsidRPr="00E95664">
        <w:rPr>
          <w:rFonts w:cs="Times New Roman"/>
          <w:szCs w:val="28"/>
        </w:rPr>
        <w:t>:</w:t>
      </w:r>
    </w:p>
    <w:p w14:paraId="279FB93F" w14:textId="636C6179" w:rsidR="003F7912" w:rsidRDefault="00BC5779" w:rsidP="00F913D3">
      <w:pPr>
        <w:autoSpaceDE w:val="0"/>
        <w:autoSpaceDN w:val="0"/>
        <w:adjustRightInd w:val="0"/>
        <w:spacing w:line="240" w:lineRule="auto"/>
        <w:ind w:firstLine="709"/>
        <w:contextualSpacing/>
        <w:rPr>
          <w:rFonts w:cs="Times New Roman"/>
          <w:szCs w:val="28"/>
        </w:rPr>
      </w:pPr>
      <w:r>
        <w:rPr>
          <w:rFonts w:cs="Times New Roman"/>
          <w:szCs w:val="28"/>
        </w:rPr>
        <w:t>«</w:t>
      </w:r>
      <w:r w:rsidR="003F7912">
        <w:rPr>
          <w:rFonts w:cs="Times New Roman"/>
          <w:szCs w:val="28"/>
        </w:rPr>
        <w:t xml:space="preserve">2. Установить, что апробация </w:t>
      </w:r>
      <w:r w:rsidR="003F7912" w:rsidRPr="000704B9">
        <w:rPr>
          <w:rFonts w:cs="Times New Roman"/>
          <w:szCs w:val="28"/>
        </w:rPr>
        <w:t xml:space="preserve">предусмотренных статьей 9 Федерального </w:t>
      </w:r>
      <w:r w:rsidR="003F7912">
        <w:rPr>
          <w:rFonts w:cs="Times New Roman"/>
          <w:szCs w:val="28"/>
        </w:rPr>
        <w:t>закона способов отбора исполнителей государственных услуг в социальной сфере осуществляется следующими</w:t>
      </w:r>
      <w:r w:rsidR="003F7912" w:rsidRPr="00C95CC0">
        <w:rPr>
          <w:rFonts w:cs="Times New Roman"/>
          <w:szCs w:val="28"/>
        </w:rPr>
        <w:t xml:space="preserve"> уполномоченным</w:t>
      </w:r>
      <w:r w:rsidR="003F7912">
        <w:rPr>
          <w:rFonts w:cs="Times New Roman"/>
          <w:szCs w:val="28"/>
        </w:rPr>
        <w:t>и</w:t>
      </w:r>
      <w:r w:rsidR="003F7912" w:rsidRPr="00C95CC0">
        <w:rPr>
          <w:rFonts w:cs="Times New Roman"/>
          <w:szCs w:val="28"/>
        </w:rPr>
        <w:t xml:space="preserve"> орган</w:t>
      </w:r>
      <w:r w:rsidR="003F7912">
        <w:rPr>
          <w:rFonts w:cs="Times New Roman"/>
          <w:szCs w:val="28"/>
        </w:rPr>
        <w:t>ами:</w:t>
      </w:r>
    </w:p>
    <w:p w14:paraId="35926B45" w14:textId="3BAEABBF" w:rsidR="003F7912" w:rsidRDefault="003F7912" w:rsidP="00F913D3">
      <w:pPr>
        <w:autoSpaceDE w:val="0"/>
        <w:autoSpaceDN w:val="0"/>
        <w:adjustRightInd w:val="0"/>
        <w:spacing w:line="240" w:lineRule="auto"/>
        <w:ind w:firstLine="709"/>
        <w:contextualSpacing/>
        <w:rPr>
          <w:rFonts w:cs="Times New Roman"/>
          <w:szCs w:val="28"/>
        </w:rPr>
      </w:pPr>
      <w:r>
        <w:rPr>
          <w:rFonts w:cs="Times New Roman"/>
          <w:szCs w:val="28"/>
        </w:rPr>
        <w:t xml:space="preserve">1) министерством труда и социального развития Новосибирской области (далее – </w:t>
      </w:r>
      <w:r w:rsidRPr="00C95CC0">
        <w:rPr>
          <w:rFonts w:cs="Times New Roman"/>
          <w:szCs w:val="28"/>
        </w:rPr>
        <w:t>Минтруда и соцразвития НСО</w:t>
      </w:r>
      <w:r>
        <w:rPr>
          <w:rFonts w:cs="Times New Roman"/>
          <w:szCs w:val="28"/>
        </w:rPr>
        <w:t>) в отношении следующих государственных услуг в социальной сфере:</w:t>
      </w:r>
    </w:p>
    <w:p w14:paraId="4D2A178C" w14:textId="77777777" w:rsidR="003F7912" w:rsidRDefault="003F7912" w:rsidP="00F913D3">
      <w:pPr>
        <w:autoSpaceDE w:val="0"/>
        <w:autoSpaceDN w:val="0"/>
        <w:adjustRightInd w:val="0"/>
        <w:spacing w:line="240" w:lineRule="auto"/>
        <w:ind w:firstLine="709"/>
        <w:contextualSpacing/>
        <w:rPr>
          <w:rFonts w:cs="Times New Roman"/>
          <w:szCs w:val="28"/>
        </w:rPr>
      </w:pPr>
      <w:r>
        <w:rPr>
          <w:rFonts w:cs="Times New Roman"/>
          <w:szCs w:val="28"/>
        </w:rPr>
        <w:t>оказание социальных услуг, предоставляемых гражданам при отсутствии определенного места жительства и занятий в полустационарной форме (уникальный номер реестровой записи: 870000О.99.0.АЭ25АА07000);</w:t>
      </w:r>
    </w:p>
    <w:p w14:paraId="62D63BC3" w14:textId="77777777" w:rsidR="003F7912" w:rsidRDefault="003F7912" w:rsidP="00F913D3">
      <w:pPr>
        <w:autoSpaceDE w:val="0"/>
        <w:autoSpaceDN w:val="0"/>
        <w:adjustRightInd w:val="0"/>
        <w:spacing w:line="240" w:lineRule="auto"/>
        <w:ind w:firstLine="709"/>
        <w:rPr>
          <w:rFonts w:cs="Times New Roman"/>
          <w:szCs w:val="28"/>
        </w:rPr>
      </w:pPr>
      <w:r>
        <w:rPr>
          <w:rFonts w:cs="Times New Roman"/>
          <w:szCs w:val="28"/>
        </w:rPr>
        <w:t>организация сопровождения при содействии занятости инвалидов (уникальный номер реестровой записи: 881000О.99.0.БЕ16АА00004);</w:t>
      </w:r>
    </w:p>
    <w:p w14:paraId="4FBF82E1" w14:textId="77777777" w:rsidR="003F7912" w:rsidRDefault="003F7912" w:rsidP="00F913D3">
      <w:pPr>
        <w:autoSpaceDE w:val="0"/>
        <w:autoSpaceDN w:val="0"/>
        <w:adjustRightInd w:val="0"/>
        <w:spacing w:line="240" w:lineRule="auto"/>
        <w:ind w:firstLine="709"/>
        <w:rPr>
          <w:rFonts w:cs="Times New Roman"/>
          <w:szCs w:val="28"/>
        </w:rPr>
      </w:pPr>
      <w:r>
        <w:rPr>
          <w:rFonts w:cs="Times New Roman"/>
          <w:szCs w:val="28"/>
        </w:rPr>
        <w:t>2) </w:t>
      </w:r>
      <w:r w:rsidRPr="00C95CC0">
        <w:rPr>
          <w:rFonts w:cs="Times New Roman"/>
          <w:szCs w:val="28"/>
        </w:rPr>
        <w:t>министерством экономического развития Новосибирской области</w:t>
      </w:r>
      <w:r>
        <w:rPr>
          <w:rFonts w:cs="Times New Roman"/>
          <w:szCs w:val="28"/>
        </w:rPr>
        <w:t xml:space="preserve"> (далее – Минэкономразвития НСО) в отношении следующей государственной услуги в социальной сфере:</w:t>
      </w:r>
    </w:p>
    <w:p w14:paraId="010CBFD1" w14:textId="77777777" w:rsidR="003F7912" w:rsidRDefault="003F7912" w:rsidP="00F913D3">
      <w:pPr>
        <w:autoSpaceDE w:val="0"/>
        <w:autoSpaceDN w:val="0"/>
        <w:adjustRightInd w:val="0"/>
        <w:spacing w:line="240" w:lineRule="auto"/>
        <w:ind w:firstLine="709"/>
        <w:rPr>
          <w:rFonts w:cs="Times New Roman"/>
          <w:szCs w:val="28"/>
        </w:rPr>
      </w:pPr>
      <w:r>
        <w:rPr>
          <w:rFonts w:cs="Times New Roman"/>
          <w:szCs w:val="28"/>
        </w:rPr>
        <w:t xml:space="preserve">услуга </w:t>
      </w:r>
      <w:r w:rsidRPr="00C95CC0">
        <w:rPr>
          <w:rFonts w:cs="Times New Roman"/>
          <w:szCs w:val="28"/>
        </w:rPr>
        <w:t>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(уникальный номер реестровой записи: 791211.Р.57.0.00010003000)</w:t>
      </w:r>
      <w:r>
        <w:rPr>
          <w:rFonts w:cs="Times New Roman"/>
          <w:szCs w:val="28"/>
        </w:rPr>
        <w:t>;</w:t>
      </w:r>
    </w:p>
    <w:p w14:paraId="612772BD" w14:textId="312358D0" w:rsidR="003F7912" w:rsidRPr="00C95CC0" w:rsidRDefault="003F7912" w:rsidP="00F913D3">
      <w:pPr>
        <w:autoSpaceDE w:val="0"/>
        <w:autoSpaceDN w:val="0"/>
        <w:adjustRightInd w:val="0"/>
        <w:spacing w:line="240" w:lineRule="auto"/>
        <w:ind w:firstLine="709"/>
        <w:rPr>
          <w:rFonts w:cs="Times New Roman"/>
          <w:szCs w:val="28"/>
        </w:rPr>
      </w:pPr>
      <w:r>
        <w:rPr>
          <w:rFonts w:cs="Times New Roman"/>
          <w:szCs w:val="28"/>
        </w:rPr>
        <w:t>3) </w:t>
      </w:r>
      <w:r w:rsidRPr="00C95CC0">
        <w:rPr>
          <w:rFonts w:cs="Times New Roman"/>
          <w:szCs w:val="28"/>
        </w:rPr>
        <w:t xml:space="preserve">министерством образования Новосибирской области (далее – </w:t>
      </w:r>
      <w:r w:rsidRPr="00E80B9F">
        <w:rPr>
          <w:rFonts w:cs="Times New Roman"/>
          <w:szCs w:val="28"/>
        </w:rPr>
        <w:t xml:space="preserve">Минобразования </w:t>
      </w:r>
      <w:r>
        <w:rPr>
          <w:rFonts w:cs="Times New Roman"/>
          <w:szCs w:val="28"/>
        </w:rPr>
        <w:t>НСО</w:t>
      </w:r>
      <w:r w:rsidRPr="00C95CC0">
        <w:rPr>
          <w:rFonts w:cs="Times New Roman"/>
          <w:szCs w:val="28"/>
        </w:rPr>
        <w:t>), главам</w:t>
      </w:r>
      <w:r w:rsidRPr="0046471A">
        <w:rPr>
          <w:rFonts w:cs="Times New Roman"/>
          <w:szCs w:val="28"/>
        </w:rPr>
        <w:t>и</w:t>
      </w:r>
      <w:r w:rsidRPr="00C95CC0">
        <w:rPr>
          <w:rFonts w:cs="Times New Roman"/>
          <w:szCs w:val="28"/>
        </w:rPr>
        <w:t xml:space="preserve"> муниципальных районов и</w:t>
      </w:r>
      <w:r>
        <w:rPr>
          <w:rFonts w:cs="Times New Roman"/>
          <w:szCs w:val="28"/>
        </w:rPr>
        <w:t xml:space="preserve"> </w:t>
      </w:r>
      <w:r w:rsidRPr="00C95CC0">
        <w:rPr>
          <w:rFonts w:cs="Times New Roman"/>
          <w:szCs w:val="28"/>
        </w:rPr>
        <w:t>городских округов Новосибирской области в отношении следующих государственных (муниципальных) услуг в социальной сфере:</w:t>
      </w:r>
    </w:p>
    <w:p w14:paraId="4169B73F"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 xml:space="preserve">реализация дополнительных общеобразовательных программ (за исключением дополнительных общеразвивающих программ, реализуемых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w:t>
      </w:r>
      <w:r w:rsidRPr="00C95CC0">
        <w:rPr>
          <w:rFonts w:cs="Times New Roman"/>
          <w:szCs w:val="28"/>
        </w:rPr>
        <w:lastRenderedPageBreak/>
        <w:t>школа», «детская школа художественных ремесел»). Уникальные номера реестровых записей:</w:t>
      </w:r>
    </w:p>
    <w:p w14:paraId="0FA7B120"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801012О.99.0.ББ57АК84000 (без указания направленности, форма обучения: очная, Дети за исключением детей с ограниченными возможностями здоровья (ОВЗ) и детей-инвалидов);</w:t>
      </w:r>
    </w:p>
    <w:p w14:paraId="2F42C5CF"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801012О.99.0.ББ57АК85000 (без указания направленности, форма обучения: Очная с применением дистанционных образовательных технологий, Дети за исключением детей с ограниченными возможностями здоровья (ОВЗ) и детей-инвалидов);</w:t>
      </w:r>
    </w:p>
    <w:p w14:paraId="2FAB5DFB"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801012О.99.0.ББ57АК88000 (без указания направленности, форма обучения: очно-заочная, Дети за исключением детей с ограниченными возможностями здоровья (ОВЗ) и детей-инвалидов);</w:t>
      </w:r>
    </w:p>
    <w:p w14:paraId="5C414079"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801012О.99.0.ББ57АК89000 (без указания направленности, форма обучения: Очно-заочная с применением дистанционных образовательных технологий, дети за исключением детей с ограниченными возможностями здоровья (ОВЗ) и детей-инвалидов);</w:t>
      </w:r>
    </w:p>
    <w:p w14:paraId="4E533713"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801012О.99.0.ББ57АК92000 (без указания направленности, форма обучения: Заочная, дети за исключением детей с ограниченными возможностями здоровья (ОВЗ) и детей-инвалидов);</w:t>
      </w:r>
    </w:p>
    <w:p w14:paraId="6974BAED"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801012О.99.0.ББ57АК93000 (без указания направленности, форма обучения: Заочная с применением дистанционных образовательных технологий, дети за исключением детей с ограниченными возможностями здоровья (ОВЗ) и детей-инвалидов);</w:t>
      </w:r>
    </w:p>
    <w:p w14:paraId="3E340CEF"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801012О.99.0.ББ57АК96000 (без указания направленности, форма обучения: Очная с применением сетевой формы реализации, дети за исключением детей с ограниченными возможностями здоровья (ОВЗ) и детей-инвалидов);</w:t>
      </w:r>
    </w:p>
    <w:p w14:paraId="6DE109CF"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801012О.99.0.ББ57АК97000 (без указания направленности, форма обучения: Очная с применением сетевой формы реализации и дистанционных образовательных технологий, дети за исключением детей с ограниченными возможностями здоровья (ОВЗ) и детей-инвалидов);</w:t>
      </w:r>
    </w:p>
    <w:p w14:paraId="6D4233FF"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801012О.99.0.ББ57АЛ00000 (без указания направленности, форма обучения: Очно-заочная с применением сетевой формы реализации, дети за исключением детей с ограниченными возможностями здоровья (ОВЗ) и детей-инвалидов);</w:t>
      </w:r>
    </w:p>
    <w:p w14:paraId="1FD1A9C3"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801012О.99.0.ББ57АЛ01000 (без указания направленности, форма обучения: Очно-заочная с применением сетевой формы реализации и дистанционных образовательных технологий, дети за исключением детей с ограниченными возможностями здоровья (ОВЗ) и детей-инвалидов);</w:t>
      </w:r>
    </w:p>
    <w:p w14:paraId="496A5583" w14:textId="77777777" w:rsidR="003F7912" w:rsidRPr="00C95CC0"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801012О.99.0.ББ57АЛ04000 (без указания направленности, форма обучения: Заочная с применением сетевой формы реализации, дети за исключением детей с ограниченными возможностями здоровья (ОВЗ) и детей-инвалидов);</w:t>
      </w:r>
    </w:p>
    <w:p w14:paraId="32DC43FA" w14:textId="77777777" w:rsidR="007A0EDF" w:rsidRDefault="003F7912" w:rsidP="00F913D3">
      <w:pPr>
        <w:autoSpaceDE w:val="0"/>
        <w:autoSpaceDN w:val="0"/>
        <w:adjustRightInd w:val="0"/>
        <w:spacing w:line="240" w:lineRule="auto"/>
        <w:ind w:firstLine="709"/>
        <w:rPr>
          <w:rFonts w:cs="Times New Roman"/>
          <w:szCs w:val="28"/>
        </w:rPr>
      </w:pPr>
      <w:r w:rsidRPr="00C95CC0">
        <w:rPr>
          <w:rFonts w:cs="Times New Roman"/>
          <w:szCs w:val="28"/>
        </w:rPr>
        <w:t>801012О.99.0.ББ57АЛ05000 (без указания направленности, форма обучения: Заочная с применением сетевой формы реализации и дистанционных образовательных технологий, дети за исключением детей с ограниченными возможностями здоровья (ОВЗ) и детей-инвалидов).</w:t>
      </w:r>
    </w:p>
    <w:p w14:paraId="54A4A954" w14:textId="5D2AA142" w:rsidR="007A0EDF" w:rsidRDefault="007A0EDF" w:rsidP="00F913D3">
      <w:pPr>
        <w:autoSpaceDE w:val="0"/>
        <w:autoSpaceDN w:val="0"/>
        <w:adjustRightInd w:val="0"/>
        <w:spacing w:line="240" w:lineRule="auto"/>
        <w:ind w:firstLine="709"/>
        <w:rPr>
          <w:rFonts w:cs="Times New Roman"/>
          <w:szCs w:val="28"/>
        </w:rPr>
      </w:pPr>
      <w:r w:rsidRPr="00CC2E80">
        <w:rPr>
          <w:rFonts w:cs="Times New Roman"/>
          <w:szCs w:val="28"/>
          <w:lang w:eastAsia="en-US"/>
        </w:rPr>
        <w:lastRenderedPageBreak/>
        <w:t>3.</w:t>
      </w:r>
      <w:r>
        <w:rPr>
          <w:rFonts w:cs="Times New Roman"/>
          <w:szCs w:val="28"/>
          <w:lang w:eastAsia="en-US"/>
        </w:rPr>
        <w:t> </w:t>
      </w:r>
      <w:r w:rsidRPr="00CC2E80">
        <w:rPr>
          <w:rFonts w:cs="Times New Roman"/>
          <w:szCs w:val="28"/>
          <w:lang w:eastAsia="en-US"/>
        </w:rPr>
        <w:t xml:space="preserve">Установить, что отбор исполнителей государственных услуг в социальной сфере в целях исполнения государственных социальных заказов на оказание государственных услуг в социальной сфере, указанных в </w:t>
      </w:r>
      <w:r>
        <w:rPr>
          <w:rFonts w:cs="Times New Roman"/>
          <w:szCs w:val="28"/>
          <w:lang w:eastAsia="en-US"/>
        </w:rPr>
        <w:t xml:space="preserve">подпункте 1 </w:t>
      </w:r>
      <w:r w:rsidRPr="00CC2E80">
        <w:rPr>
          <w:rFonts w:cs="Times New Roman"/>
          <w:szCs w:val="28"/>
          <w:lang w:eastAsia="en-US"/>
        </w:rPr>
        <w:t xml:space="preserve">пункта 2 настоящего постановления, осуществляется начиная с 01.01.2022, указанных в </w:t>
      </w:r>
      <w:r>
        <w:rPr>
          <w:rFonts w:cs="Times New Roman"/>
          <w:szCs w:val="28"/>
          <w:lang w:eastAsia="en-US"/>
        </w:rPr>
        <w:t>подпункте 2</w:t>
      </w:r>
      <w:r w:rsidRPr="00CC2E80">
        <w:rPr>
          <w:rFonts w:cs="Times New Roman"/>
          <w:szCs w:val="28"/>
          <w:lang w:eastAsia="en-US"/>
        </w:rPr>
        <w:t xml:space="preserve"> пункта 2 настоящего постановления – с 01.01.2023, указанных в </w:t>
      </w:r>
      <w:r>
        <w:rPr>
          <w:rFonts w:cs="Times New Roman"/>
          <w:szCs w:val="28"/>
          <w:lang w:eastAsia="en-US"/>
        </w:rPr>
        <w:t xml:space="preserve">подпункте 3 </w:t>
      </w:r>
      <w:r w:rsidRPr="00CC2E80">
        <w:rPr>
          <w:rFonts w:cs="Times New Roman"/>
          <w:szCs w:val="28"/>
          <w:lang w:eastAsia="en-US"/>
        </w:rPr>
        <w:t>пункт</w:t>
      </w:r>
      <w:r>
        <w:rPr>
          <w:rFonts w:cs="Times New Roman"/>
          <w:szCs w:val="28"/>
          <w:lang w:eastAsia="en-US"/>
        </w:rPr>
        <w:t>а</w:t>
      </w:r>
      <w:r w:rsidRPr="00CC2E80">
        <w:rPr>
          <w:rFonts w:cs="Times New Roman"/>
          <w:szCs w:val="28"/>
          <w:lang w:eastAsia="en-US"/>
        </w:rPr>
        <w:t xml:space="preserve"> 2 настоящего постановления – с 01.09.2023.».</w:t>
      </w:r>
    </w:p>
    <w:p w14:paraId="03055402" w14:textId="642335E9" w:rsidR="00C653E9" w:rsidRPr="00CC2E80" w:rsidRDefault="007A0EDF" w:rsidP="00B747C8">
      <w:pPr>
        <w:spacing w:line="240" w:lineRule="auto"/>
        <w:ind w:firstLine="709"/>
        <w:rPr>
          <w:rFonts w:cs="Times New Roman"/>
          <w:szCs w:val="28"/>
          <w:lang w:eastAsia="en-US"/>
        </w:rPr>
      </w:pPr>
      <w:r>
        <w:rPr>
          <w:rFonts w:cs="Times New Roman"/>
          <w:szCs w:val="28"/>
          <w:lang w:eastAsia="en-US"/>
        </w:rPr>
        <w:t>2</w:t>
      </w:r>
      <w:r w:rsidR="00C653E9" w:rsidRPr="00CC2E80">
        <w:rPr>
          <w:rFonts w:cs="Times New Roman"/>
          <w:szCs w:val="28"/>
          <w:lang w:eastAsia="en-US"/>
        </w:rPr>
        <w:t>.</w:t>
      </w:r>
      <w:r w:rsidR="00FD495E">
        <w:rPr>
          <w:rFonts w:cs="Times New Roman"/>
          <w:szCs w:val="28"/>
          <w:lang w:eastAsia="en-US"/>
        </w:rPr>
        <w:t> </w:t>
      </w:r>
      <w:r w:rsidR="00C653E9" w:rsidRPr="00CC2E80">
        <w:rPr>
          <w:rFonts w:cs="Times New Roman"/>
          <w:szCs w:val="28"/>
          <w:lang w:eastAsia="en-US"/>
        </w:rPr>
        <w:t>Пункт 4 дополнить подпункт</w:t>
      </w:r>
      <w:r w:rsidR="00554411" w:rsidRPr="00CC2E80">
        <w:rPr>
          <w:rFonts w:cs="Times New Roman"/>
          <w:szCs w:val="28"/>
          <w:lang w:eastAsia="en-US"/>
        </w:rPr>
        <w:t>ами</w:t>
      </w:r>
      <w:r w:rsidR="00C653E9" w:rsidRPr="00CC2E80">
        <w:rPr>
          <w:rFonts w:cs="Times New Roman"/>
          <w:szCs w:val="28"/>
          <w:lang w:eastAsia="en-US"/>
        </w:rPr>
        <w:t xml:space="preserve"> 4</w:t>
      </w:r>
      <w:r w:rsidR="00916CD4">
        <w:rPr>
          <w:rFonts w:cs="Times New Roman"/>
          <w:szCs w:val="28"/>
          <w:lang w:eastAsia="en-US"/>
        </w:rPr>
        <w:t xml:space="preserve"> -</w:t>
      </w:r>
      <w:r w:rsidR="0049051C" w:rsidRPr="00CC2E80">
        <w:rPr>
          <w:rFonts w:cs="Times New Roman"/>
          <w:szCs w:val="28"/>
          <w:lang w:eastAsia="en-US"/>
        </w:rPr>
        <w:t xml:space="preserve"> 6</w:t>
      </w:r>
      <w:r w:rsidR="00C653E9" w:rsidRPr="00CC2E80">
        <w:rPr>
          <w:rFonts w:cs="Times New Roman"/>
          <w:szCs w:val="28"/>
          <w:lang w:eastAsia="en-US"/>
        </w:rPr>
        <w:t xml:space="preserve"> следующего содержания:</w:t>
      </w:r>
    </w:p>
    <w:p w14:paraId="42F68A5B" w14:textId="2AFADB26" w:rsidR="009A483A" w:rsidRPr="000704B9" w:rsidRDefault="00C653E9" w:rsidP="00B747C8">
      <w:pPr>
        <w:spacing w:line="240" w:lineRule="auto"/>
        <w:ind w:firstLine="709"/>
        <w:rPr>
          <w:rFonts w:cs="Times New Roman"/>
          <w:szCs w:val="28"/>
          <w:lang w:eastAsia="en-US"/>
        </w:rPr>
      </w:pPr>
      <w:r w:rsidRPr="00CC2E80">
        <w:rPr>
          <w:rFonts w:cs="Times New Roman"/>
          <w:szCs w:val="28"/>
          <w:lang w:eastAsia="en-US"/>
        </w:rPr>
        <w:t>«</w:t>
      </w:r>
      <w:r w:rsidR="009A483A" w:rsidRPr="00CC2E80">
        <w:rPr>
          <w:rFonts w:cs="Times New Roman"/>
          <w:szCs w:val="28"/>
          <w:lang w:eastAsia="en-US"/>
        </w:rPr>
        <w:t>4)</w:t>
      </w:r>
      <w:r w:rsidR="00C36C82">
        <w:rPr>
          <w:rFonts w:cs="Times New Roman"/>
          <w:szCs w:val="28"/>
          <w:lang w:eastAsia="en-US"/>
        </w:rPr>
        <w:t> </w:t>
      </w:r>
      <w:r w:rsidR="009A483A" w:rsidRPr="00CC2E80">
        <w:rPr>
          <w:rFonts w:cs="Times New Roman"/>
          <w:szCs w:val="28"/>
          <w:lang w:eastAsia="en-US"/>
        </w:rPr>
        <w:t>Таблицу показателей эффективности реализации мероприятий, проводимых в рамках апробации механизмов организации оказания государственной услуги в социальной сфере «Услуга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w:t>
      </w:r>
    </w:p>
    <w:p w14:paraId="7E748B2B" w14:textId="74B5FE18" w:rsidR="00C653E9" w:rsidRPr="000704B9" w:rsidRDefault="009A483A" w:rsidP="00B747C8">
      <w:pPr>
        <w:spacing w:line="240" w:lineRule="auto"/>
        <w:ind w:firstLine="709"/>
        <w:rPr>
          <w:rFonts w:cs="Times New Roman"/>
          <w:szCs w:val="28"/>
          <w:lang w:eastAsia="en-US"/>
        </w:rPr>
      </w:pPr>
      <w:r w:rsidRPr="000704B9">
        <w:rPr>
          <w:rFonts w:cs="Times New Roman"/>
          <w:szCs w:val="28"/>
          <w:lang w:eastAsia="en-US"/>
        </w:rPr>
        <w:t>5</w:t>
      </w:r>
      <w:r w:rsidR="00C653E9" w:rsidRPr="000704B9">
        <w:rPr>
          <w:rFonts w:cs="Times New Roman"/>
          <w:szCs w:val="28"/>
          <w:lang w:eastAsia="en-US"/>
        </w:rPr>
        <w:t>)</w:t>
      </w:r>
      <w:r w:rsidR="00C36C82" w:rsidRPr="000704B9">
        <w:rPr>
          <w:rFonts w:cs="Times New Roman"/>
          <w:szCs w:val="28"/>
          <w:lang w:eastAsia="en-US"/>
        </w:rPr>
        <w:t> </w:t>
      </w:r>
      <w:r w:rsidR="00554411" w:rsidRPr="000704B9">
        <w:rPr>
          <w:rFonts w:cs="Times New Roman"/>
          <w:szCs w:val="28"/>
          <w:lang w:eastAsia="en-US"/>
        </w:rPr>
        <w:t xml:space="preserve">План апробации механизмов организации оказания государственных </w:t>
      </w:r>
      <w:r w:rsidR="007A0AAE" w:rsidRPr="000704B9">
        <w:rPr>
          <w:rFonts w:cs="Times New Roman"/>
          <w:szCs w:val="28"/>
          <w:lang w:eastAsia="en-US"/>
        </w:rPr>
        <w:t xml:space="preserve">(муниципальных) </w:t>
      </w:r>
      <w:r w:rsidR="00554411" w:rsidRPr="000704B9">
        <w:rPr>
          <w:rFonts w:cs="Times New Roman"/>
          <w:szCs w:val="28"/>
          <w:lang w:eastAsia="en-US"/>
        </w:rPr>
        <w:t xml:space="preserve">услуг в социальной сфере </w:t>
      </w:r>
      <w:r w:rsidR="006A1EF9" w:rsidRPr="000704B9">
        <w:rPr>
          <w:rFonts w:cs="Times New Roman"/>
          <w:szCs w:val="28"/>
          <w:lang w:eastAsia="en-US"/>
        </w:rPr>
        <w:t xml:space="preserve">по </w:t>
      </w:r>
      <w:r w:rsidR="00554411" w:rsidRPr="000704B9">
        <w:rPr>
          <w:rFonts w:cs="Times New Roman"/>
          <w:szCs w:val="28"/>
        </w:rPr>
        <w:t>реализаци</w:t>
      </w:r>
      <w:r w:rsidR="006A1EF9" w:rsidRPr="000704B9">
        <w:rPr>
          <w:rFonts w:cs="Times New Roman"/>
          <w:szCs w:val="28"/>
        </w:rPr>
        <w:t>и</w:t>
      </w:r>
      <w:r w:rsidR="00554411" w:rsidRPr="000704B9">
        <w:rPr>
          <w:rFonts w:cs="Times New Roman"/>
          <w:szCs w:val="28"/>
        </w:rPr>
        <w:t xml:space="preserve"> дополнительных общеразвивающих программ </w:t>
      </w:r>
      <w:r w:rsidR="00554411" w:rsidRPr="000704B9">
        <w:rPr>
          <w:rFonts w:cs="Times New Roman"/>
          <w:szCs w:val="28"/>
          <w:lang w:eastAsia="en-US"/>
        </w:rPr>
        <w:t>на территории Новосибирской области;</w:t>
      </w:r>
    </w:p>
    <w:p w14:paraId="580BE489" w14:textId="04E1CEE4" w:rsidR="00554411" w:rsidRPr="000704B9" w:rsidRDefault="009A483A" w:rsidP="00B747C8">
      <w:pPr>
        <w:spacing w:line="240" w:lineRule="auto"/>
        <w:ind w:firstLine="709"/>
        <w:rPr>
          <w:rFonts w:cs="Times New Roman"/>
          <w:szCs w:val="28"/>
          <w:lang w:eastAsia="en-US"/>
        </w:rPr>
      </w:pPr>
      <w:r w:rsidRPr="000704B9">
        <w:rPr>
          <w:rFonts w:cs="Times New Roman"/>
          <w:szCs w:val="28"/>
          <w:lang w:eastAsia="en-US"/>
        </w:rPr>
        <w:t>6</w:t>
      </w:r>
      <w:r w:rsidR="00554411" w:rsidRPr="000704B9">
        <w:rPr>
          <w:rFonts w:cs="Times New Roman"/>
          <w:szCs w:val="28"/>
          <w:lang w:eastAsia="en-US"/>
        </w:rPr>
        <w:t>)</w:t>
      </w:r>
      <w:r w:rsidR="00C36C82" w:rsidRPr="000704B9">
        <w:rPr>
          <w:rFonts w:cs="Times New Roman"/>
          <w:szCs w:val="28"/>
          <w:lang w:eastAsia="en-US"/>
        </w:rPr>
        <w:t> </w:t>
      </w:r>
      <w:r w:rsidR="00554411" w:rsidRPr="000704B9">
        <w:rPr>
          <w:rFonts w:cs="Times New Roman"/>
          <w:szCs w:val="28"/>
          <w:lang w:eastAsia="en-US"/>
        </w:rPr>
        <w:t xml:space="preserve">Таблицу показателей эффективности организации оказания государственной </w:t>
      </w:r>
      <w:r w:rsidR="00A402C1" w:rsidRPr="000704B9">
        <w:rPr>
          <w:rFonts w:cs="Times New Roman"/>
          <w:szCs w:val="28"/>
          <w:lang w:eastAsia="en-US"/>
        </w:rPr>
        <w:t xml:space="preserve">(муниципальной) </w:t>
      </w:r>
      <w:r w:rsidR="00554411" w:rsidRPr="000704B9">
        <w:rPr>
          <w:rFonts w:cs="Times New Roman"/>
          <w:szCs w:val="28"/>
          <w:lang w:eastAsia="en-US"/>
        </w:rPr>
        <w:t xml:space="preserve">услуги </w:t>
      </w:r>
      <w:r w:rsidR="00554411" w:rsidRPr="000704B9">
        <w:rPr>
          <w:rFonts w:cs="Times New Roman"/>
          <w:szCs w:val="28"/>
        </w:rPr>
        <w:t>в социальной сфере</w:t>
      </w:r>
      <w:r w:rsidR="006A1EF9" w:rsidRPr="000704B9">
        <w:rPr>
          <w:rFonts w:cs="Times New Roman"/>
          <w:szCs w:val="28"/>
          <w:lang w:eastAsia="en-US"/>
        </w:rPr>
        <w:t xml:space="preserve"> по </w:t>
      </w:r>
      <w:r w:rsidR="00554411" w:rsidRPr="000704B9">
        <w:rPr>
          <w:rFonts w:cs="Times New Roman"/>
          <w:szCs w:val="28"/>
        </w:rPr>
        <w:t>реализаци</w:t>
      </w:r>
      <w:r w:rsidR="006A1EF9" w:rsidRPr="000704B9">
        <w:rPr>
          <w:rFonts w:cs="Times New Roman"/>
          <w:szCs w:val="28"/>
        </w:rPr>
        <w:t>и</w:t>
      </w:r>
      <w:r w:rsidR="00554411" w:rsidRPr="000704B9">
        <w:rPr>
          <w:rFonts w:cs="Times New Roman"/>
          <w:szCs w:val="28"/>
        </w:rPr>
        <w:t xml:space="preserve"> дополнительных общеразвивающих программ</w:t>
      </w:r>
      <w:r w:rsidR="00554411" w:rsidRPr="000704B9">
        <w:rPr>
          <w:rFonts w:cs="Times New Roman"/>
          <w:szCs w:val="28"/>
          <w:lang w:eastAsia="en-US"/>
        </w:rPr>
        <w:t>.».</w:t>
      </w:r>
    </w:p>
    <w:p w14:paraId="5B4B4C89" w14:textId="2743CF9E" w:rsidR="00617FF3" w:rsidRPr="000704B9" w:rsidRDefault="007A0EDF" w:rsidP="00B747C8">
      <w:pPr>
        <w:spacing w:line="240" w:lineRule="auto"/>
        <w:ind w:firstLine="709"/>
        <w:rPr>
          <w:rFonts w:cs="Times New Roman"/>
          <w:szCs w:val="28"/>
          <w:lang w:eastAsia="en-US"/>
        </w:rPr>
      </w:pPr>
      <w:r>
        <w:rPr>
          <w:rFonts w:cs="Times New Roman"/>
          <w:szCs w:val="28"/>
          <w:lang w:eastAsia="en-US"/>
        </w:rPr>
        <w:t>3</w:t>
      </w:r>
      <w:r w:rsidR="0045444B" w:rsidRPr="000704B9">
        <w:rPr>
          <w:rFonts w:cs="Times New Roman"/>
          <w:szCs w:val="28"/>
          <w:lang w:eastAsia="en-US"/>
        </w:rPr>
        <w:t>.</w:t>
      </w:r>
      <w:r w:rsidR="00C36C82" w:rsidRPr="000704B9">
        <w:rPr>
          <w:rFonts w:cs="Times New Roman"/>
          <w:szCs w:val="28"/>
          <w:lang w:eastAsia="en-US"/>
        </w:rPr>
        <w:t> </w:t>
      </w:r>
      <w:r w:rsidR="00617FF3" w:rsidRPr="000704B9">
        <w:rPr>
          <w:rFonts w:cs="Times New Roman"/>
          <w:szCs w:val="28"/>
          <w:lang w:eastAsia="en-US"/>
        </w:rPr>
        <w:t>В</w:t>
      </w:r>
      <w:r w:rsidR="0045444B" w:rsidRPr="000704B9">
        <w:rPr>
          <w:rFonts w:cs="Times New Roman"/>
          <w:szCs w:val="28"/>
          <w:lang w:eastAsia="en-US"/>
        </w:rPr>
        <w:t xml:space="preserve"> </w:t>
      </w:r>
      <w:r w:rsidR="00617FF3" w:rsidRPr="000704B9">
        <w:rPr>
          <w:rFonts w:cs="Times New Roman"/>
          <w:szCs w:val="28"/>
          <w:lang w:eastAsia="en-US"/>
        </w:rPr>
        <w:t>п</w:t>
      </w:r>
      <w:r w:rsidR="0045444B" w:rsidRPr="000704B9">
        <w:rPr>
          <w:rFonts w:cs="Times New Roman"/>
          <w:szCs w:val="28"/>
          <w:lang w:eastAsia="en-US"/>
        </w:rPr>
        <w:t>ункт</w:t>
      </w:r>
      <w:r w:rsidR="00617FF3" w:rsidRPr="000704B9">
        <w:rPr>
          <w:rFonts w:cs="Times New Roman"/>
          <w:szCs w:val="28"/>
          <w:lang w:eastAsia="en-US"/>
        </w:rPr>
        <w:t>е</w:t>
      </w:r>
      <w:r w:rsidR="0045444B" w:rsidRPr="000704B9">
        <w:rPr>
          <w:rFonts w:cs="Times New Roman"/>
          <w:szCs w:val="28"/>
          <w:lang w:eastAsia="en-US"/>
        </w:rPr>
        <w:t xml:space="preserve"> </w:t>
      </w:r>
      <w:r w:rsidR="00C653E9" w:rsidRPr="000704B9">
        <w:rPr>
          <w:rFonts w:cs="Times New Roman"/>
          <w:szCs w:val="28"/>
          <w:lang w:eastAsia="en-US"/>
        </w:rPr>
        <w:t>5</w:t>
      </w:r>
      <w:r w:rsidR="00617FF3" w:rsidRPr="000704B9">
        <w:rPr>
          <w:rFonts w:cs="Times New Roman"/>
          <w:szCs w:val="28"/>
          <w:lang w:eastAsia="en-US"/>
        </w:rPr>
        <w:t>:</w:t>
      </w:r>
    </w:p>
    <w:p w14:paraId="67C6B72D" w14:textId="703E71F5" w:rsidR="00B10126" w:rsidRDefault="00C5518A" w:rsidP="00B10126">
      <w:pPr>
        <w:spacing w:line="240" w:lineRule="auto"/>
        <w:ind w:firstLine="709"/>
        <w:rPr>
          <w:rFonts w:cs="Times New Roman"/>
          <w:szCs w:val="28"/>
          <w:lang w:eastAsia="en-US"/>
        </w:rPr>
      </w:pPr>
      <w:r w:rsidRPr="000704B9">
        <w:rPr>
          <w:rFonts w:cs="Times New Roman"/>
          <w:szCs w:val="28"/>
          <w:lang w:eastAsia="en-US"/>
        </w:rPr>
        <w:t>1) </w:t>
      </w:r>
      <w:r w:rsidR="00B10126" w:rsidRPr="00B10126">
        <w:rPr>
          <w:rFonts w:cs="Times New Roman"/>
          <w:szCs w:val="28"/>
          <w:lang w:eastAsia="en-US"/>
        </w:rPr>
        <w:t xml:space="preserve">в </w:t>
      </w:r>
      <w:r w:rsidR="00BC1889" w:rsidRPr="00B10126">
        <w:rPr>
          <w:rFonts w:cs="Times New Roman"/>
          <w:szCs w:val="28"/>
          <w:lang w:eastAsia="en-US"/>
        </w:rPr>
        <w:t xml:space="preserve">абзаце первом </w:t>
      </w:r>
      <w:r w:rsidR="00B10126" w:rsidRPr="00B10126">
        <w:rPr>
          <w:rFonts w:cs="Times New Roman"/>
          <w:szCs w:val="28"/>
          <w:lang w:eastAsia="en-US"/>
        </w:rPr>
        <w:t>подпункт</w:t>
      </w:r>
      <w:r w:rsidR="00BC1889">
        <w:rPr>
          <w:rFonts w:cs="Times New Roman"/>
          <w:szCs w:val="28"/>
          <w:lang w:eastAsia="en-US"/>
        </w:rPr>
        <w:t>а</w:t>
      </w:r>
      <w:r w:rsidR="00B10126" w:rsidRPr="00B10126">
        <w:rPr>
          <w:rFonts w:cs="Times New Roman"/>
          <w:szCs w:val="28"/>
          <w:lang w:eastAsia="en-US"/>
        </w:rPr>
        <w:t xml:space="preserve"> 1 слово «министерством» заменить словами «Минтруда и соцразвития НСО»;</w:t>
      </w:r>
    </w:p>
    <w:p w14:paraId="23782801" w14:textId="7FCE3C63" w:rsidR="00C5518A" w:rsidRPr="000704B9" w:rsidRDefault="00B10126" w:rsidP="00B747C8">
      <w:pPr>
        <w:spacing w:line="240" w:lineRule="auto"/>
        <w:ind w:firstLine="709"/>
        <w:rPr>
          <w:rFonts w:cs="Times New Roman"/>
          <w:szCs w:val="28"/>
          <w:lang w:eastAsia="en-US"/>
        </w:rPr>
      </w:pPr>
      <w:r>
        <w:rPr>
          <w:rFonts w:cs="Times New Roman"/>
          <w:szCs w:val="28"/>
          <w:lang w:eastAsia="en-US"/>
        </w:rPr>
        <w:t>2)</w:t>
      </w:r>
      <w:r w:rsidR="00F57C25">
        <w:rPr>
          <w:rFonts w:cs="Times New Roman"/>
          <w:szCs w:val="28"/>
          <w:lang w:eastAsia="en-US"/>
        </w:rPr>
        <w:t> </w:t>
      </w:r>
      <w:r w:rsidR="00C5518A" w:rsidRPr="000704B9">
        <w:rPr>
          <w:rFonts w:cs="Times New Roman"/>
          <w:szCs w:val="28"/>
          <w:lang w:eastAsia="en-US"/>
        </w:rPr>
        <w:t>дополнить подпунктами 1.1 - 1.2 следующего содержания:</w:t>
      </w:r>
    </w:p>
    <w:p w14:paraId="3610DABB" w14:textId="488C9AE5"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«1.1) перечень документов при оказании услуги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(далее – государственная услуга в сфере туризма), обмен которыми между Минэкономразвития НСО, потребителями государственной услуги в сфере туризма, исполнителями государственной услуги в сфере туризма, участниками отбора исполнителей государственной услуги в сфере туризма, иными юридическими и физическими лицами осуществляется в том числе в форме электронных документов:</w:t>
      </w:r>
    </w:p>
    <w:p w14:paraId="3FA40928"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 xml:space="preserve">заявка на включение в реестр исполнителей государственной услуги в социальной сфере в соответствии с социальным сертификатом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(далее – реестр исполнителей государственной услуги в сфере туризма); </w:t>
      </w:r>
    </w:p>
    <w:p w14:paraId="1300197A"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решение уполномоченного органа о включении (отказе во включении) в реестр исполнителей государственной услуги в сфере туризма;</w:t>
      </w:r>
    </w:p>
    <w:p w14:paraId="05DE1DEA" w14:textId="5A47A398"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уведомление потребителей государственной услуги в сфере туризма о возможности получения такой государственной услуги посредством федеральной государственной информационной системы «Единый портал государственных и муниципальных услуг (функций)»</w:t>
      </w:r>
      <w:r w:rsidR="00916CD4" w:rsidRPr="000704B9">
        <w:rPr>
          <w:rFonts w:cs="Times New Roman"/>
          <w:szCs w:val="28"/>
        </w:rPr>
        <w:t xml:space="preserve"> (далее – ФГИС ЕПГУ)</w:t>
      </w:r>
      <w:r w:rsidRPr="000704B9">
        <w:rPr>
          <w:rFonts w:cs="Times New Roman"/>
          <w:szCs w:val="28"/>
        </w:rPr>
        <w:t xml:space="preserve">; </w:t>
      </w:r>
    </w:p>
    <w:p w14:paraId="352E3D26"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lastRenderedPageBreak/>
        <w:t xml:space="preserve">заявление потребителя государственной услуги в сфере туризма о получении социального сертификата; </w:t>
      </w:r>
    </w:p>
    <w:p w14:paraId="49ECBBE9"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соглашение (договор) об оказании государственной услуги в сфере туризма, заключаемое (заключаемый) между исполнителем государственной услуги в сфере туризма и потребителем государственной услуги в сфере туризма;</w:t>
      </w:r>
    </w:p>
    <w:p w14:paraId="19F1C312"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отчет об оказании государственной услуги в сфере туризма;</w:t>
      </w:r>
    </w:p>
    <w:p w14:paraId="6AD552D1"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1.2) перечень документов, обмен которыми между Минобразования НСО, главами муниципальных районов и городских округов Новосибирской области, потребителями государственных (муниципальных) услуг в социальной сфере, исполнителями государственных (муниципальных) услуг в социальной сфере, участниками отбора исполнителей государственных (муниципальных) услуг в социальной сфере, иными юридическими и физическими лицами осуществляется, в том числе в форме электронных документов:</w:t>
      </w:r>
    </w:p>
    <w:p w14:paraId="14D70E7E"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а) при реализации дополнительных общеобразовательных программ:</w:t>
      </w:r>
    </w:p>
    <w:p w14:paraId="1953C746"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заявка исполнителя услуг на включение в реестр исполнителей государственных (муниципальных) услуг по социальному сертификату;</w:t>
      </w:r>
    </w:p>
    <w:p w14:paraId="3E10978E"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соглашение о финансовом обеспечении (возмещении) затрат, связанных с оказанием государственной (муниципальной) услуги в соответствии с социальным сертификатом на получение государственной услуги;</w:t>
      </w:r>
    </w:p>
    <w:p w14:paraId="1D92F53C"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заявление потребителя услуг на оказание государственной (муниципальной) услуги по реализации дополнительных общеразвивающих программ в соответствии с социальным сертификатом (заявление о зачислении на обучение и получении социального сертификата);</w:t>
      </w:r>
    </w:p>
    <w:p w14:paraId="29D6BFB0" w14:textId="77777777"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договор между исполнителем услуг и получателем социального сертификата, заключенный в целях оказания государственной (муниципальной) услуги по реализации дополнительных общеразвивающих программ»;</w:t>
      </w:r>
    </w:p>
    <w:p w14:paraId="2E8481F4" w14:textId="1BFEE9F5"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иные документы, предусмотренные нормативными правовыми актами Российской Федерации и Новосибирской области;»;</w:t>
      </w:r>
    </w:p>
    <w:p w14:paraId="1D6217A6" w14:textId="6A14E2EE" w:rsidR="00C5518A" w:rsidRPr="000704B9" w:rsidRDefault="00C5518A" w:rsidP="00C5518A">
      <w:pPr>
        <w:autoSpaceDE w:val="0"/>
        <w:autoSpaceDN w:val="0"/>
        <w:adjustRightInd w:val="0"/>
        <w:spacing w:before="280" w:line="240" w:lineRule="auto"/>
        <w:ind w:firstLine="709"/>
        <w:contextualSpacing/>
        <w:rPr>
          <w:rFonts w:cs="Times New Roman"/>
          <w:szCs w:val="28"/>
        </w:rPr>
      </w:pPr>
      <w:r w:rsidRPr="000704B9">
        <w:rPr>
          <w:rFonts w:cs="Times New Roman"/>
          <w:szCs w:val="28"/>
        </w:rPr>
        <w:t>2) подпункт 2 дополнить абзацами следующего содержания:</w:t>
      </w:r>
    </w:p>
    <w:p w14:paraId="4ACE6624" w14:textId="77777777" w:rsidR="00C5518A" w:rsidRPr="000704B9" w:rsidRDefault="00C5518A" w:rsidP="00C5518A">
      <w:pPr>
        <w:spacing w:line="240" w:lineRule="auto"/>
        <w:ind w:firstLine="709"/>
        <w:contextualSpacing/>
        <w:rPr>
          <w:rFonts w:cs="Times New Roman"/>
          <w:szCs w:val="28"/>
        </w:rPr>
      </w:pPr>
      <w:r w:rsidRPr="000704B9">
        <w:rPr>
          <w:rFonts w:cs="Times New Roman"/>
          <w:szCs w:val="28"/>
        </w:rPr>
        <w:t>«в) </w:t>
      </w:r>
      <w:r w:rsidRPr="000704B9">
        <w:rPr>
          <w:rFonts w:cs="Times New Roman"/>
          <w:szCs w:val="28"/>
          <w:lang w:eastAsia="en-US"/>
        </w:rPr>
        <w:t>Территориальная автоматизированная информационная система;</w:t>
      </w:r>
    </w:p>
    <w:p w14:paraId="3E52B77A" w14:textId="75B17DC6" w:rsidR="00C5518A" w:rsidRPr="000704B9" w:rsidRDefault="00C5518A" w:rsidP="00F913D3">
      <w:pPr>
        <w:spacing w:line="240" w:lineRule="auto"/>
        <w:ind w:firstLine="709"/>
        <w:contextualSpacing/>
        <w:rPr>
          <w:rFonts w:cs="Times New Roman"/>
          <w:szCs w:val="28"/>
        </w:rPr>
      </w:pPr>
      <w:r w:rsidRPr="000704B9">
        <w:rPr>
          <w:rFonts w:cs="Times New Roman"/>
          <w:szCs w:val="28"/>
        </w:rPr>
        <w:t>г) </w:t>
      </w:r>
      <w:r w:rsidRPr="000704B9">
        <w:rPr>
          <w:rFonts w:cs="Times New Roman"/>
          <w:szCs w:val="28"/>
          <w:lang w:eastAsia="en-US"/>
        </w:rPr>
        <w:t>государственная информационная система Новосибирской области «Навигатор дополнительного образования детей в Новосибирской области» (далее – ГИС Навигатор);</w:t>
      </w:r>
      <w:r w:rsidRPr="000704B9">
        <w:rPr>
          <w:rFonts w:cs="Times New Roman"/>
          <w:szCs w:val="28"/>
        </w:rPr>
        <w:t>»;</w:t>
      </w:r>
    </w:p>
    <w:p w14:paraId="3532FD02" w14:textId="5F3ECDA0" w:rsidR="00C5518A" w:rsidRPr="000704B9" w:rsidRDefault="00C5518A" w:rsidP="00F913D3">
      <w:pPr>
        <w:spacing w:line="240" w:lineRule="auto"/>
        <w:ind w:firstLine="709"/>
        <w:contextualSpacing/>
        <w:rPr>
          <w:rFonts w:cs="Times New Roman"/>
          <w:szCs w:val="28"/>
        </w:rPr>
      </w:pPr>
      <w:r w:rsidRPr="000704B9">
        <w:rPr>
          <w:rFonts w:cs="Times New Roman"/>
          <w:szCs w:val="28"/>
        </w:rPr>
        <w:t>3) подпункт 3 дополнить абзацами следующего содержания:</w:t>
      </w:r>
    </w:p>
    <w:p w14:paraId="3E9BC332" w14:textId="66C6D940"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rPr>
        <w:t>«в) </w:t>
      </w:r>
      <w:r w:rsidRPr="000704B9">
        <w:rPr>
          <w:rFonts w:cs="Times New Roman"/>
          <w:szCs w:val="28"/>
          <w:lang w:eastAsia="en-US"/>
        </w:rPr>
        <w:t>Территориальн</w:t>
      </w:r>
      <w:r w:rsidRPr="000704B9">
        <w:rPr>
          <w:rFonts w:cs="Times New Roman"/>
          <w:szCs w:val="28"/>
        </w:rPr>
        <w:t>ой</w:t>
      </w:r>
      <w:r w:rsidRPr="000704B9">
        <w:rPr>
          <w:rFonts w:cs="Times New Roman"/>
          <w:szCs w:val="28"/>
          <w:lang w:eastAsia="en-US"/>
        </w:rPr>
        <w:t xml:space="preserve"> автоматизированн</w:t>
      </w:r>
      <w:r w:rsidRPr="000704B9">
        <w:rPr>
          <w:rFonts w:cs="Times New Roman"/>
          <w:szCs w:val="28"/>
        </w:rPr>
        <w:t>ой</w:t>
      </w:r>
      <w:r w:rsidRPr="000704B9">
        <w:rPr>
          <w:rFonts w:cs="Times New Roman"/>
          <w:szCs w:val="28"/>
          <w:lang w:eastAsia="en-US"/>
        </w:rPr>
        <w:t xml:space="preserve"> информационн</w:t>
      </w:r>
      <w:r w:rsidRPr="000704B9">
        <w:rPr>
          <w:rFonts w:cs="Times New Roman"/>
          <w:szCs w:val="28"/>
        </w:rPr>
        <w:t>ой</w:t>
      </w:r>
      <w:r w:rsidRPr="000704B9">
        <w:rPr>
          <w:rFonts w:cs="Times New Roman"/>
          <w:szCs w:val="28"/>
          <w:lang w:eastAsia="en-US"/>
        </w:rPr>
        <w:t xml:space="preserve"> систем</w:t>
      </w:r>
      <w:r w:rsidRPr="000704B9">
        <w:rPr>
          <w:rFonts w:cs="Times New Roman"/>
          <w:szCs w:val="28"/>
        </w:rPr>
        <w:t>ы</w:t>
      </w:r>
      <w:r w:rsidRPr="000704B9">
        <w:rPr>
          <w:rFonts w:cs="Times New Roman"/>
          <w:szCs w:val="28"/>
          <w:lang w:eastAsia="en-US"/>
        </w:rPr>
        <w:t>:</w:t>
      </w:r>
    </w:p>
    <w:p w14:paraId="789C38F7"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 xml:space="preserve">реестр исполнителей </w:t>
      </w:r>
      <w:r w:rsidRPr="000704B9">
        <w:rPr>
          <w:rFonts w:cs="Times New Roman"/>
          <w:szCs w:val="28"/>
        </w:rPr>
        <w:t xml:space="preserve">государственной </w:t>
      </w:r>
      <w:r w:rsidRPr="000704B9">
        <w:rPr>
          <w:rFonts w:cs="Times New Roman"/>
          <w:szCs w:val="28"/>
          <w:lang w:eastAsia="en-US"/>
        </w:rPr>
        <w:t>услуг в сфере туризма;</w:t>
      </w:r>
    </w:p>
    <w:p w14:paraId="1C4259D6"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 xml:space="preserve">реестр потребителей государственной услуги в сфере </w:t>
      </w:r>
      <w:r w:rsidRPr="000704B9">
        <w:rPr>
          <w:rFonts w:cs="Times New Roman"/>
          <w:szCs w:val="28"/>
        </w:rPr>
        <w:t>туризма</w:t>
      </w:r>
      <w:r w:rsidRPr="000704B9">
        <w:rPr>
          <w:rFonts w:cs="Times New Roman"/>
          <w:szCs w:val="28"/>
          <w:lang w:eastAsia="en-US"/>
        </w:rPr>
        <w:t>;</w:t>
      </w:r>
    </w:p>
    <w:p w14:paraId="387D3531"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реестр туров (карточек услуг);</w:t>
      </w:r>
    </w:p>
    <w:p w14:paraId="366E7976"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уведомление о возможности получения социального сертификата;</w:t>
      </w:r>
    </w:p>
    <w:p w14:paraId="4736637B"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социальный сертификат;</w:t>
      </w:r>
    </w:p>
    <w:p w14:paraId="0C9347B1"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реестр соглашений (договоров) об оказании государственной услуги в сфере</w:t>
      </w:r>
      <w:r w:rsidRPr="000704B9">
        <w:rPr>
          <w:rFonts w:cs="Times New Roman"/>
          <w:szCs w:val="28"/>
        </w:rPr>
        <w:t xml:space="preserve"> туризма</w:t>
      </w:r>
      <w:r w:rsidRPr="000704B9">
        <w:rPr>
          <w:rFonts w:cs="Times New Roman"/>
          <w:szCs w:val="28"/>
          <w:lang w:eastAsia="en-US"/>
        </w:rPr>
        <w:t xml:space="preserve">, заключаемое (заключаемый) между исполнителем государственной услуги </w:t>
      </w:r>
      <w:r w:rsidRPr="000704B9">
        <w:rPr>
          <w:rFonts w:cs="Times New Roman"/>
          <w:szCs w:val="28"/>
        </w:rPr>
        <w:t xml:space="preserve">в сфере туризма </w:t>
      </w:r>
      <w:r w:rsidRPr="000704B9">
        <w:rPr>
          <w:rFonts w:cs="Times New Roman"/>
          <w:szCs w:val="28"/>
          <w:lang w:eastAsia="en-US"/>
        </w:rPr>
        <w:t>и потребителем государственной услуги</w:t>
      </w:r>
      <w:r w:rsidRPr="000704B9">
        <w:rPr>
          <w:rFonts w:cs="Times New Roman"/>
          <w:szCs w:val="28"/>
        </w:rPr>
        <w:t xml:space="preserve"> в сфере туризма</w:t>
      </w:r>
      <w:r w:rsidRPr="000704B9">
        <w:rPr>
          <w:rFonts w:cs="Times New Roman"/>
          <w:szCs w:val="28"/>
          <w:lang w:eastAsia="en-US"/>
        </w:rPr>
        <w:t>;</w:t>
      </w:r>
    </w:p>
    <w:p w14:paraId="09321B42"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реестр исполненных государственных услуг в сфере туризма;</w:t>
      </w:r>
    </w:p>
    <w:p w14:paraId="624C712A"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rPr>
        <w:lastRenderedPageBreak/>
        <w:t>г</w:t>
      </w:r>
      <w:r w:rsidRPr="000704B9">
        <w:rPr>
          <w:rFonts w:cs="Times New Roman"/>
          <w:szCs w:val="28"/>
          <w:lang w:eastAsia="en-US"/>
        </w:rPr>
        <w:t>)</w:t>
      </w:r>
      <w:r w:rsidRPr="000704B9">
        <w:rPr>
          <w:rFonts w:cs="Times New Roman"/>
          <w:szCs w:val="28"/>
        </w:rPr>
        <w:t> </w:t>
      </w:r>
      <w:r w:rsidRPr="000704B9">
        <w:rPr>
          <w:rFonts w:cs="Times New Roman"/>
          <w:szCs w:val="28"/>
          <w:lang w:eastAsia="en-US"/>
        </w:rPr>
        <w:t xml:space="preserve">ГИС Навигатор: </w:t>
      </w:r>
    </w:p>
    <w:p w14:paraId="299E4F52"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 xml:space="preserve">реестр исполнителей услуг по социальному сертификату; </w:t>
      </w:r>
    </w:p>
    <w:p w14:paraId="3955C851"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 xml:space="preserve">реестр получателей социального сертификата; </w:t>
      </w:r>
    </w:p>
    <w:p w14:paraId="2AF2A8DD" w14:textId="77777777"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lang w:eastAsia="en-US"/>
        </w:rPr>
        <w:t xml:space="preserve">реестр социальных сертификатов; </w:t>
      </w:r>
    </w:p>
    <w:p w14:paraId="3A44ED2B" w14:textId="77777777" w:rsidR="00C5518A" w:rsidRPr="000704B9" w:rsidRDefault="00C5518A" w:rsidP="00C5518A">
      <w:pPr>
        <w:spacing w:line="240" w:lineRule="auto"/>
        <w:ind w:firstLine="709"/>
        <w:contextualSpacing/>
        <w:rPr>
          <w:rFonts w:cs="Times New Roman"/>
          <w:szCs w:val="28"/>
        </w:rPr>
      </w:pPr>
      <w:r w:rsidRPr="000704B9">
        <w:rPr>
          <w:rFonts w:cs="Times New Roman"/>
          <w:szCs w:val="28"/>
        </w:rPr>
        <w:t>заявка исполнителя услуг на включение в реестр исполнителей услуг по социальному сертификату;</w:t>
      </w:r>
    </w:p>
    <w:p w14:paraId="014B5E05" w14:textId="77777777" w:rsidR="00C5518A" w:rsidRPr="000704B9" w:rsidRDefault="00C5518A" w:rsidP="00C5518A">
      <w:pPr>
        <w:spacing w:line="240" w:lineRule="auto"/>
        <w:ind w:firstLine="709"/>
        <w:contextualSpacing/>
        <w:rPr>
          <w:rFonts w:cs="Times New Roman"/>
          <w:iCs/>
          <w:szCs w:val="28"/>
        </w:rPr>
      </w:pPr>
      <w:r w:rsidRPr="000704B9">
        <w:rPr>
          <w:rFonts w:cs="Times New Roman"/>
          <w:iCs/>
          <w:szCs w:val="28"/>
        </w:rPr>
        <w:t xml:space="preserve">соглашение о финансовом обеспечении (возмещении) затрат, связанных с оказанием государственной </w:t>
      </w:r>
      <w:r w:rsidRPr="000704B9">
        <w:rPr>
          <w:rFonts w:cs="Times New Roman"/>
          <w:szCs w:val="28"/>
          <w:lang w:eastAsia="en-US"/>
        </w:rPr>
        <w:t xml:space="preserve">(муниципальной) </w:t>
      </w:r>
      <w:r w:rsidRPr="000704B9">
        <w:rPr>
          <w:rFonts w:cs="Times New Roman"/>
          <w:iCs/>
          <w:szCs w:val="28"/>
        </w:rPr>
        <w:t>услуги в соответствии с социальным сертификатом на получение государственной</w:t>
      </w:r>
      <w:r w:rsidRPr="000704B9">
        <w:rPr>
          <w:rFonts w:cs="Times New Roman"/>
          <w:szCs w:val="28"/>
          <w:lang w:eastAsia="en-US"/>
        </w:rPr>
        <w:t xml:space="preserve"> (муниципальной) </w:t>
      </w:r>
      <w:r w:rsidRPr="000704B9">
        <w:rPr>
          <w:rFonts w:cs="Times New Roman"/>
          <w:iCs/>
          <w:szCs w:val="28"/>
        </w:rPr>
        <w:t>услуги;</w:t>
      </w:r>
    </w:p>
    <w:p w14:paraId="43629FA9" w14:textId="77777777" w:rsidR="00C5518A" w:rsidRPr="000704B9" w:rsidRDefault="00C5518A" w:rsidP="00C5518A">
      <w:pPr>
        <w:spacing w:line="240" w:lineRule="auto"/>
        <w:ind w:firstLine="709"/>
        <w:contextualSpacing/>
        <w:rPr>
          <w:rFonts w:cs="Times New Roman"/>
          <w:szCs w:val="28"/>
        </w:rPr>
      </w:pPr>
      <w:r w:rsidRPr="000704B9">
        <w:rPr>
          <w:rFonts w:cs="Times New Roman"/>
          <w:szCs w:val="28"/>
          <w:lang w:eastAsia="en-US"/>
        </w:rPr>
        <w:t>заявление потребителя услуг на оказание государственной (муниципальной) услуги по р</w:t>
      </w:r>
      <w:r w:rsidRPr="000704B9">
        <w:rPr>
          <w:rFonts w:cs="Times New Roman"/>
          <w:szCs w:val="28"/>
        </w:rPr>
        <w:t>еализации дополнительных общеразвивающих программ в соответствии с социальным сертификатом (заявление о зачислении на обучение и получении социального сертификата);</w:t>
      </w:r>
    </w:p>
    <w:p w14:paraId="3993F8ED" w14:textId="3FC01581" w:rsidR="00C5518A" w:rsidRPr="000704B9" w:rsidRDefault="00C5518A" w:rsidP="00C5518A">
      <w:pPr>
        <w:spacing w:line="240" w:lineRule="auto"/>
        <w:ind w:firstLine="709"/>
        <w:contextualSpacing/>
        <w:rPr>
          <w:rFonts w:cs="Times New Roman"/>
          <w:szCs w:val="28"/>
          <w:lang w:eastAsia="en-US"/>
        </w:rPr>
      </w:pPr>
      <w:r w:rsidRPr="000704B9">
        <w:rPr>
          <w:rFonts w:cs="Times New Roman"/>
          <w:szCs w:val="28"/>
        </w:rPr>
        <w:t xml:space="preserve">договор между исполнителем услуг и получателем социального сертификата, заключенный в целях оказания государственной </w:t>
      </w:r>
      <w:r w:rsidRPr="000704B9">
        <w:rPr>
          <w:rFonts w:cs="Times New Roman"/>
          <w:szCs w:val="28"/>
          <w:lang w:eastAsia="en-US"/>
        </w:rPr>
        <w:t xml:space="preserve">(муниципальной) </w:t>
      </w:r>
      <w:r w:rsidRPr="000704B9">
        <w:rPr>
          <w:rFonts w:cs="Times New Roman"/>
          <w:szCs w:val="28"/>
        </w:rPr>
        <w:t>услуги по реализации дополнительных общеразвивающих программ;</w:t>
      </w:r>
    </w:p>
    <w:p w14:paraId="7CC17BED" w14:textId="43D7B618" w:rsidR="00C5518A" w:rsidRPr="000704B9" w:rsidRDefault="00C5518A" w:rsidP="00C5518A">
      <w:pPr>
        <w:spacing w:line="240" w:lineRule="auto"/>
        <w:ind w:firstLine="709"/>
        <w:contextualSpacing/>
        <w:rPr>
          <w:rFonts w:cs="Times New Roman"/>
          <w:szCs w:val="28"/>
        </w:rPr>
      </w:pPr>
      <w:r w:rsidRPr="000704B9">
        <w:rPr>
          <w:rFonts w:cs="Times New Roman"/>
          <w:szCs w:val="28"/>
          <w:lang w:eastAsia="en-US"/>
        </w:rPr>
        <w:t>иные документы, предусмотренные нормативными правовыми актами Российской Федерации и Новосибирской области</w:t>
      </w:r>
      <w:r w:rsidRPr="000704B9">
        <w:rPr>
          <w:rFonts w:cs="Times New Roman"/>
          <w:szCs w:val="28"/>
        </w:rPr>
        <w:t>;»;</w:t>
      </w:r>
    </w:p>
    <w:p w14:paraId="764AB157" w14:textId="3E0CBE6C" w:rsidR="00C5518A" w:rsidRPr="000704B9" w:rsidRDefault="00C5518A" w:rsidP="00C5518A">
      <w:pPr>
        <w:spacing w:line="240" w:lineRule="auto"/>
        <w:ind w:firstLine="709"/>
        <w:rPr>
          <w:rFonts w:cs="Times New Roman"/>
          <w:szCs w:val="28"/>
          <w:lang w:eastAsia="en-US"/>
        </w:rPr>
      </w:pPr>
      <w:r w:rsidRPr="000704B9">
        <w:rPr>
          <w:rFonts w:cs="Times New Roman"/>
          <w:szCs w:val="28"/>
          <w:lang w:eastAsia="en-US"/>
        </w:rPr>
        <w:t>4) подпункт 4 изложить в следующей редакции:</w:t>
      </w:r>
    </w:p>
    <w:p w14:paraId="4E4579AB" w14:textId="405D21EA" w:rsidR="00F913D3" w:rsidRDefault="00C5518A" w:rsidP="00B747C8">
      <w:pPr>
        <w:spacing w:line="240" w:lineRule="auto"/>
        <w:ind w:firstLine="709"/>
        <w:rPr>
          <w:rFonts w:cs="Times New Roman"/>
          <w:szCs w:val="28"/>
          <w:lang w:eastAsia="en-US"/>
        </w:rPr>
      </w:pPr>
      <w:r w:rsidRPr="000704B9">
        <w:rPr>
          <w:rFonts w:cs="Times New Roman"/>
          <w:szCs w:val="28"/>
          <w:lang w:eastAsia="en-US"/>
        </w:rPr>
        <w:t>«4</w:t>
      </w:r>
      <w:r w:rsidR="00916CD4" w:rsidRPr="000704B9">
        <w:rPr>
          <w:rFonts w:cs="Times New Roman"/>
          <w:szCs w:val="28"/>
          <w:lang w:eastAsia="en-US"/>
        </w:rPr>
        <w:t>) </w:t>
      </w:r>
      <w:r w:rsidRPr="000704B9">
        <w:rPr>
          <w:rFonts w:cs="Times New Roman"/>
          <w:szCs w:val="28"/>
          <w:lang w:eastAsia="en-US"/>
        </w:rPr>
        <w:t xml:space="preserve">установить, что заявки на включение в реестр поставщиков социальных услуг, заявки на включение в реестр поставщиков услуг в сфере занятости и заявки на включение в реестр </w:t>
      </w:r>
      <w:r w:rsidRPr="00CC2E80">
        <w:rPr>
          <w:rFonts w:cs="Times New Roman"/>
          <w:szCs w:val="28"/>
          <w:lang w:eastAsia="en-US"/>
        </w:rPr>
        <w:t>исполнителей государственных услуг в сфере туризма в электронной форме направляются в соответствующие государственные информационные системы Новосибирской области, используемые в целях организации оказания государственных услуг в соци</w:t>
      </w:r>
      <w:r w:rsidR="00916CD4">
        <w:rPr>
          <w:rFonts w:cs="Times New Roman"/>
          <w:szCs w:val="28"/>
          <w:lang w:eastAsia="en-US"/>
        </w:rPr>
        <w:t>альной сфере посредством ФГИС ЕПГУ.»</w:t>
      </w:r>
      <w:r w:rsidR="00F913D3">
        <w:rPr>
          <w:rFonts w:cs="Times New Roman"/>
          <w:szCs w:val="28"/>
          <w:lang w:eastAsia="en-US"/>
        </w:rPr>
        <w:t>.</w:t>
      </w:r>
    </w:p>
    <w:p w14:paraId="478C6724" w14:textId="28A5B5A6" w:rsidR="005D47C3" w:rsidRPr="00CC2E80" w:rsidRDefault="007A0EDF" w:rsidP="00B747C8">
      <w:pPr>
        <w:spacing w:line="240" w:lineRule="auto"/>
        <w:ind w:firstLine="709"/>
        <w:rPr>
          <w:rFonts w:cs="Times New Roman"/>
          <w:szCs w:val="28"/>
          <w:lang w:eastAsia="en-US"/>
        </w:rPr>
      </w:pPr>
      <w:r>
        <w:rPr>
          <w:rFonts w:cs="Times New Roman"/>
          <w:szCs w:val="28"/>
          <w:lang w:eastAsia="en-US"/>
        </w:rPr>
        <w:t>4</w:t>
      </w:r>
      <w:r w:rsidR="00C653E9" w:rsidRPr="00CC2E80">
        <w:rPr>
          <w:rFonts w:cs="Times New Roman"/>
          <w:szCs w:val="28"/>
          <w:lang w:eastAsia="en-US"/>
        </w:rPr>
        <w:t>.</w:t>
      </w:r>
      <w:r w:rsidR="00916CD4">
        <w:rPr>
          <w:rFonts w:cs="Times New Roman"/>
          <w:szCs w:val="28"/>
          <w:lang w:eastAsia="en-US"/>
        </w:rPr>
        <w:t> </w:t>
      </w:r>
      <w:r w:rsidR="00BC1889">
        <w:rPr>
          <w:rFonts w:cs="Times New Roman"/>
          <w:szCs w:val="28"/>
          <w:lang w:eastAsia="en-US"/>
        </w:rPr>
        <w:t>В п</w:t>
      </w:r>
      <w:r w:rsidR="00C653E9" w:rsidRPr="00CC2E80">
        <w:rPr>
          <w:rFonts w:cs="Times New Roman"/>
          <w:szCs w:val="28"/>
          <w:lang w:eastAsia="en-US"/>
        </w:rPr>
        <w:t>ункт</w:t>
      </w:r>
      <w:r w:rsidR="00BC1889">
        <w:rPr>
          <w:rFonts w:cs="Times New Roman"/>
          <w:szCs w:val="28"/>
          <w:lang w:eastAsia="en-US"/>
        </w:rPr>
        <w:t>е</w:t>
      </w:r>
      <w:r w:rsidR="00C653E9" w:rsidRPr="00CC2E80">
        <w:rPr>
          <w:rFonts w:cs="Times New Roman"/>
          <w:szCs w:val="28"/>
          <w:lang w:eastAsia="en-US"/>
        </w:rPr>
        <w:t xml:space="preserve"> 6</w:t>
      </w:r>
      <w:r w:rsidR="005D47C3" w:rsidRPr="00CC2E80">
        <w:rPr>
          <w:rFonts w:cs="Times New Roman"/>
          <w:szCs w:val="28"/>
          <w:lang w:eastAsia="en-US"/>
        </w:rPr>
        <w:t>:</w:t>
      </w:r>
    </w:p>
    <w:p w14:paraId="491B1676" w14:textId="4546A880" w:rsidR="005D47C3" w:rsidRPr="00CC2E80" w:rsidRDefault="005D47C3" w:rsidP="00B747C8">
      <w:pPr>
        <w:widowControl w:val="0"/>
        <w:spacing w:line="240" w:lineRule="auto"/>
        <w:ind w:firstLine="709"/>
        <w:rPr>
          <w:rFonts w:cs="Times New Roman"/>
          <w:color w:val="000000"/>
          <w:szCs w:val="28"/>
        </w:rPr>
      </w:pPr>
      <w:r w:rsidRPr="00CC2E80">
        <w:rPr>
          <w:rFonts w:cs="Times New Roman"/>
          <w:szCs w:val="28"/>
          <w:lang w:eastAsia="en-US"/>
        </w:rPr>
        <w:t>1)</w:t>
      </w:r>
      <w:r w:rsidR="00916CD4">
        <w:rPr>
          <w:rFonts w:cs="Times New Roman"/>
          <w:szCs w:val="28"/>
          <w:lang w:eastAsia="en-US"/>
        </w:rPr>
        <w:t> </w:t>
      </w:r>
      <w:r w:rsidRPr="00CC2E80">
        <w:rPr>
          <w:rFonts w:cs="Times New Roman"/>
          <w:color w:val="000000"/>
          <w:szCs w:val="28"/>
        </w:rPr>
        <w:t>слово «министерством» заменить словами «</w:t>
      </w:r>
      <w:r w:rsidR="00916CD4">
        <w:rPr>
          <w:rFonts w:cs="Times New Roman"/>
          <w:color w:val="000000"/>
          <w:szCs w:val="28"/>
        </w:rPr>
        <w:t>Минтруда и соцразвития НСО</w:t>
      </w:r>
      <w:r w:rsidRPr="00CC2E80">
        <w:rPr>
          <w:rFonts w:cs="Times New Roman"/>
          <w:color w:val="000000"/>
          <w:szCs w:val="28"/>
        </w:rPr>
        <w:t>»;</w:t>
      </w:r>
    </w:p>
    <w:p w14:paraId="2D4FD3DD" w14:textId="282F082F" w:rsidR="00C653E9" w:rsidRPr="00CC2E80" w:rsidRDefault="0025010A" w:rsidP="00B747C8">
      <w:pPr>
        <w:spacing w:line="240" w:lineRule="auto"/>
        <w:ind w:firstLine="709"/>
        <w:rPr>
          <w:rFonts w:cs="Times New Roman"/>
          <w:szCs w:val="28"/>
          <w:lang w:eastAsia="en-US"/>
        </w:rPr>
      </w:pPr>
      <w:r>
        <w:rPr>
          <w:rFonts w:cs="Times New Roman"/>
          <w:szCs w:val="28"/>
          <w:lang w:eastAsia="en-US"/>
        </w:rPr>
        <w:t>2</w:t>
      </w:r>
      <w:r w:rsidR="005D47C3" w:rsidRPr="00CC2E80">
        <w:rPr>
          <w:rFonts w:cs="Times New Roman"/>
          <w:szCs w:val="28"/>
          <w:lang w:eastAsia="en-US"/>
        </w:rPr>
        <w:t>)</w:t>
      </w:r>
      <w:r w:rsidR="00916CD4">
        <w:rPr>
          <w:rFonts w:cs="Times New Roman"/>
          <w:szCs w:val="28"/>
          <w:lang w:eastAsia="en-US"/>
        </w:rPr>
        <w:t> </w:t>
      </w:r>
      <w:r w:rsidR="00C653E9" w:rsidRPr="00CC2E80">
        <w:rPr>
          <w:rFonts w:cs="Times New Roman"/>
          <w:szCs w:val="28"/>
          <w:lang w:eastAsia="en-US"/>
        </w:rPr>
        <w:t>дополнить абзац</w:t>
      </w:r>
      <w:r>
        <w:rPr>
          <w:rFonts w:cs="Times New Roman"/>
          <w:szCs w:val="28"/>
          <w:lang w:eastAsia="en-US"/>
        </w:rPr>
        <w:t>а</w:t>
      </w:r>
      <w:r w:rsidR="00C653E9" w:rsidRPr="00CC2E80">
        <w:rPr>
          <w:rFonts w:cs="Times New Roman"/>
          <w:szCs w:val="28"/>
          <w:lang w:eastAsia="en-US"/>
        </w:rPr>
        <w:t>м</w:t>
      </w:r>
      <w:r>
        <w:rPr>
          <w:rFonts w:cs="Times New Roman"/>
          <w:szCs w:val="28"/>
          <w:lang w:eastAsia="en-US"/>
        </w:rPr>
        <w:t>и</w:t>
      </w:r>
      <w:r w:rsidR="00C653E9" w:rsidRPr="00CC2E80">
        <w:rPr>
          <w:rFonts w:cs="Times New Roman"/>
          <w:szCs w:val="28"/>
          <w:lang w:eastAsia="en-US"/>
        </w:rPr>
        <w:t xml:space="preserve"> следующего содержания:</w:t>
      </w:r>
    </w:p>
    <w:p w14:paraId="21B84E76" w14:textId="134EDB23" w:rsidR="0025010A" w:rsidRDefault="00C653E9" w:rsidP="00B747C8">
      <w:pPr>
        <w:spacing w:line="240" w:lineRule="auto"/>
        <w:ind w:firstLine="709"/>
        <w:contextualSpacing/>
        <w:rPr>
          <w:rFonts w:cs="Times New Roman"/>
          <w:szCs w:val="28"/>
          <w:lang w:eastAsia="en-US"/>
        </w:rPr>
      </w:pPr>
      <w:r w:rsidRPr="00CC2E80">
        <w:rPr>
          <w:rFonts w:cs="Times New Roman"/>
          <w:szCs w:val="28"/>
          <w:lang w:eastAsia="en-US"/>
        </w:rPr>
        <w:t>«</w:t>
      </w:r>
      <w:r w:rsidR="00FE545A" w:rsidRPr="00FE545A">
        <w:rPr>
          <w:rFonts w:cs="Times New Roman"/>
          <w:szCs w:val="28"/>
          <w:lang w:eastAsia="en-US"/>
        </w:rPr>
        <w:t>Обмен документами, указанными в подпункте 1.1 пункта 5 настоящего постановления, между Минэкономразвития НСО, потребителями государственн</w:t>
      </w:r>
      <w:r w:rsidR="00BC1889">
        <w:rPr>
          <w:rFonts w:cs="Times New Roman"/>
          <w:szCs w:val="28"/>
          <w:lang w:eastAsia="en-US"/>
        </w:rPr>
        <w:t>ой</w:t>
      </w:r>
      <w:r w:rsidR="00FE545A" w:rsidRPr="00FE545A">
        <w:rPr>
          <w:rFonts w:cs="Times New Roman"/>
          <w:szCs w:val="28"/>
          <w:lang w:eastAsia="en-US"/>
        </w:rPr>
        <w:t xml:space="preserve"> услуг</w:t>
      </w:r>
      <w:r w:rsidR="00BC1889">
        <w:rPr>
          <w:rFonts w:cs="Times New Roman"/>
          <w:szCs w:val="28"/>
          <w:lang w:eastAsia="en-US"/>
        </w:rPr>
        <w:t>и</w:t>
      </w:r>
      <w:r w:rsidR="00FE545A" w:rsidRPr="00FE545A">
        <w:rPr>
          <w:rFonts w:cs="Times New Roman"/>
          <w:szCs w:val="28"/>
          <w:lang w:eastAsia="en-US"/>
        </w:rPr>
        <w:t xml:space="preserve"> в сфере</w:t>
      </w:r>
      <w:r w:rsidR="00BC1889">
        <w:rPr>
          <w:rFonts w:cs="Times New Roman"/>
          <w:szCs w:val="28"/>
          <w:lang w:eastAsia="en-US"/>
        </w:rPr>
        <w:t xml:space="preserve"> туризма</w:t>
      </w:r>
      <w:r w:rsidR="00FE545A" w:rsidRPr="00FE545A">
        <w:rPr>
          <w:rFonts w:cs="Times New Roman"/>
          <w:szCs w:val="28"/>
          <w:lang w:eastAsia="en-US"/>
        </w:rPr>
        <w:t>, исполнителями государственн</w:t>
      </w:r>
      <w:r w:rsidR="00BC1889">
        <w:rPr>
          <w:rFonts w:cs="Times New Roman"/>
          <w:szCs w:val="28"/>
          <w:lang w:eastAsia="en-US"/>
        </w:rPr>
        <w:t>ой</w:t>
      </w:r>
      <w:r w:rsidR="00FE545A" w:rsidRPr="00FE545A">
        <w:rPr>
          <w:rFonts w:cs="Times New Roman"/>
          <w:szCs w:val="28"/>
          <w:lang w:eastAsia="en-US"/>
        </w:rPr>
        <w:t xml:space="preserve"> услуг</w:t>
      </w:r>
      <w:r w:rsidR="00BC1889">
        <w:rPr>
          <w:rFonts w:cs="Times New Roman"/>
          <w:szCs w:val="28"/>
          <w:lang w:eastAsia="en-US"/>
        </w:rPr>
        <w:t>и</w:t>
      </w:r>
      <w:r w:rsidR="00FE545A" w:rsidRPr="00FE545A">
        <w:rPr>
          <w:rFonts w:cs="Times New Roman"/>
          <w:szCs w:val="28"/>
          <w:lang w:eastAsia="en-US"/>
        </w:rPr>
        <w:t xml:space="preserve"> в сфере</w:t>
      </w:r>
      <w:r w:rsidR="00BC1889">
        <w:rPr>
          <w:rFonts w:cs="Times New Roman"/>
          <w:szCs w:val="28"/>
          <w:lang w:eastAsia="en-US"/>
        </w:rPr>
        <w:t xml:space="preserve"> туризма</w:t>
      </w:r>
      <w:r w:rsidR="00FE545A" w:rsidRPr="00FE545A">
        <w:rPr>
          <w:rFonts w:cs="Times New Roman"/>
          <w:szCs w:val="28"/>
          <w:lang w:eastAsia="en-US"/>
        </w:rPr>
        <w:t>, участниками отбора исполнителей государственн</w:t>
      </w:r>
      <w:r w:rsidR="00BC1889">
        <w:rPr>
          <w:rFonts w:cs="Times New Roman"/>
          <w:szCs w:val="28"/>
          <w:lang w:eastAsia="en-US"/>
        </w:rPr>
        <w:t>ой</w:t>
      </w:r>
      <w:r w:rsidR="00FE545A" w:rsidRPr="00FE545A">
        <w:rPr>
          <w:rFonts w:cs="Times New Roman"/>
          <w:szCs w:val="28"/>
          <w:lang w:eastAsia="en-US"/>
        </w:rPr>
        <w:t xml:space="preserve"> услуг</w:t>
      </w:r>
      <w:r w:rsidR="00BC1889">
        <w:rPr>
          <w:rFonts w:cs="Times New Roman"/>
          <w:szCs w:val="28"/>
          <w:lang w:eastAsia="en-US"/>
        </w:rPr>
        <w:t>и</w:t>
      </w:r>
      <w:r w:rsidR="00FE545A" w:rsidRPr="00FE545A">
        <w:rPr>
          <w:rFonts w:cs="Times New Roman"/>
          <w:szCs w:val="28"/>
          <w:lang w:eastAsia="en-US"/>
        </w:rPr>
        <w:t xml:space="preserve"> в сфере</w:t>
      </w:r>
      <w:r w:rsidR="00BC1889">
        <w:rPr>
          <w:rFonts w:cs="Times New Roman"/>
          <w:szCs w:val="28"/>
          <w:lang w:eastAsia="en-US"/>
        </w:rPr>
        <w:t xml:space="preserve"> туризма</w:t>
      </w:r>
      <w:r w:rsidR="00FE545A" w:rsidRPr="00FE545A">
        <w:rPr>
          <w:rFonts w:cs="Times New Roman"/>
          <w:szCs w:val="28"/>
          <w:lang w:eastAsia="en-US"/>
        </w:rPr>
        <w:t>, иными юридическими и физическими лицами осуществляется в бумажном виде до 01.01.2024 в случае отсутствия технической возможности формирования в форме электронных документов с использованием Территориальной автоматизированной информационной системы</w:t>
      </w:r>
      <w:r w:rsidR="00FE545A">
        <w:rPr>
          <w:rFonts w:cs="Times New Roman"/>
          <w:szCs w:val="28"/>
          <w:lang w:eastAsia="en-US"/>
        </w:rPr>
        <w:t>.</w:t>
      </w:r>
    </w:p>
    <w:p w14:paraId="6A7F7F5A" w14:textId="2F59C3C6" w:rsidR="00C653E9" w:rsidRPr="00CC2E80" w:rsidRDefault="00C653E9" w:rsidP="00B747C8">
      <w:pPr>
        <w:spacing w:line="240" w:lineRule="auto"/>
        <w:ind w:firstLine="709"/>
        <w:contextualSpacing/>
        <w:rPr>
          <w:rFonts w:cs="Times New Roman"/>
          <w:szCs w:val="28"/>
          <w:lang w:eastAsia="en-US"/>
        </w:rPr>
      </w:pPr>
      <w:r w:rsidRPr="00CC2E80">
        <w:rPr>
          <w:rFonts w:cs="Times New Roman"/>
          <w:szCs w:val="28"/>
          <w:lang w:eastAsia="en-US"/>
        </w:rPr>
        <w:t xml:space="preserve">Формирование </w:t>
      </w:r>
      <w:r w:rsidR="009F498C" w:rsidRPr="00CC2E80">
        <w:rPr>
          <w:rFonts w:cs="Times New Roman"/>
          <w:szCs w:val="28"/>
          <w:lang w:eastAsia="en-US"/>
        </w:rPr>
        <w:t>договора</w:t>
      </w:r>
      <w:r w:rsidRPr="00CC2E80">
        <w:rPr>
          <w:rFonts w:cs="Times New Roman"/>
          <w:szCs w:val="28"/>
          <w:lang w:eastAsia="en-US"/>
        </w:rPr>
        <w:t xml:space="preserve">, </w:t>
      </w:r>
      <w:r w:rsidR="0090296F" w:rsidRPr="00CC2E80">
        <w:rPr>
          <w:rFonts w:cs="Times New Roman"/>
          <w:szCs w:val="28"/>
        </w:rPr>
        <w:t>между исполнителем услуг и получателем социального сертификата, заключенный в целях оказания государственной</w:t>
      </w:r>
      <w:r w:rsidR="00962E38" w:rsidRPr="00CC2E80">
        <w:rPr>
          <w:rFonts w:cs="Times New Roman"/>
          <w:szCs w:val="28"/>
          <w:lang w:eastAsia="en-US"/>
        </w:rPr>
        <w:t xml:space="preserve"> (муниципальной)</w:t>
      </w:r>
      <w:r w:rsidR="0090296F" w:rsidRPr="00CC2E80">
        <w:rPr>
          <w:rFonts w:cs="Times New Roman"/>
          <w:szCs w:val="28"/>
        </w:rPr>
        <w:t xml:space="preserve"> услуги по реализации дополнительных общеразвивающих программ</w:t>
      </w:r>
      <w:r w:rsidRPr="00CC2E80">
        <w:rPr>
          <w:rFonts w:cs="Times New Roman"/>
          <w:i/>
          <w:szCs w:val="28"/>
          <w:lang w:eastAsia="en-US"/>
        </w:rPr>
        <w:t xml:space="preserve"> </w:t>
      </w:r>
      <w:r w:rsidR="00271156" w:rsidRPr="00CC2E80">
        <w:rPr>
          <w:rFonts w:cs="Times New Roman"/>
          <w:szCs w:val="28"/>
          <w:lang w:eastAsia="en-US"/>
        </w:rPr>
        <w:t>в 2023 году,</w:t>
      </w:r>
      <w:r w:rsidRPr="00CC2E80">
        <w:rPr>
          <w:rFonts w:cs="Times New Roman"/>
          <w:szCs w:val="28"/>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ГИС Навигатор.».</w:t>
      </w:r>
    </w:p>
    <w:p w14:paraId="38459722" w14:textId="675A655E" w:rsidR="00C653E9" w:rsidRPr="00CC2E80" w:rsidRDefault="007A0EDF" w:rsidP="00B747C8">
      <w:pPr>
        <w:spacing w:line="240" w:lineRule="auto"/>
        <w:ind w:firstLine="709"/>
        <w:rPr>
          <w:rFonts w:cs="Times New Roman"/>
          <w:szCs w:val="28"/>
          <w:lang w:eastAsia="en-US"/>
        </w:rPr>
      </w:pPr>
      <w:r>
        <w:rPr>
          <w:rFonts w:cs="Times New Roman"/>
          <w:szCs w:val="28"/>
          <w:lang w:eastAsia="en-US"/>
        </w:rPr>
        <w:lastRenderedPageBreak/>
        <w:t>5</w:t>
      </w:r>
      <w:r w:rsidR="009F498C" w:rsidRPr="00CC2E80">
        <w:rPr>
          <w:rFonts w:cs="Times New Roman"/>
          <w:szCs w:val="28"/>
          <w:lang w:eastAsia="en-US"/>
        </w:rPr>
        <w:t>.</w:t>
      </w:r>
      <w:r w:rsidR="000E20F9">
        <w:rPr>
          <w:rFonts w:cs="Times New Roman"/>
          <w:szCs w:val="28"/>
          <w:lang w:eastAsia="en-US"/>
        </w:rPr>
        <w:t> </w:t>
      </w:r>
      <w:r w:rsidR="009F498C" w:rsidRPr="00CC2E80">
        <w:rPr>
          <w:rFonts w:cs="Times New Roman"/>
          <w:szCs w:val="28"/>
          <w:lang w:eastAsia="en-US"/>
        </w:rPr>
        <w:t>Пункт 7</w:t>
      </w:r>
      <w:r w:rsidR="00B3627B" w:rsidRPr="00CC2E80">
        <w:rPr>
          <w:rFonts w:cs="Times New Roman"/>
          <w:szCs w:val="28"/>
          <w:lang w:eastAsia="en-US"/>
        </w:rPr>
        <w:t xml:space="preserve"> </w:t>
      </w:r>
      <w:r w:rsidR="009F498C" w:rsidRPr="00CC2E80">
        <w:rPr>
          <w:rFonts w:cs="Times New Roman"/>
          <w:szCs w:val="28"/>
          <w:lang w:eastAsia="en-US"/>
        </w:rPr>
        <w:t>дополнить абзацем следующего содержания:</w:t>
      </w:r>
    </w:p>
    <w:p w14:paraId="60C3BB5B" w14:textId="636560B5" w:rsidR="0016075F" w:rsidRPr="00CC2E80" w:rsidRDefault="00462DE8" w:rsidP="00B747C8">
      <w:pPr>
        <w:spacing w:line="240" w:lineRule="auto"/>
        <w:ind w:firstLine="709"/>
        <w:rPr>
          <w:rFonts w:cs="Times New Roman"/>
          <w:color w:val="000000"/>
          <w:szCs w:val="28"/>
        </w:rPr>
      </w:pPr>
      <w:r w:rsidRPr="00CC2E80">
        <w:rPr>
          <w:rFonts w:cs="Times New Roman"/>
          <w:szCs w:val="28"/>
          <w:lang w:eastAsia="en-US"/>
        </w:rPr>
        <w:t>«</w:t>
      </w:r>
      <w:r w:rsidR="0016075F" w:rsidRPr="00CC2E80">
        <w:rPr>
          <w:rFonts w:cs="Times New Roman"/>
          <w:szCs w:val="28"/>
          <w:lang w:eastAsia="en-US"/>
        </w:rPr>
        <w:t>Функции и полномочия рабочей группы по организации оказания государственной</w:t>
      </w:r>
      <w:r w:rsidR="00962E38" w:rsidRPr="00CC2E80">
        <w:rPr>
          <w:rFonts w:cs="Times New Roman"/>
          <w:szCs w:val="28"/>
          <w:lang w:eastAsia="en-US"/>
        </w:rPr>
        <w:t xml:space="preserve"> (муниципальной) </w:t>
      </w:r>
      <w:r w:rsidR="0016075F" w:rsidRPr="00CC2E80">
        <w:rPr>
          <w:rFonts w:cs="Times New Roman"/>
          <w:szCs w:val="28"/>
          <w:lang w:eastAsia="en-US"/>
        </w:rPr>
        <w:t xml:space="preserve">услуги </w:t>
      </w:r>
      <w:r w:rsidR="00C7672B" w:rsidRPr="00CC2E80">
        <w:rPr>
          <w:rFonts w:cs="Times New Roman"/>
          <w:szCs w:val="28"/>
          <w:lang w:eastAsia="en-US"/>
        </w:rPr>
        <w:t xml:space="preserve">по </w:t>
      </w:r>
      <w:r w:rsidR="00C7672B" w:rsidRPr="00CC2E80">
        <w:rPr>
          <w:rFonts w:cs="Times New Roman"/>
          <w:szCs w:val="28"/>
        </w:rPr>
        <w:t>р</w:t>
      </w:r>
      <w:r w:rsidR="0016075F" w:rsidRPr="00CC2E80">
        <w:rPr>
          <w:rFonts w:cs="Times New Roman"/>
          <w:szCs w:val="28"/>
        </w:rPr>
        <w:t>еализаци</w:t>
      </w:r>
      <w:r w:rsidR="00C7672B" w:rsidRPr="00CC2E80">
        <w:rPr>
          <w:rFonts w:cs="Times New Roman"/>
          <w:szCs w:val="28"/>
        </w:rPr>
        <w:t>и</w:t>
      </w:r>
      <w:r w:rsidR="0016075F" w:rsidRPr="00CC2E80">
        <w:rPr>
          <w:rFonts w:cs="Times New Roman"/>
          <w:szCs w:val="28"/>
        </w:rPr>
        <w:t xml:space="preserve"> дополнительных общеразвивающих программ осуществляет межведомственный совет по внедрению и реализации целевой модели дополнительного образования детей в Новосибирской области, утвержденный постановлением Губернатора Новосибирской области от 30.07.2020 № 137 «</w:t>
      </w:r>
      <w:r w:rsidR="0016075F" w:rsidRPr="00CC2E80">
        <w:rPr>
          <w:rFonts w:cs="Times New Roman"/>
          <w:color w:val="000000"/>
          <w:szCs w:val="28"/>
        </w:rPr>
        <w:t>О создании межведомственного совета по внедрению и реализации целевой модели дополнительного образования детей в Новосибирской области</w:t>
      </w:r>
      <w:r w:rsidR="000E20F9">
        <w:rPr>
          <w:rFonts w:cs="Times New Roman"/>
          <w:color w:val="000000"/>
          <w:szCs w:val="28"/>
        </w:rPr>
        <w:t>.</w:t>
      </w:r>
      <w:r w:rsidR="0016075F" w:rsidRPr="00CC2E80">
        <w:rPr>
          <w:rFonts w:cs="Times New Roman"/>
          <w:color w:val="000000"/>
          <w:szCs w:val="28"/>
        </w:rPr>
        <w:t>».</w:t>
      </w:r>
    </w:p>
    <w:p w14:paraId="4FF78140" w14:textId="3F5824B5" w:rsidR="00843C78" w:rsidRPr="00CC2E80" w:rsidRDefault="007A0EDF" w:rsidP="00B747C8">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0E20F9">
        <w:rPr>
          <w:rFonts w:ascii="Times New Roman" w:hAnsi="Times New Roman" w:cs="Times New Roman"/>
          <w:color w:val="auto"/>
          <w:sz w:val="28"/>
          <w:szCs w:val="28"/>
        </w:rPr>
        <w:t>. Д</w:t>
      </w:r>
      <w:r w:rsidR="00843C78" w:rsidRPr="00CC2E80">
        <w:rPr>
          <w:rFonts w:ascii="Times New Roman" w:hAnsi="Times New Roman" w:cs="Times New Roman"/>
          <w:color w:val="auto"/>
          <w:sz w:val="28"/>
          <w:szCs w:val="28"/>
        </w:rPr>
        <w:t>ополнить пунктом 7.1 следующего содержания:</w:t>
      </w:r>
    </w:p>
    <w:p w14:paraId="6526635E" w14:textId="26B3180F" w:rsidR="00843C78" w:rsidRPr="00CC2E80" w:rsidRDefault="00843C78" w:rsidP="00B747C8">
      <w:pPr>
        <w:pStyle w:val="Default"/>
        <w:ind w:firstLine="709"/>
        <w:jc w:val="both"/>
        <w:rPr>
          <w:rFonts w:ascii="Times New Roman" w:hAnsi="Times New Roman" w:cs="Times New Roman"/>
          <w:color w:val="auto"/>
          <w:sz w:val="28"/>
          <w:szCs w:val="28"/>
        </w:rPr>
      </w:pPr>
      <w:r w:rsidRPr="00CC2E80">
        <w:rPr>
          <w:rFonts w:ascii="Times New Roman" w:hAnsi="Times New Roman" w:cs="Times New Roman"/>
          <w:color w:val="auto"/>
          <w:sz w:val="28"/>
          <w:szCs w:val="28"/>
        </w:rPr>
        <w:t>«7.1.</w:t>
      </w:r>
      <w:r w:rsidR="000E20F9">
        <w:rPr>
          <w:rFonts w:ascii="Times New Roman" w:hAnsi="Times New Roman" w:cs="Times New Roman"/>
          <w:color w:val="auto"/>
          <w:sz w:val="28"/>
          <w:szCs w:val="28"/>
        </w:rPr>
        <w:t> </w:t>
      </w:r>
      <w:r w:rsidRPr="00CC2E80">
        <w:rPr>
          <w:rFonts w:ascii="Times New Roman" w:hAnsi="Times New Roman" w:cs="Times New Roman"/>
          <w:color w:val="auto"/>
          <w:sz w:val="28"/>
          <w:szCs w:val="28"/>
        </w:rPr>
        <w:t xml:space="preserve">Рекомендовать главам муниципальных районов и городских округов Новосибирской области </w:t>
      </w:r>
      <w:r w:rsidRPr="00CC2E80">
        <w:rPr>
          <w:rFonts w:ascii="Times New Roman" w:hAnsi="Times New Roman" w:cs="Times New Roman"/>
          <w:sz w:val="28"/>
          <w:szCs w:val="28"/>
        </w:rPr>
        <w:t xml:space="preserve">при формировании муниципального социального заказа на оказание муниципальных услуг в социальной сфере в соответствии с Федеральным законом по </w:t>
      </w:r>
      <w:r w:rsidR="007A0AAE" w:rsidRPr="00CC2E80">
        <w:rPr>
          <w:rFonts w:ascii="Times New Roman" w:hAnsi="Times New Roman" w:cs="Times New Roman"/>
          <w:sz w:val="28"/>
          <w:szCs w:val="28"/>
        </w:rPr>
        <w:t xml:space="preserve">реализации </w:t>
      </w:r>
      <w:r w:rsidRPr="00CC2E80">
        <w:rPr>
          <w:rFonts w:ascii="Times New Roman" w:hAnsi="Times New Roman" w:cs="Times New Roman"/>
          <w:sz w:val="28"/>
          <w:szCs w:val="28"/>
        </w:rPr>
        <w:t xml:space="preserve">дополнительных </w:t>
      </w:r>
      <w:r w:rsidR="0090296F" w:rsidRPr="00CC2E80">
        <w:rPr>
          <w:rFonts w:ascii="Times New Roman" w:hAnsi="Times New Roman" w:cs="Times New Roman"/>
          <w:sz w:val="28"/>
          <w:szCs w:val="28"/>
        </w:rPr>
        <w:t>обще</w:t>
      </w:r>
      <w:r w:rsidRPr="00CC2E80">
        <w:rPr>
          <w:rFonts w:ascii="Times New Roman" w:hAnsi="Times New Roman" w:cs="Times New Roman"/>
          <w:sz w:val="28"/>
          <w:szCs w:val="28"/>
        </w:rPr>
        <w:t>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w:t>
      </w:r>
      <w:r w:rsidR="007A0AAE" w:rsidRPr="00CC2E80">
        <w:rPr>
          <w:rFonts w:ascii="Times New Roman" w:hAnsi="Times New Roman" w:cs="Times New Roman"/>
          <w:sz w:val="28"/>
          <w:szCs w:val="28"/>
        </w:rPr>
        <w:t xml:space="preserve"> руководствоваться настоящим </w:t>
      </w:r>
      <w:r w:rsidR="007A0AAE" w:rsidRPr="00CC2E80">
        <w:rPr>
          <w:rFonts w:ascii="Times New Roman" w:hAnsi="Times New Roman" w:cs="Times New Roman"/>
          <w:iCs/>
          <w:sz w:val="28"/>
          <w:szCs w:val="28"/>
        </w:rPr>
        <w:t>постановлением</w:t>
      </w:r>
      <w:r w:rsidR="00962E38" w:rsidRPr="00CC2E80">
        <w:rPr>
          <w:rFonts w:ascii="Times New Roman" w:hAnsi="Times New Roman" w:cs="Times New Roman"/>
          <w:iCs/>
          <w:sz w:val="28"/>
          <w:szCs w:val="28"/>
        </w:rPr>
        <w:t>.</w:t>
      </w:r>
      <w:r w:rsidR="000E20F9">
        <w:rPr>
          <w:rFonts w:ascii="Times New Roman" w:hAnsi="Times New Roman" w:cs="Times New Roman"/>
          <w:iCs/>
          <w:sz w:val="28"/>
          <w:szCs w:val="28"/>
        </w:rPr>
        <w:t>».</w:t>
      </w:r>
    </w:p>
    <w:p w14:paraId="2DE7F70D" w14:textId="6FB5393E" w:rsidR="00D54876" w:rsidRPr="00CC2E80" w:rsidRDefault="007A0EDF" w:rsidP="00B747C8">
      <w:pPr>
        <w:spacing w:line="240" w:lineRule="auto"/>
        <w:ind w:firstLine="709"/>
        <w:rPr>
          <w:rFonts w:cs="Times New Roman"/>
          <w:szCs w:val="28"/>
          <w:lang w:eastAsia="en-US"/>
        </w:rPr>
      </w:pPr>
      <w:r>
        <w:rPr>
          <w:rFonts w:cs="Times New Roman"/>
          <w:szCs w:val="28"/>
          <w:lang w:eastAsia="en-US"/>
        </w:rPr>
        <w:t>7</w:t>
      </w:r>
      <w:r w:rsidR="00271156" w:rsidRPr="00CC2E80">
        <w:rPr>
          <w:rFonts w:cs="Times New Roman"/>
          <w:szCs w:val="28"/>
          <w:lang w:eastAsia="en-US"/>
        </w:rPr>
        <w:t>.</w:t>
      </w:r>
      <w:r w:rsidR="000E20F9">
        <w:rPr>
          <w:rFonts w:cs="Times New Roman"/>
          <w:szCs w:val="28"/>
          <w:lang w:eastAsia="en-US"/>
        </w:rPr>
        <w:t> </w:t>
      </w:r>
      <w:r w:rsidR="00F21E88" w:rsidRPr="00CC2E80">
        <w:rPr>
          <w:rFonts w:cs="Times New Roman"/>
          <w:szCs w:val="28"/>
          <w:lang w:eastAsia="en-US"/>
        </w:rPr>
        <w:t>План апробации механизмов организации оказания государственных услуг в социальной сфере на территории Новосибирской области изложить в редакции согласно приложению № 1 к настоящему постановлению.</w:t>
      </w:r>
    </w:p>
    <w:p w14:paraId="0CBEF54D" w14:textId="471F6086" w:rsidR="00EE33E8" w:rsidRPr="00CC2E80" w:rsidRDefault="007A0EDF" w:rsidP="00B747C8">
      <w:pPr>
        <w:spacing w:line="240" w:lineRule="auto"/>
        <w:ind w:firstLine="709"/>
        <w:rPr>
          <w:rFonts w:cs="Times New Roman"/>
          <w:szCs w:val="28"/>
          <w:lang w:eastAsia="en-US"/>
        </w:rPr>
      </w:pPr>
      <w:r>
        <w:rPr>
          <w:rFonts w:cs="Times New Roman"/>
          <w:szCs w:val="28"/>
          <w:lang w:eastAsia="en-US"/>
        </w:rPr>
        <w:t>8</w:t>
      </w:r>
      <w:r w:rsidR="00F21E88" w:rsidRPr="00CC2E80">
        <w:rPr>
          <w:rFonts w:cs="Times New Roman"/>
          <w:szCs w:val="28"/>
          <w:lang w:eastAsia="en-US"/>
        </w:rPr>
        <w:t>.</w:t>
      </w:r>
      <w:r w:rsidR="000E20F9">
        <w:rPr>
          <w:rFonts w:cs="Times New Roman"/>
          <w:szCs w:val="28"/>
          <w:lang w:eastAsia="en-US"/>
        </w:rPr>
        <w:t> </w:t>
      </w:r>
      <w:r w:rsidR="00271156" w:rsidRPr="00CC2E80">
        <w:rPr>
          <w:rFonts w:cs="Times New Roman"/>
          <w:szCs w:val="28"/>
          <w:lang w:eastAsia="en-US"/>
        </w:rPr>
        <w:t>Дополнить</w:t>
      </w:r>
      <w:r w:rsidR="00E13F29">
        <w:rPr>
          <w:rFonts w:cs="Times New Roman"/>
          <w:szCs w:val="28"/>
          <w:lang w:eastAsia="en-US"/>
        </w:rPr>
        <w:t xml:space="preserve"> постановление</w:t>
      </w:r>
      <w:r w:rsidR="00EE33E8" w:rsidRPr="00CC2E80">
        <w:rPr>
          <w:rFonts w:cs="Times New Roman"/>
          <w:szCs w:val="28"/>
          <w:lang w:eastAsia="en-US"/>
        </w:rPr>
        <w:t>:</w:t>
      </w:r>
      <w:r w:rsidR="00271156" w:rsidRPr="00CC2E80">
        <w:rPr>
          <w:rFonts w:cs="Times New Roman"/>
          <w:szCs w:val="28"/>
          <w:lang w:eastAsia="en-US"/>
        </w:rPr>
        <w:t xml:space="preserve"> </w:t>
      </w:r>
    </w:p>
    <w:p w14:paraId="576F0CC0" w14:textId="7E522738" w:rsidR="000E20F9" w:rsidRDefault="000E20F9" w:rsidP="00B747C8">
      <w:pPr>
        <w:spacing w:line="240" w:lineRule="auto"/>
        <w:ind w:firstLine="709"/>
        <w:rPr>
          <w:rFonts w:cs="Times New Roman"/>
          <w:szCs w:val="28"/>
          <w:lang w:eastAsia="en-US"/>
        </w:rPr>
      </w:pPr>
      <w:r>
        <w:rPr>
          <w:rFonts w:cs="Times New Roman"/>
          <w:szCs w:val="28"/>
          <w:lang w:eastAsia="en-US"/>
        </w:rPr>
        <w:t>1) Т</w:t>
      </w:r>
      <w:r w:rsidRPr="000E20F9">
        <w:rPr>
          <w:rFonts w:cs="Times New Roman"/>
          <w:szCs w:val="28"/>
          <w:lang w:eastAsia="en-US"/>
        </w:rPr>
        <w:t>аблицей показателей эффективности реализации мероприятий, проводимых в рамках апробации механизмов организации оказания государственной услуги в социальной сфере «Услуга по созданию условий в Новосибирской области для обеспечения отдельных категорий граждан возможностью путешествовать с целью развития туристского потенциала Российской Федерации» в редакции согласно приложению № 2 к настоящему постановлению</w:t>
      </w:r>
      <w:r>
        <w:rPr>
          <w:rFonts w:cs="Times New Roman"/>
          <w:szCs w:val="28"/>
          <w:lang w:eastAsia="en-US"/>
        </w:rPr>
        <w:t>;</w:t>
      </w:r>
    </w:p>
    <w:p w14:paraId="14D550E2" w14:textId="5BF68D4F" w:rsidR="00EE33E8" w:rsidRPr="00CC2E80" w:rsidRDefault="000E20F9" w:rsidP="00B747C8">
      <w:pPr>
        <w:spacing w:line="240" w:lineRule="auto"/>
        <w:ind w:firstLine="709"/>
        <w:rPr>
          <w:rFonts w:cs="Times New Roman"/>
          <w:szCs w:val="28"/>
          <w:lang w:eastAsia="en-US"/>
        </w:rPr>
      </w:pPr>
      <w:r>
        <w:rPr>
          <w:rFonts w:cs="Times New Roman"/>
          <w:szCs w:val="28"/>
          <w:lang w:eastAsia="en-US"/>
        </w:rPr>
        <w:t>2</w:t>
      </w:r>
      <w:r w:rsidR="00C7672B" w:rsidRPr="00CC2E80">
        <w:rPr>
          <w:rFonts w:cs="Times New Roman"/>
          <w:szCs w:val="28"/>
          <w:lang w:eastAsia="en-US"/>
        </w:rPr>
        <w:t>)</w:t>
      </w:r>
      <w:r>
        <w:rPr>
          <w:rFonts w:cs="Times New Roman"/>
          <w:szCs w:val="28"/>
          <w:lang w:eastAsia="en-US"/>
        </w:rPr>
        <w:t> </w:t>
      </w:r>
      <w:r w:rsidR="00EE33E8" w:rsidRPr="00CC2E80">
        <w:rPr>
          <w:rFonts w:cs="Times New Roman"/>
          <w:szCs w:val="28"/>
          <w:lang w:eastAsia="en-US"/>
        </w:rPr>
        <w:t>Планом апробации механизмов организации оказания государственных</w:t>
      </w:r>
      <w:r w:rsidR="00962E38" w:rsidRPr="00CC2E80">
        <w:rPr>
          <w:rFonts w:cs="Times New Roman"/>
          <w:szCs w:val="28"/>
          <w:lang w:eastAsia="en-US"/>
        </w:rPr>
        <w:t xml:space="preserve"> (муниципальных) </w:t>
      </w:r>
      <w:r w:rsidR="00EE33E8" w:rsidRPr="00CC2E80">
        <w:rPr>
          <w:rFonts w:cs="Times New Roman"/>
          <w:szCs w:val="28"/>
          <w:lang w:eastAsia="en-US"/>
        </w:rPr>
        <w:t xml:space="preserve">услуг в социальной сфере </w:t>
      </w:r>
      <w:r w:rsidR="00C7672B" w:rsidRPr="00CC2E80">
        <w:rPr>
          <w:rFonts w:cs="Times New Roman"/>
          <w:szCs w:val="28"/>
          <w:lang w:eastAsia="en-US"/>
        </w:rPr>
        <w:t xml:space="preserve">по </w:t>
      </w:r>
      <w:r w:rsidR="00EE33E8" w:rsidRPr="00CC2E80">
        <w:rPr>
          <w:rFonts w:cs="Times New Roman"/>
          <w:szCs w:val="28"/>
        </w:rPr>
        <w:t>реализаци</w:t>
      </w:r>
      <w:r w:rsidR="00C7672B" w:rsidRPr="00CC2E80">
        <w:rPr>
          <w:rFonts w:cs="Times New Roman"/>
          <w:szCs w:val="28"/>
        </w:rPr>
        <w:t>и</w:t>
      </w:r>
      <w:r w:rsidR="00EE33E8" w:rsidRPr="00CC2E80">
        <w:rPr>
          <w:rFonts w:cs="Times New Roman"/>
          <w:szCs w:val="28"/>
        </w:rPr>
        <w:t xml:space="preserve"> дополнительных общеразвивающих программ </w:t>
      </w:r>
      <w:r w:rsidR="00EE33E8" w:rsidRPr="00CC2E80">
        <w:rPr>
          <w:rFonts w:cs="Times New Roman"/>
          <w:szCs w:val="28"/>
          <w:lang w:eastAsia="en-US"/>
        </w:rPr>
        <w:t>на территории Новосибирской области согласно приложени</w:t>
      </w:r>
      <w:r w:rsidR="00C7672B" w:rsidRPr="00CC2E80">
        <w:rPr>
          <w:rFonts w:cs="Times New Roman"/>
          <w:szCs w:val="28"/>
          <w:lang w:eastAsia="en-US"/>
        </w:rPr>
        <w:t xml:space="preserve">ю № </w:t>
      </w:r>
      <w:r w:rsidR="00A401F9">
        <w:rPr>
          <w:rFonts w:cs="Times New Roman"/>
          <w:szCs w:val="28"/>
          <w:lang w:eastAsia="en-US"/>
        </w:rPr>
        <w:t>3</w:t>
      </w:r>
      <w:r w:rsidR="00EE33E8" w:rsidRPr="00CC2E80">
        <w:rPr>
          <w:rFonts w:cs="Times New Roman"/>
          <w:szCs w:val="28"/>
          <w:lang w:eastAsia="en-US"/>
        </w:rPr>
        <w:t xml:space="preserve"> к настоящему </w:t>
      </w:r>
      <w:r w:rsidR="00A401F9">
        <w:rPr>
          <w:rFonts w:cs="Times New Roman"/>
          <w:szCs w:val="28"/>
          <w:lang w:eastAsia="en-US"/>
        </w:rPr>
        <w:t>п</w:t>
      </w:r>
      <w:r w:rsidR="00EE33E8" w:rsidRPr="00CC2E80">
        <w:rPr>
          <w:rFonts w:cs="Times New Roman"/>
          <w:szCs w:val="28"/>
          <w:lang w:eastAsia="en-US"/>
        </w:rPr>
        <w:t>остановлению;</w:t>
      </w:r>
    </w:p>
    <w:p w14:paraId="568CB3A2" w14:textId="2DB98F8E" w:rsidR="00271156" w:rsidRPr="00CC2E80" w:rsidRDefault="000E20F9" w:rsidP="00B747C8">
      <w:pPr>
        <w:spacing w:line="240" w:lineRule="auto"/>
        <w:ind w:firstLine="709"/>
        <w:rPr>
          <w:rFonts w:cs="Times New Roman"/>
          <w:szCs w:val="28"/>
          <w:lang w:eastAsia="en-US"/>
        </w:rPr>
      </w:pPr>
      <w:r>
        <w:rPr>
          <w:rFonts w:cs="Times New Roman"/>
          <w:szCs w:val="28"/>
          <w:lang w:eastAsia="en-US"/>
        </w:rPr>
        <w:t>3</w:t>
      </w:r>
      <w:r w:rsidR="00C7672B" w:rsidRPr="00CC2E80">
        <w:rPr>
          <w:rFonts w:cs="Times New Roman"/>
          <w:szCs w:val="28"/>
          <w:lang w:eastAsia="en-US"/>
        </w:rPr>
        <w:t>)</w:t>
      </w:r>
      <w:r w:rsidR="00A401F9">
        <w:rPr>
          <w:rFonts w:cs="Times New Roman"/>
          <w:szCs w:val="28"/>
          <w:lang w:eastAsia="en-US"/>
        </w:rPr>
        <w:t> </w:t>
      </w:r>
      <w:r w:rsidR="00626C47" w:rsidRPr="00CC2E80">
        <w:rPr>
          <w:rFonts w:cs="Times New Roman"/>
          <w:szCs w:val="28"/>
          <w:lang w:eastAsia="en-US"/>
        </w:rPr>
        <w:t>Т</w:t>
      </w:r>
      <w:r w:rsidR="00271156" w:rsidRPr="00CC2E80">
        <w:rPr>
          <w:rFonts w:cs="Times New Roman"/>
          <w:szCs w:val="28"/>
          <w:lang w:eastAsia="en-US"/>
        </w:rPr>
        <w:t>аблицей показателей эффективности организации оказания государственной</w:t>
      </w:r>
      <w:r w:rsidR="00A402C1" w:rsidRPr="00CC2E80">
        <w:rPr>
          <w:rFonts w:cs="Times New Roman"/>
          <w:szCs w:val="28"/>
          <w:lang w:eastAsia="en-US"/>
        </w:rPr>
        <w:t xml:space="preserve"> (муниципальной)</w:t>
      </w:r>
      <w:r w:rsidR="00271156" w:rsidRPr="00CC2E80">
        <w:rPr>
          <w:rFonts w:cs="Times New Roman"/>
          <w:szCs w:val="28"/>
          <w:lang w:eastAsia="en-US"/>
        </w:rPr>
        <w:t xml:space="preserve"> услуги </w:t>
      </w:r>
      <w:r w:rsidR="00EE33E8" w:rsidRPr="00CC2E80">
        <w:rPr>
          <w:rFonts w:cs="Times New Roman"/>
          <w:szCs w:val="28"/>
        </w:rPr>
        <w:t xml:space="preserve">в социальной сфере </w:t>
      </w:r>
      <w:r w:rsidR="00C7672B" w:rsidRPr="00CC2E80">
        <w:rPr>
          <w:rFonts w:cs="Times New Roman"/>
          <w:szCs w:val="28"/>
          <w:lang w:eastAsia="en-US"/>
        </w:rPr>
        <w:t xml:space="preserve">по </w:t>
      </w:r>
      <w:r w:rsidR="00271156" w:rsidRPr="00CC2E80">
        <w:rPr>
          <w:rFonts w:cs="Times New Roman"/>
          <w:szCs w:val="28"/>
        </w:rPr>
        <w:t>реализаци</w:t>
      </w:r>
      <w:r w:rsidR="00C7672B" w:rsidRPr="00CC2E80">
        <w:rPr>
          <w:rFonts w:cs="Times New Roman"/>
          <w:szCs w:val="28"/>
        </w:rPr>
        <w:t>и</w:t>
      </w:r>
      <w:r w:rsidR="00271156" w:rsidRPr="00CC2E80">
        <w:rPr>
          <w:rFonts w:cs="Times New Roman"/>
          <w:szCs w:val="28"/>
        </w:rPr>
        <w:t xml:space="preserve"> дополнительных общеразвивающих программ</w:t>
      </w:r>
      <w:r w:rsidR="00271156" w:rsidRPr="00CC2E80">
        <w:rPr>
          <w:rFonts w:cs="Times New Roman"/>
          <w:szCs w:val="28"/>
          <w:lang w:eastAsia="en-US"/>
        </w:rPr>
        <w:t xml:space="preserve"> согласно приложени</w:t>
      </w:r>
      <w:r w:rsidR="00CF4DD7" w:rsidRPr="00CC2E80">
        <w:rPr>
          <w:rFonts w:cs="Times New Roman"/>
          <w:szCs w:val="28"/>
          <w:lang w:eastAsia="en-US"/>
        </w:rPr>
        <w:t xml:space="preserve">ю № </w:t>
      </w:r>
      <w:r w:rsidR="00A401F9">
        <w:rPr>
          <w:rFonts w:cs="Times New Roman"/>
          <w:szCs w:val="28"/>
          <w:lang w:eastAsia="en-US"/>
        </w:rPr>
        <w:t>4</w:t>
      </w:r>
      <w:r w:rsidR="00271156" w:rsidRPr="00CC2E80">
        <w:rPr>
          <w:rFonts w:cs="Times New Roman"/>
          <w:szCs w:val="28"/>
          <w:lang w:eastAsia="en-US"/>
        </w:rPr>
        <w:t xml:space="preserve"> к настоящему </w:t>
      </w:r>
      <w:r w:rsidR="00A401F9">
        <w:rPr>
          <w:rFonts w:cs="Times New Roman"/>
          <w:szCs w:val="28"/>
          <w:lang w:eastAsia="en-US"/>
        </w:rPr>
        <w:t>п</w:t>
      </w:r>
      <w:r w:rsidR="00271156" w:rsidRPr="00CC2E80">
        <w:rPr>
          <w:rFonts w:cs="Times New Roman"/>
          <w:szCs w:val="28"/>
          <w:lang w:eastAsia="en-US"/>
        </w:rPr>
        <w:t>остановлению.</w:t>
      </w:r>
    </w:p>
    <w:p w14:paraId="6ED43D44" w14:textId="77777777" w:rsidR="009F498C" w:rsidRPr="00CC2E80" w:rsidRDefault="009F498C" w:rsidP="00F913D3">
      <w:pPr>
        <w:spacing w:line="240" w:lineRule="auto"/>
        <w:ind w:firstLine="709"/>
        <w:rPr>
          <w:rFonts w:cs="Times New Roman"/>
          <w:szCs w:val="28"/>
          <w:lang w:eastAsia="en-US"/>
        </w:rPr>
      </w:pPr>
    </w:p>
    <w:p w14:paraId="5F3F5DBA" w14:textId="416B871F" w:rsidR="004E00F1" w:rsidRPr="00CC2E80" w:rsidRDefault="004E00F1" w:rsidP="00F913D3">
      <w:pPr>
        <w:tabs>
          <w:tab w:val="left" w:pos="851"/>
        </w:tabs>
        <w:rPr>
          <w:rFonts w:cs="Times New Roman"/>
          <w:szCs w:val="28"/>
        </w:rPr>
      </w:pPr>
    </w:p>
    <w:p w14:paraId="552B9484" w14:textId="77777777" w:rsidR="007D2306" w:rsidRPr="00CC2E80" w:rsidRDefault="007D2306" w:rsidP="00F913D3">
      <w:pPr>
        <w:tabs>
          <w:tab w:val="left" w:pos="851"/>
        </w:tabs>
        <w:rPr>
          <w:rFonts w:cs="Times New Roman"/>
          <w:szCs w:val="28"/>
        </w:rPr>
      </w:pPr>
    </w:p>
    <w:p w14:paraId="7DE6F15A" w14:textId="43EE864A" w:rsidR="00C80705" w:rsidRPr="00CC2E80" w:rsidRDefault="009F567E" w:rsidP="006E46A8">
      <w:pPr>
        <w:pStyle w:val="a9"/>
        <w:ind w:firstLine="0"/>
        <w:rPr>
          <w:rFonts w:ascii="Times New Roman" w:hAnsi="Times New Roman" w:cs="Times New Roman"/>
          <w:sz w:val="28"/>
          <w:szCs w:val="28"/>
        </w:rPr>
      </w:pPr>
      <w:r w:rsidRPr="00CC2E80">
        <w:rPr>
          <w:rFonts w:ascii="Times New Roman" w:eastAsiaTheme="minorEastAsia" w:hAnsi="Times New Roman" w:cs="Times New Roman"/>
          <w:sz w:val="28"/>
          <w:szCs w:val="28"/>
        </w:rPr>
        <w:t xml:space="preserve">Губернатор Новосибирской области </w:t>
      </w:r>
      <w:r w:rsidRPr="00CC2E80">
        <w:rPr>
          <w:rFonts w:ascii="Times New Roman" w:eastAsiaTheme="minorEastAsia" w:hAnsi="Times New Roman" w:cs="Times New Roman"/>
          <w:sz w:val="28"/>
          <w:szCs w:val="28"/>
        </w:rPr>
        <w:tab/>
      </w:r>
      <w:r w:rsidRPr="00CC2E80">
        <w:rPr>
          <w:rFonts w:ascii="Times New Roman" w:eastAsiaTheme="minorEastAsia" w:hAnsi="Times New Roman" w:cs="Times New Roman"/>
          <w:sz w:val="28"/>
          <w:szCs w:val="28"/>
        </w:rPr>
        <w:tab/>
      </w:r>
      <w:r w:rsidRPr="00CC2E80">
        <w:rPr>
          <w:rFonts w:ascii="Times New Roman" w:eastAsiaTheme="minorEastAsia" w:hAnsi="Times New Roman" w:cs="Times New Roman"/>
          <w:sz w:val="28"/>
          <w:szCs w:val="28"/>
        </w:rPr>
        <w:tab/>
      </w:r>
      <w:r w:rsidRPr="00CC2E80">
        <w:rPr>
          <w:rFonts w:ascii="Times New Roman" w:eastAsiaTheme="minorEastAsia" w:hAnsi="Times New Roman" w:cs="Times New Roman"/>
          <w:sz w:val="28"/>
          <w:szCs w:val="28"/>
        </w:rPr>
        <w:tab/>
      </w:r>
      <w:r w:rsidRPr="00CC2E80">
        <w:rPr>
          <w:rFonts w:ascii="Times New Roman" w:eastAsiaTheme="minorEastAsia" w:hAnsi="Times New Roman" w:cs="Times New Roman"/>
          <w:sz w:val="28"/>
          <w:szCs w:val="28"/>
        </w:rPr>
        <w:tab/>
      </w:r>
      <w:r w:rsidR="007A0EDF">
        <w:rPr>
          <w:rFonts w:ascii="Times New Roman" w:eastAsiaTheme="minorEastAsia" w:hAnsi="Times New Roman" w:cs="Times New Roman"/>
          <w:sz w:val="28"/>
          <w:szCs w:val="28"/>
        </w:rPr>
        <w:t xml:space="preserve">   </w:t>
      </w:r>
      <w:r w:rsidRPr="00CC2E80">
        <w:rPr>
          <w:rFonts w:ascii="Times New Roman" w:eastAsiaTheme="minorEastAsia" w:hAnsi="Times New Roman" w:cs="Times New Roman"/>
          <w:sz w:val="28"/>
          <w:szCs w:val="28"/>
        </w:rPr>
        <w:t>А.А. Травников</w:t>
      </w:r>
    </w:p>
    <w:p w14:paraId="09B6227B" w14:textId="77777777" w:rsidR="00C80705" w:rsidRPr="007A0EDF" w:rsidRDefault="00C80705" w:rsidP="006E46A8">
      <w:pPr>
        <w:pStyle w:val="a9"/>
        <w:ind w:firstLine="0"/>
        <w:rPr>
          <w:rFonts w:ascii="Times New Roman" w:hAnsi="Times New Roman" w:cs="Times New Roman"/>
          <w:szCs w:val="28"/>
        </w:rPr>
      </w:pPr>
    </w:p>
    <w:p w14:paraId="7D159782" w14:textId="28935265" w:rsidR="004E00F1" w:rsidRDefault="004102FE" w:rsidP="006E46A8">
      <w:pPr>
        <w:pStyle w:val="a9"/>
        <w:ind w:firstLine="0"/>
        <w:rPr>
          <w:rFonts w:ascii="Times New Roman" w:hAnsi="Times New Roman"/>
        </w:rPr>
      </w:pPr>
      <w:r>
        <w:rPr>
          <w:rFonts w:ascii="Times New Roman" w:hAnsi="Times New Roman"/>
        </w:rPr>
        <w:t>Л.Н. Решетников</w:t>
      </w:r>
    </w:p>
    <w:p w14:paraId="4C0C1CC1" w14:textId="22AD2956" w:rsidR="004102FE" w:rsidRDefault="004102FE" w:rsidP="006E46A8">
      <w:pPr>
        <w:pStyle w:val="a9"/>
        <w:ind w:firstLine="0"/>
        <w:rPr>
          <w:rFonts w:ascii="Times New Roman" w:hAnsi="Times New Roman"/>
        </w:rPr>
      </w:pPr>
      <w:r>
        <w:rPr>
          <w:rFonts w:ascii="Times New Roman" w:hAnsi="Times New Roman"/>
        </w:rPr>
        <w:t>238 66 81</w:t>
      </w:r>
    </w:p>
    <w:p w14:paraId="40624C04" w14:textId="77777777" w:rsidR="00A04AF5" w:rsidRDefault="00A04AF5" w:rsidP="006E46A8">
      <w:pPr>
        <w:pStyle w:val="a9"/>
        <w:ind w:firstLine="0"/>
        <w:rPr>
          <w:rFonts w:ascii="Times New Roman" w:hAnsi="Times New Roman"/>
        </w:rPr>
      </w:pPr>
      <w:r>
        <w:rPr>
          <w:rFonts w:ascii="Times New Roman" w:hAnsi="Times New Roman"/>
        </w:rPr>
        <w:t>С.В. Федорчук</w:t>
      </w:r>
    </w:p>
    <w:p w14:paraId="160AFD9D" w14:textId="77777777" w:rsidR="00A04AF5" w:rsidRDefault="00A04AF5" w:rsidP="006E46A8">
      <w:pPr>
        <w:tabs>
          <w:tab w:val="left" w:pos="3371"/>
        </w:tabs>
        <w:spacing w:line="240" w:lineRule="auto"/>
        <w:rPr>
          <w:sz w:val="20"/>
        </w:rPr>
      </w:pPr>
      <w:r w:rsidRPr="00A50168">
        <w:rPr>
          <w:sz w:val="20"/>
        </w:rPr>
        <w:lastRenderedPageBreak/>
        <w:t>238 73 20</w:t>
      </w:r>
    </w:p>
    <w:p w14:paraId="1E6D54AD" w14:textId="77777777" w:rsidR="00C80705" w:rsidRDefault="00C80705" w:rsidP="00A04AF5">
      <w:pPr>
        <w:rPr>
          <w:szCs w:val="28"/>
        </w:rPr>
        <w:sectPr w:rsidR="00C80705" w:rsidSect="000704B9">
          <w:headerReference w:type="default" r:id="rId7"/>
          <w:pgSz w:w="11906" w:h="16838"/>
          <w:pgMar w:top="1134" w:right="567" w:bottom="1134" w:left="1418" w:header="709" w:footer="709" w:gutter="0"/>
          <w:cols w:space="708"/>
          <w:titlePg/>
          <w:docGrid w:linePitch="381"/>
        </w:sectPr>
      </w:pPr>
    </w:p>
    <w:p w14:paraId="4D987C31" w14:textId="77777777" w:rsidR="00C653E9" w:rsidRDefault="00C653E9" w:rsidP="00A4507B">
      <w:pPr>
        <w:spacing w:line="240" w:lineRule="auto"/>
      </w:pPr>
      <w:bookmarkStart w:id="0" w:name="_GoBack"/>
      <w:bookmarkEnd w:id="0"/>
    </w:p>
    <w:sectPr w:rsidR="00C653E9" w:rsidSect="000704B9">
      <w:pgSz w:w="11906" w:h="16838"/>
      <w:pgMar w:top="1134" w:right="567"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FE856" w14:textId="77777777" w:rsidR="00294DA0" w:rsidRDefault="00294DA0" w:rsidP="000704B9">
      <w:pPr>
        <w:spacing w:line="240" w:lineRule="auto"/>
      </w:pPr>
      <w:r>
        <w:separator/>
      </w:r>
    </w:p>
  </w:endnote>
  <w:endnote w:type="continuationSeparator" w:id="0">
    <w:p w14:paraId="230CD8DB" w14:textId="77777777" w:rsidR="00294DA0" w:rsidRDefault="00294DA0" w:rsidP="00070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D9BD" w14:textId="77777777" w:rsidR="00294DA0" w:rsidRDefault="00294DA0" w:rsidP="000704B9">
      <w:pPr>
        <w:spacing w:line="240" w:lineRule="auto"/>
      </w:pPr>
      <w:r>
        <w:separator/>
      </w:r>
    </w:p>
  </w:footnote>
  <w:footnote w:type="continuationSeparator" w:id="0">
    <w:p w14:paraId="4D1AEE3E" w14:textId="77777777" w:rsidR="00294DA0" w:rsidRDefault="00294DA0" w:rsidP="000704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23786"/>
      <w:docPartObj>
        <w:docPartGallery w:val="Page Numbers (Top of Page)"/>
        <w:docPartUnique/>
      </w:docPartObj>
    </w:sdtPr>
    <w:sdtEndPr>
      <w:rPr>
        <w:sz w:val="20"/>
        <w:szCs w:val="20"/>
      </w:rPr>
    </w:sdtEndPr>
    <w:sdtContent>
      <w:p w14:paraId="22A33B41" w14:textId="64365807" w:rsidR="000704B9" w:rsidRPr="000704B9" w:rsidRDefault="000704B9">
        <w:pPr>
          <w:pStyle w:val="af"/>
          <w:jc w:val="center"/>
          <w:rPr>
            <w:sz w:val="20"/>
            <w:szCs w:val="20"/>
          </w:rPr>
        </w:pPr>
        <w:r w:rsidRPr="000704B9">
          <w:rPr>
            <w:sz w:val="20"/>
            <w:szCs w:val="20"/>
          </w:rPr>
          <w:fldChar w:fldCharType="begin"/>
        </w:r>
        <w:r w:rsidRPr="000704B9">
          <w:rPr>
            <w:sz w:val="20"/>
            <w:szCs w:val="20"/>
          </w:rPr>
          <w:instrText>PAGE   \* MERGEFORMAT</w:instrText>
        </w:r>
        <w:r w:rsidRPr="000704B9">
          <w:rPr>
            <w:sz w:val="20"/>
            <w:szCs w:val="20"/>
          </w:rPr>
          <w:fldChar w:fldCharType="separate"/>
        </w:r>
        <w:r w:rsidR="00A4507B">
          <w:rPr>
            <w:noProof/>
            <w:sz w:val="20"/>
            <w:szCs w:val="20"/>
          </w:rPr>
          <w:t>6</w:t>
        </w:r>
        <w:r w:rsidRPr="000704B9">
          <w:rPr>
            <w:sz w:val="20"/>
            <w:szCs w:val="20"/>
          </w:rPr>
          <w:fldChar w:fldCharType="end"/>
        </w:r>
      </w:p>
    </w:sdtContent>
  </w:sdt>
  <w:p w14:paraId="6596504C" w14:textId="77777777" w:rsidR="000704B9" w:rsidRDefault="000704B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61AD8"/>
    <w:multiLevelType w:val="hybridMultilevel"/>
    <w:tmpl w:val="214E27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7F610C2"/>
    <w:multiLevelType w:val="hybridMultilevel"/>
    <w:tmpl w:val="3C8C11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00D609C"/>
    <w:multiLevelType w:val="hybridMultilevel"/>
    <w:tmpl w:val="DD882814"/>
    <w:lvl w:ilvl="0" w:tplc="658AF7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34"/>
    <w:rsid w:val="000024E7"/>
    <w:rsid w:val="00014D4B"/>
    <w:rsid w:val="000370F0"/>
    <w:rsid w:val="000704B9"/>
    <w:rsid w:val="00082AC0"/>
    <w:rsid w:val="00094D54"/>
    <w:rsid w:val="000A08DA"/>
    <w:rsid w:val="000B7101"/>
    <w:rsid w:val="000E20F9"/>
    <w:rsid w:val="000E7562"/>
    <w:rsid w:val="000F0550"/>
    <w:rsid w:val="000F4437"/>
    <w:rsid w:val="00116BDE"/>
    <w:rsid w:val="0013353F"/>
    <w:rsid w:val="001347BE"/>
    <w:rsid w:val="001379DD"/>
    <w:rsid w:val="0016075F"/>
    <w:rsid w:val="00162672"/>
    <w:rsid w:val="001A5815"/>
    <w:rsid w:val="001B1472"/>
    <w:rsid w:val="001B7419"/>
    <w:rsid w:val="001C1865"/>
    <w:rsid w:val="002047D5"/>
    <w:rsid w:val="00222D2B"/>
    <w:rsid w:val="002451F9"/>
    <w:rsid w:val="0025010A"/>
    <w:rsid w:val="00271156"/>
    <w:rsid w:val="0028662C"/>
    <w:rsid w:val="00290541"/>
    <w:rsid w:val="00294DA0"/>
    <w:rsid w:val="002B7D59"/>
    <w:rsid w:val="002C2312"/>
    <w:rsid w:val="002C6475"/>
    <w:rsid w:val="002C7C60"/>
    <w:rsid w:val="002D5375"/>
    <w:rsid w:val="00311882"/>
    <w:rsid w:val="00312582"/>
    <w:rsid w:val="00331382"/>
    <w:rsid w:val="0034599F"/>
    <w:rsid w:val="003460F7"/>
    <w:rsid w:val="003A23F5"/>
    <w:rsid w:val="003B3B77"/>
    <w:rsid w:val="003E0028"/>
    <w:rsid w:val="003F7912"/>
    <w:rsid w:val="004102FE"/>
    <w:rsid w:val="004465BF"/>
    <w:rsid w:val="0045444B"/>
    <w:rsid w:val="00462DE8"/>
    <w:rsid w:val="0046471A"/>
    <w:rsid w:val="0049051C"/>
    <w:rsid w:val="004E00F1"/>
    <w:rsid w:val="0050519C"/>
    <w:rsid w:val="00505AA6"/>
    <w:rsid w:val="00510B7A"/>
    <w:rsid w:val="00520665"/>
    <w:rsid w:val="00554411"/>
    <w:rsid w:val="00597158"/>
    <w:rsid w:val="005D47C3"/>
    <w:rsid w:val="00605344"/>
    <w:rsid w:val="00616E58"/>
    <w:rsid w:val="00617FF3"/>
    <w:rsid w:val="0062102D"/>
    <w:rsid w:val="00626C47"/>
    <w:rsid w:val="0064458E"/>
    <w:rsid w:val="00666F2F"/>
    <w:rsid w:val="006717C9"/>
    <w:rsid w:val="00690753"/>
    <w:rsid w:val="006A1EF9"/>
    <w:rsid w:val="006A6853"/>
    <w:rsid w:val="006C6606"/>
    <w:rsid w:val="006E46A8"/>
    <w:rsid w:val="00714E31"/>
    <w:rsid w:val="00723E5C"/>
    <w:rsid w:val="00740904"/>
    <w:rsid w:val="00750EA6"/>
    <w:rsid w:val="00754ABA"/>
    <w:rsid w:val="007621E2"/>
    <w:rsid w:val="0077558B"/>
    <w:rsid w:val="00776B28"/>
    <w:rsid w:val="007A0AAE"/>
    <w:rsid w:val="007A0EDF"/>
    <w:rsid w:val="007A14B4"/>
    <w:rsid w:val="007C2D39"/>
    <w:rsid w:val="007D011E"/>
    <w:rsid w:val="007D2306"/>
    <w:rsid w:val="00801F13"/>
    <w:rsid w:val="00822419"/>
    <w:rsid w:val="00843C78"/>
    <w:rsid w:val="008645F5"/>
    <w:rsid w:val="008709E0"/>
    <w:rsid w:val="00873724"/>
    <w:rsid w:val="008B165D"/>
    <w:rsid w:val="008E0D82"/>
    <w:rsid w:val="00900E36"/>
    <w:rsid w:val="0090296F"/>
    <w:rsid w:val="00916CD4"/>
    <w:rsid w:val="0093621E"/>
    <w:rsid w:val="00962E38"/>
    <w:rsid w:val="009709F3"/>
    <w:rsid w:val="00995934"/>
    <w:rsid w:val="009A483A"/>
    <w:rsid w:val="009F07D9"/>
    <w:rsid w:val="009F2762"/>
    <w:rsid w:val="009F498C"/>
    <w:rsid w:val="009F567E"/>
    <w:rsid w:val="00A04AF5"/>
    <w:rsid w:val="00A10658"/>
    <w:rsid w:val="00A174A0"/>
    <w:rsid w:val="00A21AE3"/>
    <w:rsid w:val="00A401F9"/>
    <w:rsid w:val="00A402C1"/>
    <w:rsid w:val="00A4507B"/>
    <w:rsid w:val="00A63EB9"/>
    <w:rsid w:val="00A97A1F"/>
    <w:rsid w:val="00AF7322"/>
    <w:rsid w:val="00B10126"/>
    <w:rsid w:val="00B3627B"/>
    <w:rsid w:val="00B747C8"/>
    <w:rsid w:val="00B96853"/>
    <w:rsid w:val="00BB6D7E"/>
    <w:rsid w:val="00BC1889"/>
    <w:rsid w:val="00BC5779"/>
    <w:rsid w:val="00BF0A36"/>
    <w:rsid w:val="00BF0B03"/>
    <w:rsid w:val="00BF5D08"/>
    <w:rsid w:val="00C00394"/>
    <w:rsid w:val="00C36C82"/>
    <w:rsid w:val="00C45BB9"/>
    <w:rsid w:val="00C5518A"/>
    <w:rsid w:val="00C653E9"/>
    <w:rsid w:val="00C7672B"/>
    <w:rsid w:val="00C77816"/>
    <w:rsid w:val="00C80705"/>
    <w:rsid w:val="00CC2E80"/>
    <w:rsid w:val="00CC3520"/>
    <w:rsid w:val="00CC3E8D"/>
    <w:rsid w:val="00CC5DF8"/>
    <w:rsid w:val="00CF1FC1"/>
    <w:rsid w:val="00CF4DD7"/>
    <w:rsid w:val="00D4542D"/>
    <w:rsid w:val="00D538AB"/>
    <w:rsid w:val="00D54876"/>
    <w:rsid w:val="00D66835"/>
    <w:rsid w:val="00D75803"/>
    <w:rsid w:val="00D75B06"/>
    <w:rsid w:val="00DA2F02"/>
    <w:rsid w:val="00DC67FA"/>
    <w:rsid w:val="00DD473E"/>
    <w:rsid w:val="00E13F29"/>
    <w:rsid w:val="00E20981"/>
    <w:rsid w:val="00E51333"/>
    <w:rsid w:val="00E76284"/>
    <w:rsid w:val="00E95664"/>
    <w:rsid w:val="00EA07AF"/>
    <w:rsid w:val="00EB1239"/>
    <w:rsid w:val="00EC7686"/>
    <w:rsid w:val="00EE33E8"/>
    <w:rsid w:val="00F06231"/>
    <w:rsid w:val="00F21E88"/>
    <w:rsid w:val="00F57C25"/>
    <w:rsid w:val="00F63D79"/>
    <w:rsid w:val="00F7493E"/>
    <w:rsid w:val="00F904D0"/>
    <w:rsid w:val="00F913D3"/>
    <w:rsid w:val="00F9240C"/>
    <w:rsid w:val="00FD495E"/>
    <w:rsid w:val="00FE545A"/>
    <w:rsid w:val="00FF6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3C6F"/>
  <w15:docId w15:val="{6BCCFD75-BB89-4BB3-AF47-414F208D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3E9"/>
    <w:pPr>
      <w:spacing w:after="0" w:line="360" w:lineRule="atLeast"/>
      <w:jc w:val="both"/>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653E9"/>
    <w:rPr>
      <w:sz w:val="16"/>
      <w:szCs w:val="16"/>
    </w:rPr>
  </w:style>
  <w:style w:type="paragraph" w:styleId="a4">
    <w:name w:val="annotation text"/>
    <w:basedOn w:val="a"/>
    <w:link w:val="a5"/>
    <w:uiPriority w:val="99"/>
    <w:unhideWhenUsed/>
    <w:rsid w:val="00C653E9"/>
    <w:pPr>
      <w:spacing w:line="240" w:lineRule="auto"/>
    </w:pPr>
    <w:rPr>
      <w:sz w:val="20"/>
      <w:szCs w:val="20"/>
    </w:rPr>
  </w:style>
  <w:style w:type="character" w:customStyle="1" w:styleId="a5">
    <w:name w:val="Текст примечания Знак"/>
    <w:basedOn w:val="a0"/>
    <w:link w:val="a4"/>
    <w:uiPriority w:val="99"/>
    <w:rsid w:val="00C653E9"/>
    <w:rPr>
      <w:rFonts w:ascii="Times New Roman" w:eastAsiaTheme="minorEastAsia" w:hAnsi="Times New Roman"/>
      <w:sz w:val="20"/>
      <w:szCs w:val="20"/>
      <w:lang w:eastAsia="ru-RU"/>
    </w:rPr>
  </w:style>
  <w:style w:type="paragraph" w:styleId="a6">
    <w:name w:val="Balloon Text"/>
    <w:basedOn w:val="a"/>
    <w:link w:val="a7"/>
    <w:uiPriority w:val="99"/>
    <w:semiHidden/>
    <w:unhideWhenUsed/>
    <w:rsid w:val="00C653E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653E9"/>
    <w:rPr>
      <w:rFonts w:ascii="Tahoma" w:eastAsiaTheme="minorEastAsia" w:hAnsi="Tahoma" w:cs="Tahoma"/>
      <w:sz w:val="16"/>
      <w:szCs w:val="16"/>
      <w:lang w:eastAsia="ru-RU"/>
    </w:rPr>
  </w:style>
  <w:style w:type="table" w:styleId="a8">
    <w:name w:val="Table Grid"/>
    <w:basedOn w:val="a1"/>
    <w:uiPriority w:val="39"/>
    <w:rsid w:val="00A04A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A04AF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a">
    <w:name w:val="Без интервала Знак"/>
    <w:link w:val="a9"/>
    <w:uiPriority w:val="1"/>
    <w:locked/>
    <w:rsid w:val="00A04AF5"/>
    <w:rPr>
      <w:rFonts w:ascii="Arial" w:eastAsia="Times New Roman" w:hAnsi="Arial" w:cs="Arial"/>
      <w:sz w:val="20"/>
      <w:szCs w:val="20"/>
      <w:lang w:eastAsia="ru-RU"/>
    </w:rPr>
  </w:style>
  <w:style w:type="paragraph" w:customStyle="1" w:styleId="s5">
    <w:name w:val="s5"/>
    <w:basedOn w:val="a"/>
    <w:rsid w:val="001A5815"/>
    <w:pPr>
      <w:spacing w:before="100" w:beforeAutospacing="1" w:after="100" w:afterAutospacing="1" w:line="240" w:lineRule="auto"/>
      <w:jc w:val="left"/>
    </w:pPr>
    <w:rPr>
      <w:rFonts w:eastAsia="Times New Roman" w:cs="Times New Roman"/>
      <w:sz w:val="24"/>
      <w:szCs w:val="24"/>
    </w:rPr>
  </w:style>
  <w:style w:type="paragraph" w:styleId="ab">
    <w:name w:val="Normal (Web)"/>
    <w:basedOn w:val="a"/>
    <w:uiPriority w:val="99"/>
    <w:semiHidden/>
    <w:unhideWhenUsed/>
    <w:rsid w:val="001A5815"/>
    <w:pPr>
      <w:spacing w:before="100" w:beforeAutospacing="1" w:after="100" w:afterAutospacing="1" w:line="240" w:lineRule="auto"/>
      <w:jc w:val="left"/>
    </w:pPr>
    <w:rPr>
      <w:rFonts w:eastAsia="Times New Roman" w:cs="Times New Roman"/>
      <w:sz w:val="24"/>
      <w:szCs w:val="24"/>
    </w:rPr>
  </w:style>
  <w:style w:type="paragraph" w:customStyle="1" w:styleId="Default">
    <w:name w:val="Default"/>
    <w:rsid w:val="00754ABA"/>
    <w:pPr>
      <w:autoSpaceDE w:val="0"/>
      <w:autoSpaceDN w:val="0"/>
      <w:adjustRightInd w:val="0"/>
      <w:spacing w:after="0" w:line="240" w:lineRule="auto"/>
    </w:pPr>
    <w:rPr>
      <w:rFonts w:ascii="Calibri" w:hAnsi="Calibri" w:cs="Calibri"/>
      <w:color w:val="000000"/>
      <w:sz w:val="24"/>
      <w:szCs w:val="24"/>
    </w:rPr>
  </w:style>
  <w:style w:type="paragraph" w:styleId="ac">
    <w:name w:val="annotation subject"/>
    <w:basedOn w:val="a4"/>
    <w:next w:val="a4"/>
    <w:link w:val="ad"/>
    <w:uiPriority w:val="99"/>
    <w:semiHidden/>
    <w:unhideWhenUsed/>
    <w:rsid w:val="006A1EF9"/>
    <w:rPr>
      <w:b/>
      <w:bCs/>
    </w:rPr>
  </w:style>
  <w:style w:type="character" w:customStyle="1" w:styleId="ad">
    <w:name w:val="Тема примечания Знак"/>
    <w:basedOn w:val="a5"/>
    <w:link w:val="ac"/>
    <w:uiPriority w:val="99"/>
    <w:semiHidden/>
    <w:rsid w:val="006A1EF9"/>
    <w:rPr>
      <w:rFonts w:ascii="Times New Roman" w:eastAsiaTheme="minorEastAsia" w:hAnsi="Times New Roman"/>
      <w:b/>
      <w:bCs/>
      <w:sz w:val="20"/>
      <w:szCs w:val="20"/>
      <w:lang w:eastAsia="ru-RU"/>
    </w:rPr>
  </w:style>
  <w:style w:type="paragraph" w:styleId="ae">
    <w:name w:val="List Paragraph"/>
    <w:basedOn w:val="a"/>
    <w:uiPriority w:val="34"/>
    <w:qFormat/>
    <w:rsid w:val="00A10658"/>
    <w:pPr>
      <w:ind w:left="720"/>
      <w:contextualSpacing/>
    </w:pPr>
  </w:style>
  <w:style w:type="paragraph" w:styleId="af">
    <w:name w:val="header"/>
    <w:basedOn w:val="a"/>
    <w:link w:val="af0"/>
    <w:uiPriority w:val="99"/>
    <w:unhideWhenUsed/>
    <w:rsid w:val="000704B9"/>
    <w:pPr>
      <w:tabs>
        <w:tab w:val="center" w:pos="4677"/>
        <w:tab w:val="right" w:pos="9355"/>
      </w:tabs>
      <w:spacing w:line="240" w:lineRule="auto"/>
    </w:pPr>
  </w:style>
  <w:style w:type="character" w:customStyle="1" w:styleId="af0">
    <w:name w:val="Верхний колонтитул Знак"/>
    <w:basedOn w:val="a0"/>
    <w:link w:val="af"/>
    <w:uiPriority w:val="99"/>
    <w:rsid w:val="000704B9"/>
    <w:rPr>
      <w:rFonts w:ascii="Times New Roman" w:eastAsiaTheme="minorEastAsia" w:hAnsi="Times New Roman"/>
      <w:sz w:val="28"/>
      <w:lang w:eastAsia="ru-RU"/>
    </w:rPr>
  </w:style>
  <w:style w:type="paragraph" w:styleId="af1">
    <w:name w:val="footer"/>
    <w:basedOn w:val="a"/>
    <w:link w:val="af2"/>
    <w:uiPriority w:val="99"/>
    <w:unhideWhenUsed/>
    <w:rsid w:val="000704B9"/>
    <w:pPr>
      <w:tabs>
        <w:tab w:val="center" w:pos="4677"/>
        <w:tab w:val="right" w:pos="9355"/>
      </w:tabs>
      <w:spacing w:line="240" w:lineRule="auto"/>
    </w:pPr>
  </w:style>
  <w:style w:type="character" w:customStyle="1" w:styleId="af2">
    <w:name w:val="Нижний колонтитул Знак"/>
    <w:basedOn w:val="a0"/>
    <w:link w:val="af1"/>
    <w:uiPriority w:val="99"/>
    <w:rsid w:val="000704B9"/>
    <w:rPr>
      <w:rFonts w:ascii="Times New Roman" w:eastAsiaTheme="minorEastAsia" w:hAnsi="Times New Roman"/>
      <w:sz w:val="28"/>
      <w:lang w:eastAsia="ru-RU"/>
    </w:rPr>
  </w:style>
  <w:style w:type="paragraph" w:styleId="af3">
    <w:name w:val="Revision"/>
    <w:hidden/>
    <w:uiPriority w:val="99"/>
    <w:semiHidden/>
    <w:rsid w:val="00E51333"/>
    <w:pPr>
      <w:spacing w:after="0" w:line="240" w:lineRule="auto"/>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6182">
      <w:bodyDiv w:val="1"/>
      <w:marLeft w:val="0"/>
      <w:marRight w:val="0"/>
      <w:marTop w:val="0"/>
      <w:marBottom w:val="0"/>
      <w:divBdr>
        <w:top w:val="none" w:sz="0" w:space="0" w:color="auto"/>
        <w:left w:val="none" w:sz="0" w:space="0" w:color="auto"/>
        <w:bottom w:val="none" w:sz="0" w:space="0" w:color="auto"/>
        <w:right w:val="none" w:sz="0" w:space="0" w:color="auto"/>
      </w:divBdr>
    </w:div>
    <w:div w:id="70971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Козырева Яна Михайловна</cp:lastModifiedBy>
  <cp:revision>2</cp:revision>
  <cp:lastPrinted>2023-03-13T10:27:00Z</cp:lastPrinted>
  <dcterms:created xsi:type="dcterms:W3CDTF">2023-03-29T02:19:00Z</dcterms:created>
  <dcterms:modified xsi:type="dcterms:W3CDTF">2023-03-29T02:19:00Z</dcterms:modified>
</cp:coreProperties>
</file>