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68B" w:rsidRDefault="0027168B" w:rsidP="0027168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7168B" w:rsidRDefault="0027168B" w:rsidP="0027168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публичных консультаций</w:t>
      </w:r>
    </w:p>
    <w:p w:rsidR="0027168B" w:rsidRDefault="0027168B" w:rsidP="0027168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7168B" w:rsidRDefault="0027168B" w:rsidP="002716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администрация Новосибирского района Новосибирской области уведомляет о проведении публичных консультаций в целях проведения экспертизы муниципального нормативного правового акта администрации Новосибирского района Новосибирской области</w:t>
      </w:r>
    </w:p>
    <w:p w:rsidR="0027168B" w:rsidRDefault="0027168B" w:rsidP="002716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Нормативный правовой акт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C2CFB">
        <w:rPr>
          <w:rFonts w:ascii="Times New Roman" w:hAnsi="Times New Roman" w:cs="Times New Roman"/>
          <w:sz w:val="28"/>
          <w:szCs w:val="28"/>
        </w:rPr>
        <w:t>Р</w:t>
      </w:r>
      <w:r w:rsidR="005C2CFB" w:rsidRPr="005C2CFB">
        <w:rPr>
          <w:rFonts w:ascii="Times New Roman" w:hAnsi="Times New Roman" w:cs="Times New Roman"/>
          <w:sz w:val="28"/>
          <w:szCs w:val="28"/>
        </w:rPr>
        <w:t>ешени</w:t>
      </w:r>
      <w:r w:rsidR="005C2CFB">
        <w:rPr>
          <w:rFonts w:ascii="Times New Roman" w:hAnsi="Times New Roman" w:cs="Times New Roman"/>
          <w:sz w:val="28"/>
          <w:szCs w:val="28"/>
        </w:rPr>
        <w:t>е</w:t>
      </w:r>
      <w:r w:rsidR="005C2CFB" w:rsidRPr="005C2CFB">
        <w:rPr>
          <w:rFonts w:ascii="Times New Roman" w:hAnsi="Times New Roman" w:cs="Times New Roman"/>
          <w:sz w:val="28"/>
          <w:szCs w:val="28"/>
        </w:rPr>
        <w:t xml:space="preserve"> Совета депутатов Новосибирского района Новосибирской области от 04.10.2018 г. № 5 «О  внесении изменений в решение Совета депутатов Новосибирского района Новосибирской области от 09.03.2017 г. № 3 «Об утверждении Порядка формирования, ведения и обязательного опубликования перечня имущества, находящегося в муниципальной собственности Новосибирского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предпринимательства)»</w:t>
      </w:r>
    </w:p>
    <w:p w:rsidR="0027168B" w:rsidRDefault="0027168B" w:rsidP="0027168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 публичных </w:t>
      </w:r>
      <w:r w:rsidRPr="003955D6">
        <w:rPr>
          <w:rFonts w:ascii="Times New Roman" w:hAnsi="Times New Roman" w:cs="Times New Roman"/>
          <w:b/>
          <w:sz w:val="28"/>
          <w:szCs w:val="28"/>
        </w:rPr>
        <w:t>консультаций</w:t>
      </w:r>
      <w:r w:rsidRPr="003955D6">
        <w:rPr>
          <w:rFonts w:ascii="Times New Roman" w:hAnsi="Times New Roman" w:cs="Times New Roman"/>
          <w:sz w:val="28"/>
          <w:szCs w:val="28"/>
        </w:rPr>
        <w:t>:</w:t>
      </w:r>
      <w:r w:rsidRPr="003955D6">
        <w:t xml:space="preserve"> </w:t>
      </w:r>
      <w:r w:rsidR="001904A4" w:rsidRPr="003955D6">
        <w:rPr>
          <w:rFonts w:ascii="Times New Roman" w:hAnsi="Times New Roman" w:cs="Times New Roman"/>
          <w:b/>
          <w:sz w:val="28"/>
          <w:szCs w:val="28"/>
        </w:rPr>
        <w:t>21</w:t>
      </w:r>
      <w:r w:rsidRPr="003955D6">
        <w:rPr>
          <w:rFonts w:ascii="Times New Roman" w:hAnsi="Times New Roman" w:cs="Times New Roman"/>
          <w:b/>
          <w:sz w:val="28"/>
          <w:szCs w:val="28"/>
        </w:rPr>
        <w:t>.0</w:t>
      </w:r>
      <w:r w:rsidR="005C2CFB" w:rsidRPr="003955D6">
        <w:rPr>
          <w:rFonts w:ascii="Times New Roman" w:hAnsi="Times New Roman" w:cs="Times New Roman"/>
          <w:b/>
          <w:sz w:val="28"/>
          <w:szCs w:val="28"/>
        </w:rPr>
        <w:t>9</w:t>
      </w:r>
      <w:r w:rsidRPr="003955D6">
        <w:rPr>
          <w:rFonts w:ascii="Times New Roman" w:hAnsi="Times New Roman" w:cs="Times New Roman"/>
          <w:b/>
          <w:sz w:val="28"/>
          <w:szCs w:val="28"/>
        </w:rPr>
        <w:t>.20</w:t>
      </w:r>
      <w:r w:rsidR="003F2544" w:rsidRPr="003955D6">
        <w:rPr>
          <w:rFonts w:ascii="Times New Roman" w:hAnsi="Times New Roman" w:cs="Times New Roman"/>
          <w:b/>
          <w:sz w:val="28"/>
          <w:szCs w:val="28"/>
        </w:rPr>
        <w:t>20</w:t>
      </w:r>
      <w:r w:rsidRPr="003955D6">
        <w:rPr>
          <w:rFonts w:ascii="Times New Roman" w:hAnsi="Times New Roman" w:cs="Times New Roman"/>
          <w:b/>
          <w:sz w:val="28"/>
          <w:szCs w:val="28"/>
        </w:rPr>
        <w:t xml:space="preserve"> г. – </w:t>
      </w:r>
      <w:r w:rsidR="00B13AB8" w:rsidRPr="003955D6">
        <w:rPr>
          <w:rFonts w:ascii="Times New Roman" w:hAnsi="Times New Roman" w:cs="Times New Roman"/>
          <w:b/>
          <w:sz w:val="28"/>
          <w:szCs w:val="28"/>
        </w:rPr>
        <w:t>1</w:t>
      </w:r>
      <w:r w:rsidR="003955D6" w:rsidRPr="003955D6">
        <w:rPr>
          <w:rFonts w:ascii="Times New Roman" w:hAnsi="Times New Roman" w:cs="Times New Roman"/>
          <w:b/>
          <w:sz w:val="28"/>
          <w:szCs w:val="28"/>
        </w:rPr>
        <w:t>0</w:t>
      </w:r>
      <w:r w:rsidRPr="003955D6">
        <w:rPr>
          <w:rFonts w:ascii="Times New Roman" w:hAnsi="Times New Roman" w:cs="Times New Roman"/>
          <w:b/>
          <w:sz w:val="28"/>
          <w:szCs w:val="28"/>
        </w:rPr>
        <w:t>.</w:t>
      </w:r>
      <w:r w:rsidR="005C2CFB" w:rsidRPr="003955D6">
        <w:rPr>
          <w:rFonts w:ascii="Times New Roman" w:hAnsi="Times New Roman" w:cs="Times New Roman"/>
          <w:b/>
          <w:sz w:val="28"/>
          <w:szCs w:val="28"/>
        </w:rPr>
        <w:t>10</w:t>
      </w:r>
      <w:r w:rsidRPr="003955D6">
        <w:rPr>
          <w:rFonts w:ascii="Times New Roman" w:hAnsi="Times New Roman" w:cs="Times New Roman"/>
          <w:b/>
          <w:sz w:val="28"/>
          <w:szCs w:val="28"/>
        </w:rPr>
        <w:t>.20</w:t>
      </w:r>
      <w:r w:rsidR="003F2544" w:rsidRPr="003955D6">
        <w:rPr>
          <w:rFonts w:ascii="Times New Roman" w:hAnsi="Times New Roman" w:cs="Times New Roman"/>
          <w:b/>
          <w:sz w:val="28"/>
          <w:szCs w:val="28"/>
        </w:rPr>
        <w:t>20</w:t>
      </w:r>
      <w:r w:rsidRPr="003955D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7168B" w:rsidRDefault="0027168B" w:rsidP="002716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Способ направления участниками публичных консультаций своих мнений, предложений и замечаний </w:t>
      </w:r>
      <w:r>
        <w:rPr>
          <w:rFonts w:ascii="Times New Roman" w:hAnsi="Times New Roman" w:cs="Times New Roman"/>
          <w:sz w:val="28"/>
          <w:szCs w:val="28"/>
        </w:rPr>
        <w:t>(определяется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168B" w:rsidRDefault="005C2CFB" w:rsidP="005C2CF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168B">
        <w:rPr>
          <w:rFonts w:ascii="Times New Roman" w:hAnsi="Times New Roman" w:cs="Times New Roman"/>
          <w:sz w:val="28"/>
          <w:szCs w:val="28"/>
        </w:rPr>
        <w:t>в форме электронного документа по электронной почте (</w:t>
      </w:r>
      <w:hyperlink r:id="rId5" w:history="1">
        <w:r w:rsidR="00365F21" w:rsidRPr="009D3C92">
          <w:rPr>
            <w:rStyle w:val="a3"/>
            <w:rFonts w:ascii="Times New Roman" w:hAnsi="Times New Roman" w:cs="Times New Roman"/>
            <w:sz w:val="28"/>
            <w:szCs w:val="28"/>
          </w:rPr>
          <w:t>ekonomnsr12@rambler.ru</w:t>
        </w:r>
      </w:hyperlink>
      <w:r w:rsidR="00E50524">
        <w:rPr>
          <w:rFonts w:ascii="Times New Roman" w:hAnsi="Times New Roman" w:cs="Times New Roman"/>
          <w:sz w:val="28"/>
          <w:szCs w:val="28"/>
        </w:rPr>
        <w:t>)</w:t>
      </w:r>
      <w:r w:rsidR="0027168B">
        <w:rPr>
          <w:rFonts w:ascii="Times New Roman" w:hAnsi="Times New Roman" w:cs="Times New Roman"/>
          <w:sz w:val="28"/>
          <w:szCs w:val="28"/>
        </w:rPr>
        <w:t xml:space="preserve"> в виде </w:t>
      </w:r>
      <w:bookmarkStart w:id="0" w:name="_GoBack"/>
      <w:bookmarkEnd w:id="0"/>
      <w:r w:rsidR="0027168B">
        <w:rPr>
          <w:rFonts w:ascii="Times New Roman" w:hAnsi="Times New Roman" w:cs="Times New Roman"/>
          <w:sz w:val="28"/>
          <w:szCs w:val="28"/>
        </w:rPr>
        <w:t>прикрепленного файла, составленного (заполненного) по прилагаемой форме;</w:t>
      </w:r>
    </w:p>
    <w:p w:rsidR="0027168B" w:rsidRDefault="005C2CFB" w:rsidP="002716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168B">
        <w:rPr>
          <w:rFonts w:ascii="Times New Roman" w:hAnsi="Times New Roman" w:cs="Times New Roman"/>
          <w:sz w:val="28"/>
          <w:szCs w:val="28"/>
        </w:rPr>
        <w:t>на бумажном носителе письменной почтовой корреспонденцией по                       адресу: 630007,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68B">
        <w:rPr>
          <w:rFonts w:ascii="Times New Roman" w:hAnsi="Times New Roman" w:cs="Times New Roman"/>
          <w:sz w:val="28"/>
          <w:szCs w:val="28"/>
        </w:rPr>
        <w:t>Новосибирск,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68B">
        <w:rPr>
          <w:rFonts w:ascii="Times New Roman" w:hAnsi="Times New Roman" w:cs="Times New Roman"/>
          <w:sz w:val="28"/>
          <w:szCs w:val="28"/>
        </w:rPr>
        <w:t>Коммунистическая, 33а, администрация Новосибирского района Новосибирской области.</w:t>
      </w:r>
    </w:p>
    <w:p w:rsidR="00E50524" w:rsidRDefault="0027168B" w:rsidP="002716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Контактное лицо по вопросам экспертизы действующих нормативных правовых актов: </w:t>
      </w:r>
      <w:r w:rsidR="003F2544">
        <w:rPr>
          <w:rFonts w:ascii="Times New Roman" w:hAnsi="Times New Roman" w:cs="Times New Roman"/>
          <w:sz w:val="28"/>
          <w:szCs w:val="28"/>
        </w:rPr>
        <w:t>Воробьева Ирина Викторовна</w:t>
      </w:r>
      <w:r w:rsidR="00E50524" w:rsidRPr="00265A74">
        <w:rPr>
          <w:rFonts w:ascii="Times New Roman" w:hAnsi="Times New Roman" w:cs="Times New Roman"/>
          <w:sz w:val="28"/>
          <w:szCs w:val="28"/>
        </w:rPr>
        <w:t xml:space="preserve">, </w:t>
      </w:r>
      <w:r w:rsidR="003F2544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E50524" w:rsidRPr="00265A74">
        <w:rPr>
          <w:rFonts w:ascii="Times New Roman" w:hAnsi="Times New Roman" w:cs="Times New Roman"/>
          <w:sz w:val="28"/>
          <w:szCs w:val="28"/>
        </w:rPr>
        <w:t xml:space="preserve"> </w:t>
      </w:r>
      <w:r w:rsidR="00E50524">
        <w:rPr>
          <w:rFonts w:ascii="Times New Roman" w:hAnsi="Times New Roman" w:cs="Times New Roman"/>
          <w:sz w:val="28"/>
          <w:szCs w:val="28"/>
        </w:rPr>
        <w:t>управления экономического развития, промышленности и торговли, тел. 3734602, понедельник-четверг 8.30-17.15, пятница 8.30-16.00</w:t>
      </w:r>
    </w:p>
    <w:p w:rsidR="0027168B" w:rsidRDefault="0027168B" w:rsidP="002716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27168B" w:rsidRDefault="0027168B" w:rsidP="0027168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нормативный правовой акт;</w:t>
      </w:r>
    </w:p>
    <w:p w:rsidR="00E50524" w:rsidRDefault="0027168B" w:rsidP="00E5052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E50524" w:rsidRDefault="00E50524" w:rsidP="00E5052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524" w:rsidRPr="001904A4" w:rsidRDefault="00E50524" w:rsidP="00E5052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4A4">
        <w:rPr>
          <w:rFonts w:ascii="Times New Roman" w:hAnsi="Times New Roman" w:cs="Times New Roman"/>
          <w:sz w:val="24"/>
          <w:szCs w:val="24"/>
        </w:rPr>
        <w:t>Примечание: В соответствии с Порядком проведения экспертизы муниципальных нормативных правовых актов Новосибирского района Новосибирской области, затрагивающих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утвержденного решением сессии Совета депутатов Новосибирского района Новосибирской области от 30.05.2017 г. № 4, управлением экономического развития, промышленности и торговли администрации Новосибирского района Новосибирской области проводится экспертиза муниципального нормативного правового акта Новосибирского района Новосибирской области в целях выявления в нем положений,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 бюджета Новосибирского района Новосибирской области.</w:t>
      </w:r>
    </w:p>
    <w:p w:rsidR="00E50524" w:rsidRPr="001904A4" w:rsidRDefault="00E50524" w:rsidP="00E5052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4A4">
        <w:rPr>
          <w:rFonts w:ascii="Times New Roman" w:hAnsi="Times New Roman" w:cs="Times New Roman"/>
          <w:sz w:val="24"/>
          <w:szCs w:val="24"/>
        </w:rPr>
        <w:lastRenderedPageBreak/>
        <w:t>В рамках указанных консультаций все заинтересованные лица могут направить свои мнения, предложения и замечания по данному нормативному правовому акту Новосибирского района Новосибирской области</w:t>
      </w:r>
      <w:r w:rsidR="001904A4" w:rsidRPr="001904A4">
        <w:rPr>
          <w:rFonts w:ascii="Times New Roman" w:hAnsi="Times New Roman" w:cs="Times New Roman"/>
          <w:sz w:val="24"/>
          <w:szCs w:val="24"/>
        </w:rPr>
        <w:t xml:space="preserve"> в период с </w:t>
      </w:r>
      <w:r w:rsidR="001904A4" w:rsidRPr="001904A4">
        <w:rPr>
          <w:rFonts w:ascii="Times New Roman" w:hAnsi="Times New Roman" w:cs="Times New Roman"/>
          <w:b/>
          <w:sz w:val="24"/>
          <w:szCs w:val="24"/>
        </w:rPr>
        <w:t>21.09.2020 по 1</w:t>
      </w:r>
      <w:r w:rsidR="003955D6">
        <w:rPr>
          <w:rFonts w:ascii="Times New Roman" w:hAnsi="Times New Roman" w:cs="Times New Roman"/>
          <w:b/>
          <w:sz w:val="24"/>
          <w:szCs w:val="24"/>
        </w:rPr>
        <w:t>0</w:t>
      </w:r>
      <w:r w:rsidR="001904A4" w:rsidRPr="001904A4">
        <w:rPr>
          <w:rFonts w:ascii="Times New Roman" w:hAnsi="Times New Roman" w:cs="Times New Roman"/>
          <w:b/>
          <w:sz w:val="24"/>
          <w:szCs w:val="24"/>
        </w:rPr>
        <w:t>.10.2020</w:t>
      </w:r>
      <w:r w:rsidRPr="001904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0524" w:rsidRPr="001904A4" w:rsidRDefault="00E50524" w:rsidP="00E50524">
      <w:pPr>
        <w:pStyle w:val="ConsPlusNonformat"/>
        <w:ind w:firstLine="709"/>
        <w:jc w:val="both"/>
        <w:rPr>
          <w:sz w:val="24"/>
          <w:szCs w:val="24"/>
        </w:rPr>
      </w:pPr>
      <w:r w:rsidRPr="001904A4">
        <w:rPr>
          <w:rFonts w:ascii="Times New Roman" w:hAnsi="Times New Roman" w:cs="Times New Roman"/>
          <w:sz w:val="24"/>
          <w:szCs w:val="24"/>
        </w:rPr>
        <w:t>Мнения, предложения и замечания по нормативному правовому акту Новосибирского района Новосибирской области, поступившие после указанного в уведомлении срока, а также представленные не в соответствии с прилагаемой формой опросного листа, рассмотрению не подлежат.</w:t>
      </w:r>
    </w:p>
    <w:p w:rsidR="00E50524" w:rsidRPr="00E50524" w:rsidRDefault="00E50524" w:rsidP="00E5052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0524" w:rsidRPr="00E50524" w:rsidSect="0027168B">
      <w:pgSz w:w="11906" w:h="16838" w:code="9"/>
      <w:pgMar w:top="1134" w:right="566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8B"/>
    <w:rsid w:val="001904A4"/>
    <w:rsid w:val="00206072"/>
    <w:rsid w:val="0027168B"/>
    <w:rsid w:val="00365F21"/>
    <w:rsid w:val="003955D6"/>
    <w:rsid w:val="003F2544"/>
    <w:rsid w:val="003F7A8D"/>
    <w:rsid w:val="00520097"/>
    <w:rsid w:val="005C2CFB"/>
    <w:rsid w:val="007A17D6"/>
    <w:rsid w:val="00B13AB8"/>
    <w:rsid w:val="00CE6D2E"/>
    <w:rsid w:val="00E5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97C6B-E281-4347-9E24-F8AB93545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27168B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5C2C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konomnsr12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71A3-9BF8-451B-ABF5-711670C8C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О. Фаламеева</dc:creator>
  <cp:keywords/>
  <dc:description/>
  <cp:lastModifiedBy>Ирина В. Воробьева</cp:lastModifiedBy>
  <cp:revision>7</cp:revision>
  <dcterms:created xsi:type="dcterms:W3CDTF">2020-05-22T02:58:00Z</dcterms:created>
  <dcterms:modified xsi:type="dcterms:W3CDTF">2020-09-21T05:12:00Z</dcterms:modified>
</cp:coreProperties>
</file>