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30" w:rsidRPr="006D574D" w:rsidRDefault="00D62B30" w:rsidP="00D62B30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74D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D62B30" w:rsidRPr="006D574D" w:rsidRDefault="00D62B30" w:rsidP="00D62B30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74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</w:t>
      </w:r>
    </w:p>
    <w:p w:rsidR="00D62B30" w:rsidRPr="008024E3" w:rsidRDefault="00D62B30" w:rsidP="00D62B30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74D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62B30" w:rsidRDefault="00D62B30" w:rsidP="00D62B30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__. __.2018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 ____ </w:t>
      </w:r>
    </w:p>
    <w:p w:rsidR="00D62B30" w:rsidRDefault="00D62B30" w:rsidP="00D62B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7E44" w:rsidRPr="00AE5141" w:rsidRDefault="00BC7E44" w:rsidP="00D62B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0" w:name="P31"/>
      <w:bookmarkEnd w:id="0"/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ПОРЯДОК</w:t>
      </w:r>
    </w:p>
    <w:p w:rsidR="00C0313A" w:rsidRPr="00AE5141" w:rsidRDefault="00C0313A" w:rsidP="00BC7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размещения информации 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рассчитываемой за календарный год </w:t>
      </w:r>
      <w:r w:rsidR="00BC7E44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среднемесячной заработной плате 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>директора</w:t>
      </w:r>
      <w:r w:rsidR="00BC7E44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заместителей 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директора </w:t>
      </w:r>
      <w:r w:rsidR="00BC7E44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</w:t>
      </w:r>
      <w:r w:rsidR="00BC7E44" w:rsidRPr="00AE5141">
        <w:rPr>
          <w:rFonts w:ascii="Times New Roman" w:eastAsia="Times New Roman" w:hAnsi="Times New Roman" w:cs="Calibri"/>
          <w:kern w:val="28"/>
          <w:sz w:val="28"/>
          <w:szCs w:val="28"/>
        </w:rPr>
        <w:t xml:space="preserve">начальника отдела </w:t>
      </w:r>
      <w:r w:rsidR="00BC7E44" w:rsidRPr="00AE5141">
        <w:rPr>
          <w:rFonts w:ascii="Times New Roman" w:hAnsi="Times New Roman" w:cs="Calibri"/>
          <w:kern w:val="28"/>
          <w:sz w:val="28"/>
          <w:szCs w:val="28"/>
        </w:rPr>
        <w:t xml:space="preserve">бухгалтерского учета и отчетности </w:t>
      </w:r>
      <w:r w:rsidR="00BC7E44">
        <w:rPr>
          <w:rFonts w:ascii="Times New Roman" w:hAnsi="Times New Roman" w:cs="Calibri"/>
          <w:kern w:val="28"/>
          <w:sz w:val="28"/>
          <w:szCs w:val="28"/>
        </w:rPr>
        <w:t xml:space="preserve">- </w:t>
      </w:r>
      <w:r w:rsidR="00BC7E44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главного бухгалтера Территориального фонда обязательного медицинского страхования Новосибирской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BC7E44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» и представления 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указанными лицами данной информации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(далее – Порядок)</w:t>
      </w: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1" w:name="P39"/>
      <w:bookmarkEnd w:id="1"/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 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Настоящий Порядок </w:t>
      </w:r>
      <w:r w:rsidR="00C0313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регламентирует процедуру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размещения информации о </w:t>
      </w:r>
      <w:r w:rsidR="00C0313A" w:rsidRPr="00C0313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рассчитываемой за календарный год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среднемесячной заработной плате 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>директора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заместителей 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директора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</w:t>
      </w:r>
      <w:r w:rsidRPr="00AE5141">
        <w:rPr>
          <w:rFonts w:ascii="Times New Roman" w:eastAsia="Times New Roman" w:hAnsi="Times New Roman" w:cs="Calibri"/>
          <w:kern w:val="28"/>
          <w:sz w:val="28"/>
          <w:szCs w:val="28"/>
        </w:rPr>
        <w:t xml:space="preserve">начальника отдела </w:t>
      </w:r>
      <w:r w:rsidRPr="00AE5141">
        <w:rPr>
          <w:rFonts w:ascii="Times New Roman" w:hAnsi="Times New Roman" w:cs="Calibri"/>
          <w:kern w:val="28"/>
          <w:sz w:val="28"/>
          <w:szCs w:val="28"/>
        </w:rPr>
        <w:t xml:space="preserve">бухгалтерского учета и отчетности -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главного бухгалтера Территориального фонда обязательного медицинского страхования Новосибирской области (далее</w:t>
      </w:r>
      <w:r w:rsidR="00C0313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- </w:t>
      </w:r>
      <w:r w:rsidRPr="00AE5141">
        <w:rPr>
          <w:rFonts w:ascii="Times New Roman" w:hAnsi="Times New Roman" w:cs="Times New Roman"/>
          <w:kern w:val="28"/>
          <w:sz w:val="28"/>
          <w:szCs w:val="28"/>
        </w:rPr>
        <w:t>Территориальный фонд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) </w:t>
      </w:r>
      <w:r w:rsidR="00C0313A">
        <w:rPr>
          <w:rFonts w:ascii="Times New Roman" w:eastAsia="Times New Roman" w:hAnsi="Times New Roman" w:cs="Times New Roman"/>
          <w:kern w:val="28"/>
          <w:sz w:val="28"/>
          <w:szCs w:val="28"/>
        </w:rPr>
        <w:t>и представления</w:t>
      </w:r>
      <w:r w:rsidR="003B48B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указанными лицами данной информации</w:t>
      </w:r>
    </w:p>
    <w:p w:rsidR="00BC7E44" w:rsidRPr="00A91EBB" w:rsidRDefault="00BC7E44" w:rsidP="00BC7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 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Информация, указанная в </w:t>
      </w:r>
      <w:hyperlink w:anchor="P39" w:history="1">
        <w:r w:rsidRPr="00AE5141">
          <w:rPr>
            <w:rFonts w:ascii="Times New Roman" w:eastAsia="Times New Roman" w:hAnsi="Times New Roman" w:cs="Times New Roman"/>
            <w:kern w:val="28"/>
            <w:sz w:val="28"/>
            <w:szCs w:val="28"/>
          </w:rPr>
          <w:t>пункте 1</w:t>
        </w:r>
      </w:hyperlink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настоящего Порядка </w:t>
      </w:r>
      <w:r w:rsidRPr="00286F1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размещается в </w:t>
      </w:r>
      <w:r w:rsidRPr="00A91EB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информационно-телекоммуникационной сети </w:t>
      </w:r>
      <w:r w:rsidR="001101D0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A91EBB">
        <w:rPr>
          <w:rFonts w:ascii="Times New Roman" w:eastAsia="Times New Roman" w:hAnsi="Times New Roman" w:cs="Times New Roman"/>
          <w:kern w:val="28"/>
          <w:sz w:val="28"/>
          <w:szCs w:val="28"/>
        </w:rPr>
        <w:t>Интернет</w:t>
      </w:r>
      <w:r w:rsidR="001101D0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Pr="00A91EB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 официальном сайте </w:t>
      </w:r>
      <w:r w:rsidRPr="00A91EBB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области, в доступном режиме для всех пользователей не позднее 20 марта года, следующего </w:t>
      </w:r>
      <w:proofErr w:type="gramStart"/>
      <w:r w:rsidRPr="00A91E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EBB">
        <w:rPr>
          <w:rFonts w:ascii="Times New Roman" w:hAnsi="Times New Roman" w:cs="Times New Roman"/>
          <w:sz w:val="28"/>
          <w:szCs w:val="28"/>
        </w:rPr>
        <w:t xml:space="preserve"> отчетным, по </w:t>
      </w:r>
      <w:hyperlink w:anchor="P61" w:history="1">
        <w:r w:rsidRPr="00A91EB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91EB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BC7E44" w:rsidRPr="00A91EBB" w:rsidRDefault="00BC7E44" w:rsidP="00BC7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BB">
        <w:rPr>
          <w:rFonts w:ascii="Times New Roman" w:hAnsi="Times New Roman" w:cs="Times New Roman"/>
          <w:kern w:val="28"/>
          <w:sz w:val="28"/>
          <w:szCs w:val="28"/>
        </w:rPr>
        <w:t>3. </w:t>
      </w:r>
      <w:r w:rsidR="003B48BD" w:rsidRPr="00A91EBB" w:rsidDel="003B48BD">
        <w:rPr>
          <w:rFonts w:ascii="Times New Roman" w:hAnsi="Times New Roman" w:cs="Times New Roman"/>
          <w:sz w:val="28"/>
          <w:szCs w:val="28"/>
        </w:rPr>
        <w:t xml:space="preserve"> </w:t>
      </w:r>
      <w:r w:rsidRPr="00A91EBB">
        <w:rPr>
          <w:rFonts w:ascii="Times New Roman" w:hAnsi="Times New Roman" w:cs="Times New Roman"/>
          <w:sz w:val="28"/>
          <w:szCs w:val="28"/>
        </w:rPr>
        <w:t xml:space="preserve">Территориальный фонд обеспечивает ее представление в </w:t>
      </w:r>
      <w:r w:rsidR="003B48BD" w:rsidRPr="003B48BD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 информационной политики</w:t>
      </w:r>
      <w:r w:rsidR="003B48BD" w:rsidRPr="003B48BD">
        <w:rPr>
          <w:rFonts w:ascii="Times New Roman" w:hAnsi="Times New Roman" w:cs="Times New Roman"/>
          <w:sz w:val="28"/>
          <w:szCs w:val="28"/>
        </w:rPr>
        <w:t xml:space="preserve"> </w:t>
      </w:r>
      <w:r w:rsidR="003B48BD" w:rsidRPr="00A91EBB">
        <w:rPr>
          <w:rFonts w:ascii="Times New Roman" w:hAnsi="Times New Roman" w:cs="Times New Roman"/>
          <w:sz w:val="28"/>
          <w:szCs w:val="28"/>
        </w:rPr>
        <w:t>администраци</w:t>
      </w:r>
      <w:r w:rsidR="003B48BD">
        <w:rPr>
          <w:rFonts w:ascii="Times New Roman" w:hAnsi="Times New Roman" w:cs="Times New Roman"/>
          <w:sz w:val="28"/>
          <w:szCs w:val="28"/>
        </w:rPr>
        <w:t>и</w:t>
      </w:r>
      <w:r w:rsidR="003B48BD" w:rsidRPr="00A91EBB">
        <w:rPr>
          <w:rFonts w:ascii="Times New Roman" w:hAnsi="Times New Roman" w:cs="Times New Roman"/>
          <w:sz w:val="28"/>
          <w:szCs w:val="28"/>
        </w:rPr>
        <w:t xml:space="preserve"> </w:t>
      </w:r>
      <w:r w:rsidRPr="00A91EBB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Правительства Новосибирской области не позднее 5 марта года, следующего за отчетным периодом, по </w:t>
      </w:r>
      <w:hyperlink w:anchor="P61" w:history="1">
        <w:r w:rsidRPr="00A91EB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91EB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BC7E44" w:rsidRPr="00286F1E" w:rsidRDefault="00BC7E44" w:rsidP="00BC7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B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1EBB">
        <w:rPr>
          <w:rFonts w:ascii="Times New Roman" w:hAnsi="Times New Roman" w:cs="Times New Roman"/>
          <w:sz w:val="28"/>
          <w:szCs w:val="28"/>
        </w:rPr>
        <w:t xml:space="preserve">В составе размещаемой в информационно-телекоммуникационной сети </w:t>
      </w:r>
      <w:r w:rsidR="001101D0">
        <w:rPr>
          <w:rFonts w:ascii="Times New Roman" w:hAnsi="Times New Roman" w:cs="Times New Roman"/>
          <w:sz w:val="28"/>
          <w:szCs w:val="28"/>
        </w:rPr>
        <w:t>«</w:t>
      </w:r>
      <w:r w:rsidRPr="00A91EBB">
        <w:rPr>
          <w:rFonts w:ascii="Times New Roman" w:hAnsi="Times New Roman" w:cs="Times New Roman"/>
          <w:sz w:val="28"/>
          <w:szCs w:val="28"/>
        </w:rPr>
        <w:t>Интернет</w:t>
      </w:r>
      <w:r w:rsidR="001101D0">
        <w:rPr>
          <w:rFonts w:ascii="Times New Roman" w:hAnsi="Times New Roman" w:cs="Times New Roman"/>
          <w:sz w:val="28"/>
          <w:szCs w:val="28"/>
        </w:rPr>
        <w:t>»</w:t>
      </w:r>
      <w:r w:rsidRPr="00A91EBB">
        <w:rPr>
          <w:rFonts w:ascii="Times New Roman" w:hAnsi="Times New Roman" w:cs="Times New Roman"/>
          <w:sz w:val="28"/>
          <w:szCs w:val="28"/>
        </w:rPr>
        <w:t xml:space="preserve">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39" w:history="1">
        <w:r w:rsidRPr="00A91EB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91EBB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</w:t>
      </w:r>
      <w:r w:rsidRPr="00286F1E">
        <w:rPr>
          <w:rFonts w:ascii="Times New Roman" w:hAnsi="Times New Roman" w:cs="Times New Roman"/>
          <w:sz w:val="28"/>
          <w:szCs w:val="28"/>
        </w:rPr>
        <w:t>, отнесенные к сведениям конфиденциального характера.</w:t>
      </w: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Default="00BC7E44" w:rsidP="00BC7E44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br w:type="page"/>
      </w: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2" w:name="_GoBack"/>
      <w:bookmarkEnd w:id="2"/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Приложение</w:t>
      </w:r>
    </w:p>
    <w:p w:rsidR="00BC7E44" w:rsidRPr="00AE5141" w:rsidRDefault="00BC7E44" w:rsidP="005B56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к Порядк</w:t>
      </w:r>
      <w:r w:rsidR="005B56B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размещения информации</w:t>
      </w:r>
    </w:p>
    <w:p w:rsidR="005B56B1" w:rsidRDefault="005B56B1" w:rsidP="005B56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</w:rPr>
        <w:t>рассчитываемой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за календарный год </w:t>
      </w:r>
    </w:p>
    <w:p w:rsidR="005B56B1" w:rsidRDefault="005B56B1" w:rsidP="005B56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среднемесячной заработной плате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директора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</w:p>
    <w:p w:rsidR="005B56B1" w:rsidRDefault="005B56B1" w:rsidP="005B56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Calibri"/>
          <w:kern w:val="28"/>
          <w:sz w:val="28"/>
          <w:szCs w:val="28"/>
        </w:rPr>
      </w:pP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заместителей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директора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</w:t>
      </w:r>
      <w:r w:rsidRPr="00AE5141">
        <w:rPr>
          <w:rFonts w:ascii="Times New Roman" w:eastAsia="Times New Roman" w:hAnsi="Times New Roman" w:cs="Calibri"/>
          <w:kern w:val="28"/>
          <w:sz w:val="28"/>
          <w:szCs w:val="28"/>
        </w:rPr>
        <w:t xml:space="preserve">начальника отдела </w:t>
      </w:r>
      <w:r w:rsidRPr="00AE5141">
        <w:rPr>
          <w:rFonts w:ascii="Times New Roman" w:hAnsi="Times New Roman" w:cs="Calibri"/>
          <w:kern w:val="28"/>
          <w:sz w:val="28"/>
          <w:szCs w:val="28"/>
        </w:rPr>
        <w:t xml:space="preserve">бухгалтерского </w:t>
      </w:r>
    </w:p>
    <w:p w:rsidR="005B56B1" w:rsidRDefault="005B56B1" w:rsidP="005B56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hAnsi="Times New Roman" w:cs="Calibri"/>
          <w:kern w:val="28"/>
          <w:sz w:val="28"/>
          <w:szCs w:val="28"/>
        </w:rPr>
        <w:t xml:space="preserve">учета и отчетности </w:t>
      </w:r>
      <w:r>
        <w:rPr>
          <w:rFonts w:ascii="Times New Roman" w:hAnsi="Times New Roman" w:cs="Calibri"/>
          <w:kern w:val="28"/>
          <w:sz w:val="28"/>
          <w:szCs w:val="28"/>
        </w:rPr>
        <w:t xml:space="preserve">-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главного бухгалтера Территориального фонда </w:t>
      </w:r>
    </w:p>
    <w:p w:rsidR="00BC7E44" w:rsidRPr="00AE5141" w:rsidRDefault="005B56B1" w:rsidP="005B56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обязательного медицинского страхования Новосибирской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» и представления указанными лицами данной информации </w:t>
      </w:r>
    </w:p>
    <w:p w:rsidR="005B56B1" w:rsidRDefault="005B56B1" w:rsidP="00BC7E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(Форма)</w:t>
      </w: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bookmarkStart w:id="3" w:name="P61"/>
      <w:bookmarkEnd w:id="3"/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ИНФОРМАЦИЯ</w:t>
      </w:r>
      <w:r w:rsidR="005B56B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BC7E44" w:rsidRPr="00AE5141" w:rsidRDefault="005B56B1" w:rsidP="00BC7E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 рассчитываемой за календарный год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среднемесячной заработной плате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директора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заместителей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директора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и </w:t>
      </w:r>
      <w:r w:rsidRPr="00AE5141">
        <w:rPr>
          <w:rFonts w:ascii="Times New Roman" w:eastAsia="Times New Roman" w:hAnsi="Times New Roman" w:cs="Calibri"/>
          <w:kern w:val="28"/>
          <w:sz w:val="28"/>
          <w:szCs w:val="28"/>
        </w:rPr>
        <w:t xml:space="preserve">начальника отдела </w:t>
      </w:r>
      <w:r w:rsidRPr="00AE5141">
        <w:rPr>
          <w:rFonts w:ascii="Times New Roman" w:hAnsi="Times New Roman" w:cs="Calibri"/>
          <w:kern w:val="28"/>
          <w:sz w:val="28"/>
          <w:szCs w:val="28"/>
        </w:rPr>
        <w:t xml:space="preserve">бухгалтерского учета и отчетности </w:t>
      </w:r>
      <w:r>
        <w:rPr>
          <w:rFonts w:ascii="Times New Roman" w:hAnsi="Times New Roman" w:cs="Calibri"/>
          <w:kern w:val="28"/>
          <w:sz w:val="28"/>
          <w:szCs w:val="28"/>
        </w:rPr>
        <w:t xml:space="preserve">- 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главного бухгалтера Территориального фонда обязательного медицинского страхования Новосибирской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» и представления указанными лицами данной информации </w:t>
      </w:r>
      <w:r w:rsidR="00BC7E44" w:rsidRPr="00AE5141">
        <w:rPr>
          <w:rFonts w:ascii="Times New Roman" w:eastAsia="Times New Roman" w:hAnsi="Times New Roman" w:cs="Times New Roman"/>
          <w:kern w:val="28"/>
          <w:sz w:val="28"/>
          <w:szCs w:val="28"/>
        </w:rPr>
        <w:t>за 20___ год</w:t>
      </w:r>
    </w:p>
    <w:p w:rsidR="00BC7E44" w:rsidRPr="00AE5141" w:rsidRDefault="00BC7E44" w:rsidP="00BC7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3582"/>
        <w:gridCol w:w="2515"/>
        <w:gridCol w:w="3078"/>
      </w:tblGrid>
      <w:tr w:rsidR="00BC7E44" w:rsidRPr="00AE5141" w:rsidTr="007C04CA">
        <w:trPr>
          <w:trHeight w:val="1240"/>
        </w:trPr>
        <w:tc>
          <w:tcPr>
            <w:tcW w:w="433" w:type="pct"/>
          </w:tcPr>
          <w:p w:rsidR="00BC7E44" w:rsidRPr="00AE5141" w:rsidRDefault="005B56B1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№</w:t>
            </w: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proofErr w:type="gramStart"/>
            <w:r w:rsidR="00BC7E44"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п</w:t>
            </w:r>
            <w:proofErr w:type="gramEnd"/>
            <w:r w:rsidR="00BC7E44"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/п</w:t>
            </w:r>
          </w:p>
        </w:tc>
        <w:tc>
          <w:tcPr>
            <w:tcW w:w="178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Фамилия, имя, отчество</w:t>
            </w:r>
            <w:r w:rsidR="005B56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 (последнее – при наличии)</w:t>
            </w:r>
          </w:p>
        </w:tc>
        <w:tc>
          <w:tcPr>
            <w:tcW w:w="1252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Должность</w:t>
            </w:r>
          </w:p>
        </w:tc>
        <w:tc>
          <w:tcPr>
            <w:tcW w:w="15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BC7E44" w:rsidRPr="00AE5141" w:rsidTr="007C04CA">
        <w:tc>
          <w:tcPr>
            <w:tcW w:w="4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1</w:t>
            </w:r>
          </w:p>
        </w:tc>
        <w:tc>
          <w:tcPr>
            <w:tcW w:w="178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</w:t>
            </w:r>
          </w:p>
        </w:tc>
        <w:tc>
          <w:tcPr>
            <w:tcW w:w="1252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3</w:t>
            </w:r>
          </w:p>
        </w:tc>
        <w:tc>
          <w:tcPr>
            <w:tcW w:w="15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AE514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4</w:t>
            </w:r>
          </w:p>
        </w:tc>
      </w:tr>
      <w:tr w:rsidR="00BC7E44" w:rsidRPr="00AE5141" w:rsidTr="007C04CA">
        <w:tc>
          <w:tcPr>
            <w:tcW w:w="4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78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252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5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BC7E44" w:rsidRPr="00AE5141" w:rsidTr="007C04CA">
        <w:tc>
          <w:tcPr>
            <w:tcW w:w="4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78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252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5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BC7E44" w:rsidRPr="00AE5141" w:rsidTr="007C04CA">
        <w:tc>
          <w:tcPr>
            <w:tcW w:w="4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78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252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533" w:type="pct"/>
          </w:tcPr>
          <w:p w:rsidR="00BC7E44" w:rsidRPr="00AE5141" w:rsidRDefault="00BC7E44" w:rsidP="007C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</w:tc>
      </w:tr>
    </w:tbl>
    <w:p w:rsidR="00BC7E44" w:rsidRPr="00AE5141" w:rsidRDefault="00BC7E44" w:rsidP="00BC7E44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C7E44" w:rsidRPr="00AE5141" w:rsidRDefault="00BC7E44" w:rsidP="00BC7E4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__________</w:t>
      </w:r>
    </w:p>
    <w:p w:rsidR="007B325E" w:rsidRDefault="00E668CF"/>
    <w:sectPr w:rsidR="007B325E" w:rsidSect="00810DA7">
      <w:head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F527FE" w15:done="0"/>
  <w15:commentEx w15:paraId="690C0693" w15:done="0"/>
  <w15:commentEx w15:paraId="0D65244D" w15:done="0"/>
  <w15:commentEx w15:paraId="7C2E4ADA" w15:done="0"/>
  <w15:commentEx w15:paraId="16FA85D5" w15:done="0"/>
  <w15:commentEx w15:paraId="23ED00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CF" w:rsidRDefault="00E668CF" w:rsidP="00BC7E44">
      <w:pPr>
        <w:spacing w:after="0" w:line="240" w:lineRule="auto"/>
      </w:pPr>
      <w:r>
        <w:separator/>
      </w:r>
    </w:p>
  </w:endnote>
  <w:endnote w:type="continuationSeparator" w:id="0">
    <w:p w:rsidR="00E668CF" w:rsidRDefault="00E668CF" w:rsidP="00B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CF" w:rsidRDefault="00E668CF" w:rsidP="00BC7E44">
      <w:pPr>
        <w:spacing w:after="0" w:line="240" w:lineRule="auto"/>
      </w:pPr>
      <w:r>
        <w:separator/>
      </w:r>
    </w:p>
  </w:footnote>
  <w:footnote w:type="continuationSeparator" w:id="0">
    <w:p w:rsidR="00E668CF" w:rsidRDefault="00E668CF" w:rsidP="00BC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44" w:rsidRPr="00BC7E44" w:rsidRDefault="00BC7E44" w:rsidP="00F945EB">
    <w:pPr>
      <w:pStyle w:val="a3"/>
      <w:rPr>
        <w:rFonts w:ascii="Times New Roman" w:hAnsi="Times New Roman" w:cs="Times New Roman"/>
      </w:rPr>
    </w:pPr>
  </w:p>
  <w:p w:rsidR="00BC7E44" w:rsidRDefault="00BC7E44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44"/>
    <w:rsid w:val="00060C38"/>
    <w:rsid w:val="00067BAB"/>
    <w:rsid w:val="001101D0"/>
    <w:rsid w:val="001E57A8"/>
    <w:rsid w:val="001F1F53"/>
    <w:rsid w:val="003B48BD"/>
    <w:rsid w:val="00561033"/>
    <w:rsid w:val="005B56B1"/>
    <w:rsid w:val="005E33A2"/>
    <w:rsid w:val="006B3AC2"/>
    <w:rsid w:val="006E0459"/>
    <w:rsid w:val="007B7704"/>
    <w:rsid w:val="00850B78"/>
    <w:rsid w:val="00BB211F"/>
    <w:rsid w:val="00BC7E44"/>
    <w:rsid w:val="00C0311D"/>
    <w:rsid w:val="00C0313A"/>
    <w:rsid w:val="00D62B30"/>
    <w:rsid w:val="00DD4B66"/>
    <w:rsid w:val="00E668CF"/>
    <w:rsid w:val="00EF1843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B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E44"/>
  </w:style>
  <w:style w:type="paragraph" w:styleId="a5">
    <w:name w:val="footer"/>
    <w:basedOn w:val="a"/>
    <w:link w:val="a6"/>
    <w:uiPriority w:val="99"/>
    <w:unhideWhenUsed/>
    <w:rsid w:val="00B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E44"/>
  </w:style>
  <w:style w:type="character" w:styleId="a7">
    <w:name w:val="annotation reference"/>
    <w:basedOn w:val="a0"/>
    <w:uiPriority w:val="99"/>
    <w:semiHidden/>
    <w:unhideWhenUsed/>
    <w:rsid w:val="00C031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31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31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31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313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313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6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B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E44"/>
  </w:style>
  <w:style w:type="paragraph" w:styleId="a5">
    <w:name w:val="footer"/>
    <w:basedOn w:val="a"/>
    <w:link w:val="a6"/>
    <w:uiPriority w:val="99"/>
    <w:unhideWhenUsed/>
    <w:rsid w:val="00B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E44"/>
  </w:style>
  <w:style w:type="character" w:styleId="a7">
    <w:name w:val="annotation reference"/>
    <w:basedOn w:val="a0"/>
    <w:uiPriority w:val="99"/>
    <w:semiHidden/>
    <w:unhideWhenUsed/>
    <w:rsid w:val="00C031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31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031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31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313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313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6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Фомиченко Маргарита Александровна</cp:lastModifiedBy>
  <cp:revision>3</cp:revision>
  <cp:lastPrinted>2018-01-18T08:29:00Z</cp:lastPrinted>
  <dcterms:created xsi:type="dcterms:W3CDTF">2018-01-18T08:06:00Z</dcterms:created>
  <dcterms:modified xsi:type="dcterms:W3CDTF">2018-01-18T08:29:00Z</dcterms:modified>
</cp:coreProperties>
</file>