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37F" w:rsidRDefault="00FF5037" w:rsidP="0089137F">
      <w:pPr>
        <w:widowControl w:val="0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 </w:t>
      </w:r>
      <w:r w:rsidR="0089137F">
        <w:rPr>
          <w:b/>
          <w:spacing w:val="-4"/>
          <w:sz w:val="28"/>
          <w:szCs w:val="28"/>
        </w:rPr>
        <w:t>МИНИСТЕРСТВО ЭКОНОМИЧЕСКОГО РАЗВИТИЯ</w:t>
      </w:r>
    </w:p>
    <w:p w:rsidR="0089137F" w:rsidRDefault="0089137F" w:rsidP="0089137F">
      <w:pPr>
        <w:widowControl w:val="0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НОВОСИБИРСКОЙ ОБЛАСТИ</w:t>
      </w:r>
    </w:p>
    <w:p w:rsidR="0089137F" w:rsidRDefault="0089137F" w:rsidP="0089137F">
      <w:pPr>
        <w:widowControl w:val="0"/>
        <w:jc w:val="center"/>
        <w:rPr>
          <w:b/>
          <w:spacing w:val="-4"/>
          <w:sz w:val="28"/>
          <w:szCs w:val="28"/>
        </w:rPr>
      </w:pPr>
    </w:p>
    <w:p w:rsidR="0089137F" w:rsidRDefault="0089137F" w:rsidP="0089137F">
      <w:pPr>
        <w:widowControl w:val="0"/>
        <w:jc w:val="center"/>
        <w:rPr>
          <w:b/>
          <w:spacing w:val="-4"/>
          <w:sz w:val="28"/>
          <w:szCs w:val="28"/>
        </w:rPr>
      </w:pPr>
    </w:p>
    <w:p w:rsidR="0089137F" w:rsidRDefault="0089137F" w:rsidP="0089137F">
      <w:pPr>
        <w:widowControl w:val="0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ПОЯСНИТЕЛЬНАЯ ЗАПИСКА</w:t>
      </w:r>
    </w:p>
    <w:p w:rsidR="0089137F" w:rsidRDefault="0089137F" w:rsidP="0089137F">
      <w:pPr>
        <w:widowControl w:val="0"/>
        <w:jc w:val="center"/>
        <w:rPr>
          <w:b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к проекту</w:t>
      </w:r>
      <w:r>
        <w:rPr>
          <w:b/>
          <w:spacing w:val="-4"/>
          <w:sz w:val="28"/>
          <w:szCs w:val="28"/>
        </w:rPr>
        <w:t xml:space="preserve"> постановления Правительства Новосибирской области </w:t>
      </w:r>
    </w:p>
    <w:p w:rsidR="0089137F" w:rsidRDefault="0089137F" w:rsidP="00BE11EF">
      <w:pPr>
        <w:widowControl w:val="0"/>
        <w:jc w:val="center"/>
        <w:rPr>
          <w:b/>
          <w:spacing w:val="-4"/>
          <w:sz w:val="28"/>
          <w:szCs w:val="28"/>
        </w:rPr>
      </w:pPr>
      <w:r w:rsidRPr="0089137F">
        <w:rPr>
          <w:b/>
          <w:spacing w:val="-4"/>
          <w:sz w:val="28"/>
          <w:szCs w:val="28"/>
        </w:rPr>
        <w:t>«О внесении изменени</w:t>
      </w:r>
      <w:r>
        <w:rPr>
          <w:b/>
          <w:spacing w:val="-4"/>
          <w:sz w:val="28"/>
          <w:szCs w:val="28"/>
        </w:rPr>
        <w:t>й в постановление Правительства</w:t>
      </w:r>
    </w:p>
    <w:p w:rsidR="0089137F" w:rsidRDefault="0089137F" w:rsidP="00BE11EF">
      <w:pPr>
        <w:widowControl w:val="0"/>
        <w:jc w:val="center"/>
        <w:rPr>
          <w:b/>
          <w:spacing w:val="-4"/>
          <w:sz w:val="28"/>
          <w:szCs w:val="28"/>
        </w:rPr>
      </w:pPr>
      <w:r w:rsidRPr="0089137F">
        <w:rPr>
          <w:b/>
          <w:spacing w:val="-4"/>
          <w:sz w:val="28"/>
          <w:szCs w:val="28"/>
        </w:rPr>
        <w:t>Новосибирской области от 09.12.2014 № 477-п»</w:t>
      </w:r>
    </w:p>
    <w:p w:rsidR="00C45FB8" w:rsidRDefault="00C45FB8" w:rsidP="00BE11EF">
      <w:pPr>
        <w:widowControl w:val="0"/>
        <w:jc w:val="center"/>
        <w:rPr>
          <w:bCs/>
          <w:spacing w:val="-4"/>
          <w:sz w:val="28"/>
          <w:szCs w:val="28"/>
        </w:rPr>
      </w:pPr>
    </w:p>
    <w:p w:rsidR="00842A37" w:rsidRDefault="00842A37" w:rsidP="00BE11EF">
      <w:pPr>
        <w:widowControl w:val="0"/>
        <w:jc w:val="center"/>
        <w:rPr>
          <w:bCs/>
          <w:spacing w:val="-4"/>
          <w:sz w:val="28"/>
          <w:szCs w:val="28"/>
        </w:rPr>
      </w:pPr>
    </w:p>
    <w:p w:rsidR="00E07A26" w:rsidRDefault="00E07A26" w:rsidP="00BE11EF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Проектом постановления Правительства Новосибирской области «</w:t>
      </w:r>
      <w:r>
        <w:rPr>
          <w:color w:val="000000"/>
          <w:sz w:val="28"/>
          <w:szCs w:val="28"/>
        </w:rPr>
        <w:t>О внесении изменений в постановление Правительства Новосибирской области от 09.12.2014 № 477-п</w:t>
      </w:r>
      <w:r>
        <w:rPr>
          <w:bCs/>
          <w:spacing w:val="-4"/>
          <w:sz w:val="28"/>
          <w:szCs w:val="28"/>
        </w:rPr>
        <w:t>» (далее – Проект) предусматриваются следующие изменения в государственную программу Новосибирской области «Повышение качества и доступности предоставления государственных и муниципальных услуг в Новосибирской области» (далее – государственная программа):</w:t>
      </w:r>
    </w:p>
    <w:p w:rsidR="00A97DF2" w:rsidRDefault="00A91CF9" w:rsidP="00A97DF2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pacing w:val="-4"/>
          <w:sz w:val="28"/>
          <w:szCs w:val="28"/>
        </w:rPr>
        <w:t>1</w:t>
      </w:r>
      <w:r w:rsidR="00E07A26">
        <w:rPr>
          <w:bCs/>
          <w:spacing w:val="-4"/>
          <w:sz w:val="28"/>
          <w:szCs w:val="28"/>
        </w:rPr>
        <w:t>.</w:t>
      </w:r>
      <w:r>
        <w:rPr>
          <w:bCs/>
          <w:spacing w:val="-4"/>
          <w:sz w:val="28"/>
          <w:szCs w:val="28"/>
        </w:rPr>
        <w:t> </w:t>
      </w:r>
      <w:r w:rsidR="00E07A26">
        <w:rPr>
          <w:bCs/>
          <w:spacing w:val="-4"/>
          <w:sz w:val="28"/>
          <w:szCs w:val="28"/>
        </w:rPr>
        <w:t>Приведение</w:t>
      </w:r>
      <w:r w:rsidR="00E07A26" w:rsidRPr="00802D46">
        <w:rPr>
          <w:bCs/>
          <w:spacing w:val="-4"/>
          <w:sz w:val="28"/>
          <w:szCs w:val="28"/>
        </w:rPr>
        <w:t xml:space="preserve"> </w:t>
      </w:r>
      <w:r w:rsidR="00E07A26" w:rsidRPr="00924E69">
        <w:rPr>
          <w:bCs/>
          <w:spacing w:val="-4"/>
          <w:sz w:val="28"/>
          <w:szCs w:val="28"/>
        </w:rPr>
        <w:t xml:space="preserve">объемов </w:t>
      </w:r>
      <w:r w:rsidR="00E07A26">
        <w:rPr>
          <w:bCs/>
          <w:spacing w:val="-4"/>
          <w:sz w:val="28"/>
          <w:szCs w:val="28"/>
        </w:rPr>
        <w:t>финансирования</w:t>
      </w:r>
      <w:r w:rsidR="00E07A26" w:rsidRPr="00924E69">
        <w:rPr>
          <w:bCs/>
          <w:spacing w:val="-4"/>
          <w:sz w:val="28"/>
          <w:szCs w:val="28"/>
        </w:rPr>
        <w:t xml:space="preserve"> государственной программы</w:t>
      </w:r>
      <w:r>
        <w:rPr>
          <w:bCs/>
          <w:spacing w:val="-4"/>
          <w:sz w:val="28"/>
          <w:szCs w:val="28"/>
        </w:rPr>
        <w:t xml:space="preserve"> на 2022</w:t>
      </w:r>
      <w:r w:rsidR="00E07A26">
        <w:rPr>
          <w:bCs/>
          <w:spacing w:val="-4"/>
          <w:sz w:val="28"/>
          <w:szCs w:val="28"/>
        </w:rPr>
        <w:t xml:space="preserve"> год в соответствие с</w:t>
      </w:r>
      <w:r>
        <w:rPr>
          <w:bCs/>
          <w:spacing w:val="-4"/>
          <w:sz w:val="28"/>
          <w:szCs w:val="28"/>
        </w:rPr>
        <w:t xml:space="preserve"> уточненной бюджетной росписью областного бюджета Новосибирской обл</w:t>
      </w:r>
      <w:r w:rsidR="00A97DF2">
        <w:rPr>
          <w:bCs/>
          <w:spacing w:val="-4"/>
          <w:sz w:val="28"/>
          <w:szCs w:val="28"/>
        </w:rPr>
        <w:t>асти по состоянию на 31.12.2022, согласно которой о</w:t>
      </w:r>
      <w:r w:rsidR="00A97DF2">
        <w:rPr>
          <w:sz w:val="28"/>
          <w:szCs w:val="28"/>
        </w:rPr>
        <w:t xml:space="preserve">бщий объем бюджетных ассигнований, предусмотренных на реализацию государственной программы </w:t>
      </w:r>
      <w:proofErr w:type="gramStart"/>
      <w:r w:rsidR="00A97DF2">
        <w:rPr>
          <w:sz w:val="28"/>
          <w:szCs w:val="28"/>
        </w:rPr>
        <w:t>в 2022 году</w:t>
      </w:r>
      <w:proofErr w:type="gramEnd"/>
      <w:r w:rsidR="00A97DF2">
        <w:rPr>
          <w:sz w:val="28"/>
          <w:szCs w:val="28"/>
        </w:rPr>
        <w:t xml:space="preserve"> составляет </w:t>
      </w:r>
      <w:r w:rsidR="00A97DF2">
        <w:rPr>
          <w:b/>
          <w:sz w:val="28"/>
          <w:szCs w:val="28"/>
        </w:rPr>
        <w:t>952 652,9</w:t>
      </w:r>
      <w:r w:rsidR="00A97DF2">
        <w:rPr>
          <w:sz w:val="28"/>
          <w:szCs w:val="28"/>
        </w:rPr>
        <w:t xml:space="preserve"> тыс. рублей.</w:t>
      </w:r>
    </w:p>
    <w:p w:rsidR="00E07A26" w:rsidRDefault="00E07A26" w:rsidP="00E07A26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Проектом предусматривается:</w:t>
      </w:r>
    </w:p>
    <w:p w:rsidR="00E07A26" w:rsidRDefault="00E07A26" w:rsidP="00E07A26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1) увеличение </w:t>
      </w:r>
      <w:r>
        <w:rPr>
          <w:sz w:val="28"/>
          <w:szCs w:val="28"/>
        </w:rPr>
        <w:t xml:space="preserve">на </w:t>
      </w:r>
      <w:r w:rsidR="00CB47CA">
        <w:rPr>
          <w:b/>
          <w:sz w:val="28"/>
          <w:szCs w:val="28"/>
        </w:rPr>
        <w:t>42 186</w:t>
      </w:r>
      <w:r w:rsidRPr="000039EE">
        <w:rPr>
          <w:b/>
          <w:sz w:val="28"/>
          <w:szCs w:val="28"/>
        </w:rPr>
        <w:t>,</w:t>
      </w:r>
      <w:r w:rsidR="00E031FD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тыс. рублей</w:t>
      </w:r>
      <w:r>
        <w:rPr>
          <w:bCs/>
          <w:spacing w:val="-4"/>
          <w:sz w:val="28"/>
          <w:szCs w:val="28"/>
        </w:rPr>
        <w:t xml:space="preserve"> объемов финансирования </w:t>
      </w:r>
      <w:r w:rsidR="00487B03">
        <w:rPr>
          <w:bCs/>
          <w:spacing w:val="-4"/>
          <w:sz w:val="28"/>
          <w:szCs w:val="28"/>
        </w:rPr>
        <w:t>О</w:t>
      </w:r>
      <w:r>
        <w:rPr>
          <w:bCs/>
          <w:spacing w:val="-4"/>
          <w:sz w:val="28"/>
          <w:szCs w:val="28"/>
        </w:rPr>
        <w:t xml:space="preserve">сновного мероприятия 1 </w:t>
      </w:r>
      <w:r>
        <w:rPr>
          <w:sz w:val="28"/>
          <w:szCs w:val="28"/>
        </w:rPr>
        <w:t>«</w:t>
      </w:r>
      <w:r w:rsidRPr="00DF0AF2">
        <w:rPr>
          <w:sz w:val="28"/>
          <w:szCs w:val="28"/>
        </w:rPr>
        <w:t xml:space="preserve">Организация предоставления государственных и муниципальных услуг в </w:t>
      </w:r>
      <w:r>
        <w:rPr>
          <w:sz w:val="28"/>
          <w:szCs w:val="28"/>
        </w:rPr>
        <w:t xml:space="preserve">многофункциональных центрах </w:t>
      </w:r>
      <w:r w:rsidRPr="00DF0AF2">
        <w:rPr>
          <w:sz w:val="28"/>
          <w:szCs w:val="28"/>
        </w:rPr>
        <w:t xml:space="preserve">Новосибирской области, развитие </w:t>
      </w:r>
      <w:r>
        <w:rPr>
          <w:sz w:val="28"/>
          <w:szCs w:val="28"/>
        </w:rPr>
        <w:t xml:space="preserve">многофункциональных центров </w:t>
      </w:r>
      <w:r w:rsidRPr="00DF0AF2">
        <w:rPr>
          <w:sz w:val="28"/>
          <w:szCs w:val="28"/>
        </w:rPr>
        <w:t>Новосибирской области</w:t>
      </w:r>
      <w:r w:rsidR="00A91CF9">
        <w:rPr>
          <w:sz w:val="28"/>
          <w:szCs w:val="28"/>
        </w:rPr>
        <w:t>» на 2022</w:t>
      </w:r>
      <w:r>
        <w:rPr>
          <w:sz w:val="28"/>
          <w:szCs w:val="28"/>
        </w:rPr>
        <w:t xml:space="preserve"> год. Указанная сумма средств предусмотрена в областном бюджете на финансовое обеспечение выполнения государственного задания ГАУ НСО «МФЦ».</w:t>
      </w:r>
    </w:p>
    <w:p w:rsidR="00E07A26" w:rsidRDefault="009F427A" w:rsidP="00E07A2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</w:t>
      </w:r>
      <w:r w:rsidR="00E07A26">
        <w:rPr>
          <w:sz w:val="28"/>
          <w:szCs w:val="28"/>
        </w:rPr>
        <w:t xml:space="preserve"> общий объем бюджетных ассигнований, пред</w:t>
      </w:r>
      <w:r w:rsidR="00A91CF9">
        <w:rPr>
          <w:sz w:val="28"/>
          <w:szCs w:val="28"/>
        </w:rPr>
        <w:t>усмотренных на реализацию в 2022</w:t>
      </w:r>
      <w:r w:rsidR="00E07A26">
        <w:rPr>
          <w:sz w:val="28"/>
          <w:szCs w:val="28"/>
        </w:rPr>
        <w:t xml:space="preserve"> году </w:t>
      </w:r>
      <w:r w:rsidR="00487B03">
        <w:rPr>
          <w:sz w:val="28"/>
          <w:szCs w:val="28"/>
        </w:rPr>
        <w:t>О</w:t>
      </w:r>
      <w:r w:rsidR="00E07A26">
        <w:rPr>
          <w:sz w:val="28"/>
          <w:szCs w:val="28"/>
        </w:rPr>
        <w:t xml:space="preserve">сновного мероприятия 1, составляет </w:t>
      </w:r>
      <w:r w:rsidR="00A91CF9">
        <w:rPr>
          <w:b/>
          <w:sz w:val="28"/>
          <w:szCs w:val="28"/>
        </w:rPr>
        <w:t>912</w:t>
      </w:r>
      <w:r w:rsidR="00E07A26" w:rsidRPr="000039EE">
        <w:rPr>
          <w:b/>
          <w:sz w:val="28"/>
          <w:szCs w:val="28"/>
        </w:rPr>
        <w:t> </w:t>
      </w:r>
      <w:r w:rsidR="00A91CF9">
        <w:rPr>
          <w:b/>
          <w:sz w:val="28"/>
          <w:szCs w:val="28"/>
        </w:rPr>
        <w:t>2</w:t>
      </w:r>
      <w:r w:rsidR="00A97DF2">
        <w:rPr>
          <w:b/>
          <w:sz w:val="28"/>
          <w:szCs w:val="28"/>
        </w:rPr>
        <w:t>5</w:t>
      </w:r>
      <w:r w:rsidR="0034502A">
        <w:rPr>
          <w:b/>
          <w:sz w:val="28"/>
          <w:szCs w:val="28"/>
        </w:rPr>
        <w:t>3</w:t>
      </w:r>
      <w:r w:rsidR="00E07A26" w:rsidRPr="000039EE">
        <w:rPr>
          <w:b/>
          <w:sz w:val="28"/>
          <w:szCs w:val="28"/>
        </w:rPr>
        <w:t>,</w:t>
      </w:r>
      <w:r w:rsidR="0034502A">
        <w:rPr>
          <w:b/>
          <w:sz w:val="28"/>
          <w:szCs w:val="28"/>
        </w:rPr>
        <w:t>9</w:t>
      </w:r>
      <w:r w:rsidR="00E07A26">
        <w:rPr>
          <w:sz w:val="28"/>
          <w:szCs w:val="28"/>
        </w:rPr>
        <w:t xml:space="preserve"> тыс. рублей. Из них:</w:t>
      </w:r>
    </w:p>
    <w:p w:rsidR="00E07A26" w:rsidRDefault="00A91CF9" w:rsidP="00E07A26">
      <w:pPr>
        <w:widowControl w:val="0"/>
        <w:ind w:firstLine="709"/>
        <w:jc w:val="both"/>
        <w:rPr>
          <w:sz w:val="28"/>
          <w:szCs w:val="28"/>
        </w:rPr>
      </w:pPr>
      <w:r w:rsidRPr="00CB47CA">
        <w:rPr>
          <w:sz w:val="28"/>
          <w:szCs w:val="28"/>
        </w:rPr>
        <w:t>900</w:t>
      </w:r>
      <w:r w:rsidR="00E07A26" w:rsidRPr="00CB47CA">
        <w:rPr>
          <w:sz w:val="28"/>
          <w:szCs w:val="28"/>
        </w:rPr>
        <w:t> </w:t>
      </w:r>
      <w:r w:rsidRPr="00CB47CA">
        <w:rPr>
          <w:sz w:val="28"/>
          <w:szCs w:val="28"/>
        </w:rPr>
        <w:t>758</w:t>
      </w:r>
      <w:r w:rsidR="00E07A26" w:rsidRPr="00CB47CA">
        <w:rPr>
          <w:sz w:val="28"/>
          <w:szCs w:val="28"/>
        </w:rPr>
        <w:t>,</w:t>
      </w:r>
      <w:r w:rsidR="00CB47CA" w:rsidRPr="00CB47CA">
        <w:rPr>
          <w:sz w:val="28"/>
          <w:szCs w:val="28"/>
        </w:rPr>
        <w:t>1</w:t>
      </w:r>
      <w:r w:rsidR="00E07A26" w:rsidRPr="00CB47CA">
        <w:rPr>
          <w:sz w:val="28"/>
          <w:szCs w:val="28"/>
        </w:rPr>
        <w:t xml:space="preserve"> тыс. рублей – субсидия ГАУ НСО «МФЦ» на финансовое обеспечение выполнения</w:t>
      </w:r>
      <w:r w:rsidR="00E07A26">
        <w:rPr>
          <w:sz w:val="28"/>
          <w:szCs w:val="28"/>
        </w:rPr>
        <w:t xml:space="preserve"> государственного задания;</w:t>
      </w:r>
    </w:p>
    <w:p w:rsidR="00E07A26" w:rsidRDefault="00A91CF9" w:rsidP="00E07A26">
      <w:pPr>
        <w:widowControl w:val="0"/>
        <w:ind w:firstLine="709"/>
        <w:jc w:val="both"/>
        <w:rPr>
          <w:sz w:val="28"/>
          <w:szCs w:val="28"/>
        </w:rPr>
      </w:pPr>
      <w:r w:rsidRPr="0034502A">
        <w:rPr>
          <w:sz w:val="28"/>
          <w:szCs w:val="28"/>
        </w:rPr>
        <w:t>11</w:t>
      </w:r>
      <w:r w:rsidR="00E07A26" w:rsidRPr="0034502A">
        <w:rPr>
          <w:sz w:val="28"/>
          <w:szCs w:val="28"/>
        </w:rPr>
        <w:t> 4</w:t>
      </w:r>
      <w:r w:rsidRPr="0034502A">
        <w:rPr>
          <w:sz w:val="28"/>
          <w:szCs w:val="28"/>
        </w:rPr>
        <w:t>95</w:t>
      </w:r>
      <w:r w:rsidR="00E07A26" w:rsidRPr="0034502A">
        <w:rPr>
          <w:sz w:val="28"/>
          <w:szCs w:val="28"/>
        </w:rPr>
        <w:t>,</w:t>
      </w:r>
      <w:r w:rsidR="0034502A" w:rsidRPr="0034502A">
        <w:rPr>
          <w:sz w:val="28"/>
          <w:szCs w:val="28"/>
        </w:rPr>
        <w:t>8</w:t>
      </w:r>
      <w:r w:rsidR="00E07A26" w:rsidRPr="0034502A">
        <w:rPr>
          <w:sz w:val="28"/>
          <w:szCs w:val="28"/>
        </w:rPr>
        <w:t xml:space="preserve"> тыс. рублей</w:t>
      </w:r>
      <w:r w:rsidR="00E07A26">
        <w:rPr>
          <w:sz w:val="28"/>
          <w:szCs w:val="28"/>
        </w:rPr>
        <w:t xml:space="preserve"> – субсидия ГАУ НСО «МФЦ» на иные цели</w:t>
      </w:r>
      <w:r w:rsidR="0031677E">
        <w:rPr>
          <w:sz w:val="28"/>
          <w:szCs w:val="28"/>
        </w:rPr>
        <w:t>;</w:t>
      </w:r>
    </w:p>
    <w:p w:rsidR="00E07A26" w:rsidRDefault="00E07A26" w:rsidP="00E07A26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pacing w:val="-4"/>
          <w:sz w:val="28"/>
          <w:szCs w:val="28"/>
        </w:rPr>
        <w:t>2</w:t>
      </w:r>
      <w:r w:rsidR="00C03735">
        <w:rPr>
          <w:bCs/>
          <w:spacing w:val="-4"/>
          <w:sz w:val="28"/>
          <w:szCs w:val="28"/>
        </w:rPr>
        <w:t>) у</w:t>
      </w:r>
      <w:r>
        <w:rPr>
          <w:bCs/>
          <w:spacing w:val="-4"/>
          <w:sz w:val="28"/>
          <w:szCs w:val="28"/>
        </w:rPr>
        <w:t xml:space="preserve">меньшение на </w:t>
      </w:r>
      <w:r w:rsidR="00A91CF9">
        <w:rPr>
          <w:b/>
          <w:bCs/>
          <w:spacing w:val="-4"/>
          <w:sz w:val="28"/>
          <w:szCs w:val="28"/>
        </w:rPr>
        <w:t>201</w:t>
      </w:r>
      <w:r w:rsidRPr="000039EE">
        <w:rPr>
          <w:b/>
          <w:bCs/>
          <w:spacing w:val="-4"/>
          <w:sz w:val="28"/>
          <w:szCs w:val="28"/>
        </w:rPr>
        <w:t>,</w:t>
      </w:r>
      <w:r w:rsidR="00A91CF9">
        <w:rPr>
          <w:b/>
          <w:bCs/>
          <w:spacing w:val="-4"/>
          <w:sz w:val="28"/>
          <w:szCs w:val="28"/>
        </w:rPr>
        <w:t>0</w:t>
      </w:r>
      <w:r>
        <w:rPr>
          <w:bCs/>
          <w:spacing w:val="-4"/>
          <w:sz w:val="28"/>
          <w:szCs w:val="28"/>
        </w:rPr>
        <w:t xml:space="preserve"> тыс. рублей объемов финансирования </w:t>
      </w:r>
      <w:r w:rsidR="00487B03">
        <w:rPr>
          <w:bCs/>
          <w:spacing w:val="-4"/>
          <w:sz w:val="28"/>
          <w:szCs w:val="28"/>
        </w:rPr>
        <w:t>О</w:t>
      </w:r>
      <w:r>
        <w:rPr>
          <w:bCs/>
          <w:spacing w:val="-4"/>
          <w:sz w:val="28"/>
          <w:szCs w:val="28"/>
        </w:rPr>
        <w:t xml:space="preserve">сновного мероприятия 2 </w:t>
      </w:r>
      <w:r>
        <w:rPr>
          <w:sz w:val="28"/>
          <w:szCs w:val="28"/>
        </w:rPr>
        <w:t>«Проведение мониторинга качества и доступности предоставления государственных и муниципальных услуг в Новосибирской области (на базе исполнительных органов государственной власти и органов местного самоуправления), в том числе по принципу «одного окна» на базе многофункциональных центров» на 202</w:t>
      </w:r>
      <w:r w:rsidR="005E0469" w:rsidRPr="005E0469">
        <w:rPr>
          <w:sz w:val="28"/>
          <w:szCs w:val="28"/>
        </w:rPr>
        <w:t>2</w:t>
      </w:r>
      <w:r>
        <w:rPr>
          <w:sz w:val="28"/>
          <w:szCs w:val="28"/>
        </w:rPr>
        <w:t xml:space="preserve"> год (</w:t>
      </w:r>
      <w:r w:rsidR="00A91CF9">
        <w:rPr>
          <w:sz w:val="28"/>
          <w:szCs w:val="28"/>
        </w:rPr>
        <w:t>экономия средств по итогам проведения закупочных процедур</w:t>
      </w:r>
      <w:r>
        <w:rPr>
          <w:sz w:val="28"/>
          <w:szCs w:val="28"/>
        </w:rPr>
        <w:t>).</w:t>
      </w:r>
    </w:p>
    <w:p w:rsidR="00E07A26" w:rsidRDefault="00D04367" w:rsidP="00D0436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объем бюджетных ассигнований, предусмотренных на реализацию в 2022 году Основного мероприятия 2, составляет</w:t>
      </w:r>
      <w:r w:rsidR="00E07A26">
        <w:rPr>
          <w:sz w:val="28"/>
          <w:szCs w:val="28"/>
        </w:rPr>
        <w:t xml:space="preserve"> </w:t>
      </w:r>
      <w:r w:rsidR="00A91CF9" w:rsidRPr="00A91CF9">
        <w:rPr>
          <w:b/>
          <w:sz w:val="28"/>
          <w:szCs w:val="28"/>
        </w:rPr>
        <w:t>399</w:t>
      </w:r>
      <w:r w:rsidR="00E07A26" w:rsidRPr="00A91CF9">
        <w:rPr>
          <w:b/>
          <w:sz w:val="28"/>
          <w:szCs w:val="28"/>
        </w:rPr>
        <w:t>,</w:t>
      </w:r>
      <w:r w:rsidR="00A91CF9" w:rsidRPr="00A91CF9">
        <w:rPr>
          <w:b/>
          <w:sz w:val="28"/>
          <w:szCs w:val="28"/>
        </w:rPr>
        <w:t>0</w:t>
      </w:r>
      <w:r w:rsidR="00E07A26">
        <w:rPr>
          <w:sz w:val="28"/>
          <w:szCs w:val="28"/>
        </w:rPr>
        <w:t xml:space="preserve"> тыс. рублей.</w:t>
      </w:r>
    </w:p>
    <w:p w:rsidR="00865B66" w:rsidRDefault="00D04367" w:rsidP="00E07A26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>
        <w:rPr>
          <w:sz w:val="28"/>
          <w:szCs w:val="28"/>
        </w:rPr>
        <w:t>2</w:t>
      </w:r>
      <w:r w:rsidR="00C03735">
        <w:rPr>
          <w:sz w:val="28"/>
          <w:szCs w:val="28"/>
        </w:rPr>
        <w:t>.</w:t>
      </w:r>
      <w:r w:rsidR="00D70653">
        <w:rPr>
          <w:sz w:val="28"/>
          <w:szCs w:val="28"/>
        </w:rPr>
        <w:t> </w:t>
      </w:r>
      <w:r w:rsidR="00C03735">
        <w:rPr>
          <w:bCs/>
          <w:spacing w:val="-4"/>
          <w:sz w:val="28"/>
          <w:szCs w:val="28"/>
        </w:rPr>
        <w:t>Приведение объемов финансирования мероприятий государственной программы на 202</w:t>
      </w:r>
      <w:r>
        <w:rPr>
          <w:bCs/>
          <w:spacing w:val="-4"/>
          <w:sz w:val="28"/>
          <w:szCs w:val="28"/>
        </w:rPr>
        <w:t>3 год и плановый период 2024 и 2025</w:t>
      </w:r>
      <w:r w:rsidR="00C03735">
        <w:rPr>
          <w:bCs/>
          <w:spacing w:val="-4"/>
          <w:sz w:val="28"/>
          <w:szCs w:val="28"/>
        </w:rPr>
        <w:t xml:space="preserve"> годов в соответстви</w:t>
      </w:r>
      <w:r w:rsidR="00865B66">
        <w:rPr>
          <w:bCs/>
          <w:spacing w:val="-4"/>
          <w:sz w:val="28"/>
          <w:szCs w:val="28"/>
        </w:rPr>
        <w:t xml:space="preserve">е с </w:t>
      </w:r>
      <w:r w:rsidR="00865B66">
        <w:rPr>
          <w:bCs/>
          <w:spacing w:val="-4"/>
          <w:sz w:val="28"/>
          <w:szCs w:val="28"/>
        </w:rPr>
        <w:lastRenderedPageBreak/>
        <w:t xml:space="preserve">Законом Новосибирской области </w:t>
      </w:r>
      <w:r w:rsidR="001A4CB4">
        <w:rPr>
          <w:sz w:val="28"/>
          <w:szCs w:val="28"/>
        </w:rPr>
        <w:t>от </w:t>
      </w:r>
      <w:r w:rsidR="001A4CB4" w:rsidRPr="001A4CB4">
        <w:rPr>
          <w:sz w:val="28"/>
          <w:szCs w:val="28"/>
        </w:rPr>
        <w:t xml:space="preserve">23.12.2022 </w:t>
      </w:r>
      <w:r w:rsidR="001A4CB4">
        <w:rPr>
          <w:sz w:val="28"/>
          <w:szCs w:val="28"/>
        </w:rPr>
        <w:t>№ </w:t>
      </w:r>
      <w:r w:rsidR="001A4CB4" w:rsidRPr="001A4CB4">
        <w:rPr>
          <w:sz w:val="28"/>
          <w:szCs w:val="28"/>
        </w:rPr>
        <w:t xml:space="preserve">307-ОЗ </w:t>
      </w:r>
      <w:r w:rsidR="001A4CB4">
        <w:rPr>
          <w:sz w:val="28"/>
          <w:szCs w:val="28"/>
        </w:rPr>
        <w:t>«</w:t>
      </w:r>
      <w:r w:rsidR="001A4CB4" w:rsidRPr="001A4CB4">
        <w:rPr>
          <w:sz w:val="28"/>
          <w:szCs w:val="28"/>
        </w:rPr>
        <w:t>Об областном бюджете Новосибирской области на 2023 год и пл</w:t>
      </w:r>
      <w:r w:rsidR="001A4CB4">
        <w:rPr>
          <w:sz w:val="28"/>
          <w:szCs w:val="28"/>
        </w:rPr>
        <w:t>ановый период 2024 и 2025 годов»</w:t>
      </w:r>
      <w:r w:rsidR="00865B66">
        <w:rPr>
          <w:bCs/>
          <w:spacing w:val="-4"/>
          <w:sz w:val="28"/>
          <w:szCs w:val="28"/>
        </w:rPr>
        <w:t xml:space="preserve"> (далее</w:t>
      </w:r>
      <w:r w:rsidR="001A4CB4">
        <w:rPr>
          <w:bCs/>
          <w:spacing w:val="-4"/>
          <w:sz w:val="28"/>
          <w:szCs w:val="28"/>
        </w:rPr>
        <w:t> </w:t>
      </w:r>
      <w:r w:rsidR="00865B66">
        <w:rPr>
          <w:bCs/>
          <w:spacing w:val="-4"/>
          <w:sz w:val="28"/>
          <w:szCs w:val="28"/>
        </w:rPr>
        <w:t xml:space="preserve">– </w:t>
      </w:r>
      <w:r w:rsidR="00933DF6">
        <w:rPr>
          <w:bCs/>
          <w:spacing w:val="-4"/>
          <w:sz w:val="28"/>
          <w:szCs w:val="28"/>
        </w:rPr>
        <w:t xml:space="preserve">Закон № </w:t>
      </w:r>
      <w:r w:rsidR="001A4CB4">
        <w:rPr>
          <w:bCs/>
          <w:spacing w:val="-4"/>
          <w:sz w:val="28"/>
          <w:szCs w:val="28"/>
        </w:rPr>
        <w:t>30</w:t>
      </w:r>
      <w:r w:rsidR="00933DF6">
        <w:rPr>
          <w:bCs/>
          <w:spacing w:val="-4"/>
          <w:sz w:val="28"/>
          <w:szCs w:val="28"/>
        </w:rPr>
        <w:t>7-ОЗ</w:t>
      </w:r>
      <w:r w:rsidR="00865B66">
        <w:rPr>
          <w:bCs/>
          <w:spacing w:val="-4"/>
          <w:sz w:val="28"/>
          <w:szCs w:val="28"/>
        </w:rPr>
        <w:t>).</w:t>
      </w:r>
    </w:p>
    <w:p w:rsidR="00D70653" w:rsidRDefault="00D70653" w:rsidP="00D7065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 мероприятий государственной программы на 202</w:t>
      </w:r>
      <w:r w:rsidR="001A4CB4">
        <w:rPr>
          <w:sz w:val="28"/>
          <w:szCs w:val="28"/>
        </w:rPr>
        <w:t>3</w:t>
      </w:r>
      <w:r>
        <w:rPr>
          <w:sz w:val="28"/>
          <w:szCs w:val="28"/>
        </w:rPr>
        <w:t xml:space="preserve"> год предусмотрено </w:t>
      </w:r>
      <w:r w:rsidR="001A4CB4">
        <w:rPr>
          <w:b/>
          <w:sz w:val="28"/>
          <w:szCs w:val="28"/>
        </w:rPr>
        <w:t>992</w:t>
      </w:r>
      <w:r w:rsidRPr="00D70653">
        <w:rPr>
          <w:b/>
          <w:sz w:val="28"/>
          <w:szCs w:val="28"/>
        </w:rPr>
        <w:t> </w:t>
      </w:r>
      <w:r w:rsidR="001A4CB4">
        <w:rPr>
          <w:b/>
          <w:sz w:val="28"/>
          <w:szCs w:val="28"/>
        </w:rPr>
        <w:t>085</w:t>
      </w:r>
      <w:r>
        <w:rPr>
          <w:b/>
          <w:sz w:val="28"/>
          <w:szCs w:val="28"/>
        </w:rPr>
        <w:t>,</w:t>
      </w:r>
      <w:r w:rsidR="001A4CB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(на </w:t>
      </w:r>
      <w:r w:rsidR="001A4CB4">
        <w:rPr>
          <w:sz w:val="28"/>
          <w:szCs w:val="28"/>
        </w:rPr>
        <w:t>138</w:t>
      </w:r>
      <w:r>
        <w:rPr>
          <w:sz w:val="28"/>
          <w:szCs w:val="28"/>
        </w:rPr>
        <w:t> </w:t>
      </w:r>
      <w:r w:rsidR="001A4CB4">
        <w:rPr>
          <w:sz w:val="28"/>
          <w:szCs w:val="28"/>
        </w:rPr>
        <w:t>782</w:t>
      </w:r>
      <w:r>
        <w:rPr>
          <w:sz w:val="28"/>
          <w:szCs w:val="28"/>
        </w:rPr>
        <w:t>,</w:t>
      </w:r>
      <w:r w:rsidR="001A4CB4">
        <w:rPr>
          <w:sz w:val="28"/>
          <w:szCs w:val="28"/>
        </w:rPr>
        <w:t>2</w:t>
      </w:r>
      <w:r>
        <w:rPr>
          <w:sz w:val="28"/>
          <w:szCs w:val="28"/>
        </w:rPr>
        <w:t xml:space="preserve"> тыс. рублей больше суммы, предусмотренной в действующей редакции государственной программы), из них:</w:t>
      </w:r>
    </w:p>
    <w:p w:rsidR="001A4CB4" w:rsidRDefault="00D70653" w:rsidP="003542A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1A4CB4">
        <w:rPr>
          <w:b/>
          <w:sz w:val="28"/>
          <w:szCs w:val="28"/>
        </w:rPr>
        <w:t>991</w:t>
      </w:r>
      <w:r>
        <w:rPr>
          <w:b/>
          <w:sz w:val="28"/>
          <w:szCs w:val="28"/>
        </w:rPr>
        <w:t> </w:t>
      </w:r>
      <w:r w:rsidR="001A4CB4">
        <w:rPr>
          <w:b/>
          <w:sz w:val="28"/>
          <w:szCs w:val="28"/>
        </w:rPr>
        <w:t>485</w:t>
      </w:r>
      <w:r>
        <w:rPr>
          <w:b/>
          <w:sz w:val="28"/>
          <w:szCs w:val="28"/>
        </w:rPr>
        <w:t>,</w:t>
      </w:r>
      <w:r w:rsidR="001A4CB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тыс. рублей</w:t>
      </w:r>
      <w:r>
        <w:rPr>
          <w:sz w:val="28"/>
          <w:szCs w:val="28"/>
        </w:rPr>
        <w:t xml:space="preserve"> – на Основное мероприятие № 1 «Организация предоставления государственных и муниципальных услуг в многофункциональных центрах Новосибирской области, развитие многофункциональных центров Новосибирской об</w:t>
      </w:r>
      <w:r w:rsidR="001A4CB4">
        <w:rPr>
          <w:sz w:val="28"/>
          <w:szCs w:val="28"/>
        </w:rPr>
        <w:t xml:space="preserve">ласти». Указанная сумма средств будет направлена на </w:t>
      </w:r>
      <w:r>
        <w:rPr>
          <w:sz w:val="28"/>
          <w:szCs w:val="28"/>
        </w:rPr>
        <w:t xml:space="preserve">обеспечение </w:t>
      </w:r>
      <w:r w:rsidR="003542A0">
        <w:rPr>
          <w:sz w:val="28"/>
          <w:szCs w:val="28"/>
        </w:rPr>
        <w:t>деятельности ГАУ НСО </w:t>
      </w:r>
      <w:r>
        <w:rPr>
          <w:sz w:val="28"/>
          <w:szCs w:val="28"/>
        </w:rPr>
        <w:t>«МФЦ»</w:t>
      </w:r>
      <w:r w:rsidR="00CF09DD" w:rsidRPr="00082DDC">
        <w:rPr>
          <w:sz w:val="28"/>
          <w:szCs w:val="28"/>
        </w:rPr>
        <w:t>. Объем финансирования мероприятия на 202</w:t>
      </w:r>
      <w:r w:rsidR="001A4CB4">
        <w:rPr>
          <w:sz w:val="28"/>
          <w:szCs w:val="28"/>
        </w:rPr>
        <w:t>3</w:t>
      </w:r>
      <w:r w:rsidR="00CF09DD" w:rsidRPr="00082DDC">
        <w:rPr>
          <w:sz w:val="28"/>
          <w:szCs w:val="28"/>
        </w:rPr>
        <w:t xml:space="preserve"> год увеличен</w:t>
      </w:r>
      <w:r w:rsidR="001A4CB4">
        <w:rPr>
          <w:sz w:val="28"/>
          <w:szCs w:val="28"/>
        </w:rPr>
        <w:t xml:space="preserve"> по сравнению с 2022 годом</w:t>
      </w:r>
      <w:r w:rsidR="00CF09DD" w:rsidRPr="00082DDC">
        <w:rPr>
          <w:sz w:val="28"/>
          <w:szCs w:val="28"/>
        </w:rPr>
        <w:t xml:space="preserve"> на </w:t>
      </w:r>
      <w:r w:rsidR="001A4CB4">
        <w:rPr>
          <w:sz w:val="28"/>
          <w:szCs w:val="28"/>
        </w:rPr>
        <w:t>90</w:t>
      </w:r>
      <w:r w:rsidR="00CF09DD" w:rsidRPr="00082DDC">
        <w:rPr>
          <w:sz w:val="28"/>
          <w:szCs w:val="28"/>
        </w:rPr>
        <w:t> </w:t>
      </w:r>
      <w:r w:rsidR="001A4CB4">
        <w:rPr>
          <w:sz w:val="28"/>
          <w:szCs w:val="28"/>
        </w:rPr>
        <w:t>727</w:t>
      </w:r>
      <w:r w:rsidR="00CF09DD" w:rsidRPr="00082DDC">
        <w:rPr>
          <w:sz w:val="28"/>
          <w:szCs w:val="28"/>
        </w:rPr>
        <w:t>,</w:t>
      </w:r>
      <w:r w:rsidR="001A4CB4">
        <w:rPr>
          <w:sz w:val="28"/>
          <w:szCs w:val="28"/>
        </w:rPr>
        <w:t>2</w:t>
      </w:r>
      <w:r w:rsidR="00CF09DD" w:rsidRPr="00082DDC">
        <w:rPr>
          <w:sz w:val="28"/>
          <w:szCs w:val="28"/>
        </w:rPr>
        <w:t xml:space="preserve"> тыс. рублей</w:t>
      </w:r>
      <w:r w:rsidR="009F29A5">
        <w:rPr>
          <w:sz w:val="28"/>
          <w:szCs w:val="28"/>
        </w:rPr>
        <w:t xml:space="preserve"> </w:t>
      </w:r>
      <w:r w:rsidR="00705C5E">
        <w:rPr>
          <w:sz w:val="28"/>
          <w:szCs w:val="28"/>
        </w:rPr>
        <w:t xml:space="preserve">в связи с </w:t>
      </w:r>
      <w:r w:rsidR="00AC1EE6">
        <w:rPr>
          <w:sz w:val="28"/>
          <w:szCs w:val="28"/>
        </w:rPr>
        <w:t xml:space="preserve">увеличением материальных затрат учреждения и </w:t>
      </w:r>
      <w:r w:rsidR="003542A0">
        <w:rPr>
          <w:sz w:val="28"/>
          <w:szCs w:val="28"/>
        </w:rPr>
        <w:t>планируемой индексацией</w:t>
      </w:r>
      <w:r w:rsidR="00AC1EE6">
        <w:rPr>
          <w:sz w:val="28"/>
          <w:szCs w:val="28"/>
        </w:rPr>
        <w:t xml:space="preserve"> заработной платы с 01.10.2023</w:t>
      </w:r>
      <w:r w:rsidR="003542A0">
        <w:rPr>
          <w:sz w:val="28"/>
          <w:szCs w:val="28"/>
        </w:rPr>
        <w:t>.</w:t>
      </w:r>
    </w:p>
    <w:p w:rsidR="00D70653" w:rsidRDefault="00D70653" w:rsidP="00D7065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>
        <w:rPr>
          <w:b/>
          <w:sz w:val="28"/>
          <w:szCs w:val="28"/>
        </w:rPr>
        <w:t>6</w:t>
      </w:r>
      <w:r w:rsidR="006A3111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,0</w:t>
      </w:r>
      <w:r>
        <w:rPr>
          <w:sz w:val="28"/>
          <w:szCs w:val="28"/>
        </w:rPr>
        <w:t xml:space="preserve"> тыс. рублей – на реализацию Основного мероприятия № 2 «Проведение мониторинга качества и доступности предоставления государственных и муниципальных услуг в Новосибирской области (на базе исполнительных органов государственной власти и органов местного самоуправления), в том числе по принципу «одного окна» на базе многофункциональных центров». Объем финансирования мероприятия определен исходя из текущей рыночной стоимости оказания услуг подобного рода.</w:t>
      </w:r>
    </w:p>
    <w:p w:rsidR="00D70653" w:rsidRDefault="00D70653" w:rsidP="00D70653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>
        <w:rPr>
          <w:sz w:val="28"/>
          <w:szCs w:val="28"/>
        </w:rPr>
        <w:t>Предлагаемые в Проекте объемы финансирования мероприятий государственной программы на 202</w:t>
      </w:r>
      <w:r w:rsidR="003542A0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3542A0">
        <w:rPr>
          <w:sz w:val="28"/>
          <w:szCs w:val="28"/>
        </w:rPr>
        <w:t>5</w:t>
      </w:r>
      <w:r>
        <w:rPr>
          <w:sz w:val="28"/>
          <w:szCs w:val="28"/>
        </w:rPr>
        <w:t xml:space="preserve"> годы соответствуют предельным объемам бюджетных ассигнований, предусмотренным на указанный период </w:t>
      </w:r>
      <w:r w:rsidR="00912652">
        <w:rPr>
          <w:bCs/>
          <w:spacing w:val="-4"/>
          <w:sz w:val="28"/>
          <w:szCs w:val="28"/>
        </w:rPr>
        <w:t xml:space="preserve">Законом № </w:t>
      </w:r>
      <w:r w:rsidR="003542A0">
        <w:rPr>
          <w:bCs/>
          <w:spacing w:val="-4"/>
          <w:sz w:val="28"/>
          <w:szCs w:val="28"/>
        </w:rPr>
        <w:t>30</w:t>
      </w:r>
      <w:r w:rsidR="00912652">
        <w:rPr>
          <w:bCs/>
          <w:spacing w:val="-4"/>
          <w:sz w:val="28"/>
          <w:szCs w:val="28"/>
        </w:rPr>
        <w:t>7-ОЗ.</w:t>
      </w:r>
    </w:p>
    <w:p w:rsidR="00D97BDC" w:rsidRDefault="003542A0" w:rsidP="00D70653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3</w:t>
      </w:r>
      <w:r w:rsidR="00F15990">
        <w:rPr>
          <w:bCs/>
          <w:spacing w:val="-4"/>
          <w:sz w:val="28"/>
          <w:szCs w:val="28"/>
        </w:rPr>
        <w:t>.</w:t>
      </w:r>
      <w:r w:rsidR="007B5369">
        <w:rPr>
          <w:bCs/>
          <w:spacing w:val="-4"/>
          <w:sz w:val="28"/>
          <w:szCs w:val="28"/>
        </w:rPr>
        <w:t> </w:t>
      </w:r>
      <w:r w:rsidR="00082DDC">
        <w:rPr>
          <w:bCs/>
          <w:spacing w:val="-4"/>
          <w:sz w:val="28"/>
          <w:szCs w:val="28"/>
        </w:rPr>
        <w:t xml:space="preserve">Корректировка </w:t>
      </w:r>
      <w:r w:rsidR="00D97BDC">
        <w:rPr>
          <w:bCs/>
          <w:spacing w:val="-4"/>
          <w:sz w:val="28"/>
          <w:szCs w:val="28"/>
        </w:rPr>
        <w:t>плановых значений</w:t>
      </w:r>
      <w:r w:rsidR="007B5369">
        <w:rPr>
          <w:bCs/>
          <w:spacing w:val="-4"/>
          <w:sz w:val="28"/>
          <w:szCs w:val="28"/>
        </w:rPr>
        <w:t xml:space="preserve"> </w:t>
      </w:r>
      <w:r w:rsidR="00D97BDC">
        <w:rPr>
          <w:bCs/>
          <w:spacing w:val="-4"/>
          <w:sz w:val="28"/>
          <w:szCs w:val="28"/>
        </w:rPr>
        <w:t>двух целевых индикаторов</w:t>
      </w:r>
      <w:r w:rsidR="007B5369">
        <w:rPr>
          <w:bCs/>
          <w:spacing w:val="-4"/>
          <w:sz w:val="28"/>
          <w:szCs w:val="28"/>
        </w:rPr>
        <w:t xml:space="preserve"> государственной программы</w:t>
      </w:r>
      <w:r w:rsidR="00D97BDC">
        <w:rPr>
          <w:bCs/>
          <w:spacing w:val="-4"/>
          <w:sz w:val="28"/>
          <w:szCs w:val="28"/>
        </w:rPr>
        <w:t xml:space="preserve"> (с 2023 года):</w:t>
      </w:r>
    </w:p>
    <w:p w:rsidR="0031677E" w:rsidRDefault="00D97BDC" w:rsidP="0031677E">
      <w:pPr>
        <w:widowControl w:val="0"/>
        <w:ind w:firstLine="709"/>
        <w:jc w:val="both"/>
        <w:rPr>
          <w:sz w:val="28"/>
          <w:szCs w:val="28"/>
        </w:rPr>
      </w:pPr>
      <w:r w:rsidRPr="00D97BDC">
        <w:rPr>
          <w:bCs/>
          <w:i/>
          <w:spacing w:val="-4"/>
          <w:sz w:val="28"/>
          <w:szCs w:val="28"/>
        </w:rPr>
        <w:t>1) </w:t>
      </w:r>
      <w:r w:rsidR="003542A0" w:rsidRPr="00D97BDC">
        <w:rPr>
          <w:bCs/>
          <w:i/>
          <w:spacing w:val="-4"/>
          <w:sz w:val="28"/>
          <w:szCs w:val="28"/>
        </w:rPr>
        <w:t>«</w:t>
      </w:r>
      <w:r w:rsidR="003542A0" w:rsidRPr="00D97BDC">
        <w:rPr>
          <w:i/>
          <w:sz w:val="28"/>
          <w:szCs w:val="28"/>
        </w:rPr>
        <w:t>Количество функционирующих окон обслуживания, ориентированных на предоставление государственных, муниципальных и дополнительных (сопутствующих) услуг субъектам малого и среднего предпринимательства</w:t>
      </w:r>
      <w:r w:rsidR="003542A0" w:rsidRPr="00D97BDC">
        <w:rPr>
          <w:bCs/>
          <w:i/>
          <w:spacing w:val="-4"/>
          <w:sz w:val="28"/>
          <w:szCs w:val="28"/>
        </w:rPr>
        <w:t>»</w:t>
      </w:r>
      <w:r>
        <w:rPr>
          <w:bCs/>
          <w:spacing w:val="-4"/>
          <w:sz w:val="28"/>
          <w:szCs w:val="28"/>
        </w:rPr>
        <w:t>. Плановое значение целевого индикатора уменьшено на 2 ед. (с 16 до</w:t>
      </w:r>
      <w:r w:rsidR="00880ECD">
        <w:rPr>
          <w:bCs/>
          <w:spacing w:val="-4"/>
          <w:sz w:val="28"/>
          <w:szCs w:val="28"/>
        </w:rPr>
        <w:t xml:space="preserve"> 14</w:t>
      </w:r>
      <w:r>
        <w:rPr>
          <w:bCs/>
          <w:spacing w:val="-4"/>
          <w:sz w:val="28"/>
          <w:szCs w:val="28"/>
        </w:rPr>
        <w:t>)</w:t>
      </w:r>
      <w:r w:rsidR="00880ECD">
        <w:rPr>
          <w:bCs/>
          <w:spacing w:val="-4"/>
          <w:sz w:val="28"/>
          <w:szCs w:val="28"/>
        </w:rPr>
        <w:t>.</w:t>
      </w:r>
      <w:r>
        <w:rPr>
          <w:bCs/>
          <w:spacing w:val="-4"/>
          <w:sz w:val="28"/>
          <w:szCs w:val="28"/>
        </w:rPr>
        <w:t xml:space="preserve"> </w:t>
      </w:r>
      <w:r w:rsidR="00880ECD">
        <w:rPr>
          <w:bCs/>
          <w:spacing w:val="-4"/>
          <w:sz w:val="28"/>
          <w:szCs w:val="28"/>
        </w:rPr>
        <w:t xml:space="preserve">Уменьшение количества окон </w:t>
      </w:r>
      <w:r w:rsidR="002C0A74">
        <w:rPr>
          <w:bCs/>
          <w:spacing w:val="-4"/>
          <w:sz w:val="28"/>
          <w:szCs w:val="28"/>
        </w:rPr>
        <w:t>МФЦ «</w:t>
      </w:r>
      <w:r w:rsidR="00880ECD">
        <w:rPr>
          <w:bCs/>
          <w:spacing w:val="-4"/>
          <w:sz w:val="28"/>
          <w:szCs w:val="28"/>
        </w:rPr>
        <w:t>для бизнеса»</w:t>
      </w:r>
      <w:r w:rsidR="002C0A74" w:rsidRPr="002C0A74">
        <w:rPr>
          <w:bCs/>
          <w:spacing w:val="-4"/>
          <w:sz w:val="28"/>
          <w:szCs w:val="28"/>
        </w:rPr>
        <w:t xml:space="preserve"> </w:t>
      </w:r>
      <w:r w:rsidR="002C0A74">
        <w:rPr>
          <w:bCs/>
          <w:spacing w:val="-4"/>
          <w:sz w:val="28"/>
          <w:szCs w:val="28"/>
        </w:rPr>
        <w:t>предусмотрено Схемой размещения МФЦ, ТОСП МФЦ, специализирующихся на предоставлении услуг юридическим лицам, индивидуальным предпринимателям и гражданам, планирующим начать предпринимательскую деятельность, утвержденной комиссией по повышению качества и доступности предоставления государственных и муниципальных услуг в Новосибирской области 29.12.2022 (протокол заседания № 32)</w:t>
      </w:r>
      <w:r w:rsidR="00F263E1">
        <w:rPr>
          <w:bCs/>
          <w:spacing w:val="-4"/>
          <w:sz w:val="28"/>
          <w:szCs w:val="28"/>
        </w:rPr>
        <w:t xml:space="preserve">, и связано с </w:t>
      </w:r>
      <w:r w:rsidR="002C0A74">
        <w:rPr>
          <w:bCs/>
          <w:spacing w:val="-4"/>
          <w:sz w:val="28"/>
          <w:szCs w:val="28"/>
        </w:rPr>
        <w:t>необходимостью закрытия бизнес-зоны МФЦ на базе ПАО ВТБ</w:t>
      </w:r>
      <w:r w:rsidR="00F263E1">
        <w:rPr>
          <w:bCs/>
          <w:spacing w:val="-4"/>
          <w:sz w:val="28"/>
          <w:szCs w:val="28"/>
        </w:rPr>
        <w:t xml:space="preserve"> в г. Новосибирске</w:t>
      </w:r>
      <w:r w:rsidR="002C0A74">
        <w:rPr>
          <w:bCs/>
          <w:spacing w:val="-4"/>
          <w:sz w:val="28"/>
          <w:szCs w:val="28"/>
        </w:rPr>
        <w:t xml:space="preserve"> </w:t>
      </w:r>
      <w:r w:rsidR="00F263E1">
        <w:rPr>
          <w:bCs/>
          <w:spacing w:val="-4"/>
          <w:sz w:val="28"/>
          <w:szCs w:val="28"/>
        </w:rPr>
        <w:t>(</w:t>
      </w:r>
      <w:r w:rsidR="002C0A74">
        <w:rPr>
          <w:bCs/>
          <w:spacing w:val="-4"/>
          <w:sz w:val="28"/>
          <w:szCs w:val="28"/>
        </w:rPr>
        <w:t>ул. Фрунзе, д 234/1</w:t>
      </w:r>
      <w:r w:rsidR="00F263E1">
        <w:rPr>
          <w:bCs/>
          <w:spacing w:val="-4"/>
          <w:sz w:val="28"/>
          <w:szCs w:val="28"/>
        </w:rPr>
        <w:t>) в связи с расторжением</w:t>
      </w:r>
      <w:r w:rsidR="002C0A74">
        <w:rPr>
          <w:bCs/>
          <w:spacing w:val="-4"/>
          <w:sz w:val="28"/>
          <w:szCs w:val="28"/>
        </w:rPr>
        <w:t xml:space="preserve"> договор</w:t>
      </w:r>
      <w:r w:rsidR="00F263E1">
        <w:rPr>
          <w:bCs/>
          <w:spacing w:val="-4"/>
          <w:sz w:val="28"/>
          <w:szCs w:val="28"/>
        </w:rPr>
        <w:t xml:space="preserve">а </w:t>
      </w:r>
      <w:r w:rsidR="002C0A74">
        <w:rPr>
          <w:bCs/>
          <w:spacing w:val="-4"/>
          <w:sz w:val="28"/>
          <w:szCs w:val="28"/>
        </w:rPr>
        <w:t>аренды.</w:t>
      </w:r>
      <w:r w:rsidR="00F263E1">
        <w:rPr>
          <w:bCs/>
          <w:spacing w:val="-4"/>
          <w:sz w:val="28"/>
          <w:szCs w:val="28"/>
        </w:rPr>
        <w:t xml:space="preserve"> Принятое решение о сокращении количества окон «для бизнеса» не </w:t>
      </w:r>
      <w:r w:rsidR="0031677E">
        <w:rPr>
          <w:bCs/>
          <w:spacing w:val="-4"/>
          <w:sz w:val="28"/>
          <w:szCs w:val="28"/>
        </w:rPr>
        <w:t xml:space="preserve">окажет негативного воздействия </w:t>
      </w:r>
      <w:r w:rsidR="00F263E1">
        <w:rPr>
          <w:bCs/>
          <w:spacing w:val="-4"/>
          <w:sz w:val="28"/>
          <w:szCs w:val="28"/>
        </w:rPr>
        <w:t>на доступность услуг МФЦ для представителей предпринимательской деятельности в г. Новосибирске</w:t>
      </w:r>
      <w:r w:rsidR="0031677E">
        <w:rPr>
          <w:bCs/>
          <w:spacing w:val="-4"/>
          <w:sz w:val="28"/>
          <w:szCs w:val="28"/>
        </w:rPr>
        <w:t>. Заявители имеют возможность обратиться за получением необходимых услуг в любой филиал либо в специализированные офисы МФЦ для бизнеса (</w:t>
      </w:r>
      <w:r w:rsidR="0031677E">
        <w:rPr>
          <w:sz w:val="28"/>
          <w:szCs w:val="28"/>
        </w:rPr>
        <w:t>«</w:t>
      </w:r>
      <w:proofErr w:type="spellStart"/>
      <w:r w:rsidR="0031677E">
        <w:rPr>
          <w:sz w:val="28"/>
          <w:szCs w:val="28"/>
        </w:rPr>
        <w:t>Сибревкома</w:t>
      </w:r>
      <w:proofErr w:type="spellEnd"/>
      <w:r w:rsidR="0031677E">
        <w:rPr>
          <w:sz w:val="28"/>
          <w:szCs w:val="28"/>
        </w:rPr>
        <w:t>», бизне</w:t>
      </w:r>
      <w:r>
        <w:rPr>
          <w:sz w:val="28"/>
          <w:szCs w:val="28"/>
        </w:rPr>
        <w:t>с-зона в филиале «</w:t>
      </w:r>
      <w:proofErr w:type="spellStart"/>
      <w:r>
        <w:rPr>
          <w:sz w:val="28"/>
          <w:szCs w:val="28"/>
        </w:rPr>
        <w:t>Зыряновский</w:t>
      </w:r>
      <w:proofErr w:type="spellEnd"/>
      <w:r>
        <w:rPr>
          <w:sz w:val="28"/>
          <w:szCs w:val="28"/>
        </w:rPr>
        <w:t>»);</w:t>
      </w:r>
    </w:p>
    <w:p w:rsidR="00D97BDC" w:rsidRPr="0031677E" w:rsidRDefault="00D97BDC" w:rsidP="0031677E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 w:rsidRPr="00D97BDC">
        <w:rPr>
          <w:bCs/>
          <w:i/>
          <w:spacing w:val="-4"/>
          <w:sz w:val="28"/>
          <w:szCs w:val="28"/>
        </w:rPr>
        <w:t>2) «</w:t>
      </w:r>
      <w:r w:rsidRPr="00D97BDC">
        <w:rPr>
          <w:i/>
          <w:sz w:val="28"/>
          <w:szCs w:val="28"/>
        </w:rPr>
        <w:t xml:space="preserve">Количество обращений заявителей в окна обслуживания, </w:t>
      </w:r>
      <w:r w:rsidRPr="00D97BDC">
        <w:rPr>
          <w:i/>
          <w:sz w:val="28"/>
          <w:szCs w:val="28"/>
        </w:rPr>
        <w:lastRenderedPageBreak/>
        <w:t>ориентированные на предоставление государственных, муниципальных и дополнительных (сопутствующих) услуг субъектам малого и среднего предпринимательства</w:t>
      </w:r>
      <w:r w:rsidRPr="00D97BDC">
        <w:rPr>
          <w:bCs/>
          <w:i/>
          <w:spacing w:val="-4"/>
          <w:sz w:val="28"/>
          <w:szCs w:val="28"/>
        </w:rPr>
        <w:t>».</w:t>
      </w:r>
      <w:r>
        <w:rPr>
          <w:bCs/>
          <w:spacing w:val="-4"/>
          <w:sz w:val="28"/>
          <w:szCs w:val="28"/>
        </w:rPr>
        <w:t xml:space="preserve"> Плановое значение целевого индикатора уменьшено на 6 500 ед. (с 55 000 до 48 500) в связи с закрытием 2 окон МФЦ «для бизнеса» в г. Новосибирске.</w:t>
      </w:r>
    </w:p>
    <w:p w:rsidR="001F04F0" w:rsidRDefault="001F04F0" w:rsidP="001F04F0">
      <w:pPr>
        <w:widowControl w:val="0"/>
        <w:ind w:firstLine="709"/>
        <w:jc w:val="both"/>
        <w:rPr>
          <w:sz w:val="28"/>
          <w:szCs w:val="28"/>
        </w:rPr>
      </w:pPr>
      <w:r w:rsidRPr="005904C8">
        <w:rPr>
          <w:sz w:val="28"/>
          <w:szCs w:val="28"/>
        </w:rPr>
        <w:t xml:space="preserve">Корректировка плановых значений иных целевых индикаторов государственной программы не производится, так как дополнительные объемы бюджетных ассигнований направлены не на расширение ресурсной базы учреждения, а на покрытие его текущих расходов (индексация заработной платы, </w:t>
      </w:r>
      <w:r w:rsidR="005904C8">
        <w:rPr>
          <w:sz w:val="28"/>
          <w:szCs w:val="28"/>
        </w:rPr>
        <w:t>увеличение материальных затрат).</w:t>
      </w:r>
    </w:p>
    <w:p w:rsidR="00C410CD" w:rsidRDefault="008D5C39" w:rsidP="004C6463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Проектом </w:t>
      </w:r>
      <w:r w:rsidR="004D1BF5">
        <w:rPr>
          <w:bCs/>
          <w:spacing w:val="-4"/>
          <w:sz w:val="28"/>
          <w:szCs w:val="28"/>
        </w:rPr>
        <w:t xml:space="preserve">также </w:t>
      </w:r>
      <w:r>
        <w:rPr>
          <w:bCs/>
          <w:spacing w:val="-4"/>
          <w:sz w:val="28"/>
          <w:szCs w:val="28"/>
        </w:rPr>
        <w:t xml:space="preserve">вносятся </w:t>
      </w:r>
      <w:r w:rsidR="00F93779">
        <w:rPr>
          <w:bCs/>
          <w:spacing w:val="-4"/>
          <w:sz w:val="28"/>
          <w:szCs w:val="28"/>
        </w:rPr>
        <w:t xml:space="preserve">корректировки </w:t>
      </w:r>
      <w:r w:rsidR="005904C8">
        <w:rPr>
          <w:bCs/>
          <w:spacing w:val="-4"/>
          <w:sz w:val="28"/>
          <w:szCs w:val="28"/>
        </w:rPr>
        <w:t xml:space="preserve">в </w:t>
      </w:r>
      <w:r w:rsidR="004C6463">
        <w:rPr>
          <w:bCs/>
          <w:spacing w:val="-4"/>
          <w:sz w:val="28"/>
          <w:szCs w:val="28"/>
        </w:rPr>
        <w:t xml:space="preserve">текстовую </w:t>
      </w:r>
      <w:r w:rsidR="005904C8">
        <w:rPr>
          <w:bCs/>
          <w:spacing w:val="-4"/>
          <w:sz w:val="28"/>
          <w:szCs w:val="28"/>
        </w:rPr>
        <w:t>часть государственной программы</w:t>
      </w:r>
      <w:r w:rsidR="00C410CD">
        <w:rPr>
          <w:bCs/>
          <w:spacing w:val="-4"/>
          <w:sz w:val="28"/>
          <w:szCs w:val="28"/>
        </w:rPr>
        <w:t xml:space="preserve"> в связи с изменениями</w:t>
      </w:r>
      <w:r w:rsidR="00C410CD" w:rsidRPr="00C410CD">
        <w:rPr>
          <w:bCs/>
          <w:spacing w:val="-4"/>
          <w:sz w:val="28"/>
          <w:szCs w:val="28"/>
        </w:rPr>
        <w:t xml:space="preserve"> </w:t>
      </w:r>
      <w:r w:rsidR="00C410CD">
        <w:rPr>
          <w:bCs/>
          <w:spacing w:val="-4"/>
          <w:sz w:val="28"/>
          <w:szCs w:val="28"/>
        </w:rPr>
        <w:t>в Методические указания</w:t>
      </w:r>
      <w:r w:rsidR="00C410CD" w:rsidRPr="00C410CD">
        <w:rPr>
          <w:bCs/>
          <w:spacing w:val="-4"/>
          <w:sz w:val="28"/>
          <w:szCs w:val="28"/>
        </w:rPr>
        <w:t xml:space="preserve"> по разработке и реализации государственных</w:t>
      </w:r>
      <w:r w:rsidR="00C410CD">
        <w:rPr>
          <w:bCs/>
          <w:spacing w:val="-4"/>
          <w:sz w:val="28"/>
          <w:szCs w:val="28"/>
        </w:rPr>
        <w:t xml:space="preserve"> программ Новосибирской области, утвержденными </w:t>
      </w:r>
      <w:r w:rsidR="005904C8">
        <w:rPr>
          <w:bCs/>
          <w:spacing w:val="-4"/>
          <w:sz w:val="28"/>
          <w:szCs w:val="28"/>
        </w:rPr>
        <w:t>приказ</w:t>
      </w:r>
      <w:r w:rsidR="00C410CD">
        <w:rPr>
          <w:bCs/>
          <w:spacing w:val="-4"/>
          <w:sz w:val="28"/>
          <w:szCs w:val="28"/>
        </w:rPr>
        <w:t>ом</w:t>
      </w:r>
      <w:r w:rsidR="005904C8">
        <w:rPr>
          <w:bCs/>
          <w:spacing w:val="-4"/>
          <w:sz w:val="28"/>
          <w:szCs w:val="28"/>
        </w:rPr>
        <w:t xml:space="preserve"> </w:t>
      </w:r>
      <w:r w:rsidR="00C410CD">
        <w:rPr>
          <w:bCs/>
          <w:spacing w:val="-4"/>
          <w:sz w:val="28"/>
          <w:szCs w:val="28"/>
        </w:rPr>
        <w:t>министерства экономического развития Новосибирской области от 29.12.2022 № 210.</w:t>
      </w:r>
    </w:p>
    <w:p w:rsidR="000C5A00" w:rsidRDefault="0025001C" w:rsidP="000C5A0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403E7" w:rsidRPr="00924E69">
        <w:rPr>
          <w:sz w:val="28"/>
          <w:szCs w:val="28"/>
        </w:rPr>
        <w:t xml:space="preserve">огласование Проекта с органами местного самоуправления муниципальных образований Новосибирской области не требуется, поскольку их участие в реализации мероприятий государственной программы </w:t>
      </w:r>
      <w:r w:rsidR="00C410CD">
        <w:rPr>
          <w:sz w:val="28"/>
          <w:szCs w:val="28"/>
        </w:rPr>
        <w:t>в 2023</w:t>
      </w:r>
      <w:r w:rsidR="00485383">
        <w:rPr>
          <w:sz w:val="28"/>
          <w:szCs w:val="28"/>
        </w:rPr>
        <w:t xml:space="preserve"> году и далее </w:t>
      </w:r>
      <w:r w:rsidR="00C403E7" w:rsidRPr="00924E69">
        <w:rPr>
          <w:sz w:val="28"/>
          <w:szCs w:val="28"/>
        </w:rPr>
        <w:t>не</w:t>
      </w:r>
      <w:r w:rsidR="00F61DBB">
        <w:rPr>
          <w:sz w:val="28"/>
          <w:szCs w:val="28"/>
        </w:rPr>
        <w:t xml:space="preserve"> </w:t>
      </w:r>
      <w:r w:rsidR="00C403E7" w:rsidRPr="00924E69">
        <w:rPr>
          <w:sz w:val="28"/>
          <w:szCs w:val="28"/>
        </w:rPr>
        <w:t>предусмотрено.</w:t>
      </w:r>
    </w:p>
    <w:p w:rsidR="00C410CD" w:rsidRDefault="00C410CD" w:rsidP="00C410C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 согласования с министерством финансов и налоговой политики Новосибирской области отсутствует (пункт 20.1 Поряд</w:t>
      </w:r>
      <w:r w:rsidRPr="00C410CD">
        <w:rPr>
          <w:sz w:val="28"/>
          <w:szCs w:val="28"/>
        </w:rPr>
        <w:t>к</w:t>
      </w:r>
      <w:r>
        <w:rPr>
          <w:sz w:val="28"/>
          <w:szCs w:val="28"/>
        </w:rPr>
        <w:t xml:space="preserve">а </w:t>
      </w:r>
      <w:r w:rsidRPr="00C410CD">
        <w:rPr>
          <w:sz w:val="28"/>
          <w:szCs w:val="28"/>
        </w:rPr>
        <w:t>принятия решений о разработке государственных программ</w:t>
      </w:r>
      <w:r>
        <w:rPr>
          <w:sz w:val="28"/>
          <w:szCs w:val="28"/>
        </w:rPr>
        <w:t xml:space="preserve"> Н</w:t>
      </w:r>
      <w:r w:rsidRPr="00C410CD">
        <w:rPr>
          <w:sz w:val="28"/>
          <w:szCs w:val="28"/>
        </w:rPr>
        <w:t>овосибирской области, а также формирования</w:t>
      </w:r>
      <w:r>
        <w:rPr>
          <w:sz w:val="28"/>
          <w:szCs w:val="28"/>
        </w:rPr>
        <w:t xml:space="preserve"> </w:t>
      </w:r>
      <w:r w:rsidRPr="00C410CD">
        <w:rPr>
          <w:sz w:val="28"/>
          <w:szCs w:val="28"/>
        </w:rPr>
        <w:t>и реализации указанных программ</w:t>
      </w:r>
      <w:r>
        <w:rPr>
          <w:sz w:val="28"/>
          <w:szCs w:val="28"/>
        </w:rPr>
        <w:t>, утвержденного п</w:t>
      </w:r>
      <w:r w:rsidRPr="00C410CD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м </w:t>
      </w:r>
      <w:r w:rsidRPr="00C410CD">
        <w:rPr>
          <w:sz w:val="28"/>
          <w:szCs w:val="28"/>
        </w:rPr>
        <w:t>Правите</w:t>
      </w:r>
      <w:r>
        <w:rPr>
          <w:sz w:val="28"/>
          <w:szCs w:val="28"/>
        </w:rPr>
        <w:t>льства Новосибирской области от </w:t>
      </w:r>
      <w:r w:rsidRPr="00C410CD">
        <w:rPr>
          <w:sz w:val="28"/>
          <w:szCs w:val="28"/>
        </w:rPr>
        <w:t xml:space="preserve">28.03.2014 </w:t>
      </w:r>
      <w:r>
        <w:rPr>
          <w:sz w:val="28"/>
          <w:szCs w:val="28"/>
        </w:rPr>
        <w:t>№ 125-п).</w:t>
      </w:r>
    </w:p>
    <w:p w:rsidR="00E2702F" w:rsidRDefault="00165A56" w:rsidP="000C5A0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В соответствии со статьей 7.1 Закона Новосибирской области от 25.12.2006 № 80-ОЗ «О нормативных правовых актах Новосибирской области» П</w:t>
      </w:r>
      <w:r>
        <w:rPr>
          <w:sz w:val="28"/>
          <w:szCs w:val="28"/>
        </w:rPr>
        <w:t xml:space="preserve">роект не подлежит проведению оценки регулирующего воздействия, поскольку </w:t>
      </w:r>
      <w:r>
        <w:rPr>
          <w:color w:val="333333"/>
          <w:sz w:val="28"/>
          <w:szCs w:val="28"/>
        </w:rPr>
        <w:t xml:space="preserve">не </w:t>
      </w:r>
      <w:r>
        <w:rPr>
          <w:sz w:val="28"/>
          <w:szCs w:val="28"/>
        </w:rPr>
        <w:t>устанавливает новые обязанности (не изменяет ранее установленные обязанности)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нормативных правовых актов, затрагивающих вопросы осуществления предпринимательской и инвестиционной деятельности.</w:t>
      </w:r>
    </w:p>
    <w:p w:rsidR="00C410CD" w:rsidRDefault="00C410CD" w:rsidP="000C5A0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DF4" w:rsidRDefault="007A2DF4" w:rsidP="00BE11EF">
      <w:pPr>
        <w:widowControl w:val="0"/>
        <w:ind w:firstLine="709"/>
        <w:jc w:val="both"/>
        <w:rPr>
          <w:sz w:val="28"/>
          <w:szCs w:val="28"/>
        </w:rPr>
      </w:pPr>
    </w:p>
    <w:p w:rsidR="002527B9" w:rsidRDefault="002527B9" w:rsidP="00BE11EF">
      <w:pPr>
        <w:widowControl w:val="0"/>
        <w:ind w:firstLine="709"/>
        <w:jc w:val="both"/>
        <w:rPr>
          <w:sz w:val="28"/>
          <w:szCs w:val="28"/>
        </w:rPr>
      </w:pPr>
    </w:p>
    <w:p w:rsidR="00165A56" w:rsidRDefault="002527B9" w:rsidP="00165A5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165A56">
        <w:rPr>
          <w:sz w:val="28"/>
          <w:szCs w:val="28"/>
        </w:rPr>
        <w:t>инистр экономического развития</w:t>
      </w:r>
    </w:p>
    <w:p w:rsidR="00165A56" w:rsidRDefault="005F5009" w:rsidP="00165A5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Bidi"/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27B9">
        <w:rPr>
          <w:sz w:val="28"/>
          <w:szCs w:val="28"/>
        </w:rPr>
        <w:t>Л.Н. Решетников</w:t>
      </w:r>
    </w:p>
    <w:p w:rsidR="007A2DF4" w:rsidRDefault="007A2DF4" w:rsidP="00BE11EF">
      <w:pPr>
        <w:widowControl w:val="0"/>
        <w:ind w:firstLine="851"/>
        <w:jc w:val="both"/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2527B9" w:rsidRDefault="002527B9" w:rsidP="00165A56">
      <w:pPr>
        <w:widowControl w:val="0"/>
        <w:jc w:val="both"/>
        <w:rPr>
          <w:sz w:val="20"/>
          <w:szCs w:val="20"/>
        </w:rPr>
      </w:pPr>
    </w:p>
    <w:p w:rsidR="002527B9" w:rsidRDefault="002527B9" w:rsidP="00165A56">
      <w:pPr>
        <w:widowControl w:val="0"/>
        <w:jc w:val="both"/>
        <w:rPr>
          <w:sz w:val="20"/>
          <w:szCs w:val="20"/>
        </w:rPr>
      </w:pPr>
    </w:p>
    <w:p w:rsidR="002527B9" w:rsidRDefault="002527B9" w:rsidP="00165A56">
      <w:pPr>
        <w:widowControl w:val="0"/>
        <w:jc w:val="both"/>
        <w:rPr>
          <w:sz w:val="20"/>
          <w:szCs w:val="20"/>
        </w:rPr>
      </w:pPr>
      <w:bookmarkStart w:id="0" w:name="_GoBack"/>
      <w:bookmarkEnd w:id="0"/>
    </w:p>
    <w:p w:rsidR="002527B9" w:rsidRDefault="002527B9" w:rsidP="00165A56">
      <w:pPr>
        <w:widowControl w:val="0"/>
        <w:jc w:val="both"/>
        <w:rPr>
          <w:sz w:val="20"/>
          <w:szCs w:val="20"/>
        </w:rPr>
      </w:pPr>
    </w:p>
    <w:p w:rsidR="002527B9" w:rsidRDefault="002527B9" w:rsidP="00165A56">
      <w:pPr>
        <w:widowControl w:val="0"/>
        <w:jc w:val="both"/>
        <w:rPr>
          <w:sz w:val="20"/>
          <w:szCs w:val="20"/>
        </w:rPr>
      </w:pPr>
    </w:p>
    <w:p w:rsidR="0034502A" w:rsidRDefault="0034502A" w:rsidP="00165A56">
      <w:pPr>
        <w:widowControl w:val="0"/>
        <w:jc w:val="both"/>
        <w:rPr>
          <w:sz w:val="20"/>
          <w:szCs w:val="20"/>
        </w:rPr>
      </w:pPr>
    </w:p>
    <w:p w:rsidR="002527B9" w:rsidRDefault="002527B9" w:rsidP="00165A56">
      <w:pPr>
        <w:widowControl w:val="0"/>
        <w:jc w:val="both"/>
        <w:rPr>
          <w:sz w:val="20"/>
          <w:szCs w:val="20"/>
        </w:rPr>
      </w:pPr>
    </w:p>
    <w:p w:rsidR="00165A56" w:rsidRDefault="002527B9" w:rsidP="00165A56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Е.П. Шадрина</w:t>
      </w:r>
    </w:p>
    <w:p w:rsidR="006C27CC" w:rsidRDefault="00165A56" w:rsidP="00165A56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238 61 10</w:t>
      </w:r>
    </w:p>
    <w:sectPr w:rsidR="006C27CC" w:rsidSect="002527B9">
      <w:headerReference w:type="default" r:id="rId8"/>
      <w:pgSz w:w="11906" w:h="16838"/>
      <w:pgMar w:top="1134" w:right="567" w:bottom="1134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40B" w:rsidRDefault="00A6540B" w:rsidP="001B5EB6">
      <w:r>
        <w:separator/>
      </w:r>
    </w:p>
  </w:endnote>
  <w:endnote w:type="continuationSeparator" w:id="0">
    <w:p w:rsidR="00A6540B" w:rsidRDefault="00A6540B" w:rsidP="001B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40B" w:rsidRDefault="00A6540B" w:rsidP="001B5EB6">
      <w:r>
        <w:separator/>
      </w:r>
    </w:p>
  </w:footnote>
  <w:footnote w:type="continuationSeparator" w:id="0">
    <w:p w:rsidR="00A6540B" w:rsidRDefault="00A6540B" w:rsidP="001B5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3372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02886" w:rsidRPr="00C5070A" w:rsidRDefault="00E87D03" w:rsidP="005A357A">
        <w:pPr>
          <w:pStyle w:val="a7"/>
          <w:jc w:val="center"/>
          <w:rPr>
            <w:sz w:val="20"/>
            <w:szCs w:val="20"/>
          </w:rPr>
        </w:pPr>
        <w:r w:rsidRPr="00C5070A">
          <w:rPr>
            <w:sz w:val="20"/>
            <w:szCs w:val="20"/>
          </w:rPr>
          <w:fldChar w:fldCharType="begin"/>
        </w:r>
        <w:r w:rsidRPr="00C5070A">
          <w:rPr>
            <w:sz w:val="20"/>
            <w:szCs w:val="20"/>
          </w:rPr>
          <w:instrText xml:space="preserve"> PAGE   \* MERGEFORMAT </w:instrText>
        </w:r>
        <w:r w:rsidRPr="00C5070A">
          <w:rPr>
            <w:sz w:val="20"/>
            <w:szCs w:val="20"/>
          </w:rPr>
          <w:fldChar w:fldCharType="separate"/>
        </w:r>
        <w:r w:rsidR="00D97BDC">
          <w:rPr>
            <w:noProof/>
            <w:sz w:val="20"/>
            <w:szCs w:val="20"/>
          </w:rPr>
          <w:t>3</w:t>
        </w:r>
        <w:r w:rsidRPr="00C5070A">
          <w:rPr>
            <w:noProof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1797E"/>
    <w:multiLevelType w:val="hybridMultilevel"/>
    <w:tmpl w:val="C1B0070E"/>
    <w:lvl w:ilvl="0" w:tplc="5A5E323E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18"/>
    <w:rsid w:val="0000109F"/>
    <w:rsid w:val="0000121F"/>
    <w:rsid w:val="000016C6"/>
    <w:rsid w:val="000022E2"/>
    <w:rsid w:val="000039EE"/>
    <w:rsid w:val="000043C4"/>
    <w:rsid w:val="000059A6"/>
    <w:rsid w:val="0000648A"/>
    <w:rsid w:val="00006F3E"/>
    <w:rsid w:val="00011B82"/>
    <w:rsid w:val="00011BC7"/>
    <w:rsid w:val="000142C3"/>
    <w:rsid w:val="000148D1"/>
    <w:rsid w:val="0001492E"/>
    <w:rsid w:val="00023C8D"/>
    <w:rsid w:val="00025781"/>
    <w:rsid w:val="000304B4"/>
    <w:rsid w:val="000313E2"/>
    <w:rsid w:val="00033764"/>
    <w:rsid w:val="00034FC8"/>
    <w:rsid w:val="000353E9"/>
    <w:rsid w:val="00035463"/>
    <w:rsid w:val="000357FC"/>
    <w:rsid w:val="00035B2D"/>
    <w:rsid w:val="00035CC9"/>
    <w:rsid w:val="00037111"/>
    <w:rsid w:val="000375CC"/>
    <w:rsid w:val="00042484"/>
    <w:rsid w:val="0004409C"/>
    <w:rsid w:val="00045041"/>
    <w:rsid w:val="00050888"/>
    <w:rsid w:val="00050BFC"/>
    <w:rsid w:val="00055B61"/>
    <w:rsid w:val="000562AB"/>
    <w:rsid w:val="000568B8"/>
    <w:rsid w:val="00057D2B"/>
    <w:rsid w:val="00057D64"/>
    <w:rsid w:val="00061CA8"/>
    <w:rsid w:val="00061DA6"/>
    <w:rsid w:val="0006245C"/>
    <w:rsid w:val="00063DD6"/>
    <w:rsid w:val="00064411"/>
    <w:rsid w:val="0006529D"/>
    <w:rsid w:val="0006564C"/>
    <w:rsid w:val="00065D47"/>
    <w:rsid w:val="000665D3"/>
    <w:rsid w:val="00070BA3"/>
    <w:rsid w:val="00071674"/>
    <w:rsid w:val="00075ACB"/>
    <w:rsid w:val="000800EA"/>
    <w:rsid w:val="000801C1"/>
    <w:rsid w:val="000813A7"/>
    <w:rsid w:val="00082DDC"/>
    <w:rsid w:val="00083E7D"/>
    <w:rsid w:val="00086073"/>
    <w:rsid w:val="0008711A"/>
    <w:rsid w:val="0009019A"/>
    <w:rsid w:val="00090D5F"/>
    <w:rsid w:val="00093FB1"/>
    <w:rsid w:val="00094313"/>
    <w:rsid w:val="000957FD"/>
    <w:rsid w:val="00095C34"/>
    <w:rsid w:val="00095E39"/>
    <w:rsid w:val="00096AF6"/>
    <w:rsid w:val="000975F1"/>
    <w:rsid w:val="00097DD6"/>
    <w:rsid w:val="00097F0C"/>
    <w:rsid w:val="000A3D05"/>
    <w:rsid w:val="000A55AB"/>
    <w:rsid w:val="000A7118"/>
    <w:rsid w:val="000A734C"/>
    <w:rsid w:val="000B46C9"/>
    <w:rsid w:val="000B5993"/>
    <w:rsid w:val="000C0CAC"/>
    <w:rsid w:val="000C3EF1"/>
    <w:rsid w:val="000C4A4B"/>
    <w:rsid w:val="000C5A00"/>
    <w:rsid w:val="000D0920"/>
    <w:rsid w:val="000D2C3C"/>
    <w:rsid w:val="000D4CDD"/>
    <w:rsid w:val="000D728E"/>
    <w:rsid w:val="000D78A4"/>
    <w:rsid w:val="000E2067"/>
    <w:rsid w:val="000E20F6"/>
    <w:rsid w:val="000E2B0D"/>
    <w:rsid w:val="000E3C61"/>
    <w:rsid w:val="000E418F"/>
    <w:rsid w:val="000E51AC"/>
    <w:rsid w:val="000E571F"/>
    <w:rsid w:val="000E59FA"/>
    <w:rsid w:val="000E5AD5"/>
    <w:rsid w:val="000E5E51"/>
    <w:rsid w:val="000E6751"/>
    <w:rsid w:val="000F1484"/>
    <w:rsid w:val="000F1C36"/>
    <w:rsid w:val="000F452D"/>
    <w:rsid w:val="000F5573"/>
    <w:rsid w:val="000F751C"/>
    <w:rsid w:val="001008E3"/>
    <w:rsid w:val="00101CF3"/>
    <w:rsid w:val="0010239A"/>
    <w:rsid w:val="00102846"/>
    <w:rsid w:val="0010376A"/>
    <w:rsid w:val="00103AEA"/>
    <w:rsid w:val="00112252"/>
    <w:rsid w:val="00114CA7"/>
    <w:rsid w:val="00114F00"/>
    <w:rsid w:val="0011576A"/>
    <w:rsid w:val="0012139B"/>
    <w:rsid w:val="00121D34"/>
    <w:rsid w:val="00127525"/>
    <w:rsid w:val="0013442E"/>
    <w:rsid w:val="00136D9C"/>
    <w:rsid w:val="00137069"/>
    <w:rsid w:val="001372D7"/>
    <w:rsid w:val="00141E0B"/>
    <w:rsid w:val="0014537E"/>
    <w:rsid w:val="00145A59"/>
    <w:rsid w:val="00147C9D"/>
    <w:rsid w:val="00150A07"/>
    <w:rsid w:val="001510E1"/>
    <w:rsid w:val="00151391"/>
    <w:rsid w:val="001518AA"/>
    <w:rsid w:val="00154DB4"/>
    <w:rsid w:val="0015586C"/>
    <w:rsid w:val="0015761F"/>
    <w:rsid w:val="001628E2"/>
    <w:rsid w:val="00165A56"/>
    <w:rsid w:val="00165B27"/>
    <w:rsid w:val="00170DAB"/>
    <w:rsid w:val="00171079"/>
    <w:rsid w:val="001724E3"/>
    <w:rsid w:val="00184975"/>
    <w:rsid w:val="001856F2"/>
    <w:rsid w:val="0018639C"/>
    <w:rsid w:val="00186CEB"/>
    <w:rsid w:val="00190086"/>
    <w:rsid w:val="00192AA8"/>
    <w:rsid w:val="001947A0"/>
    <w:rsid w:val="00194D01"/>
    <w:rsid w:val="00196FAB"/>
    <w:rsid w:val="00197865"/>
    <w:rsid w:val="001A2EE7"/>
    <w:rsid w:val="001A43B0"/>
    <w:rsid w:val="001A4474"/>
    <w:rsid w:val="001A4CB4"/>
    <w:rsid w:val="001A58D7"/>
    <w:rsid w:val="001A7E6D"/>
    <w:rsid w:val="001B0616"/>
    <w:rsid w:val="001B20F8"/>
    <w:rsid w:val="001B24FF"/>
    <w:rsid w:val="001B5EB6"/>
    <w:rsid w:val="001B6133"/>
    <w:rsid w:val="001B76C4"/>
    <w:rsid w:val="001B7888"/>
    <w:rsid w:val="001C05C7"/>
    <w:rsid w:val="001C0E34"/>
    <w:rsid w:val="001C3A80"/>
    <w:rsid w:val="001C7FF9"/>
    <w:rsid w:val="001D17A8"/>
    <w:rsid w:val="001D2725"/>
    <w:rsid w:val="001D35EC"/>
    <w:rsid w:val="001D3ABD"/>
    <w:rsid w:val="001D5FB2"/>
    <w:rsid w:val="001D777E"/>
    <w:rsid w:val="001D7C4E"/>
    <w:rsid w:val="001E64A9"/>
    <w:rsid w:val="001F04F0"/>
    <w:rsid w:val="001F3E44"/>
    <w:rsid w:val="001F55DB"/>
    <w:rsid w:val="001F5837"/>
    <w:rsid w:val="001F7C72"/>
    <w:rsid w:val="001F7D6A"/>
    <w:rsid w:val="0020058B"/>
    <w:rsid w:val="00200830"/>
    <w:rsid w:val="00201E17"/>
    <w:rsid w:val="00201ED4"/>
    <w:rsid w:val="00203280"/>
    <w:rsid w:val="002069BA"/>
    <w:rsid w:val="00213C3F"/>
    <w:rsid w:val="002141B2"/>
    <w:rsid w:val="002214B8"/>
    <w:rsid w:val="00225D9A"/>
    <w:rsid w:val="00226B7A"/>
    <w:rsid w:val="00227BB4"/>
    <w:rsid w:val="00230E0D"/>
    <w:rsid w:val="00232A13"/>
    <w:rsid w:val="00233E83"/>
    <w:rsid w:val="00235E1F"/>
    <w:rsid w:val="00237B71"/>
    <w:rsid w:val="002408B3"/>
    <w:rsid w:val="00240CBB"/>
    <w:rsid w:val="00246C45"/>
    <w:rsid w:val="0025001C"/>
    <w:rsid w:val="00251429"/>
    <w:rsid w:val="002515AB"/>
    <w:rsid w:val="002527B9"/>
    <w:rsid w:val="00254A46"/>
    <w:rsid w:val="00254CDE"/>
    <w:rsid w:val="0025623F"/>
    <w:rsid w:val="00256D25"/>
    <w:rsid w:val="002576C8"/>
    <w:rsid w:val="0025794C"/>
    <w:rsid w:val="00257DAF"/>
    <w:rsid w:val="00261D70"/>
    <w:rsid w:val="00262C06"/>
    <w:rsid w:val="00263609"/>
    <w:rsid w:val="0026448A"/>
    <w:rsid w:val="00264541"/>
    <w:rsid w:val="00265F9B"/>
    <w:rsid w:val="00266406"/>
    <w:rsid w:val="00266CFF"/>
    <w:rsid w:val="00267197"/>
    <w:rsid w:val="00267D06"/>
    <w:rsid w:val="0027055B"/>
    <w:rsid w:val="00272287"/>
    <w:rsid w:val="002767FC"/>
    <w:rsid w:val="0027755E"/>
    <w:rsid w:val="00281721"/>
    <w:rsid w:val="00281A2C"/>
    <w:rsid w:val="00283B83"/>
    <w:rsid w:val="00283C4F"/>
    <w:rsid w:val="0028414B"/>
    <w:rsid w:val="0028500C"/>
    <w:rsid w:val="002855DA"/>
    <w:rsid w:val="00286252"/>
    <w:rsid w:val="002871CD"/>
    <w:rsid w:val="0029110C"/>
    <w:rsid w:val="00294BBC"/>
    <w:rsid w:val="002957D3"/>
    <w:rsid w:val="00297C80"/>
    <w:rsid w:val="00297D42"/>
    <w:rsid w:val="002A112F"/>
    <w:rsid w:val="002A1386"/>
    <w:rsid w:val="002A49CA"/>
    <w:rsid w:val="002A6743"/>
    <w:rsid w:val="002A756C"/>
    <w:rsid w:val="002B0197"/>
    <w:rsid w:val="002B3148"/>
    <w:rsid w:val="002B353D"/>
    <w:rsid w:val="002B3EF8"/>
    <w:rsid w:val="002B4C0B"/>
    <w:rsid w:val="002B5163"/>
    <w:rsid w:val="002B56E5"/>
    <w:rsid w:val="002B6747"/>
    <w:rsid w:val="002B6A3A"/>
    <w:rsid w:val="002B7B5A"/>
    <w:rsid w:val="002B7CB1"/>
    <w:rsid w:val="002C0A74"/>
    <w:rsid w:val="002C0F1A"/>
    <w:rsid w:val="002C3F50"/>
    <w:rsid w:val="002C444F"/>
    <w:rsid w:val="002C5C67"/>
    <w:rsid w:val="002D067F"/>
    <w:rsid w:val="002D0732"/>
    <w:rsid w:val="002D27F3"/>
    <w:rsid w:val="002D31B7"/>
    <w:rsid w:val="002D3680"/>
    <w:rsid w:val="002D3C32"/>
    <w:rsid w:val="002D5AA7"/>
    <w:rsid w:val="002D61B3"/>
    <w:rsid w:val="002D77BB"/>
    <w:rsid w:val="002E3FD6"/>
    <w:rsid w:val="002E47C5"/>
    <w:rsid w:val="002E5F27"/>
    <w:rsid w:val="002E7BE2"/>
    <w:rsid w:val="002F21B2"/>
    <w:rsid w:val="002F25ED"/>
    <w:rsid w:val="00300523"/>
    <w:rsid w:val="00301DB1"/>
    <w:rsid w:val="00306363"/>
    <w:rsid w:val="0031268A"/>
    <w:rsid w:val="003134DA"/>
    <w:rsid w:val="00315381"/>
    <w:rsid w:val="0031677E"/>
    <w:rsid w:val="00320682"/>
    <w:rsid w:val="00321854"/>
    <w:rsid w:val="00321E6F"/>
    <w:rsid w:val="00325915"/>
    <w:rsid w:val="00327B8D"/>
    <w:rsid w:val="003350BB"/>
    <w:rsid w:val="003358D7"/>
    <w:rsid w:val="00336927"/>
    <w:rsid w:val="00337C9B"/>
    <w:rsid w:val="00340105"/>
    <w:rsid w:val="0034257A"/>
    <w:rsid w:val="00343F42"/>
    <w:rsid w:val="0034502A"/>
    <w:rsid w:val="00345730"/>
    <w:rsid w:val="00346F7E"/>
    <w:rsid w:val="003471A0"/>
    <w:rsid w:val="00347EF5"/>
    <w:rsid w:val="00350C20"/>
    <w:rsid w:val="00350ED4"/>
    <w:rsid w:val="00352191"/>
    <w:rsid w:val="00352DE2"/>
    <w:rsid w:val="00353C5E"/>
    <w:rsid w:val="00353DD8"/>
    <w:rsid w:val="003542A0"/>
    <w:rsid w:val="003558E0"/>
    <w:rsid w:val="0035620A"/>
    <w:rsid w:val="003576EA"/>
    <w:rsid w:val="00357C00"/>
    <w:rsid w:val="00357D33"/>
    <w:rsid w:val="00362C19"/>
    <w:rsid w:val="00363777"/>
    <w:rsid w:val="003648E1"/>
    <w:rsid w:val="00365529"/>
    <w:rsid w:val="00366481"/>
    <w:rsid w:val="00366F2F"/>
    <w:rsid w:val="00370030"/>
    <w:rsid w:val="003702D1"/>
    <w:rsid w:val="003712EA"/>
    <w:rsid w:val="00373DEB"/>
    <w:rsid w:val="00375E01"/>
    <w:rsid w:val="00376697"/>
    <w:rsid w:val="00377CF7"/>
    <w:rsid w:val="003832EE"/>
    <w:rsid w:val="00383B2D"/>
    <w:rsid w:val="00383DFA"/>
    <w:rsid w:val="00384AD5"/>
    <w:rsid w:val="0038790E"/>
    <w:rsid w:val="00391741"/>
    <w:rsid w:val="00393281"/>
    <w:rsid w:val="00396C8F"/>
    <w:rsid w:val="003A2868"/>
    <w:rsid w:val="003A2A44"/>
    <w:rsid w:val="003A4891"/>
    <w:rsid w:val="003A496A"/>
    <w:rsid w:val="003A54DB"/>
    <w:rsid w:val="003A6387"/>
    <w:rsid w:val="003A72D1"/>
    <w:rsid w:val="003A7464"/>
    <w:rsid w:val="003B045E"/>
    <w:rsid w:val="003B1A80"/>
    <w:rsid w:val="003B4CAD"/>
    <w:rsid w:val="003B53F5"/>
    <w:rsid w:val="003B5F24"/>
    <w:rsid w:val="003B656C"/>
    <w:rsid w:val="003B6853"/>
    <w:rsid w:val="003B7CE7"/>
    <w:rsid w:val="003C03D1"/>
    <w:rsid w:val="003C07CA"/>
    <w:rsid w:val="003C3583"/>
    <w:rsid w:val="003C3A0E"/>
    <w:rsid w:val="003C3B81"/>
    <w:rsid w:val="003C6C3A"/>
    <w:rsid w:val="003D1A52"/>
    <w:rsid w:val="003D362E"/>
    <w:rsid w:val="003D5863"/>
    <w:rsid w:val="003D7FD1"/>
    <w:rsid w:val="003E02C9"/>
    <w:rsid w:val="003E0B97"/>
    <w:rsid w:val="003E25AD"/>
    <w:rsid w:val="003E48BE"/>
    <w:rsid w:val="003E4D2C"/>
    <w:rsid w:val="003E5DDF"/>
    <w:rsid w:val="003E7436"/>
    <w:rsid w:val="003F021B"/>
    <w:rsid w:val="003F507D"/>
    <w:rsid w:val="003F5C1A"/>
    <w:rsid w:val="003F674F"/>
    <w:rsid w:val="003F776D"/>
    <w:rsid w:val="004006E1"/>
    <w:rsid w:val="0040071A"/>
    <w:rsid w:val="00400F83"/>
    <w:rsid w:val="00401419"/>
    <w:rsid w:val="0040304F"/>
    <w:rsid w:val="00403A30"/>
    <w:rsid w:val="004051F4"/>
    <w:rsid w:val="00412341"/>
    <w:rsid w:val="00417170"/>
    <w:rsid w:val="00417383"/>
    <w:rsid w:val="00417C0C"/>
    <w:rsid w:val="004243E7"/>
    <w:rsid w:val="00426B94"/>
    <w:rsid w:val="00426D7C"/>
    <w:rsid w:val="004276F3"/>
    <w:rsid w:val="0043245B"/>
    <w:rsid w:val="00436036"/>
    <w:rsid w:val="004361EE"/>
    <w:rsid w:val="004404A7"/>
    <w:rsid w:val="0044192A"/>
    <w:rsid w:val="00443A9E"/>
    <w:rsid w:val="004450BF"/>
    <w:rsid w:val="0044527C"/>
    <w:rsid w:val="004506A2"/>
    <w:rsid w:val="00450838"/>
    <w:rsid w:val="00450AD9"/>
    <w:rsid w:val="0045116C"/>
    <w:rsid w:val="004515DC"/>
    <w:rsid w:val="004516A3"/>
    <w:rsid w:val="00451E4C"/>
    <w:rsid w:val="00452045"/>
    <w:rsid w:val="00456DA8"/>
    <w:rsid w:val="00457E14"/>
    <w:rsid w:val="00461A8C"/>
    <w:rsid w:val="0046430E"/>
    <w:rsid w:val="00464752"/>
    <w:rsid w:val="00464D74"/>
    <w:rsid w:val="0046718B"/>
    <w:rsid w:val="00470DE3"/>
    <w:rsid w:val="004730DC"/>
    <w:rsid w:val="00474FDB"/>
    <w:rsid w:val="00475789"/>
    <w:rsid w:val="00475EA1"/>
    <w:rsid w:val="004777D4"/>
    <w:rsid w:val="0047791A"/>
    <w:rsid w:val="00481FD2"/>
    <w:rsid w:val="00485383"/>
    <w:rsid w:val="00486411"/>
    <w:rsid w:val="00486DE4"/>
    <w:rsid w:val="0048774F"/>
    <w:rsid w:val="00487B03"/>
    <w:rsid w:val="00490B69"/>
    <w:rsid w:val="0049146A"/>
    <w:rsid w:val="00491EB9"/>
    <w:rsid w:val="00491F90"/>
    <w:rsid w:val="00494E2B"/>
    <w:rsid w:val="004953C8"/>
    <w:rsid w:val="00496AB7"/>
    <w:rsid w:val="0049756B"/>
    <w:rsid w:val="004A07F1"/>
    <w:rsid w:val="004A0BFB"/>
    <w:rsid w:val="004A13BC"/>
    <w:rsid w:val="004A18B0"/>
    <w:rsid w:val="004A1C9A"/>
    <w:rsid w:val="004A3F15"/>
    <w:rsid w:val="004A42E6"/>
    <w:rsid w:val="004A4E99"/>
    <w:rsid w:val="004A51A6"/>
    <w:rsid w:val="004A60C0"/>
    <w:rsid w:val="004B17D0"/>
    <w:rsid w:val="004B3653"/>
    <w:rsid w:val="004B50DF"/>
    <w:rsid w:val="004C0A4D"/>
    <w:rsid w:val="004C0EBF"/>
    <w:rsid w:val="004C5B1C"/>
    <w:rsid w:val="004C6463"/>
    <w:rsid w:val="004C6C38"/>
    <w:rsid w:val="004C6FC7"/>
    <w:rsid w:val="004D0541"/>
    <w:rsid w:val="004D1BF5"/>
    <w:rsid w:val="004D2C44"/>
    <w:rsid w:val="004D5ED7"/>
    <w:rsid w:val="004D6882"/>
    <w:rsid w:val="004D6CDE"/>
    <w:rsid w:val="004D7734"/>
    <w:rsid w:val="004E12DC"/>
    <w:rsid w:val="004E2673"/>
    <w:rsid w:val="004E5D18"/>
    <w:rsid w:val="004E7E60"/>
    <w:rsid w:val="004F0A1E"/>
    <w:rsid w:val="004F406A"/>
    <w:rsid w:val="004F40D9"/>
    <w:rsid w:val="004F4D48"/>
    <w:rsid w:val="004F58A7"/>
    <w:rsid w:val="004F64F0"/>
    <w:rsid w:val="004F6C66"/>
    <w:rsid w:val="00500AF0"/>
    <w:rsid w:val="0050117D"/>
    <w:rsid w:val="005024D7"/>
    <w:rsid w:val="00502695"/>
    <w:rsid w:val="00502780"/>
    <w:rsid w:val="00503649"/>
    <w:rsid w:val="005103FE"/>
    <w:rsid w:val="00510AD5"/>
    <w:rsid w:val="00511022"/>
    <w:rsid w:val="0051154F"/>
    <w:rsid w:val="00511BB4"/>
    <w:rsid w:val="00512974"/>
    <w:rsid w:val="00513A71"/>
    <w:rsid w:val="00514489"/>
    <w:rsid w:val="00515D2F"/>
    <w:rsid w:val="005162E7"/>
    <w:rsid w:val="005210CE"/>
    <w:rsid w:val="0052423A"/>
    <w:rsid w:val="00526898"/>
    <w:rsid w:val="00527DD4"/>
    <w:rsid w:val="0053459E"/>
    <w:rsid w:val="00535E3F"/>
    <w:rsid w:val="00541BD9"/>
    <w:rsid w:val="00543C0F"/>
    <w:rsid w:val="00546D0D"/>
    <w:rsid w:val="00546E5D"/>
    <w:rsid w:val="005474F0"/>
    <w:rsid w:val="00547794"/>
    <w:rsid w:val="00547F0C"/>
    <w:rsid w:val="005500B7"/>
    <w:rsid w:val="005531DD"/>
    <w:rsid w:val="00556E51"/>
    <w:rsid w:val="00557FEC"/>
    <w:rsid w:val="00560DFF"/>
    <w:rsid w:val="00561066"/>
    <w:rsid w:val="005612D0"/>
    <w:rsid w:val="00566096"/>
    <w:rsid w:val="005704B4"/>
    <w:rsid w:val="00573488"/>
    <w:rsid w:val="005745CA"/>
    <w:rsid w:val="00577AA7"/>
    <w:rsid w:val="00580144"/>
    <w:rsid w:val="00580797"/>
    <w:rsid w:val="0058104B"/>
    <w:rsid w:val="00581D3D"/>
    <w:rsid w:val="005820A9"/>
    <w:rsid w:val="005835D4"/>
    <w:rsid w:val="0058367A"/>
    <w:rsid w:val="00583912"/>
    <w:rsid w:val="00583E23"/>
    <w:rsid w:val="005843C1"/>
    <w:rsid w:val="00585DBB"/>
    <w:rsid w:val="005869FA"/>
    <w:rsid w:val="005904C8"/>
    <w:rsid w:val="0059191A"/>
    <w:rsid w:val="00594574"/>
    <w:rsid w:val="00594D0E"/>
    <w:rsid w:val="00594FCD"/>
    <w:rsid w:val="00595B83"/>
    <w:rsid w:val="00596527"/>
    <w:rsid w:val="00596A0E"/>
    <w:rsid w:val="005A0761"/>
    <w:rsid w:val="005A357A"/>
    <w:rsid w:val="005A3DE1"/>
    <w:rsid w:val="005A3ED0"/>
    <w:rsid w:val="005B35BC"/>
    <w:rsid w:val="005B52AA"/>
    <w:rsid w:val="005B59E9"/>
    <w:rsid w:val="005B6FE4"/>
    <w:rsid w:val="005C1733"/>
    <w:rsid w:val="005C3F3E"/>
    <w:rsid w:val="005C5215"/>
    <w:rsid w:val="005D2B0C"/>
    <w:rsid w:val="005D2C8A"/>
    <w:rsid w:val="005D4CA9"/>
    <w:rsid w:val="005D5242"/>
    <w:rsid w:val="005D5A2D"/>
    <w:rsid w:val="005D7201"/>
    <w:rsid w:val="005E0007"/>
    <w:rsid w:val="005E0469"/>
    <w:rsid w:val="005E32D0"/>
    <w:rsid w:val="005E3B10"/>
    <w:rsid w:val="005E3BCA"/>
    <w:rsid w:val="005E7DC8"/>
    <w:rsid w:val="005F191B"/>
    <w:rsid w:val="005F1977"/>
    <w:rsid w:val="005F22F3"/>
    <w:rsid w:val="005F5009"/>
    <w:rsid w:val="005F54C5"/>
    <w:rsid w:val="00601857"/>
    <w:rsid w:val="0060458A"/>
    <w:rsid w:val="00604A11"/>
    <w:rsid w:val="00605DDA"/>
    <w:rsid w:val="00610CD9"/>
    <w:rsid w:val="006129C8"/>
    <w:rsid w:val="00614600"/>
    <w:rsid w:val="00623245"/>
    <w:rsid w:val="00623A91"/>
    <w:rsid w:val="00624053"/>
    <w:rsid w:val="00624AE4"/>
    <w:rsid w:val="00625E69"/>
    <w:rsid w:val="00626551"/>
    <w:rsid w:val="006272AA"/>
    <w:rsid w:val="0063040D"/>
    <w:rsid w:val="0063179E"/>
    <w:rsid w:val="00634408"/>
    <w:rsid w:val="00643581"/>
    <w:rsid w:val="00644C72"/>
    <w:rsid w:val="0064509B"/>
    <w:rsid w:val="00646A1F"/>
    <w:rsid w:val="0065019C"/>
    <w:rsid w:val="006509AA"/>
    <w:rsid w:val="006518AA"/>
    <w:rsid w:val="00653636"/>
    <w:rsid w:val="006538F7"/>
    <w:rsid w:val="0065625A"/>
    <w:rsid w:val="00656C05"/>
    <w:rsid w:val="0066065F"/>
    <w:rsid w:val="00661C66"/>
    <w:rsid w:val="00664DBB"/>
    <w:rsid w:val="00673E4D"/>
    <w:rsid w:val="00674BEF"/>
    <w:rsid w:val="00675B1A"/>
    <w:rsid w:val="006762F6"/>
    <w:rsid w:val="006772EE"/>
    <w:rsid w:val="00677AA4"/>
    <w:rsid w:val="0068253E"/>
    <w:rsid w:val="00683E31"/>
    <w:rsid w:val="00685B39"/>
    <w:rsid w:val="00685C3B"/>
    <w:rsid w:val="00685C8B"/>
    <w:rsid w:val="00690208"/>
    <w:rsid w:val="0069370F"/>
    <w:rsid w:val="0069549D"/>
    <w:rsid w:val="00696620"/>
    <w:rsid w:val="0069689C"/>
    <w:rsid w:val="006970EA"/>
    <w:rsid w:val="00697F10"/>
    <w:rsid w:val="006A3111"/>
    <w:rsid w:val="006A5312"/>
    <w:rsid w:val="006A7064"/>
    <w:rsid w:val="006A708C"/>
    <w:rsid w:val="006B0297"/>
    <w:rsid w:val="006B1137"/>
    <w:rsid w:val="006B2858"/>
    <w:rsid w:val="006B37CA"/>
    <w:rsid w:val="006B4BE6"/>
    <w:rsid w:val="006B53FE"/>
    <w:rsid w:val="006B6A7F"/>
    <w:rsid w:val="006C01F5"/>
    <w:rsid w:val="006C0ECE"/>
    <w:rsid w:val="006C1435"/>
    <w:rsid w:val="006C2136"/>
    <w:rsid w:val="006C27CC"/>
    <w:rsid w:val="006C29DC"/>
    <w:rsid w:val="006C38D4"/>
    <w:rsid w:val="006C5118"/>
    <w:rsid w:val="006D1BC6"/>
    <w:rsid w:val="006D2362"/>
    <w:rsid w:val="006D2DDD"/>
    <w:rsid w:val="006D48DA"/>
    <w:rsid w:val="006D51B3"/>
    <w:rsid w:val="006D5F54"/>
    <w:rsid w:val="006D671F"/>
    <w:rsid w:val="006D7C3F"/>
    <w:rsid w:val="006E3025"/>
    <w:rsid w:val="006F016C"/>
    <w:rsid w:val="006F02EE"/>
    <w:rsid w:val="006F07F6"/>
    <w:rsid w:val="006F2905"/>
    <w:rsid w:val="006F2AF0"/>
    <w:rsid w:val="006F355E"/>
    <w:rsid w:val="006F3EF0"/>
    <w:rsid w:val="006F4A37"/>
    <w:rsid w:val="006F4B0A"/>
    <w:rsid w:val="006F60DA"/>
    <w:rsid w:val="006F7D86"/>
    <w:rsid w:val="00705062"/>
    <w:rsid w:val="00705C5E"/>
    <w:rsid w:val="0070663F"/>
    <w:rsid w:val="00710C07"/>
    <w:rsid w:val="00713336"/>
    <w:rsid w:val="00714D84"/>
    <w:rsid w:val="007169B7"/>
    <w:rsid w:val="00720F16"/>
    <w:rsid w:val="00722419"/>
    <w:rsid w:val="00723300"/>
    <w:rsid w:val="007235CC"/>
    <w:rsid w:val="00723C71"/>
    <w:rsid w:val="00723D73"/>
    <w:rsid w:val="00727E25"/>
    <w:rsid w:val="00735057"/>
    <w:rsid w:val="0073638D"/>
    <w:rsid w:val="00741D2E"/>
    <w:rsid w:val="00743249"/>
    <w:rsid w:val="00743C67"/>
    <w:rsid w:val="0074560C"/>
    <w:rsid w:val="0074619F"/>
    <w:rsid w:val="007469A8"/>
    <w:rsid w:val="00746AE8"/>
    <w:rsid w:val="00747418"/>
    <w:rsid w:val="007476AC"/>
    <w:rsid w:val="00754BAE"/>
    <w:rsid w:val="0075582B"/>
    <w:rsid w:val="00755A80"/>
    <w:rsid w:val="00765C95"/>
    <w:rsid w:val="00771273"/>
    <w:rsid w:val="0077366A"/>
    <w:rsid w:val="0077582E"/>
    <w:rsid w:val="00776309"/>
    <w:rsid w:val="00776650"/>
    <w:rsid w:val="00781D31"/>
    <w:rsid w:val="007831AD"/>
    <w:rsid w:val="00786C2F"/>
    <w:rsid w:val="007877D7"/>
    <w:rsid w:val="00791AD8"/>
    <w:rsid w:val="00791F3E"/>
    <w:rsid w:val="00793F21"/>
    <w:rsid w:val="0079598E"/>
    <w:rsid w:val="0079631B"/>
    <w:rsid w:val="00796E6A"/>
    <w:rsid w:val="007A1BF0"/>
    <w:rsid w:val="007A2DF4"/>
    <w:rsid w:val="007A3502"/>
    <w:rsid w:val="007A3BFF"/>
    <w:rsid w:val="007A51AC"/>
    <w:rsid w:val="007A55F7"/>
    <w:rsid w:val="007A5B5B"/>
    <w:rsid w:val="007A7B97"/>
    <w:rsid w:val="007B21AE"/>
    <w:rsid w:val="007B4E52"/>
    <w:rsid w:val="007B5369"/>
    <w:rsid w:val="007C262F"/>
    <w:rsid w:val="007C2A65"/>
    <w:rsid w:val="007C4256"/>
    <w:rsid w:val="007C5876"/>
    <w:rsid w:val="007D1CE7"/>
    <w:rsid w:val="007D27FC"/>
    <w:rsid w:val="007D28C1"/>
    <w:rsid w:val="007D3459"/>
    <w:rsid w:val="007D4B68"/>
    <w:rsid w:val="007D505D"/>
    <w:rsid w:val="007D5160"/>
    <w:rsid w:val="007D6A36"/>
    <w:rsid w:val="007E0CD6"/>
    <w:rsid w:val="007E453A"/>
    <w:rsid w:val="007E7C7D"/>
    <w:rsid w:val="007F2544"/>
    <w:rsid w:val="007F58B2"/>
    <w:rsid w:val="007F5B2D"/>
    <w:rsid w:val="007F79FB"/>
    <w:rsid w:val="00802D46"/>
    <w:rsid w:val="00803698"/>
    <w:rsid w:val="008058CD"/>
    <w:rsid w:val="00805901"/>
    <w:rsid w:val="00806732"/>
    <w:rsid w:val="008070B5"/>
    <w:rsid w:val="0080729B"/>
    <w:rsid w:val="008100B5"/>
    <w:rsid w:val="0081056F"/>
    <w:rsid w:val="00811B27"/>
    <w:rsid w:val="008123C5"/>
    <w:rsid w:val="008132F3"/>
    <w:rsid w:val="00816187"/>
    <w:rsid w:val="008162BD"/>
    <w:rsid w:val="00816454"/>
    <w:rsid w:val="0081787E"/>
    <w:rsid w:val="00822B4E"/>
    <w:rsid w:val="00825A6B"/>
    <w:rsid w:val="00826250"/>
    <w:rsid w:val="008265D3"/>
    <w:rsid w:val="00831A0C"/>
    <w:rsid w:val="00833268"/>
    <w:rsid w:val="00834F1D"/>
    <w:rsid w:val="008353BE"/>
    <w:rsid w:val="00842A37"/>
    <w:rsid w:val="00845803"/>
    <w:rsid w:val="00846799"/>
    <w:rsid w:val="008474D6"/>
    <w:rsid w:val="00847985"/>
    <w:rsid w:val="00860217"/>
    <w:rsid w:val="008614C2"/>
    <w:rsid w:val="00861F9D"/>
    <w:rsid w:val="00863585"/>
    <w:rsid w:val="00864715"/>
    <w:rsid w:val="00865B66"/>
    <w:rsid w:val="00865FE2"/>
    <w:rsid w:val="008670FF"/>
    <w:rsid w:val="00867256"/>
    <w:rsid w:val="00870EAE"/>
    <w:rsid w:val="0087299E"/>
    <w:rsid w:val="00872AB9"/>
    <w:rsid w:val="0087366C"/>
    <w:rsid w:val="00873844"/>
    <w:rsid w:val="00873D55"/>
    <w:rsid w:val="008762A4"/>
    <w:rsid w:val="0087645D"/>
    <w:rsid w:val="00877001"/>
    <w:rsid w:val="00877961"/>
    <w:rsid w:val="00880ECD"/>
    <w:rsid w:val="00881C2E"/>
    <w:rsid w:val="008839BB"/>
    <w:rsid w:val="00885DD5"/>
    <w:rsid w:val="008877E1"/>
    <w:rsid w:val="00890A2B"/>
    <w:rsid w:val="0089137F"/>
    <w:rsid w:val="0089409E"/>
    <w:rsid w:val="00895FF0"/>
    <w:rsid w:val="00896BA2"/>
    <w:rsid w:val="00896F84"/>
    <w:rsid w:val="008A18AF"/>
    <w:rsid w:val="008A585E"/>
    <w:rsid w:val="008A78EA"/>
    <w:rsid w:val="008B0647"/>
    <w:rsid w:val="008B074F"/>
    <w:rsid w:val="008B0C0E"/>
    <w:rsid w:val="008B5193"/>
    <w:rsid w:val="008B5EF1"/>
    <w:rsid w:val="008B78A7"/>
    <w:rsid w:val="008C22F6"/>
    <w:rsid w:val="008C589D"/>
    <w:rsid w:val="008D0B45"/>
    <w:rsid w:val="008D5820"/>
    <w:rsid w:val="008D5C39"/>
    <w:rsid w:val="008D702C"/>
    <w:rsid w:val="008D7529"/>
    <w:rsid w:val="008E08A6"/>
    <w:rsid w:val="008E27D7"/>
    <w:rsid w:val="008E4EA8"/>
    <w:rsid w:val="008E6C95"/>
    <w:rsid w:val="008E6EF0"/>
    <w:rsid w:val="008F3764"/>
    <w:rsid w:val="008F40E0"/>
    <w:rsid w:val="00902886"/>
    <w:rsid w:val="009045AA"/>
    <w:rsid w:val="00905E9D"/>
    <w:rsid w:val="0090664B"/>
    <w:rsid w:val="009067E4"/>
    <w:rsid w:val="009078D5"/>
    <w:rsid w:val="0091088F"/>
    <w:rsid w:val="00910CC5"/>
    <w:rsid w:val="00911ABB"/>
    <w:rsid w:val="00912652"/>
    <w:rsid w:val="00920A61"/>
    <w:rsid w:val="00920A73"/>
    <w:rsid w:val="009237F6"/>
    <w:rsid w:val="00924E69"/>
    <w:rsid w:val="00926C13"/>
    <w:rsid w:val="00930EEA"/>
    <w:rsid w:val="00932039"/>
    <w:rsid w:val="0093288D"/>
    <w:rsid w:val="009337B2"/>
    <w:rsid w:val="00933DF6"/>
    <w:rsid w:val="00934BFD"/>
    <w:rsid w:val="009365CF"/>
    <w:rsid w:val="00936EFF"/>
    <w:rsid w:val="0094156F"/>
    <w:rsid w:val="00941691"/>
    <w:rsid w:val="0094264D"/>
    <w:rsid w:val="00942DFD"/>
    <w:rsid w:val="0094370E"/>
    <w:rsid w:val="00945A8A"/>
    <w:rsid w:val="00946D21"/>
    <w:rsid w:val="00951FEE"/>
    <w:rsid w:val="00952903"/>
    <w:rsid w:val="00952C3B"/>
    <w:rsid w:val="00955362"/>
    <w:rsid w:val="009628DE"/>
    <w:rsid w:val="009659D4"/>
    <w:rsid w:val="00967915"/>
    <w:rsid w:val="00967D46"/>
    <w:rsid w:val="00980A6A"/>
    <w:rsid w:val="00981B1C"/>
    <w:rsid w:val="00982FF9"/>
    <w:rsid w:val="00985BEE"/>
    <w:rsid w:val="009901C9"/>
    <w:rsid w:val="00990CA3"/>
    <w:rsid w:val="00990F6C"/>
    <w:rsid w:val="00991C8D"/>
    <w:rsid w:val="00994444"/>
    <w:rsid w:val="00995DB6"/>
    <w:rsid w:val="00996512"/>
    <w:rsid w:val="0099728D"/>
    <w:rsid w:val="009A00D4"/>
    <w:rsid w:val="009A2608"/>
    <w:rsid w:val="009A3EB6"/>
    <w:rsid w:val="009A4A44"/>
    <w:rsid w:val="009A61F5"/>
    <w:rsid w:val="009A6E34"/>
    <w:rsid w:val="009A7EE2"/>
    <w:rsid w:val="009B3289"/>
    <w:rsid w:val="009B479E"/>
    <w:rsid w:val="009B4D89"/>
    <w:rsid w:val="009C239F"/>
    <w:rsid w:val="009C2EAE"/>
    <w:rsid w:val="009C31FF"/>
    <w:rsid w:val="009C530E"/>
    <w:rsid w:val="009C7B6D"/>
    <w:rsid w:val="009D08F4"/>
    <w:rsid w:val="009D0912"/>
    <w:rsid w:val="009D2FDD"/>
    <w:rsid w:val="009D3CE6"/>
    <w:rsid w:val="009D4B31"/>
    <w:rsid w:val="009D63A0"/>
    <w:rsid w:val="009D6B9F"/>
    <w:rsid w:val="009D71B5"/>
    <w:rsid w:val="009D7585"/>
    <w:rsid w:val="009E12DB"/>
    <w:rsid w:val="009E1AC2"/>
    <w:rsid w:val="009E3076"/>
    <w:rsid w:val="009E6B7D"/>
    <w:rsid w:val="009F1AB8"/>
    <w:rsid w:val="009F2748"/>
    <w:rsid w:val="009F2797"/>
    <w:rsid w:val="009F29A5"/>
    <w:rsid w:val="009F29A8"/>
    <w:rsid w:val="009F3D36"/>
    <w:rsid w:val="009F427A"/>
    <w:rsid w:val="00A02AC3"/>
    <w:rsid w:val="00A03E2F"/>
    <w:rsid w:val="00A1109E"/>
    <w:rsid w:val="00A125ED"/>
    <w:rsid w:val="00A126E3"/>
    <w:rsid w:val="00A12756"/>
    <w:rsid w:val="00A145C0"/>
    <w:rsid w:val="00A16DA3"/>
    <w:rsid w:val="00A20315"/>
    <w:rsid w:val="00A214FA"/>
    <w:rsid w:val="00A2425F"/>
    <w:rsid w:val="00A244DD"/>
    <w:rsid w:val="00A24BAD"/>
    <w:rsid w:val="00A273F7"/>
    <w:rsid w:val="00A30496"/>
    <w:rsid w:val="00A305B9"/>
    <w:rsid w:val="00A307D8"/>
    <w:rsid w:val="00A35460"/>
    <w:rsid w:val="00A376E9"/>
    <w:rsid w:val="00A37E15"/>
    <w:rsid w:val="00A40677"/>
    <w:rsid w:val="00A40FDF"/>
    <w:rsid w:val="00A41164"/>
    <w:rsid w:val="00A43137"/>
    <w:rsid w:val="00A45326"/>
    <w:rsid w:val="00A45C51"/>
    <w:rsid w:val="00A46B1D"/>
    <w:rsid w:val="00A478CE"/>
    <w:rsid w:val="00A51048"/>
    <w:rsid w:val="00A51192"/>
    <w:rsid w:val="00A514A7"/>
    <w:rsid w:val="00A5174D"/>
    <w:rsid w:val="00A518F3"/>
    <w:rsid w:val="00A529AA"/>
    <w:rsid w:val="00A54C09"/>
    <w:rsid w:val="00A5548B"/>
    <w:rsid w:val="00A576B5"/>
    <w:rsid w:val="00A57DA6"/>
    <w:rsid w:val="00A644CA"/>
    <w:rsid w:val="00A64A35"/>
    <w:rsid w:val="00A6540B"/>
    <w:rsid w:val="00A667B0"/>
    <w:rsid w:val="00A66BF4"/>
    <w:rsid w:val="00A66D77"/>
    <w:rsid w:val="00A7206D"/>
    <w:rsid w:val="00A734F9"/>
    <w:rsid w:val="00A7360C"/>
    <w:rsid w:val="00A73B7D"/>
    <w:rsid w:val="00A74159"/>
    <w:rsid w:val="00A7496B"/>
    <w:rsid w:val="00A761FE"/>
    <w:rsid w:val="00A80FE9"/>
    <w:rsid w:val="00A8120A"/>
    <w:rsid w:val="00A82C92"/>
    <w:rsid w:val="00A835AC"/>
    <w:rsid w:val="00A84BA2"/>
    <w:rsid w:val="00A866E2"/>
    <w:rsid w:val="00A90466"/>
    <w:rsid w:val="00A9071E"/>
    <w:rsid w:val="00A90D23"/>
    <w:rsid w:val="00A91CF9"/>
    <w:rsid w:val="00A923D2"/>
    <w:rsid w:val="00A92A08"/>
    <w:rsid w:val="00A97DF2"/>
    <w:rsid w:val="00AA1F7B"/>
    <w:rsid w:val="00AA4220"/>
    <w:rsid w:val="00AA626E"/>
    <w:rsid w:val="00AA7F09"/>
    <w:rsid w:val="00AB1167"/>
    <w:rsid w:val="00AB117C"/>
    <w:rsid w:val="00AB1DB5"/>
    <w:rsid w:val="00AB7C69"/>
    <w:rsid w:val="00AB7D76"/>
    <w:rsid w:val="00AC074B"/>
    <w:rsid w:val="00AC1EE6"/>
    <w:rsid w:val="00AC33CD"/>
    <w:rsid w:val="00AC380B"/>
    <w:rsid w:val="00AC3C7C"/>
    <w:rsid w:val="00AC48C5"/>
    <w:rsid w:val="00AC5B69"/>
    <w:rsid w:val="00AC7278"/>
    <w:rsid w:val="00AD3BA1"/>
    <w:rsid w:val="00AD4068"/>
    <w:rsid w:val="00AD40DF"/>
    <w:rsid w:val="00AD41BC"/>
    <w:rsid w:val="00AD4A5F"/>
    <w:rsid w:val="00AD4DFD"/>
    <w:rsid w:val="00AD5532"/>
    <w:rsid w:val="00AE1035"/>
    <w:rsid w:val="00AE1A1B"/>
    <w:rsid w:val="00AE1CB0"/>
    <w:rsid w:val="00AE2907"/>
    <w:rsid w:val="00AE37D7"/>
    <w:rsid w:val="00AE45CD"/>
    <w:rsid w:val="00AE7AA5"/>
    <w:rsid w:val="00AF00FB"/>
    <w:rsid w:val="00AF01CE"/>
    <w:rsid w:val="00AF07B2"/>
    <w:rsid w:val="00AF223C"/>
    <w:rsid w:val="00AF296F"/>
    <w:rsid w:val="00AF2AD9"/>
    <w:rsid w:val="00AF510D"/>
    <w:rsid w:val="00AF5CC6"/>
    <w:rsid w:val="00AF6CC3"/>
    <w:rsid w:val="00B00304"/>
    <w:rsid w:val="00B045BB"/>
    <w:rsid w:val="00B058BD"/>
    <w:rsid w:val="00B07241"/>
    <w:rsid w:val="00B07C68"/>
    <w:rsid w:val="00B1319B"/>
    <w:rsid w:val="00B13A99"/>
    <w:rsid w:val="00B13D2C"/>
    <w:rsid w:val="00B13D90"/>
    <w:rsid w:val="00B14699"/>
    <w:rsid w:val="00B179B1"/>
    <w:rsid w:val="00B20536"/>
    <w:rsid w:val="00B2065B"/>
    <w:rsid w:val="00B22FDF"/>
    <w:rsid w:val="00B23660"/>
    <w:rsid w:val="00B24C12"/>
    <w:rsid w:val="00B25228"/>
    <w:rsid w:val="00B269C2"/>
    <w:rsid w:val="00B30E94"/>
    <w:rsid w:val="00B31C4A"/>
    <w:rsid w:val="00B363C0"/>
    <w:rsid w:val="00B37ACB"/>
    <w:rsid w:val="00B4196D"/>
    <w:rsid w:val="00B43A4C"/>
    <w:rsid w:val="00B45A7A"/>
    <w:rsid w:val="00B47D50"/>
    <w:rsid w:val="00B55DD5"/>
    <w:rsid w:val="00B60C5F"/>
    <w:rsid w:val="00B611AB"/>
    <w:rsid w:val="00B6286F"/>
    <w:rsid w:val="00B652F9"/>
    <w:rsid w:val="00B71D72"/>
    <w:rsid w:val="00B726EE"/>
    <w:rsid w:val="00B7270A"/>
    <w:rsid w:val="00B73E67"/>
    <w:rsid w:val="00B74573"/>
    <w:rsid w:val="00B76A6F"/>
    <w:rsid w:val="00B77A51"/>
    <w:rsid w:val="00B81661"/>
    <w:rsid w:val="00B82683"/>
    <w:rsid w:val="00B83BB3"/>
    <w:rsid w:val="00B84611"/>
    <w:rsid w:val="00B84681"/>
    <w:rsid w:val="00B8492B"/>
    <w:rsid w:val="00B85E65"/>
    <w:rsid w:val="00B86ABE"/>
    <w:rsid w:val="00B916BA"/>
    <w:rsid w:val="00B9333E"/>
    <w:rsid w:val="00B94B94"/>
    <w:rsid w:val="00B9610E"/>
    <w:rsid w:val="00B96792"/>
    <w:rsid w:val="00BA1756"/>
    <w:rsid w:val="00BA25B7"/>
    <w:rsid w:val="00BA4F6A"/>
    <w:rsid w:val="00BA6C5A"/>
    <w:rsid w:val="00BA7B65"/>
    <w:rsid w:val="00BB0C94"/>
    <w:rsid w:val="00BB149A"/>
    <w:rsid w:val="00BB1D17"/>
    <w:rsid w:val="00BB48AF"/>
    <w:rsid w:val="00BB62A8"/>
    <w:rsid w:val="00BB6A91"/>
    <w:rsid w:val="00BC23F2"/>
    <w:rsid w:val="00BC2F5F"/>
    <w:rsid w:val="00BC40D2"/>
    <w:rsid w:val="00BC7631"/>
    <w:rsid w:val="00BD2C39"/>
    <w:rsid w:val="00BD3BEE"/>
    <w:rsid w:val="00BD407A"/>
    <w:rsid w:val="00BE05D9"/>
    <w:rsid w:val="00BE11EF"/>
    <w:rsid w:val="00BE2119"/>
    <w:rsid w:val="00BE5266"/>
    <w:rsid w:val="00BE7D9A"/>
    <w:rsid w:val="00BF267E"/>
    <w:rsid w:val="00BF2D02"/>
    <w:rsid w:val="00BF2F45"/>
    <w:rsid w:val="00BF681A"/>
    <w:rsid w:val="00BF7316"/>
    <w:rsid w:val="00BF7747"/>
    <w:rsid w:val="00C01CF7"/>
    <w:rsid w:val="00C02BBF"/>
    <w:rsid w:val="00C03172"/>
    <w:rsid w:val="00C03735"/>
    <w:rsid w:val="00C0392B"/>
    <w:rsid w:val="00C045C1"/>
    <w:rsid w:val="00C14684"/>
    <w:rsid w:val="00C1533F"/>
    <w:rsid w:val="00C155DE"/>
    <w:rsid w:val="00C17A8F"/>
    <w:rsid w:val="00C22202"/>
    <w:rsid w:val="00C2287F"/>
    <w:rsid w:val="00C23D23"/>
    <w:rsid w:val="00C23F5C"/>
    <w:rsid w:val="00C259CD"/>
    <w:rsid w:val="00C26A92"/>
    <w:rsid w:val="00C3086F"/>
    <w:rsid w:val="00C3457E"/>
    <w:rsid w:val="00C403E7"/>
    <w:rsid w:val="00C40C8F"/>
    <w:rsid w:val="00C40CDA"/>
    <w:rsid w:val="00C410CD"/>
    <w:rsid w:val="00C427D7"/>
    <w:rsid w:val="00C44E91"/>
    <w:rsid w:val="00C44F7F"/>
    <w:rsid w:val="00C45FB8"/>
    <w:rsid w:val="00C46ADF"/>
    <w:rsid w:val="00C5070A"/>
    <w:rsid w:val="00C538CD"/>
    <w:rsid w:val="00C55AF3"/>
    <w:rsid w:val="00C55C46"/>
    <w:rsid w:val="00C56A64"/>
    <w:rsid w:val="00C57093"/>
    <w:rsid w:val="00C651C3"/>
    <w:rsid w:val="00C67333"/>
    <w:rsid w:val="00C72480"/>
    <w:rsid w:val="00C743FC"/>
    <w:rsid w:val="00C748E1"/>
    <w:rsid w:val="00C77204"/>
    <w:rsid w:val="00C810F3"/>
    <w:rsid w:val="00C8132B"/>
    <w:rsid w:val="00C81D25"/>
    <w:rsid w:val="00C82F14"/>
    <w:rsid w:val="00C84084"/>
    <w:rsid w:val="00C8489E"/>
    <w:rsid w:val="00C85CE2"/>
    <w:rsid w:val="00C86D81"/>
    <w:rsid w:val="00C86DEB"/>
    <w:rsid w:val="00C87F49"/>
    <w:rsid w:val="00C90FDB"/>
    <w:rsid w:val="00C925D7"/>
    <w:rsid w:val="00C945CC"/>
    <w:rsid w:val="00C96AEE"/>
    <w:rsid w:val="00C96E16"/>
    <w:rsid w:val="00C96FD2"/>
    <w:rsid w:val="00CA2DDA"/>
    <w:rsid w:val="00CA3293"/>
    <w:rsid w:val="00CA50AB"/>
    <w:rsid w:val="00CA61A9"/>
    <w:rsid w:val="00CA7754"/>
    <w:rsid w:val="00CB0C3C"/>
    <w:rsid w:val="00CB1F2E"/>
    <w:rsid w:val="00CB47CA"/>
    <w:rsid w:val="00CB6255"/>
    <w:rsid w:val="00CC5177"/>
    <w:rsid w:val="00CC5581"/>
    <w:rsid w:val="00CC6B89"/>
    <w:rsid w:val="00CC7706"/>
    <w:rsid w:val="00CC77A3"/>
    <w:rsid w:val="00CD02D8"/>
    <w:rsid w:val="00CD31AB"/>
    <w:rsid w:val="00CD530B"/>
    <w:rsid w:val="00CD645D"/>
    <w:rsid w:val="00CD6604"/>
    <w:rsid w:val="00CD70B8"/>
    <w:rsid w:val="00CD7ACB"/>
    <w:rsid w:val="00CE1E81"/>
    <w:rsid w:val="00CE3882"/>
    <w:rsid w:val="00CE4D02"/>
    <w:rsid w:val="00CE6089"/>
    <w:rsid w:val="00CE6698"/>
    <w:rsid w:val="00CE6EB8"/>
    <w:rsid w:val="00CF0886"/>
    <w:rsid w:val="00CF09DD"/>
    <w:rsid w:val="00CF0A6D"/>
    <w:rsid w:val="00CF6861"/>
    <w:rsid w:val="00CF7231"/>
    <w:rsid w:val="00D004FB"/>
    <w:rsid w:val="00D009D8"/>
    <w:rsid w:val="00D01F2D"/>
    <w:rsid w:val="00D026FB"/>
    <w:rsid w:val="00D02FED"/>
    <w:rsid w:val="00D03A95"/>
    <w:rsid w:val="00D04367"/>
    <w:rsid w:val="00D06928"/>
    <w:rsid w:val="00D074EF"/>
    <w:rsid w:val="00D10332"/>
    <w:rsid w:val="00D1076C"/>
    <w:rsid w:val="00D10C9D"/>
    <w:rsid w:val="00D13539"/>
    <w:rsid w:val="00D136D0"/>
    <w:rsid w:val="00D13FA9"/>
    <w:rsid w:val="00D16E68"/>
    <w:rsid w:val="00D16EDD"/>
    <w:rsid w:val="00D2073E"/>
    <w:rsid w:val="00D2268A"/>
    <w:rsid w:val="00D22A20"/>
    <w:rsid w:val="00D2407F"/>
    <w:rsid w:val="00D249A7"/>
    <w:rsid w:val="00D2638B"/>
    <w:rsid w:val="00D27A1B"/>
    <w:rsid w:val="00D27EF6"/>
    <w:rsid w:val="00D31846"/>
    <w:rsid w:val="00D32844"/>
    <w:rsid w:val="00D333CF"/>
    <w:rsid w:val="00D348BB"/>
    <w:rsid w:val="00D40DFA"/>
    <w:rsid w:val="00D417B7"/>
    <w:rsid w:val="00D418F1"/>
    <w:rsid w:val="00D427A8"/>
    <w:rsid w:val="00D44BA7"/>
    <w:rsid w:val="00D44C93"/>
    <w:rsid w:val="00D44FAB"/>
    <w:rsid w:val="00D463F9"/>
    <w:rsid w:val="00D46FD3"/>
    <w:rsid w:val="00D47B8D"/>
    <w:rsid w:val="00D51837"/>
    <w:rsid w:val="00D518D8"/>
    <w:rsid w:val="00D51F5E"/>
    <w:rsid w:val="00D53907"/>
    <w:rsid w:val="00D636EF"/>
    <w:rsid w:val="00D65AEB"/>
    <w:rsid w:val="00D67781"/>
    <w:rsid w:val="00D70653"/>
    <w:rsid w:val="00D71D62"/>
    <w:rsid w:val="00D72166"/>
    <w:rsid w:val="00D72946"/>
    <w:rsid w:val="00D72BE0"/>
    <w:rsid w:val="00D73393"/>
    <w:rsid w:val="00D74144"/>
    <w:rsid w:val="00D74E56"/>
    <w:rsid w:val="00D76A21"/>
    <w:rsid w:val="00D76EAC"/>
    <w:rsid w:val="00D77E63"/>
    <w:rsid w:val="00D81902"/>
    <w:rsid w:val="00D85598"/>
    <w:rsid w:val="00D877BE"/>
    <w:rsid w:val="00D907F7"/>
    <w:rsid w:val="00D91178"/>
    <w:rsid w:val="00D94CF6"/>
    <w:rsid w:val="00D96459"/>
    <w:rsid w:val="00D97225"/>
    <w:rsid w:val="00D97BDC"/>
    <w:rsid w:val="00DA0F3F"/>
    <w:rsid w:val="00DA30B3"/>
    <w:rsid w:val="00DA35F5"/>
    <w:rsid w:val="00DA6C42"/>
    <w:rsid w:val="00DA713B"/>
    <w:rsid w:val="00DA7606"/>
    <w:rsid w:val="00DA7AEC"/>
    <w:rsid w:val="00DB14E3"/>
    <w:rsid w:val="00DB1CF2"/>
    <w:rsid w:val="00DB5182"/>
    <w:rsid w:val="00DC01C8"/>
    <w:rsid w:val="00DC1493"/>
    <w:rsid w:val="00DC6EF6"/>
    <w:rsid w:val="00DC7523"/>
    <w:rsid w:val="00DD05CA"/>
    <w:rsid w:val="00DD1476"/>
    <w:rsid w:val="00DD4A95"/>
    <w:rsid w:val="00DD7045"/>
    <w:rsid w:val="00DD7E66"/>
    <w:rsid w:val="00DE02F5"/>
    <w:rsid w:val="00DE3385"/>
    <w:rsid w:val="00DE4322"/>
    <w:rsid w:val="00DE4F8D"/>
    <w:rsid w:val="00DE618E"/>
    <w:rsid w:val="00DF0AF2"/>
    <w:rsid w:val="00DF2275"/>
    <w:rsid w:val="00DF2520"/>
    <w:rsid w:val="00DF3E21"/>
    <w:rsid w:val="00DF538E"/>
    <w:rsid w:val="00DF6685"/>
    <w:rsid w:val="00DF6AC3"/>
    <w:rsid w:val="00DF6EB2"/>
    <w:rsid w:val="00E00B47"/>
    <w:rsid w:val="00E031FD"/>
    <w:rsid w:val="00E047A2"/>
    <w:rsid w:val="00E04CB6"/>
    <w:rsid w:val="00E05146"/>
    <w:rsid w:val="00E051D0"/>
    <w:rsid w:val="00E05FA8"/>
    <w:rsid w:val="00E06BE7"/>
    <w:rsid w:val="00E06D41"/>
    <w:rsid w:val="00E07A26"/>
    <w:rsid w:val="00E117E5"/>
    <w:rsid w:val="00E12719"/>
    <w:rsid w:val="00E138F8"/>
    <w:rsid w:val="00E142A9"/>
    <w:rsid w:val="00E14410"/>
    <w:rsid w:val="00E15915"/>
    <w:rsid w:val="00E1653D"/>
    <w:rsid w:val="00E16A05"/>
    <w:rsid w:val="00E24810"/>
    <w:rsid w:val="00E2702F"/>
    <w:rsid w:val="00E2754B"/>
    <w:rsid w:val="00E27FAE"/>
    <w:rsid w:val="00E328F3"/>
    <w:rsid w:val="00E32DB3"/>
    <w:rsid w:val="00E34316"/>
    <w:rsid w:val="00E36F12"/>
    <w:rsid w:val="00E37E3E"/>
    <w:rsid w:val="00E40349"/>
    <w:rsid w:val="00E403C5"/>
    <w:rsid w:val="00E45A06"/>
    <w:rsid w:val="00E45D99"/>
    <w:rsid w:val="00E5026F"/>
    <w:rsid w:val="00E5078A"/>
    <w:rsid w:val="00E52839"/>
    <w:rsid w:val="00E529DE"/>
    <w:rsid w:val="00E5321E"/>
    <w:rsid w:val="00E6382F"/>
    <w:rsid w:val="00E63EE3"/>
    <w:rsid w:val="00E6483F"/>
    <w:rsid w:val="00E679DD"/>
    <w:rsid w:val="00E67C62"/>
    <w:rsid w:val="00E7235E"/>
    <w:rsid w:val="00E72B71"/>
    <w:rsid w:val="00E74D7F"/>
    <w:rsid w:val="00E75FF5"/>
    <w:rsid w:val="00E77D34"/>
    <w:rsid w:val="00E81242"/>
    <w:rsid w:val="00E83BDB"/>
    <w:rsid w:val="00E8405B"/>
    <w:rsid w:val="00E851BF"/>
    <w:rsid w:val="00E87D03"/>
    <w:rsid w:val="00E90981"/>
    <w:rsid w:val="00E9343C"/>
    <w:rsid w:val="00E93768"/>
    <w:rsid w:val="00E94259"/>
    <w:rsid w:val="00E94C67"/>
    <w:rsid w:val="00EA1BD2"/>
    <w:rsid w:val="00EA4A74"/>
    <w:rsid w:val="00EA4F2E"/>
    <w:rsid w:val="00EA63F8"/>
    <w:rsid w:val="00EA6C0B"/>
    <w:rsid w:val="00EA7FE9"/>
    <w:rsid w:val="00EB013C"/>
    <w:rsid w:val="00EB143E"/>
    <w:rsid w:val="00EB1C20"/>
    <w:rsid w:val="00EB4591"/>
    <w:rsid w:val="00EB5786"/>
    <w:rsid w:val="00EB62CE"/>
    <w:rsid w:val="00EB78C2"/>
    <w:rsid w:val="00EC12F5"/>
    <w:rsid w:val="00EC1522"/>
    <w:rsid w:val="00EC1F30"/>
    <w:rsid w:val="00EC200E"/>
    <w:rsid w:val="00EC2243"/>
    <w:rsid w:val="00EC35A1"/>
    <w:rsid w:val="00EC5098"/>
    <w:rsid w:val="00EC6053"/>
    <w:rsid w:val="00EC7216"/>
    <w:rsid w:val="00ED26C0"/>
    <w:rsid w:val="00ED3936"/>
    <w:rsid w:val="00ED6818"/>
    <w:rsid w:val="00ED6FEB"/>
    <w:rsid w:val="00ED7140"/>
    <w:rsid w:val="00ED71D6"/>
    <w:rsid w:val="00ED7243"/>
    <w:rsid w:val="00ED7434"/>
    <w:rsid w:val="00EE27BE"/>
    <w:rsid w:val="00EE3108"/>
    <w:rsid w:val="00EE6A6A"/>
    <w:rsid w:val="00EF0317"/>
    <w:rsid w:val="00EF09D6"/>
    <w:rsid w:val="00EF4DE1"/>
    <w:rsid w:val="00EF6DA9"/>
    <w:rsid w:val="00EF6EC9"/>
    <w:rsid w:val="00EF71F9"/>
    <w:rsid w:val="00F02C2B"/>
    <w:rsid w:val="00F02FB1"/>
    <w:rsid w:val="00F03AB7"/>
    <w:rsid w:val="00F03C90"/>
    <w:rsid w:val="00F0427A"/>
    <w:rsid w:val="00F04320"/>
    <w:rsid w:val="00F045DE"/>
    <w:rsid w:val="00F06477"/>
    <w:rsid w:val="00F06CC6"/>
    <w:rsid w:val="00F10326"/>
    <w:rsid w:val="00F107FF"/>
    <w:rsid w:val="00F10AF8"/>
    <w:rsid w:val="00F11B7E"/>
    <w:rsid w:val="00F122CC"/>
    <w:rsid w:val="00F1270E"/>
    <w:rsid w:val="00F1522C"/>
    <w:rsid w:val="00F15990"/>
    <w:rsid w:val="00F161D5"/>
    <w:rsid w:val="00F1699B"/>
    <w:rsid w:val="00F16B66"/>
    <w:rsid w:val="00F20630"/>
    <w:rsid w:val="00F25009"/>
    <w:rsid w:val="00F263E1"/>
    <w:rsid w:val="00F3154B"/>
    <w:rsid w:val="00F3166E"/>
    <w:rsid w:val="00F32D11"/>
    <w:rsid w:val="00F35F35"/>
    <w:rsid w:val="00F37C72"/>
    <w:rsid w:val="00F37DE1"/>
    <w:rsid w:val="00F5000F"/>
    <w:rsid w:val="00F503A7"/>
    <w:rsid w:val="00F51246"/>
    <w:rsid w:val="00F51F1F"/>
    <w:rsid w:val="00F53D2E"/>
    <w:rsid w:val="00F53DC1"/>
    <w:rsid w:val="00F5408C"/>
    <w:rsid w:val="00F5503E"/>
    <w:rsid w:val="00F57851"/>
    <w:rsid w:val="00F609BF"/>
    <w:rsid w:val="00F61DBB"/>
    <w:rsid w:val="00F62801"/>
    <w:rsid w:val="00F631AC"/>
    <w:rsid w:val="00F63B22"/>
    <w:rsid w:val="00F643FB"/>
    <w:rsid w:val="00F67677"/>
    <w:rsid w:val="00F76D75"/>
    <w:rsid w:val="00F807E6"/>
    <w:rsid w:val="00F839E5"/>
    <w:rsid w:val="00F83F6B"/>
    <w:rsid w:val="00F845B1"/>
    <w:rsid w:val="00F85511"/>
    <w:rsid w:val="00F8628B"/>
    <w:rsid w:val="00F92F8B"/>
    <w:rsid w:val="00F93779"/>
    <w:rsid w:val="00FA0348"/>
    <w:rsid w:val="00FA1179"/>
    <w:rsid w:val="00FA204F"/>
    <w:rsid w:val="00FA21C7"/>
    <w:rsid w:val="00FA2ADB"/>
    <w:rsid w:val="00FA2C03"/>
    <w:rsid w:val="00FA647F"/>
    <w:rsid w:val="00FA6C69"/>
    <w:rsid w:val="00FB2F88"/>
    <w:rsid w:val="00FB3864"/>
    <w:rsid w:val="00FB5EDD"/>
    <w:rsid w:val="00FB6D9D"/>
    <w:rsid w:val="00FC052C"/>
    <w:rsid w:val="00FC17D1"/>
    <w:rsid w:val="00FC254A"/>
    <w:rsid w:val="00FC3D28"/>
    <w:rsid w:val="00FC4FFD"/>
    <w:rsid w:val="00FC520D"/>
    <w:rsid w:val="00FC57D7"/>
    <w:rsid w:val="00FC6595"/>
    <w:rsid w:val="00FD14C9"/>
    <w:rsid w:val="00FD1F7E"/>
    <w:rsid w:val="00FD4CDD"/>
    <w:rsid w:val="00FD5476"/>
    <w:rsid w:val="00FD648F"/>
    <w:rsid w:val="00FD6F0F"/>
    <w:rsid w:val="00FE0544"/>
    <w:rsid w:val="00FE23C6"/>
    <w:rsid w:val="00FE2C5D"/>
    <w:rsid w:val="00FF5037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911EE7"/>
  <w15:docId w15:val="{0F7BB1E6-DAB5-42BB-B14C-33FEE7D0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F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268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1A4"/>
    <w:rPr>
      <w:sz w:val="0"/>
      <w:szCs w:val="0"/>
    </w:rPr>
  </w:style>
  <w:style w:type="paragraph" w:styleId="a5">
    <w:name w:val="Normal (Web)"/>
    <w:basedOn w:val="a"/>
    <w:uiPriority w:val="99"/>
    <w:rsid w:val="00DC1493"/>
    <w:pPr>
      <w:spacing w:before="100" w:beforeAutospacing="1" w:after="100" w:afterAutospacing="1"/>
    </w:pPr>
  </w:style>
  <w:style w:type="character" w:styleId="a6">
    <w:name w:val="Emphasis"/>
    <w:basedOn w:val="a0"/>
    <w:uiPriority w:val="99"/>
    <w:qFormat/>
    <w:rsid w:val="00DC1493"/>
    <w:rPr>
      <w:rFonts w:cs="Times New Roman"/>
      <w:i/>
      <w:iCs/>
    </w:rPr>
  </w:style>
  <w:style w:type="paragraph" w:styleId="a7">
    <w:name w:val="header"/>
    <w:basedOn w:val="a"/>
    <w:link w:val="a8"/>
    <w:uiPriority w:val="99"/>
    <w:unhideWhenUsed/>
    <w:rsid w:val="001B5E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5EB6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B5E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5EB6"/>
    <w:rPr>
      <w:sz w:val="24"/>
      <w:szCs w:val="24"/>
    </w:rPr>
  </w:style>
  <w:style w:type="paragraph" w:styleId="ab">
    <w:name w:val="Plain Text"/>
    <w:basedOn w:val="a"/>
    <w:link w:val="ac"/>
    <w:uiPriority w:val="99"/>
    <w:rsid w:val="00674BEF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674BEF"/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383B2D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1A4474"/>
    <w:rPr>
      <w:color w:val="0000FF"/>
      <w:u w:val="single"/>
    </w:rPr>
  </w:style>
  <w:style w:type="paragraph" w:customStyle="1" w:styleId="ConsPlusCell">
    <w:name w:val="ConsPlusCell"/>
    <w:rsid w:val="00C5709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basedOn w:val="a"/>
    <w:rsid w:val="00BF2D02"/>
    <w:pPr>
      <w:autoSpaceDE w:val="0"/>
      <w:autoSpaceDN w:val="0"/>
    </w:pPr>
    <w:rPr>
      <w:rFonts w:eastAsiaTheme="minorHAnsi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E2702F"/>
    <w:pPr>
      <w:spacing w:after="120"/>
    </w:pPr>
    <w:rPr>
      <w:rFonts w:eastAsiaTheme="minorHAnsi"/>
    </w:rPr>
  </w:style>
  <w:style w:type="character" w:customStyle="1" w:styleId="af0">
    <w:name w:val="Основной текст Знак"/>
    <w:basedOn w:val="a0"/>
    <w:link w:val="af"/>
    <w:uiPriority w:val="99"/>
    <w:semiHidden/>
    <w:rsid w:val="00E2702F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13874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12" w:color="FF0000"/>
                    <w:bottom w:val="single" w:sz="2" w:space="0" w:color="FF0000"/>
                    <w:right w:val="single" w:sz="2" w:space="12" w:color="FF0000"/>
                  </w:divBdr>
                  <w:divsChild>
                    <w:div w:id="1883513877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5D85A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1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51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51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51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5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6E797-6D40-4A24-8A1D-EFB8BB65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ANO</Company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ANO</dc:creator>
  <cp:lastModifiedBy>Шадрина Елена Павловна</cp:lastModifiedBy>
  <cp:revision>10</cp:revision>
  <cp:lastPrinted>2022-03-02T09:04:00Z</cp:lastPrinted>
  <dcterms:created xsi:type="dcterms:W3CDTF">2023-01-11T07:53:00Z</dcterms:created>
  <dcterms:modified xsi:type="dcterms:W3CDTF">2023-01-16T03:04:00Z</dcterms:modified>
</cp:coreProperties>
</file>