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Правительства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01.11.2016 № 360-п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  <w:lang w:val="en-GB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01.11.2016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360-п «О министерстве экономического развития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овосибирской области» 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По</w:t>
      </w:r>
      <w:r>
        <w:rPr>
          <w:sz w:val="28"/>
          <w:szCs w:val="28"/>
          <w:highlight w:val="none"/>
        </w:rPr>
        <w:t xml:space="preserve">ложении о министерстве экономического развития Новосибирской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В </w:t>
      </w:r>
      <w:r>
        <w:rPr>
          <w:sz w:val="28"/>
          <w:szCs w:val="28"/>
          <w:highlight w:val="none"/>
        </w:rPr>
        <w:t xml:space="preserve">пункте 1,</w:t>
      </w:r>
      <w:r>
        <w:rPr>
          <w:sz w:val="28"/>
          <w:szCs w:val="28"/>
          <w:highlight w:val="none"/>
        </w:rPr>
        <w:t xml:space="preserve"> в абзаце первом, подпункте 9 </w:t>
      </w:r>
      <w:r>
        <w:rPr>
          <w:sz w:val="28"/>
          <w:szCs w:val="28"/>
          <w:highlight w:val="none"/>
        </w:rPr>
        <w:t xml:space="preserve">пункта 2</w:t>
      </w:r>
      <w:r>
        <w:rPr>
          <w:sz w:val="28"/>
          <w:szCs w:val="28"/>
          <w:highlight w:val="none"/>
        </w:rPr>
        <w:t xml:space="preserve">, в </w:t>
      </w:r>
      <w:r>
        <w:rPr>
          <w:sz w:val="28"/>
          <w:szCs w:val="28"/>
          <w:highlight w:val="none"/>
        </w:rPr>
        <w:t xml:space="preserve">пункте 4</w:t>
      </w:r>
      <w:r>
        <w:rPr>
          <w:sz w:val="28"/>
          <w:szCs w:val="28"/>
          <w:highlight w:val="none"/>
        </w:rPr>
        <w:t xml:space="preserve"> слова «государственной власти»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 </w:t>
      </w:r>
      <w:r>
        <w:rPr>
          <w:sz w:val="28"/>
          <w:szCs w:val="28"/>
          <w:highlight w:val="none"/>
        </w:rPr>
        <w:t xml:space="preserve">В пункте 9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 подпункте 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абзацах «з», «м», «п» слова «государственной власти»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в абзаце </w:t>
      </w:r>
      <w:r>
        <w:rPr>
          <w:sz w:val="28"/>
          <w:szCs w:val="28"/>
          <w:highlight w:val="none"/>
        </w:rPr>
        <w:t xml:space="preserve">«т»: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после слова «ежегодно» дополнить словом «областными»;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слова «госу</w:t>
      </w:r>
      <w:r>
        <w:rPr>
          <w:sz w:val="28"/>
          <w:szCs w:val="28"/>
          <w:highlight w:val="none"/>
        </w:rPr>
        <w:t xml:space="preserve">дарственной власти»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 в абзацах «</w:t>
      </w:r>
      <w:r>
        <w:rPr>
          <w:sz w:val="28"/>
          <w:szCs w:val="28"/>
        </w:rPr>
        <w:t xml:space="preserve">ф», «ч», «э» слова «государственной власти»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абзацах «е», «ж», «т», «у», «х» подпункта 2 слова «государственной власти»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в подпункте 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в абзацах «к», «л» </w:t>
      </w:r>
      <w:r>
        <w:rPr>
          <w:sz w:val="28"/>
          <w:szCs w:val="28"/>
          <w:highlight w:val="none"/>
        </w:rPr>
        <w:t xml:space="preserve">слова «городских округов» заменить словами «муниципальных, городских округов»;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б) в абзаце «ф» слова «государственной власти»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в) дополнить абзацем «ч»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«ч) осуществление контроля за выполнением инвесторами обязательств по специальным </w:t>
      </w:r>
      <w:r>
        <w:rPr>
          <w:sz w:val="28"/>
          <w:szCs w:val="28"/>
          <w:highlight w:val="none"/>
        </w:rPr>
        <w:t xml:space="preserve">инвестиционным контрактам;»;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4) в подпункте 4: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а) в абзацах «а», «б», «д», «е», «ж» </w:t>
      </w:r>
      <w:r>
        <w:rPr>
          <w:sz w:val="28"/>
          <w:szCs w:val="28"/>
          <w:highlight w:val="none"/>
        </w:rPr>
        <w:t xml:space="preserve">слова «городских округов» заменить словами «муниципальных, городских округов»;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б) в </w:t>
      </w:r>
      <w:r>
        <w:rPr>
          <w:sz w:val="28"/>
          <w:szCs w:val="28"/>
          <w:highlight w:val="none"/>
        </w:rPr>
        <w:t xml:space="preserve">абзаце «к» </w:t>
      </w:r>
      <w:r>
        <w:rPr>
          <w:sz w:val="28"/>
          <w:szCs w:val="28"/>
          <w:highlight w:val="none"/>
        </w:rPr>
        <w:t xml:space="preserve">слова «государственной власти»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5) в </w:t>
      </w:r>
      <w:r>
        <w:rPr>
          <w:sz w:val="28"/>
          <w:szCs w:val="28"/>
          <w:highlight w:val="none"/>
        </w:rPr>
        <w:t xml:space="preserve">абзаце «б» подпункта 5, абзаце «а» подпункта 6, абзацах «и», «к» подпункта 7 слова «государственной власти» исключить.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  В </w:t>
      </w:r>
      <w:r>
        <w:rPr>
          <w:sz w:val="28"/>
          <w:szCs w:val="28"/>
          <w:highlight w:val="none"/>
        </w:rPr>
        <w:t xml:space="preserve">пункте 14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widowControl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-SA"/>
        </w:rPr>
        <w:t xml:space="preserve">1) 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bidi="ar-SA"/>
        </w:rPr>
        <w:t xml:space="preserve">подпункт 2 изло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«2) 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установленном законодательством порядке осуществляет закупки и заключает государственные контракты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гражданско-правовые договоры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предметом которых являются по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ставка товаров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выполнение работ, оказание услуг для обеспечения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государственных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нужд Новосибирской области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том числе нужд</w:t>
      </w:r>
      <w:r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министерства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;»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2) подпункт 7 после слов «письменных обращений граждан,» дополнить словами « в</w:t>
      </w:r>
      <w:r>
        <w:rPr>
          <w:sz w:val="28"/>
          <w:szCs w:val="28"/>
          <w:highlight w:val="none"/>
        </w:rPr>
        <w:t xml:space="preserve"> том числе в форме электронного документа,»;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3) в подпункте 11 слово «организаций» заменить словом «учреждений»;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  <w:highlight w:val="none"/>
        </w:rPr>
        <w:t xml:space="preserve">в подпункте 22</w:t>
      </w:r>
      <w:r>
        <w:rPr>
          <w:sz w:val="28"/>
          <w:szCs w:val="28"/>
          <w:highlight w:val="none"/>
        </w:rPr>
        <w:t xml:space="preserve"> слова «государственной власти» исключить.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 В </w:t>
      </w:r>
      <w:r>
        <w:rPr>
          <w:sz w:val="28"/>
          <w:szCs w:val="28"/>
          <w:highlight w:val="none"/>
        </w:rPr>
        <w:t xml:space="preserve">пункте 15</w:t>
      </w:r>
      <w:r>
        <w:rPr>
          <w:sz w:val="28"/>
          <w:szCs w:val="28"/>
          <w:highlight w:val="none"/>
        </w:rPr>
        <w:t xml:space="preserve"> слова «Агентство инвестиционного развития» заменить словами «Корпорация развития».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 В </w:t>
      </w:r>
      <w:r>
        <w:rPr>
          <w:sz w:val="28"/>
          <w:szCs w:val="28"/>
          <w:highlight w:val="none"/>
        </w:rPr>
        <w:t xml:space="preserve">пункте 19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в подпункте 6: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а) в абзаце </w:t>
      </w:r>
      <w:r>
        <w:rPr>
          <w:sz w:val="28"/>
          <w:szCs w:val="28"/>
          <w:highlight w:val="none"/>
        </w:rPr>
        <w:t xml:space="preserve">втором после слов «заместителей министра,» дополнить словами «</w:t>
      </w:r>
      <w:r>
        <w:rPr>
          <w:sz w:val="28"/>
          <w:szCs w:val="28"/>
          <w:highlight w:val="none"/>
        </w:rPr>
        <w:t xml:space="preserve">принятию решений о проведении </w:t>
      </w:r>
      <w:r>
        <w:rPr>
          <w:sz w:val="28"/>
          <w:szCs w:val="28"/>
          <w:highlight w:val="none"/>
        </w:rPr>
        <w:t xml:space="preserve">в отношении них</w:t>
      </w:r>
      <w:r>
        <w:rPr>
          <w:sz w:val="28"/>
          <w:szCs w:val="28"/>
          <w:highlight w:val="none"/>
        </w:rPr>
        <w:t xml:space="preserve"> служебных проверок </w:t>
      </w:r>
      <w:r>
        <w:rPr>
          <w:sz w:val="28"/>
          <w:szCs w:val="28"/>
          <w:highlight w:val="none"/>
        </w:rPr>
        <w:t xml:space="preserve">и привлечении к дисциплинарной ответственности,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б)</w:t>
      </w:r>
      <w:r>
        <w:rPr>
          <w:sz w:val="28"/>
          <w:szCs w:val="28"/>
          <w:highlight w:val="none"/>
        </w:rPr>
        <w:t xml:space="preserve"> абзац седьмой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в) дополнить абзацем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 проведению оценки профессионального уровня граждан (государственных гражданских служащих) для замещения должностей гражданской службы в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министерстве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как по результатам конкурса, так и в случаях непроведения конкурса, а также по проведению оценки профессионального уровня государственных гражданских служащих при проведении аттестации</w:t>
      </w:r>
      <w:r>
        <w:rPr>
          <w:sz w:val="28"/>
          <w:szCs w:val="28"/>
          <w:highlight w:val="none"/>
        </w:rPr>
        <w:t xml:space="preserve">;»;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подпункте 10 слово «организаций» заменить словом «учреждений»;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в подпункте 15 слова «государственной власти»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28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в подпункте 18 слово «организаций» заменить словом «учреждений».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Л.Н. Решетников</w:t>
      </w:r>
      <w:r>
        <w:t xml:space="preserve"> </w:t>
      </w:r>
      <w:r/>
    </w:p>
    <w:p>
      <w:pPr>
        <w:jc w:val="both"/>
      </w:pPr>
      <w:r>
        <w:t xml:space="preserve">238</w:t>
      </w:r>
      <w:r>
        <w:t xml:space="preserve"> </w:t>
      </w:r>
      <w:r>
        <w:t xml:space="preserve">6</w:t>
      </w:r>
      <w:r>
        <w:t xml:space="preserve">6</w:t>
      </w:r>
      <w:r>
        <w:t xml:space="preserve"> </w:t>
      </w:r>
      <w:r>
        <w:t xml:space="preserve">81</w:t>
      </w:r>
      <w:r/>
    </w:p>
    <w:p>
      <w:pPr>
        <w:jc w:val="both"/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62"/>
        <w:gridCol w:w="4560"/>
      </w:tblGrid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В.Ю. Голубенко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«___»________202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экономического развития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руководителя администрации Новосибирской области – руководител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r>
              <w:rPr>
                <w:sz w:val="28"/>
                <w:szCs w:val="28"/>
              </w:rPr>
              <w:t xml:space="preserve">Дудников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4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7" w:h="16840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187AA0-B738-4E84-A489-A78AB8D0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12</cp:revision>
  <dcterms:created xsi:type="dcterms:W3CDTF">2023-04-19T07:27:00Z</dcterms:created>
  <dcterms:modified xsi:type="dcterms:W3CDTF">2023-12-15T09:10:40Z</dcterms:modified>
</cp:coreProperties>
</file>