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64" w:rsidRPr="00FF2166" w:rsidRDefault="008F3B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66">
        <w:rPr>
          <w:rFonts w:ascii="Times New Roman" w:hAnsi="Times New Roman" w:cs="Times New Roman"/>
          <w:b/>
          <w:sz w:val="28"/>
          <w:szCs w:val="28"/>
        </w:rPr>
        <w:t>Бланк опросного листа</w:t>
      </w:r>
    </w:p>
    <w:p w:rsidR="008F3B64" w:rsidRPr="00FF2166" w:rsidRDefault="008F3B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66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 по проекту</w:t>
      </w:r>
    </w:p>
    <w:p w:rsidR="005A5EA6" w:rsidRPr="00FF2166" w:rsidRDefault="005A5EA6" w:rsidP="005A5E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66">
        <w:rPr>
          <w:rFonts w:ascii="Times New Roman" w:hAnsi="Times New Roman" w:cs="Times New Roman"/>
          <w:b/>
          <w:sz w:val="28"/>
          <w:szCs w:val="28"/>
        </w:rPr>
        <w:t>приказа министерства природных ресурсов и экологии Новосибирской области «Об утверждении административного регламента</w:t>
      </w:r>
    </w:p>
    <w:p w:rsidR="005A5EA6" w:rsidRPr="00FF2166" w:rsidRDefault="005A5EA6" w:rsidP="005A5E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66">
        <w:rPr>
          <w:rFonts w:ascii="Times New Roman" w:hAnsi="Times New Roman" w:cs="Times New Roman"/>
          <w:b/>
          <w:sz w:val="28"/>
          <w:szCs w:val="28"/>
        </w:rPr>
        <w:t>министерства природных ресурсов и экологии Новосибирской области предоставления государственной услуги по выдаче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территорий регионального значения»,</w:t>
      </w:r>
    </w:p>
    <w:p w:rsidR="008F3B64" w:rsidRPr="00FF2166" w:rsidRDefault="005A5EA6" w:rsidP="005A5E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66">
        <w:rPr>
          <w:rFonts w:ascii="Times New Roman" w:hAnsi="Times New Roman" w:cs="Times New Roman"/>
          <w:b/>
          <w:sz w:val="28"/>
          <w:szCs w:val="28"/>
        </w:rPr>
        <w:t>сводному отчету о проведении оценки регулирующего воздействия проекта</w:t>
      </w:r>
    </w:p>
    <w:p w:rsidR="008F3B64" w:rsidRPr="00062245" w:rsidRDefault="008F3B6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FF21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166">
        <w:rPr>
          <w:rFonts w:ascii="Times New Roman" w:hAnsi="Times New Roman" w:cs="Times New Roman"/>
          <w:sz w:val="28"/>
          <w:szCs w:val="28"/>
        </w:rPr>
        <w:t>Пожалуйста, запол</w:t>
      </w:r>
      <w:r>
        <w:rPr>
          <w:rFonts w:ascii="Times New Roman" w:hAnsi="Times New Roman" w:cs="Times New Roman"/>
          <w:sz w:val="28"/>
          <w:szCs w:val="28"/>
        </w:rPr>
        <w:t>ните и направьте данный бланк на электронную почтуответственного сотрудника (</w:t>
      </w:r>
      <w:r w:rsidRPr="00FF2166">
        <w:rPr>
          <w:rFonts w:ascii="Times New Roman" w:hAnsi="Times New Roman" w:cs="Times New Roman"/>
          <w:sz w:val="28"/>
          <w:szCs w:val="28"/>
        </w:rPr>
        <w:t>Кишларь Елена Валерьевна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F2166">
        <w:rPr>
          <w:rFonts w:ascii="Times New Roman" w:hAnsi="Times New Roman" w:cs="Times New Roman"/>
          <w:sz w:val="28"/>
          <w:szCs w:val="28"/>
        </w:rPr>
        <w:t xml:space="preserve"> ekishlar@nso.ru</w:t>
      </w:r>
      <w:r w:rsidR="000046FE">
        <w:rPr>
          <w:rFonts w:ascii="Times New Roman" w:hAnsi="Times New Roman" w:cs="Times New Roman"/>
          <w:sz w:val="28"/>
          <w:szCs w:val="28"/>
        </w:rPr>
        <w:t xml:space="preserve">, не позднее </w:t>
      </w:r>
      <w:r w:rsidR="000046FE" w:rsidRPr="000046FE">
        <w:rPr>
          <w:rFonts w:ascii="Times New Roman" w:hAnsi="Times New Roman" w:cs="Times New Roman"/>
          <w:sz w:val="28"/>
          <w:szCs w:val="28"/>
        </w:rPr>
        <w:t>04.07.2018 по 24.07.2018</w:t>
      </w:r>
      <w:r w:rsidR="000046FE">
        <w:rPr>
          <w:rFonts w:ascii="Times New Roman" w:hAnsi="Times New Roman" w:cs="Times New Roman"/>
          <w:sz w:val="28"/>
          <w:szCs w:val="28"/>
        </w:rPr>
        <w:t xml:space="preserve">. </w:t>
      </w:r>
      <w:r w:rsidR="008F3B64" w:rsidRPr="00062245">
        <w:rPr>
          <w:rFonts w:ascii="Times New Roman" w:hAnsi="Times New Roman" w:cs="Times New Roman"/>
          <w:sz w:val="28"/>
          <w:szCs w:val="28"/>
        </w:rPr>
        <w:t>Разработчик проекта акта не будет иметь возможности проанализировать позиции, направленные ему после указанного срока.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Общие сведения о проекте акта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535" w:type="dxa"/>
          </w:tcPr>
          <w:p w:rsidR="008F3B64" w:rsidRPr="00062245" w:rsidRDefault="009C21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2166">
              <w:rPr>
                <w:rFonts w:ascii="Times New Roman" w:hAnsi="Times New Roman" w:cs="Times New Roman"/>
                <w:sz w:val="28"/>
                <w:szCs w:val="28"/>
              </w:rPr>
              <w:t>троительство</w:t>
            </w: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Вид и наименование</w:t>
            </w:r>
          </w:p>
        </w:tc>
        <w:tc>
          <w:tcPr>
            <w:tcW w:w="4535" w:type="dxa"/>
          </w:tcPr>
          <w:p w:rsidR="00FF2166" w:rsidRPr="00FF2166" w:rsidRDefault="00FF2166" w:rsidP="00FF21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FF2166">
              <w:rPr>
                <w:rFonts w:ascii="Times New Roman" w:hAnsi="Times New Roman" w:cs="Times New Roman"/>
                <w:sz w:val="28"/>
                <w:szCs w:val="28"/>
              </w:rPr>
              <w:t>министерства природных ресурсов и экологии Новосибирской области«Об утверждении административного регламента</w:t>
            </w:r>
          </w:p>
          <w:p w:rsidR="008F3B64" w:rsidRPr="00062245" w:rsidRDefault="00FF2166" w:rsidP="00FF21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2166">
              <w:rPr>
                <w:rFonts w:ascii="Times New Roman" w:hAnsi="Times New Roman" w:cs="Times New Roman"/>
                <w:sz w:val="28"/>
                <w:szCs w:val="28"/>
              </w:rPr>
              <w:t>министерства природных ресурсов и экологии Новосибирской области предоставления государственной услуги по выдаче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территорий регионального значения»</w:t>
            </w: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4535" w:type="dxa"/>
          </w:tcPr>
          <w:p w:rsidR="008F3B64" w:rsidRPr="00062245" w:rsidRDefault="00734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4EAE">
              <w:rPr>
                <w:rFonts w:ascii="Times New Roman" w:hAnsi="Times New Roman" w:cs="Times New Roman"/>
                <w:sz w:val="28"/>
                <w:szCs w:val="28"/>
              </w:rPr>
              <w:t>инистерства природных ресурсов и экологии Новосибирской области</w:t>
            </w: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Адрес в ГИС </w:t>
            </w:r>
            <w:r w:rsidR="00DC32CD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</w:t>
            </w: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Электронная д</w:t>
            </w:r>
            <w:r w:rsidR="00DC32CD">
              <w:rPr>
                <w:rFonts w:ascii="Times New Roman" w:hAnsi="Times New Roman" w:cs="Times New Roman"/>
                <w:sz w:val="28"/>
                <w:szCs w:val="28"/>
              </w:rPr>
              <w:t>емократия Новосибирской области»</w:t>
            </w:r>
          </w:p>
        </w:tc>
        <w:bookmarkStart w:id="0" w:name="_GoBack"/>
        <w:bookmarkEnd w:id="0"/>
        <w:tc>
          <w:tcPr>
            <w:tcW w:w="4535" w:type="dxa"/>
          </w:tcPr>
          <w:p w:rsidR="008F3B64" w:rsidRPr="00062245" w:rsidRDefault="00B12432" w:rsidP="008E3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"http://dem.nso.ru/anticorruption"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B12432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http://dem.nso.ru/anticorruption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5" w:type="dxa"/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4535" w:type="dxa"/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535" w:type="dxa"/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535" w:type="dxa"/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8F3B64" w:rsidRPr="00062245" w:rsidRDefault="008F3B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F3B64" w:rsidRPr="00062245">
        <w:rPr>
          <w:rFonts w:ascii="Times New Roman" w:hAnsi="Times New Roman" w:cs="Times New Roman"/>
          <w:sz w:val="28"/>
          <w:szCs w:val="28"/>
        </w:rPr>
        <w:t>Затрагивает ли проект акта Вашу/Вашей организации деятельность?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Если нет, пропустите вопросы 1.1 - 1.5.</w:t>
      </w:r>
    </w:p>
    <w:p w:rsidR="008F3B64" w:rsidRPr="00062245" w:rsidRDefault="009C21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8F3B64" w:rsidRPr="00062245">
        <w:rPr>
          <w:rFonts w:ascii="Times New Roman" w:hAnsi="Times New Roman" w:cs="Times New Roman"/>
          <w:sz w:val="28"/>
          <w:szCs w:val="28"/>
        </w:rPr>
        <w:t>Понятно ли Вам содержание обязанностей, предусмотренных проектом акта?</w:t>
      </w:r>
    </w:p>
    <w:p w:rsidR="008F3B64" w:rsidRPr="00062245" w:rsidRDefault="008F3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Если нет, приведите эти обязанности или ссылку на соответствующий абзац, пункт, часть, статью проекта акта.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8F3B64" w:rsidRPr="00062245">
        <w:rPr>
          <w:rFonts w:ascii="Times New Roman" w:hAnsi="Times New Roman" w:cs="Times New Roman"/>
          <w:sz w:val="28"/>
          <w:szCs w:val="28"/>
        </w:rPr>
        <w:t>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F3B64" w:rsidRPr="00062245">
        <w:rPr>
          <w:rFonts w:ascii="Times New Roman" w:hAnsi="Times New Roman" w:cs="Times New Roman"/>
          <w:sz w:val="28"/>
          <w:szCs w:val="28"/>
        </w:rPr>
        <w:t>Какие из документов/сведений, предоставление которых предусматривает проект акта, избыточны? Почему Вы так считаете?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F3B64" w:rsidRPr="00062245">
        <w:rPr>
          <w:rFonts w:ascii="Times New Roman" w:hAnsi="Times New Roman" w:cs="Times New Roman"/>
          <w:sz w:val="28"/>
          <w:szCs w:val="28"/>
        </w:rPr>
        <w:t>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</w:t>
      </w:r>
      <w:r>
        <w:rPr>
          <w:rFonts w:ascii="Times New Roman" w:hAnsi="Times New Roman" w:cs="Times New Roman"/>
          <w:sz w:val="28"/>
          <w:szCs w:val="28"/>
        </w:rPr>
        <w:t xml:space="preserve">е, на Ваш взгляд, избыточны? </w:t>
      </w:r>
    </w:p>
    <w:p w:rsidR="008F3B64" w:rsidRPr="00062245" w:rsidRDefault="008F3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В частности:</w:t>
      </w:r>
    </w:p>
    <w:p w:rsidR="008F3B64" w:rsidRPr="00062245" w:rsidRDefault="009C21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8F3B64" w:rsidRPr="00062245">
        <w:rPr>
          <w:rFonts w:ascii="Times New Roman" w:hAnsi="Times New Roman" w:cs="Times New Roman"/>
          <w:sz w:val="28"/>
          <w:szCs w:val="28"/>
        </w:rPr>
        <w:t xml:space="preserve">Не являются необходимыми для решения проблем, обозначенных разработчиком проекта акта в </w:t>
      </w:r>
      <w:hyperlink r:id="rId4" w:history="1">
        <w:r w:rsidR="008F3B64" w:rsidRPr="009C21BB">
          <w:rPr>
            <w:rFonts w:ascii="Times New Roman" w:hAnsi="Times New Roman" w:cs="Times New Roman"/>
            <w:sz w:val="28"/>
            <w:szCs w:val="28"/>
          </w:rPr>
          <w:t>п. 1.1</w:t>
        </w:r>
      </w:hyperlink>
      <w:r w:rsidR="008F3B64" w:rsidRPr="00062245">
        <w:rPr>
          <w:rFonts w:ascii="Times New Roman" w:hAnsi="Times New Roman" w:cs="Times New Roman"/>
          <w:sz w:val="28"/>
          <w:szCs w:val="28"/>
        </w:rPr>
        <w:t xml:space="preserve"> сводного отчета: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8F3B64" w:rsidRPr="00062245">
        <w:rPr>
          <w:rFonts w:ascii="Times New Roman" w:hAnsi="Times New Roman" w:cs="Times New Roman"/>
          <w:sz w:val="28"/>
          <w:szCs w:val="28"/>
        </w:rPr>
        <w:t>Неисполнимы или исполнение которых сопряжено с несоразмерными затратами, иными чрезмерными сложностями: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8F3B64" w:rsidRPr="00062245">
        <w:rPr>
          <w:rFonts w:ascii="Times New Roman" w:hAnsi="Times New Roman" w:cs="Times New Roman"/>
          <w:sz w:val="28"/>
          <w:szCs w:val="28"/>
        </w:rPr>
        <w:t>Сформулированы таким образом, что их можно истолковать неоднозначно: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8F3B64" w:rsidRPr="00062245">
        <w:rPr>
          <w:rFonts w:ascii="Times New Roman" w:hAnsi="Times New Roman" w:cs="Times New Roman"/>
          <w:sz w:val="28"/>
          <w:szCs w:val="28"/>
        </w:rPr>
        <w:t>Иные избыточные обязанности, запреты и ограничения: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F3B64" w:rsidRPr="00062245">
        <w:rPr>
          <w:rFonts w:ascii="Times New Roman" w:hAnsi="Times New Roman" w:cs="Times New Roman"/>
          <w:sz w:val="28"/>
          <w:szCs w:val="28"/>
        </w:rPr>
        <w:t>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t> </w:t>
      </w:r>
      <w:r w:rsidR="008F3B64" w:rsidRPr="00062245">
        <w:rPr>
          <w:rFonts w:ascii="Times New Roman" w:hAnsi="Times New Roman" w:cs="Times New Roman"/>
          <w:sz w:val="28"/>
          <w:szCs w:val="28"/>
        </w:rPr>
        <w:t>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8F3B64" w:rsidRPr="00062245">
        <w:rPr>
          <w:rFonts w:ascii="Times New Roman" w:hAnsi="Times New Roman" w:cs="Times New Roman"/>
          <w:sz w:val="28"/>
          <w:szCs w:val="28"/>
        </w:rPr>
        <w:t xml:space="preserve">Содержит ли проект акта иные положения, на Ваш взгляд, необоснованно затрудняющие осуществление предпринимательской и (или) </w:t>
      </w:r>
      <w:r w:rsidR="008F3B64" w:rsidRPr="00062245"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деятельности? Если есть, приведите такие положения и укажите причины, по которым считаете их таковыми.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 w:rsidP="009C21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8F3B64" w:rsidRPr="0006224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8F3B64" w:rsidRPr="00062245">
        <w:rPr>
          <w:rFonts w:ascii="Times New Roman" w:hAnsi="Times New Roman" w:cs="Times New Roman"/>
          <w:sz w:val="28"/>
          <w:szCs w:val="28"/>
        </w:rPr>
        <w:t>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F3B64" w:rsidRPr="00062245">
        <w:rPr>
          <w:rFonts w:ascii="Times New Roman" w:hAnsi="Times New Roman" w:cs="Times New Roman"/>
          <w:sz w:val="28"/>
          <w:szCs w:val="28"/>
        </w:rPr>
        <w:t>Иные недостатки проекта акта, не указанные выше: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8F3B64" w:rsidRPr="00062245">
        <w:rPr>
          <w:rFonts w:ascii="Times New Roman" w:hAnsi="Times New Roman" w:cs="Times New Roman"/>
          <w:sz w:val="28"/>
          <w:szCs w:val="28"/>
        </w:rPr>
        <w:t>Известны ли Вам способы регулирования, альтернативные содержанию проекта акта?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 xml:space="preserve">Если </w:t>
      </w:r>
      <w:r w:rsidR="009C21BB">
        <w:rPr>
          <w:rFonts w:ascii="Times New Roman" w:hAnsi="Times New Roman" w:cs="Times New Roman"/>
          <w:sz w:val="28"/>
          <w:szCs w:val="28"/>
        </w:rPr>
        <w:t>да, ответьте также на вопросы 10.1 - 10</w:t>
      </w:r>
      <w:r w:rsidRPr="00062245">
        <w:rPr>
          <w:rFonts w:ascii="Times New Roman" w:hAnsi="Times New Roman" w:cs="Times New Roman"/>
          <w:sz w:val="28"/>
          <w:szCs w:val="28"/>
        </w:rPr>
        <w:t>.2.</w:t>
      </w:r>
    </w:p>
    <w:p w:rsidR="008F3B64" w:rsidRPr="00062245" w:rsidRDefault="009C21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10.1. </w:t>
      </w:r>
      <w:r w:rsidR="008F3B64" w:rsidRPr="00062245">
        <w:rPr>
          <w:rFonts w:ascii="Times New Roman" w:hAnsi="Times New Roman" w:cs="Times New Roman"/>
          <w:sz w:val="28"/>
          <w:szCs w:val="28"/>
        </w:rPr>
        <w:t xml:space="preserve">Насколько верно, на Ваш взгляд, в </w:t>
      </w:r>
      <w:hyperlink r:id="rId5" w:history="1">
        <w:r w:rsidR="008F3B64" w:rsidRPr="009C21BB">
          <w:rPr>
            <w:rFonts w:ascii="Times New Roman" w:hAnsi="Times New Roman" w:cs="Times New Roman"/>
            <w:sz w:val="28"/>
            <w:szCs w:val="28"/>
          </w:rPr>
          <w:t>п. 1.1</w:t>
        </w:r>
      </w:hyperlink>
      <w:r w:rsidR="008F3B64" w:rsidRPr="009C21BB">
        <w:rPr>
          <w:rFonts w:ascii="Times New Roman" w:hAnsi="Times New Roman" w:cs="Times New Roman"/>
          <w:sz w:val="28"/>
          <w:szCs w:val="28"/>
        </w:rPr>
        <w:t xml:space="preserve"> сводного отчета сформулирована проблема, для решения которой </w:t>
      </w:r>
      <w:r w:rsidR="008F3B64" w:rsidRPr="00062245">
        <w:rPr>
          <w:rFonts w:ascii="Times New Roman" w:hAnsi="Times New Roman" w:cs="Times New Roman"/>
          <w:sz w:val="28"/>
          <w:szCs w:val="28"/>
        </w:rPr>
        <w:t>разработан проект акта? Актуальна ли такая проблема?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</w:t>
      </w:r>
      <w:r w:rsidR="008F3B64" w:rsidRPr="00062245">
        <w:rPr>
          <w:rFonts w:ascii="Times New Roman" w:hAnsi="Times New Roman" w:cs="Times New Roman"/>
          <w:sz w:val="28"/>
          <w:szCs w:val="28"/>
        </w:rPr>
        <w:t>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0D2" w:rsidRPr="005A5EA6" w:rsidRDefault="00B12432" w:rsidP="009C21B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sectPr w:rsidR="00E620D2" w:rsidRPr="005A5EA6" w:rsidSect="007D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3B64"/>
    <w:rsid w:val="000046FE"/>
    <w:rsid w:val="00062245"/>
    <w:rsid w:val="001F1FD4"/>
    <w:rsid w:val="00232334"/>
    <w:rsid w:val="0051353F"/>
    <w:rsid w:val="00527585"/>
    <w:rsid w:val="005A5EA6"/>
    <w:rsid w:val="00734EAE"/>
    <w:rsid w:val="008E34EF"/>
    <w:rsid w:val="008F3B64"/>
    <w:rsid w:val="009C21BB"/>
    <w:rsid w:val="00B12432"/>
    <w:rsid w:val="00DC32CD"/>
    <w:rsid w:val="00FF2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B124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C75C9AC5534EF00AC0427FC0BF752FAB9F5E00799FD5216012D5F557CC6DCCD86B61F23D15BA084433E876408y1H" TargetMode="External"/><Relationship Id="rId4" Type="http://schemas.openxmlformats.org/officeDocument/2006/relationships/hyperlink" Target="consultantplus://offline/ref=1C75C9AC5534EF00AC0427FC0BF752FAB9F5E00799FD5216012D5F557CC6DCCD86B61F23D15BA084433E876408y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Белозерцева Ольга Александровна</dc:creator>
  <cp:lastModifiedBy>Валера Себелев</cp:lastModifiedBy>
  <cp:revision>8</cp:revision>
  <cp:lastPrinted>2018-07-03T08:24:00Z</cp:lastPrinted>
  <dcterms:created xsi:type="dcterms:W3CDTF">2018-07-03T07:50:00Z</dcterms:created>
  <dcterms:modified xsi:type="dcterms:W3CDTF">2018-07-03T11:14:00Z</dcterms:modified>
</cp:coreProperties>
</file>