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D52095">
      <w:pPr>
        <w:jc w:val="center"/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FA623E" w:rsidRDefault="00FA623E" w:rsidP="00FA623E">
      <w:pPr>
        <w:jc w:val="center"/>
        <w:rPr>
          <w:szCs w:val="16"/>
        </w:rPr>
      </w:pPr>
    </w:p>
    <w:p w:rsidR="00FA623E" w:rsidRPr="008F1625" w:rsidRDefault="00FA623E" w:rsidP="00FA623E">
      <w:pPr>
        <w:jc w:val="center"/>
        <w:rPr>
          <w:szCs w:val="16"/>
        </w:rPr>
      </w:pPr>
      <w:r w:rsidRPr="008F1625">
        <w:rPr>
          <w:szCs w:val="16"/>
        </w:rPr>
        <w:t>Об</w:t>
      </w:r>
      <w:r w:rsidR="00F57E99" w:rsidRPr="008F1625">
        <w:rPr>
          <w:szCs w:val="16"/>
        </w:rPr>
        <w:t xml:space="preserve"> утверждении положения об </w:t>
      </w:r>
      <w:r w:rsidR="005D0B67" w:rsidRPr="008F1625">
        <w:rPr>
          <w:szCs w:val="16"/>
        </w:rPr>
        <w:t>архиве</w:t>
      </w:r>
      <w:r w:rsidRPr="008F1625">
        <w:rPr>
          <w:szCs w:val="16"/>
        </w:rPr>
        <w:t xml:space="preserve"> департамента имущества и земельных отношений Новосибирской области</w:t>
      </w:r>
    </w:p>
    <w:p w:rsidR="00FA623E" w:rsidRDefault="00FA623E" w:rsidP="00FA623E">
      <w:pPr>
        <w:jc w:val="center"/>
        <w:rPr>
          <w:szCs w:val="16"/>
        </w:rPr>
      </w:pPr>
    </w:p>
    <w:p w:rsidR="008354E6" w:rsidRPr="008354E6" w:rsidRDefault="008354E6" w:rsidP="008354E6">
      <w:pPr>
        <w:ind w:firstLine="709"/>
        <w:jc w:val="both"/>
        <w:rPr>
          <w:szCs w:val="16"/>
        </w:rPr>
      </w:pPr>
      <w:r w:rsidRPr="008354E6">
        <w:rPr>
          <w:szCs w:val="16"/>
        </w:rPr>
        <w:t>Руководствуясь</w:t>
      </w:r>
      <w:r w:rsidR="00DF628E">
        <w:rPr>
          <w:szCs w:val="16"/>
        </w:rPr>
        <w:t xml:space="preserve"> </w:t>
      </w:r>
      <w:r w:rsidR="00DF628E" w:rsidRPr="00DF628E">
        <w:rPr>
          <w:szCs w:val="16"/>
        </w:rPr>
        <w:t>Федеральным законом от 22.10.2004 № 125-ФЗ «Об архивном деле в Российской Федерации», Законом Новосибирской области от 26.09.2005 № 315-ОЗ «Об архивном деле в Новосибирской области» и Приказом Министерства культуры Российской Федерации от 31.03.2015 № 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Pr="008354E6">
        <w:rPr>
          <w:szCs w:val="16"/>
        </w:rPr>
        <w:t xml:space="preserve"> </w:t>
      </w:r>
      <w:r w:rsidRPr="008354E6">
        <w:rPr>
          <w:b/>
          <w:szCs w:val="16"/>
        </w:rPr>
        <w:t>п р и к а з ы в а ю</w:t>
      </w:r>
      <w:r w:rsidRPr="008354E6">
        <w:rPr>
          <w:szCs w:val="16"/>
        </w:rPr>
        <w:t>:</w:t>
      </w:r>
    </w:p>
    <w:p w:rsidR="008354E6" w:rsidRPr="008354E6" w:rsidRDefault="008354E6" w:rsidP="008354E6">
      <w:pPr>
        <w:ind w:firstLine="709"/>
        <w:jc w:val="both"/>
        <w:rPr>
          <w:szCs w:val="16"/>
        </w:rPr>
      </w:pPr>
      <w:r w:rsidRPr="008354E6">
        <w:rPr>
          <w:szCs w:val="16"/>
        </w:rPr>
        <w:t>1. Утвердить прилагаемое Положение об архиве департамента имущества и земельных отношений Новосибирской области.</w:t>
      </w:r>
    </w:p>
    <w:p w:rsidR="008354E6" w:rsidRPr="008354E6" w:rsidRDefault="008354E6" w:rsidP="008354E6">
      <w:pPr>
        <w:ind w:firstLine="709"/>
        <w:jc w:val="both"/>
        <w:rPr>
          <w:szCs w:val="16"/>
        </w:rPr>
      </w:pPr>
      <w:r w:rsidRPr="008354E6">
        <w:rPr>
          <w:szCs w:val="16"/>
        </w:rPr>
        <w:t>2. Признать утратившим силу Положение об архиве Департамента имущества и земельных отношений Новосибирской области, утвержденное Членом Правительства Новосибирской области - руководителем департамента имущества и земельных отношений Новосибирской области 25.03.2014.</w:t>
      </w:r>
    </w:p>
    <w:p w:rsidR="008354E6" w:rsidRPr="008354E6" w:rsidRDefault="008354E6" w:rsidP="008354E6">
      <w:pPr>
        <w:ind w:firstLine="709"/>
        <w:jc w:val="both"/>
        <w:rPr>
          <w:szCs w:val="16"/>
        </w:rPr>
      </w:pPr>
      <w:r w:rsidRPr="008354E6">
        <w:rPr>
          <w:szCs w:val="16"/>
        </w:rPr>
        <w:t>3. Контроль за исполнением настоящего приказа оставляю за собой.</w:t>
      </w:r>
    </w:p>
    <w:p w:rsidR="008354E6" w:rsidRPr="008354E6" w:rsidRDefault="008354E6" w:rsidP="008354E6">
      <w:pPr>
        <w:ind w:firstLine="709"/>
        <w:jc w:val="both"/>
        <w:rPr>
          <w:szCs w:val="16"/>
        </w:rPr>
      </w:pPr>
    </w:p>
    <w:p w:rsidR="00373858" w:rsidRDefault="00373858" w:rsidP="00FA623E">
      <w:pPr>
        <w:ind w:firstLine="709"/>
        <w:jc w:val="both"/>
        <w:rPr>
          <w:szCs w:val="16"/>
        </w:rPr>
      </w:pPr>
    </w:p>
    <w:p w:rsidR="00AF24C0" w:rsidRDefault="00AF24C0" w:rsidP="00FA623E">
      <w:pPr>
        <w:ind w:firstLine="709"/>
        <w:jc w:val="both"/>
        <w:rPr>
          <w:szCs w:val="16"/>
        </w:rPr>
      </w:pPr>
    </w:p>
    <w:p w:rsidR="00373858" w:rsidRDefault="00373858" w:rsidP="00511C7A">
      <w:pPr>
        <w:jc w:val="both"/>
        <w:rPr>
          <w:szCs w:val="16"/>
        </w:rPr>
      </w:pPr>
      <w:r>
        <w:rPr>
          <w:szCs w:val="16"/>
        </w:rPr>
        <w:t xml:space="preserve">Руководитель </w:t>
      </w:r>
      <w:r w:rsidR="00511C7A">
        <w:rPr>
          <w:szCs w:val="16"/>
        </w:rPr>
        <w:t>департамента</w:t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AF24C0">
        <w:rPr>
          <w:szCs w:val="16"/>
        </w:rPr>
        <w:t xml:space="preserve">        </w:t>
      </w:r>
      <w:r w:rsidR="00511C7A">
        <w:rPr>
          <w:szCs w:val="16"/>
        </w:rPr>
        <w:t xml:space="preserve">Р.Г. </w:t>
      </w:r>
      <w:proofErr w:type="spellStart"/>
      <w:r w:rsidR="00511C7A">
        <w:rPr>
          <w:szCs w:val="16"/>
        </w:rPr>
        <w:t>Шилохвостов</w:t>
      </w:r>
      <w:proofErr w:type="spellEnd"/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 w:val="20"/>
          <w:szCs w:val="20"/>
        </w:rPr>
      </w:pPr>
      <w:r>
        <w:rPr>
          <w:sz w:val="20"/>
          <w:szCs w:val="20"/>
        </w:rPr>
        <w:t>Мартыненко Ирина Викторовна</w:t>
      </w:r>
    </w:p>
    <w:p w:rsidR="00511C7A" w:rsidRDefault="00511C7A" w:rsidP="00511C7A">
      <w:pPr>
        <w:jc w:val="both"/>
        <w:rPr>
          <w:sz w:val="20"/>
          <w:szCs w:val="20"/>
        </w:rPr>
      </w:pPr>
      <w:r>
        <w:rPr>
          <w:sz w:val="20"/>
          <w:szCs w:val="20"/>
        </w:rPr>
        <w:t>238-60-20</w:t>
      </w:r>
    </w:p>
    <w:p w:rsidR="007434B5" w:rsidRPr="007434B5" w:rsidRDefault="007434B5" w:rsidP="007434B5">
      <w:pPr>
        <w:autoSpaceDE/>
        <w:autoSpaceDN/>
        <w:ind w:left="5103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left="5103"/>
        <w:jc w:val="both"/>
        <w:rPr>
          <w:szCs w:val="24"/>
        </w:rPr>
      </w:pPr>
      <w:r w:rsidRPr="007434B5">
        <w:rPr>
          <w:szCs w:val="24"/>
        </w:rPr>
        <w:t>УТВЕРЖДЕНО</w:t>
      </w:r>
    </w:p>
    <w:p w:rsidR="007434B5" w:rsidRPr="007434B5" w:rsidRDefault="007434B5" w:rsidP="007434B5">
      <w:pPr>
        <w:autoSpaceDE/>
        <w:autoSpaceDN/>
        <w:ind w:left="5103"/>
        <w:jc w:val="both"/>
        <w:rPr>
          <w:szCs w:val="24"/>
        </w:rPr>
      </w:pPr>
      <w:r w:rsidRPr="007434B5">
        <w:rPr>
          <w:szCs w:val="24"/>
        </w:rPr>
        <w:t>приказом департамента имущества и земельных отношений Новосибирской области от ___________________ № ______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bookmarkStart w:id="0" w:name="P27"/>
      <w:bookmarkEnd w:id="0"/>
      <w:r w:rsidRPr="007434B5">
        <w:rPr>
          <w:b/>
          <w:szCs w:val="24"/>
        </w:rPr>
        <w:t>ПОЛОЖЕНИЕ</w:t>
      </w: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r w:rsidRPr="007434B5">
        <w:rPr>
          <w:b/>
          <w:szCs w:val="24"/>
        </w:rPr>
        <w:t xml:space="preserve"> ОБ АРХИВЕ ДЕПАРТАМЕНТА ИМУЩЕСТВА И ЗЕМЕЛЬНЫХ ОТНОШЕНИЙ НОВОСИБИРСКОЙ ОБЛАСТИ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r w:rsidRPr="007434B5">
        <w:rPr>
          <w:b/>
          <w:szCs w:val="24"/>
        </w:rPr>
        <w:t>I. Общие положения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djustRightInd w:val="0"/>
        <w:ind w:firstLine="709"/>
        <w:jc w:val="both"/>
        <w:rPr>
          <w:rFonts w:eastAsia="Calibri"/>
          <w:lang w:eastAsia="en-US"/>
        </w:rPr>
      </w:pPr>
      <w:r w:rsidRPr="007434B5">
        <w:rPr>
          <w:rFonts w:eastAsia="Calibri"/>
          <w:lang w:eastAsia="en-US"/>
        </w:rPr>
        <w:t>1. Архив департамента имущества и земельных отношений Новосибирской области (далее – департамент) создается в департаменте для хранения, комплектования, учета и использования архивных документов, относящихся к государственной собственности Новосибирской области, образовавшихся в процессе деятельности департамента или оказавшихся в его владении.</w:t>
      </w:r>
    </w:p>
    <w:p w:rsidR="007434B5" w:rsidRPr="007434B5" w:rsidRDefault="007434B5" w:rsidP="007434B5">
      <w:pPr>
        <w:adjustRightInd w:val="0"/>
        <w:ind w:firstLine="708"/>
        <w:jc w:val="both"/>
        <w:rPr>
          <w:rFonts w:eastAsia="Calibri"/>
          <w:lang w:eastAsia="en-US"/>
        </w:rPr>
      </w:pPr>
      <w:r w:rsidRPr="007434B5">
        <w:rPr>
          <w:rFonts w:eastAsia="Calibri"/>
          <w:lang w:eastAsia="en-US"/>
        </w:rPr>
        <w:t xml:space="preserve">2. Выполнение функций архива возлагается приказом руководителя департамента на сотрудника отдела </w:t>
      </w:r>
      <w:r w:rsidRPr="007434B5">
        <w:rPr>
          <w:szCs w:val="24"/>
        </w:rPr>
        <w:t>организационной и кадровой работы департамента (далее – ответственный специалист)</w:t>
      </w:r>
      <w:r w:rsidRPr="007434B5">
        <w:rPr>
          <w:rFonts w:eastAsia="Calibri"/>
          <w:lang w:eastAsia="en-US"/>
        </w:rPr>
        <w:t xml:space="preserve">. </w:t>
      </w:r>
    </w:p>
    <w:p w:rsidR="007434B5" w:rsidRPr="007434B5" w:rsidRDefault="007434B5" w:rsidP="007434B5">
      <w:pPr>
        <w:adjustRightInd w:val="0"/>
        <w:ind w:firstLine="708"/>
        <w:jc w:val="both"/>
        <w:rPr>
          <w:rFonts w:eastAsia="Calibri"/>
          <w:lang w:eastAsia="en-US"/>
        </w:rPr>
      </w:pPr>
      <w:r w:rsidRPr="007434B5">
        <w:rPr>
          <w:rFonts w:eastAsia="Calibri"/>
          <w:lang w:eastAsia="en-US"/>
        </w:rPr>
        <w:t>3. Департамент обеспечивает создаваемый им архив зданиями и (или) помещениями, необходимым финансированием, оборудованием, кадрами в порядке, установленном федеральным законодательством и едиными правилами организации хранения, комплектования, учета и использования документов Архивного фонда Российской Федерации.</w:t>
      </w: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bookmarkStart w:id="1" w:name="P40"/>
      <w:bookmarkEnd w:id="1"/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r w:rsidRPr="007434B5">
        <w:rPr>
          <w:b/>
          <w:szCs w:val="24"/>
        </w:rPr>
        <w:t>II. Состав документов архива департамента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4. Архив департамента хранит: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1) документы постоянного и временных (свыше 10 лет) сроков хранения, в том числе документы по личному составу, образовавшиеся в деятельности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2) документы постоянного хранения и документы по личному составу фонда(</w:t>
      </w:r>
      <w:proofErr w:type="spellStart"/>
      <w:r w:rsidRPr="007434B5">
        <w:rPr>
          <w:szCs w:val="24"/>
        </w:rPr>
        <w:t>ов</w:t>
      </w:r>
      <w:proofErr w:type="spellEnd"/>
      <w:r w:rsidRPr="007434B5">
        <w:rPr>
          <w:szCs w:val="24"/>
        </w:rPr>
        <w:t>) организаций-предшественников (при их наличии);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3) архивные фонды личного происхождения (при их наличии);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4) справочно-поисковые средства к документам и учетные документы архива департамента.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r w:rsidRPr="007434B5">
        <w:rPr>
          <w:b/>
          <w:szCs w:val="24"/>
        </w:rPr>
        <w:t>III. Задачи архива департамента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5. К задачам архива департамента относятся: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1) организация хранения документов, состав которых предусмотрен пунктом 4</w:t>
      </w:r>
      <w:r w:rsidRPr="007434B5">
        <w:rPr>
          <w:color w:val="FF0000"/>
          <w:szCs w:val="24"/>
        </w:rPr>
        <w:t xml:space="preserve"> </w:t>
      </w:r>
      <w:r w:rsidRPr="007434B5">
        <w:rPr>
          <w:szCs w:val="24"/>
        </w:rPr>
        <w:t>настоящего Положения;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2) комплектование архива департамента документами, образовавшимися в деятельности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lastRenderedPageBreak/>
        <w:t>3) учет документов, находящихся на хранении в архиве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4) использование документов, находящихся на хранении в архиве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5) подготовка и своевременная передача документов Архивного фонда Российской Федерации на постоянное хранение в государственный архив Новосибирской области;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6) методическое руководство и контроль за формированием и оформлением дел в структурных подразделениях департамента и своевременной передачей их в архив департамента.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r w:rsidRPr="007434B5">
        <w:rPr>
          <w:b/>
          <w:szCs w:val="24"/>
        </w:rPr>
        <w:t>IV. Функции архива департамента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6. Архив департамента осуществляет следующие функции: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i/>
          <w:szCs w:val="24"/>
        </w:rPr>
      </w:pPr>
      <w:r w:rsidRPr="007434B5">
        <w:rPr>
          <w:szCs w:val="24"/>
        </w:rPr>
        <w:t>1) организует прием документов постоянного и временных (свыше 10 лет) сроков хранения, в том числе по личному составу, образовавшихся в деятельности департамента, в соответствии с графиком. Передача документов в архив департамента осуществляется по графику, составленному ответственным специалистом, согласованному с руководителями структурных подразделений, передающих документы в архив департамента, и утвержденному руководителем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2) ведет учет документов и фондов, находящихся на хранении в архиве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3) представляет в государственный архив Новосибирской области учетные сведения об объеме и составе хранящихся в архиве департамента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4) систематизирует и размещает документы, поступающие на хранение в архив департамента, образовавшиеся в ходе осуществления деятельности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5) осуществляет подготовку и представляет: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а) на рассмотрение и согласование экспертной комиссии департамента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б) на утверждение экспертно-проверочной комиссии управления государственной архивной службы Новосибирской области (далее – ЭПК ГАС НСО) описи дел постоянного хранения;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в) на согласование ЭПК ГАС НСО описи дел по личному составу;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г) на согласование ЭПК ГАС НСО акты об утрате документов, акты о неисправимых повреждениях архивных документов;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д) на утверждение руководителю департамента описи дел постоянного хранения, описи дел временных (свыше 10 лет) сроков хранения, в том числе описи дел по личному составу, акты об утрате документов, акты о неисправимых повреждениях архивных документов, согласованные ЭПК ГАС НСО, акты о выделении к уничтожению архивных документов, не подлежащих хранению;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lastRenderedPageBreak/>
        <w:t>6) организует передачу документов Архивного фонда Российской Федерации на постоянное хранение в государственный архив Новосибирской области;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7) организует и проводит экспертизу ценности документов временных (свыше 10 лет) сроков хранения, находящихся на хранении в архиве департамента,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8) проводит мероприятия по обеспечению сохранности документов, находящихся на хранении в архиве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9) организует информирование руководства и работников департамента о составе и содержании документов архива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10) информирует пользователей по вопросам местонахождения архивных документов;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11) организует выдачу документов и дел во временное пользование работникам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12) исполняет запросы пользователей, выдает архивные копии документов, архивные выписки и архивные справки;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13) ведет учет использования документов архива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14) создает фонд пользования архива департамента и организует его использование;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15) осуществляет ведение справочно-поисковых средств к документам архива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16) участвует в разработке документов департамента по вопросам архивного дела и делопроизводства;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17) оказывает методическую помощь структурным подразделениям и работникам департамента в подготовке документов к передаче в архив департамента.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center"/>
        <w:rPr>
          <w:b/>
          <w:szCs w:val="24"/>
        </w:rPr>
      </w:pPr>
      <w:r w:rsidRPr="007434B5">
        <w:rPr>
          <w:b/>
          <w:szCs w:val="24"/>
        </w:rPr>
        <w:t>V. Права архива департамента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7. Архив департамента имеет право: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i/>
          <w:szCs w:val="24"/>
        </w:rPr>
      </w:pPr>
      <w:r w:rsidRPr="007434B5">
        <w:rPr>
          <w:szCs w:val="24"/>
        </w:rPr>
        <w:t xml:space="preserve">1) представлять руководителю департамента предложения по совершенствованию организации хранения, комплектования, учета и использования архивных документов в архиве департамента; 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2) запрашивать в структурных подразделениях департамента сведения, необходимые для работы архива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3) давать рекомендации структурным подразделениям департамента по вопросам, относящимся к компетенции архива департамента;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4) информировать структурные подразделения департамента о необходимости передачи документов в архив департамента в соответствии с утвержденным графиком;</w:t>
      </w:r>
    </w:p>
    <w:p w:rsidR="007434B5" w:rsidRPr="007434B5" w:rsidRDefault="007434B5" w:rsidP="007434B5">
      <w:pPr>
        <w:autoSpaceDE/>
        <w:autoSpaceDN/>
        <w:ind w:firstLine="709"/>
        <w:jc w:val="both"/>
        <w:rPr>
          <w:szCs w:val="24"/>
        </w:rPr>
      </w:pPr>
      <w:r w:rsidRPr="007434B5">
        <w:rPr>
          <w:szCs w:val="24"/>
        </w:rPr>
        <w:t>5) принимать участие в заседаниях ЭПК ГАС НСО.</w:t>
      </w:r>
    </w:p>
    <w:p w:rsidR="007434B5" w:rsidRPr="007434B5" w:rsidRDefault="007434B5" w:rsidP="00511C7A">
      <w:pPr>
        <w:jc w:val="both"/>
      </w:pPr>
      <w:bookmarkStart w:id="2" w:name="_GoBack"/>
      <w:bookmarkEnd w:id="2"/>
    </w:p>
    <w:sectPr w:rsidR="007434B5" w:rsidRPr="007434B5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08" w:rsidRDefault="00615708">
      <w:r>
        <w:separator/>
      </w:r>
    </w:p>
  </w:endnote>
  <w:endnote w:type="continuationSeparator" w:id="0">
    <w:p w:rsidR="00615708" w:rsidRDefault="0061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08" w:rsidRDefault="00615708">
      <w:r>
        <w:separator/>
      </w:r>
    </w:p>
  </w:footnote>
  <w:footnote w:type="continuationSeparator" w:id="0">
    <w:p w:rsidR="00615708" w:rsidRDefault="0061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numb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4" w:name="docout_date"/>
                          <w:bookmarkEnd w:id="4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154F95"/>
    <w:rsid w:val="00155556"/>
    <w:rsid w:val="00171EE1"/>
    <w:rsid w:val="001908A4"/>
    <w:rsid w:val="001C0797"/>
    <w:rsid w:val="001E5351"/>
    <w:rsid w:val="002666A9"/>
    <w:rsid w:val="00285316"/>
    <w:rsid w:val="002A6238"/>
    <w:rsid w:val="002E3243"/>
    <w:rsid w:val="003170A3"/>
    <w:rsid w:val="00332E8A"/>
    <w:rsid w:val="003339EE"/>
    <w:rsid w:val="00373858"/>
    <w:rsid w:val="00386E80"/>
    <w:rsid w:val="00396A5A"/>
    <w:rsid w:val="003A6F51"/>
    <w:rsid w:val="003B4B5C"/>
    <w:rsid w:val="003D3C54"/>
    <w:rsid w:val="004040C4"/>
    <w:rsid w:val="004324B3"/>
    <w:rsid w:val="00436814"/>
    <w:rsid w:val="0049327B"/>
    <w:rsid w:val="004A75E9"/>
    <w:rsid w:val="004C1DD2"/>
    <w:rsid w:val="004D7388"/>
    <w:rsid w:val="00511C7A"/>
    <w:rsid w:val="00536D2C"/>
    <w:rsid w:val="00546561"/>
    <w:rsid w:val="005757DF"/>
    <w:rsid w:val="00577C62"/>
    <w:rsid w:val="005A0F35"/>
    <w:rsid w:val="005C5ED5"/>
    <w:rsid w:val="005D0B67"/>
    <w:rsid w:val="005E00F2"/>
    <w:rsid w:val="00612E9A"/>
    <w:rsid w:val="00615708"/>
    <w:rsid w:val="006346FA"/>
    <w:rsid w:val="00645034"/>
    <w:rsid w:val="00707EE6"/>
    <w:rsid w:val="00734BDA"/>
    <w:rsid w:val="007434B5"/>
    <w:rsid w:val="0075045E"/>
    <w:rsid w:val="0075705E"/>
    <w:rsid w:val="007D4C56"/>
    <w:rsid w:val="007D4F9A"/>
    <w:rsid w:val="00802086"/>
    <w:rsid w:val="0081001E"/>
    <w:rsid w:val="0082520F"/>
    <w:rsid w:val="008354E6"/>
    <w:rsid w:val="00836057"/>
    <w:rsid w:val="0087184E"/>
    <w:rsid w:val="00897FDB"/>
    <w:rsid w:val="008C609D"/>
    <w:rsid w:val="008D3746"/>
    <w:rsid w:val="008F1625"/>
    <w:rsid w:val="009024F3"/>
    <w:rsid w:val="00917CC6"/>
    <w:rsid w:val="009515D9"/>
    <w:rsid w:val="00964FBE"/>
    <w:rsid w:val="009E389F"/>
    <w:rsid w:val="00A475FA"/>
    <w:rsid w:val="00AD3118"/>
    <w:rsid w:val="00AF24C0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C16F1"/>
    <w:rsid w:val="00CE7CC4"/>
    <w:rsid w:val="00D0772E"/>
    <w:rsid w:val="00D4456B"/>
    <w:rsid w:val="00D52095"/>
    <w:rsid w:val="00D61827"/>
    <w:rsid w:val="00D952D5"/>
    <w:rsid w:val="00DA62B9"/>
    <w:rsid w:val="00DF628E"/>
    <w:rsid w:val="00E24DF9"/>
    <w:rsid w:val="00E54676"/>
    <w:rsid w:val="00E85A44"/>
    <w:rsid w:val="00EB1142"/>
    <w:rsid w:val="00EE059F"/>
    <w:rsid w:val="00EF43E8"/>
    <w:rsid w:val="00F1182E"/>
    <w:rsid w:val="00F251AF"/>
    <w:rsid w:val="00F3224F"/>
    <w:rsid w:val="00F41D75"/>
    <w:rsid w:val="00F57E99"/>
    <w:rsid w:val="00F60C1C"/>
    <w:rsid w:val="00FA623E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8B089E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D13A46-D27A-425E-A2CC-BDC2ED3F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Юрьева Марина Геннадьевна</cp:lastModifiedBy>
  <cp:revision>3</cp:revision>
  <cp:lastPrinted>2008-05-27T08:46:00Z</cp:lastPrinted>
  <dcterms:created xsi:type="dcterms:W3CDTF">2022-12-20T04:28:00Z</dcterms:created>
  <dcterms:modified xsi:type="dcterms:W3CDTF">2022-12-20T04:32:00Z</dcterms:modified>
</cp:coreProperties>
</file>