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5250C0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5250C0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5250C0" w:rsidRDefault="005250C0" w:rsidP="00B87CE2">
      <w:pPr>
        <w:jc w:val="center"/>
        <w:rPr>
          <w:sz w:val="28"/>
          <w:szCs w:val="28"/>
        </w:rPr>
      </w:pPr>
    </w:p>
    <w:p w:rsidR="00B87CE2" w:rsidRDefault="005250C0" w:rsidP="00B87CE2">
      <w:pPr>
        <w:jc w:val="center"/>
        <w:rPr>
          <w:sz w:val="28"/>
          <w:szCs w:val="28"/>
        </w:rPr>
      </w:pPr>
      <w:r w:rsidRPr="005250C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внесении изменени</w:t>
      </w:r>
      <w:r w:rsidR="004F4D0D">
        <w:rPr>
          <w:sz w:val="28"/>
          <w:szCs w:val="28"/>
        </w:rPr>
        <w:t>й</w:t>
      </w:r>
      <w:r w:rsidRPr="005250C0">
        <w:rPr>
          <w:sz w:val="28"/>
          <w:szCs w:val="28"/>
        </w:rPr>
        <w:t xml:space="preserve">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</w:t>
      </w:r>
    </w:p>
    <w:p w:rsidR="00B87CE2" w:rsidRDefault="00B87CE2" w:rsidP="007B4FA6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5250C0" w:rsidRP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 xml:space="preserve">Правительство Новосибирской области </w:t>
      </w:r>
      <w:r w:rsidRPr="005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5250C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5250C0">
        <w:rPr>
          <w:b/>
          <w:sz w:val="28"/>
          <w:szCs w:val="28"/>
        </w:rPr>
        <w:t>т</w:t>
      </w:r>
      <w:r w:rsidRPr="005250C0">
        <w:rPr>
          <w:sz w:val="28"/>
          <w:szCs w:val="28"/>
        </w:rPr>
        <w:t>:</w:t>
      </w:r>
    </w:p>
    <w:p w:rsidR="005250C0" w:rsidRP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23.04.2012 №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212-п «Об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</w:t>
      </w:r>
      <w:r w:rsidR="0028271D">
        <w:rPr>
          <w:sz w:val="28"/>
          <w:szCs w:val="28"/>
        </w:rPr>
        <w:t> </w:t>
      </w:r>
      <w:r w:rsidRPr="005250C0">
        <w:rPr>
          <w:sz w:val="28"/>
          <w:szCs w:val="28"/>
        </w:rPr>
        <w:t>доставке товаров первой необходимости в отдаленные села, начиная с 11 километра от районных центров» следующ</w:t>
      </w:r>
      <w:r w:rsidR="004F4D0D">
        <w:rPr>
          <w:sz w:val="28"/>
          <w:szCs w:val="28"/>
        </w:rPr>
        <w:t>и</w:t>
      </w:r>
      <w:r w:rsidRPr="005250C0">
        <w:rPr>
          <w:sz w:val="28"/>
          <w:szCs w:val="28"/>
        </w:rPr>
        <w:t>е изменени</w:t>
      </w:r>
      <w:r w:rsidR="004F4D0D">
        <w:rPr>
          <w:sz w:val="28"/>
          <w:szCs w:val="28"/>
        </w:rPr>
        <w:t>я</w:t>
      </w:r>
      <w:r w:rsidRPr="005250C0">
        <w:rPr>
          <w:sz w:val="28"/>
          <w:szCs w:val="28"/>
        </w:rPr>
        <w:t>:</w:t>
      </w:r>
    </w:p>
    <w:p w:rsidR="005250C0" w:rsidRDefault="005250C0" w:rsidP="005250C0">
      <w:pPr>
        <w:ind w:firstLine="709"/>
        <w:jc w:val="both"/>
        <w:rPr>
          <w:sz w:val="28"/>
          <w:szCs w:val="28"/>
        </w:rPr>
      </w:pPr>
      <w:r w:rsidRPr="005250C0">
        <w:rPr>
          <w:sz w:val="28"/>
          <w:szCs w:val="28"/>
        </w:rPr>
        <w:t>в Порядке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</w:t>
      </w:r>
      <w:r>
        <w:rPr>
          <w:sz w:val="28"/>
          <w:szCs w:val="28"/>
        </w:rPr>
        <w:t> </w:t>
      </w:r>
      <w:r w:rsidRPr="005250C0">
        <w:rPr>
          <w:sz w:val="28"/>
          <w:szCs w:val="28"/>
        </w:rPr>
        <w:t>отдаленные села, начиная с 11 километра от районных центров</w:t>
      </w:r>
      <w:r w:rsidR="00BF7AE8">
        <w:rPr>
          <w:sz w:val="28"/>
          <w:szCs w:val="28"/>
        </w:rPr>
        <w:t xml:space="preserve"> </w:t>
      </w:r>
      <w:r w:rsidR="00BF7AE8" w:rsidRPr="00647EF0">
        <w:rPr>
          <w:sz w:val="28"/>
          <w:szCs w:val="28"/>
        </w:rPr>
        <w:t>(далее – Порядок)</w:t>
      </w:r>
      <w:r w:rsidRPr="005250C0">
        <w:rPr>
          <w:sz w:val="28"/>
          <w:szCs w:val="28"/>
        </w:rPr>
        <w:t>:</w:t>
      </w:r>
    </w:p>
    <w:p w:rsidR="00364F7D" w:rsidRDefault="004F4D0D" w:rsidP="00525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11F9">
        <w:rPr>
          <w:sz w:val="28"/>
          <w:szCs w:val="28"/>
        </w:rPr>
        <w:t xml:space="preserve">Абзац пятый </w:t>
      </w:r>
      <w:r w:rsidR="00FB3BD9">
        <w:rPr>
          <w:sz w:val="28"/>
          <w:szCs w:val="28"/>
        </w:rPr>
        <w:t>подпункт</w:t>
      </w:r>
      <w:r w:rsidR="00D211F9">
        <w:rPr>
          <w:sz w:val="28"/>
          <w:szCs w:val="28"/>
        </w:rPr>
        <w:t>а 1</w:t>
      </w:r>
      <w:r w:rsidR="00FB3BD9">
        <w:rPr>
          <w:sz w:val="28"/>
          <w:szCs w:val="28"/>
        </w:rPr>
        <w:t xml:space="preserve"> пункта 11 </w:t>
      </w:r>
      <w:r w:rsidR="00364F7D">
        <w:rPr>
          <w:sz w:val="28"/>
          <w:szCs w:val="28"/>
        </w:rPr>
        <w:t>изложить в следующей редакции:</w:t>
      </w:r>
    </w:p>
    <w:p w:rsidR="00364F7D" w:rsidRDefault="00364F7D" w:rsidP="002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73BB" w:rsidRPr="001E73BB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E73BB">
        <w:rPr>
          <w:sz w:val="28"/>
          <w:szCs w:val="28"/>
        </w:rPr>
        <w:t>–</w:t>
      </w:r>
      <w:r w:rsidR="001E73BB" w:rsidRPr="001E73BB">
        <w:rPr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="001E73BB" w:rsidRPr="001E73BB">
        <w:rPr>
          <w:sz w:val="28"/>
          <w:szCs w:val="28"/>
        </w:rPr>
        <w:lastRenderedPageBreak/>
        <w:t>других российских юридических лиц, реализованное через участие в капитале указанных публичных акционерных обществ</w:t>
      </w:r>
      <w:r w:rsidR="0042739E">
        <w:rPr>
          <w:sz w:val="28"/>
          <w:szCs w:val="28"/>
        </w:rPr>
        <w:t>;</w:t>
      </w:r>
      <w:r w:rsidR="002830ED">
        <w:rPr>
          <w:sz w:val="28"/>
          <w:szCs w:val="28"/>
        </w:rPr>
        <w:t>».</w:t>
      </w:r>
    </w:p>
    <w:p w:rsidR="004F4D0D" w:rsidRDefault="004F4D0D" w:rsidP="004F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 В приложении № 3 к Порядку:</w:t>
      </w:r>
    </w:p>
    <w:p w:rsidR="004F4D0D" w:rsidRDefault="002C1C67" w:rsidP="004F4D0D">
      <w:pPr>
        <w:ind w:firstLine="709"/>
        <w:jc w:val="both"/>
        <w:rPr>
          <w:sz w:val="28"/>
          <w:szCs w:val="28"/>
        </w:rPr>
      </w:pPr>
      <w:r w:rsidRPr="004F4D0D">
        <w:rPr>
          <w:sz w:val="28"/>
          <w:szCs w:val="28"/>
        </w:rPr>
        <w:t>подпункт 2 пункта 8</w:t>
      </w:r>
      <w:r>
        <w:rPr>
          <w:sz w:val="28"/>
          <w:szCs w:val="28"/>
        </w:rPr>
        <w:t xml:space="preserve"> </w:t>
      </w:r>
      <w:r w:rsidR="004F4D0D" w:rsidRPr="00647EF0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4F4D0D" w:rsidRPr="00647EF0">
        <w:rPr>
          <w:sz w:val="28"/>
          <w:szCs w:val="28"/>
        </w:rPr>
        <w:t xml:space="preserve"> заявки (для юридических лиц) на участие в</w:t>
      </w:r>
      <w:r>
        <w:rPr>
          <w:sz w:val="28"/>
          <w:szCs w:val="28"/>
        </w:rPr>
        <w:t> </w:t>
      </w:r>
      <w:r w:rsidR="004F4D0D" w:rsidRPr="00647EF0">
        <w:rPr>
          <w:sz w:val="28"/>
          <w:szCs w:val="28"/>
        </w:rPr>
        <w:t>отборе на</w:t>
      </w:r>
      <w:r w:rsidR="004F4D0D">
        <w:rPr>
          <w:sz w:val="28"/>
          <w:szCs w:val="28"/>
        </w:rPr>
        <w:t> </w:t>
      </w:r>
      <w:r w:rsidR="004F4D0D" w:rsidRPr="00647EF0">
        <w:rPr>
          <w:sz w:val="28"/>
          <w:szCs w:val="28"/>
        </w:rPr>
        <w:t>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</w:t>
      </w:r>
      <w:r w:rsidR="004F4D0D">
        <w:rPr>
          <w:sz w:val="28"/>
          <w:szCs w:val="28"/>
        </w:rPr>
        <w:t xml:space="preserve">1 километра от районного центра </w:t>
      </w:r>
      <w:r w:rsidR="004F4D0D" w:rsidRPr="004F4D0D">
        <w:rPr>
          <w:sz w:val="28"/>
          <w:szCs w:val="28"/>
        </w:rPr>
        <w:t>изложить в следующей редакции:</w:t>
      </w:r>
    </w:p>
    <w:p w:rsidR="004F4D0D" w:rsidRDefault="004F4D0D" w:rsidP="004F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</w:t>
      </w:r>
      <w:r w:rsidR="002C1C67" w:rsidRPr="002C1C67">
        <w:rPr>
          <w:sz w:val="28"/>
          <w:szCs w:val="28"/>
        </w:rPr>
        <w:t>не явля</w:t>
      </w:r>
      <w:r w:rsidR="002C1C67">
        <w:rPr>
          <w:sz w:val="28"/>
          <w:szCs w:val="28"/>
        </w:rPr>
        <w:t>ет</w:t>
      </w:r>
      <w:r w:rsidR="002C1C67" w:rsidRPr="002C1C67">
        <w:rPr>
          <w:sz w:val="28"/>
          <w:szCs w:val="28"/>
        </w:rPr>
        <w:t>ся иностранным юридическим лиц</w:t>
      </w:r>
      <w:r w:rsidR="002C1C67">
        <w:rPr>
          <w:sz w:val="28"/>
          <w:szCs w:val="28"/>
        </w:rPr>
        <w:t>ом</w:t>
      </w:r>
      <w:r w:rsidR="002C1C67" w:rsidRPr="002C1C67">
        <w:rPr>
          <w:sz w:val="28"/>
          <w:szCs w:val="28"/>
        </w:rPr>
        <w:t>, в том числе местом регистрации котор</w:t>
      </w:r>
      <w:r w:rsidR="002C1C67">
        <w:rPr>
          <w:sz w:val="28"/>
          <w:szCs w:val="28"/>
        </w:rPr>
        <w:t>ого</w:t>
      </w:r>
      <w:r w:rsidR="002C1C67" w:rsidRPr="002C1C67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2C1C67">
        <w:rPr>
          <w:sz w:val="28"/>
          <w:szCs w:val="28"/>
        </w:rPr>
        <w:t>ом</w:t>
      </w:r>
      <w:r w:rsidR="002C1C67" w:rsidRPr="002C1C67">
        <w:rPr>
          <w:sz w:val="28"/>
          <w:szCs w:val="28"/>
        </w:rPr>
        <w:t>, в уставном (складочном) капитале котор</w:t>
      </w:r>
      <w:r w:rsidR="002C1C67">
        <w:rPr>
          <w:sz w:val="28"/>
          <w:szCs w:val="28"/>
        </w:rPr>
        <w:t>ого</w:t>
      </w:r>
      <w:r w:rsidR="002C1C67" w:rsidRPr="002C1C67">
        <w:rPr>
          <w:sz w:val="28"/>
          <w:szCs w:val="28"/>
        </w:rPr>
        <w:t xml:space="preserve"> доля прямого или косвенного (через третьих лиц) участия офшорных компаний в</w:t>
      </w:r>
      <w:r w:rsidR="002C1C67">
        <w:rPr>
          <w:sz w:val="28"/>
          <w:szCs w:val="28"/>
        </w:rPr>
        <w:t> </w:t>
      </w:r>
      <w:r w:rsidR="002C1C67" w:rsidRPr="002C1C67">
        <w:rPr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2C1C67">
        <w:rPr>
          <w:sz w:val="28"/>
          <w:szCs w:val="28"/>
        </w:rPr>
        <w:t>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  <w:bookmarkStart w:id="0" w:name="_GoBack"/>
      <w:bookmarkEnd w:id="0"/>
    </w:p>
    <w:p w:rsidR="00007A1F" w:rsidRDefault="00007A1F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</w:p>
    <w:p w:rsidR="00007A1F" w:rsidRDefault="00007A1F" w:rsidP="00D06550">
      <w:pPr>
        <w:rPr>
          <w:sz w:val="28"/>
          <w:szCs w:val="28"/>
        </w:rPr>
      </w:pPr>
    </w:p>
    <w:p w:rsidR="00D06550" w:rsidRPr="00F2789D" w:rsidRDefault="002C1C67" w:rsidP="00D06550">
      <w:pPr>
        <w:jc w:val="both"/>
      </w:pPr>
      <w:r>
        <w:t>М.К. Останин</w:t>
      </w:r>
    </w:p>
    <w:p w:rsidR="00862E36" w:rsidRPr="00647EF0" w:rsidRDefault="00647EF0" w:rsidP="00D06550">
      <w:pPr>
        <w:jc w:val="both"/>
      </w:pPr>
      <w:r w:rsidRPr="00647EF0">
        <w:t>238 61 60</w:t>
      </w:r>
    </w:p>
    <w:sectPr w:rsidR="00862E36" w:rsidRPr="00647EF0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40" w:rsidRDefault="002E7240">
      <w:r>
        <w:separator/>
      </w:r>
    </w:p>
  </w:endnote>
  <w:endnote w:type="continuationSeparator" w:id="0">
    <w:p w:rsidR="002E7240" w:rsidRDefault="002E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40" w:rsidRDefault="002E7240">
      <w:r>
        <w:separator/>
      </w:r>
    </w:p>
  </w:footnote>
  <w:footnote w:type="continuationSeparator" w:id="0">
    <w:p w:rsidR="002E7240" w:rsidRDefault="002E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C1C67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07A1F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2CC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090F"/>
    <w:rsid w:val="001E73BB"/>
    <w:rsid w:val="001F11B9"/>
    <w:rsid w:val="0020595F"/>
    <w:rsid w:val="00220AAB"/>
    <w:rsid w:val="00235378"/>
    <w:rsid w:val="00236B8E"/>
    <w:rsid w:val="00242F83"/>
    <w:rsid w:val="00245EA5"/>
    <w:rsid w:val="00253D87"/>
    <w:rsid w:val="0028271D"/>
    <w:rsid w:val="002830ED"/>
    <w:rsid w:val="002A1804"/>
    <w:rsid w:val="002B7B40"/>
    <w:rsid w:val="002C1C67"/>
    <w:rsid w:val="002D2330"/>
    <w:rsid w:val="002E3EDC"/>
    <w:rsid w:val="002E7240"/>
    <w:rsid w:val="002F259C"/>
    <w:rsid w:val="002F699B"/>
    <w:rsid w:val="00300351"/>
    <w:rsid w:val="003024FA"/>
    <w:rsid w:val="00306F9F"/>
    <w:rsid w:val="00334BBC"/>
    <w:rsid w:val="00337959"/>
    <w:rsid w:val="00363A5E"/>
    <w:rsid w:val="0036434A"/>
    <w:rsid w:val="00364F7D"/>
    <w:rsid w:val="003660D2"/>
    <w:rsid w:val="00371B1F"/>
    <w:rsid w:val="003735D2"/>
    <w:rsid w:val="00374DBA"/>
    <w:rsid w:val="00387F7F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2739E"/>
    <w:rsid w:val="0043036E"/>
    <w:rsid w:val="00444CE9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D4263"/>
    <w:rsid w:val="004F47F9"/>
    <w:rsid w:val="004F4D0D"/>
    <w:rsid w:val="004F7A23"/>
    <w:rsid w:val="00500085"/>
    <w:rsid w:val="0050792C"/>
    <w:rsid w:val="00523E84"/>
    <w:rsid w:val="005250C0"/>
    <w:rsid w:val="00533DFE"/>
    <w:rsid w:val="00541811"/>
    <w:rsid w:val="0054795D"/>
    <w:rsid w:val="00565F49"/>
    <w:rsid w:val="00580C04"/>
    <w:rsid w:val="005B5BF4"/>
    <w:rsid w:val="005C6B1B"/>
    <w:rsid w:val="005E47A7"/>
    <w:rsid w:val="005F2479"/>
    <w:rsid w:val="005F4460"/>
    <w:rsid w:val="005F7844"/>
    <w:rsid w:val="0060415B"/>
    <w:rsid w:val="00616C71"/>
    <w:rsid w:val="006179C5"/>
    <w:rsid w:val="00631FD4"/>
    <w:rsid w:val="00633B03"/>
    <w:rsid w:val="00647EF0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4FA6"/>
    <w:rsid w:val="007C655D"/>
    <w:rsid w:val="007D2FBC"/>
    <w:rsid w:val="007E4E89"/>
    <w:rsid w:val="008535F5"/>
    <w:rsid w:val="00854415"/>
    <w:rsid w:val="00862E36"/>
    <w:rsid w:val="00872BD6"/>
    <w:rsid w:val="00874376"/>
    <w:rsid w:val="00882359"/>
    <w:rsid w:val="008A02E1"/>
    <w:rsid w:val="008A4F60"/>
    <w:rsid w:val="008B1DFF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A4578"/>
    <w:rsid w:val="009B7EAA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7645D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BF7AE8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871D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11F9"/>
    <w:rsid w:val="00D26DD0"/>
    <w:rsid w:val="00D34B4F"/>
    <w:rsid w:val="00D623E2"/>
    <w:rsid w:val="00D72015"/>
    <w:rsid w:val="00D84EDC"/>
    <w:rsid w:val="00D868F0"/>
    <w:rsid w:val="00DB7EBF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874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2025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B3BD9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B0168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BF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507372-DE30-49EC-80F5-7DE0B656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6</cp:revision>
  <cp:lastPrinted>2022-10-13T11:32:00Z</cp:lastPrinted>
  <dcterms:created xsi:type="dcterms:W3CDTF">2022-10-11T09:37:00Z</dcterms:created>
  <dcterms:modified xsi:type="dcterms:W3CDTF">2023-01-30T07:16:00Z</dcterms:modified>
</cp:coreProperties>
</file>