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82"/>
        <w:gridCol w:w="1969"/>
        <w:gridCol w:w="2016"/>
        <w:gridCol w:w="1717"/>
        <w:gridCol w:w="261"/>
        <w:gridCol w:w="262"/>
        <w:gridCol w:w="1714"/>
      </w:tblGrid>
      <w:tr w:rsidR="003A7EE2">
        <w:trPr>
          <w:trHeight w:val="1075"/>
        </w:trPr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E74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52387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EE2"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EE2"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731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3A7EE2"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A7EE2">
        <w:tc>
          <w:tcPr>
            <w:tcW w:w="2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EE2"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731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</w:tc>
      </w:tr>
      <w:tr w:rsidR="003A7EE2">
        <w:tc>
          <w:tcPr>
            <w:tcW w:w="20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3" w:type="dxa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3A7EE2" w:rsidRDefault="00731F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A7EE2">
        <w:tc>
          <w:tcPr>
            <w:tcW w:w="202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</w:tcPr>
          <w:p w:rsidR="003A7EE2" w:rsidRDefault="00731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52" w:type="dxa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7EE2" w:rsidRDefault="003A7E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7EE2" w:rsidRDefault="00731F43" w:rsidP="00E7470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приказ министерства здравоохранения Новосибирской области от 16.05.2023 № 1201-НПА</w:t>
      </w:r>
    </w:p>
    <w:p w:rsidR="003A7EE2" w:rsidRDefault="003A7EE2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3A7EE2" w:rsidRDefault="003A7EE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7EE2" w:rsidRPr="00B62B4B" w:rsidRDefault="00B62B4B" w:rsidP="00B62B4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B4B">
        <w:rPr>
          <w:rFonts w:ascii="Times New Roman" w:eastAsia="Times New Roman" w:hAnsi="Times New Roman"/>
          <w:b/>
          <w:sz w:val="28"/>
          <w:szCs w:val="28"/>
          <w:lang w:eastAsia="ru-RU"/>
        </w:rPr>
        <w:t>П р и к а з ы в а ю</w:t>
      </w:r>
      <w:r w:rsidR="00731F43" w:rsidRPr="00B62B4B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A7EE2" w:rsidRDefault="00731F43" w:rsidP="00B62B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приказ министерства здравоохранения Новосибирской области </w:t>
      </w:r>
      <w:r w:rsidR="004F2890">
        <w:rPr>
          <w:rFonts w:ascii="Times New Roman" w:hAnsi="Times New Roman"/>
          <w:sz w:val="28"/>
          <w:szCs w:val="28"/>
          <w:lang w:eastAsia="ru-RU"/>
        </w:rPr>
        <w:t>от </w:t>
      </w:r>
      <w:r>
        <w:rPr>
          <w:rFonts w:ascii="Times New Roman" w:hAnsi="Times New Roman"/>
          <w:sz w:val="28"/>
          <w:szCs w:val="28"/>
          <w:lang w:eastAsia="ru-RU"/>
        </w:rPr>
        <w:t xml:space="preserve">16.05.2023 </w:t>
      </w:r>
      <w:r w:rsidR="004F2890">
        <w:rPr>
          <w:rFonts w:ascii="Times New Roman" w:hAnsi="Times New Roman"/>
          <w:sz w:val="28"/>
          <w:szCs w:val="28"/>
          <w:lang w:eastAsia="ru-RU"/>
        </w:rPr>
        <w:t>№ </w:t>
      </w:r>
      <w:r>
        <w:rPr>
          <w:rFonts w:ascii="Times New Roman" w:hAnsi="Times New Roman"/>
          <w:sz w:val="28"/>
          <w:szCs w:val="28"/>
          <w:lang w:eastAsia="ru-RU"/>
        </w:rPr>
        <w:t>1201-НПА «О маршрутизации пациентов старше 18 лет с заболеваниями мочеполовой системы при оказании плановой специализированной медицинской помощи на территории Новосибирской области» следующее изменение:</w:t>
      </w:r>
    </w:p>
    <w:p w:rsidR="003A7EE2" w:rsidRDefault="00731F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Схему маршрутизации пациентов старше 18 лет с заболеваниями мочеполовой системы при оказании плановой специализированной (за исключением высокотехнологичной) медицинской помощи на территории Новосибирской области </w:t>
      </w:r>
      <w:r>
        <w:rPr>
          <w:rFonts w:ascii="Times New Roman" w:hAnsi="Times New Roman"/>
          <w:sz w:val="28"/>
          <w:szCs w:val="28"/>
        </w:rPr>
        <w:t>изложить в</w:t>
      </w:r>
      <w:r>
        <w:rPr>
          <w:rFonts w:ascii="Times New Roman" w:hAnsi="Times New Roman"/>
          <w:sz w:val="28"/>
          <w:szCs w:val="28"/>
          <w:lang w:eastAsia="ru-RU"/>
        </w:rPr>
        <w:t xml:space="preserve"> редакции согласно приложению к настоящему приказу.</w:t>
      </w: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731F43">
      <w:pPr>
        <w:tabs>
          <w:tab w:val="right" w:pos="992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  <w:t>К.В. Хальзов</w:t>
      </w: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A7EE2" w:rsidRDefault="003A7EE2">
      <w:pPr>
        <w:tabs>
          <w:tab w:val="right" w:pos="9921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7EE2" w:rsidRDefault="00731F43">
      <w:pPr>
        <w:tabs>
          <w:tab w:val="right" w:pos="9921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О.В. Сазонова</w:t>
      </w:r>
    </w:p>
    <w:p w:rsidR="003A7EE2" w:rsidRDefault="00731F43">
      <w:pPr>
        <w:tabs>
          <w:tab w:val="right" w:pos="992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238 62 98</w:t>
      </w:r>
    </w:p>
    <w:sectPr w:rsidR="003A7EE2">
      <w:headerReference w:type="default" r:id="rId8"/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68" w:rsidRDefault="00447268">
      <w:pPr>
        <w:spacing w:after="0" w:line="240" w:lineRule="auto"/>
      </w:pPr>
      <w:r>
        <w:separator/>
      </w:r>
    </w:p>
  </w:endnote>
  <w:endnote w:type="continuationSeparator" w:id="0">
    <w:p w:rsidR="00447268" w:rsidRDefault="0044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68" w:rsidRDefault="00447268">
      <w:pPr>
        <w:spacing w:after="0" w:line="240" w:lineRule="auto"/>
      </w:pPr>
      <w:r>
        <w:separator/>
      </w:r>
    </w:p>
  </w:footnote>
  <w:footnote w:type="continuationSeparator" w:id="0">
    <w:p w:rsidR="00447268" w:rsidRDefault="0044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EE2" w:rsidRDefault="00731F43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B62B4B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3F71"/>
    <w:multiLevelType w:val="hybridMultilevel"/>
    <w:tmpl w:val="3D3C953A"/>
    <w:lvl w:ilvl="0" w:tplc="5EC8BD56">
      <w:start w:val="1"/>
      <w:numFmt w:val="decimal"/>
      <w:lvlText w:val="%1."/>
      <w:lvlJc w:val="left"/>
      <w:pPr>
        <w:ind w:left="720" w:hanging="360"/>
      </w:pPr>
    </w:lvl>
    <w:lvl w:ilvl="1" w:tplc="18BE8394">
      <w:start w:val="1"/>
      <w:numFmt w:val="lowerLetter"/>
      <w:lvlText w:val="%2."/>
      <w:lvlJc w:val="left"/>
      <w:pPr>
        <w:ind w:left="1440" w:hanging="360"/>
      </w:pPr>
    </w:lvl>
    <w:lvl w:ilvl="2" w:tplc="5632474C">
      <w:start w:val="1"/>
      <w:numFmt w:val="lowerRoman"/>
      <w:lvlText w:val="%3."/>
      <w:lvlJc w:val="right"/>
      <w:pPr>
        <w:ind w:left="2160" w:hanging="180"/>
      </w:pPr>
    </w:lvl>
    <w:lvl w:ilvl="3" w:tplc="90081B3A">
      <w:start w:val="1"/>
      <w:numFmt w:val="decimal"/>
      <w:lvlText w:val="%4."/>
      <w:lvlJc w:val="left"/>
      <w:pPr>
        <w:ind w:left="2880" w:hanging="360"/>
      </w:pPr>
    </w:lvl>
    <w:lvl w:ilvl="4" w:tplc="CA10508E">
      <w:start w:val="1"/>
      <w:numFmt w:val="lowerLetter"/>
      <w:lvlText w:val="%5."/>
      <w:lvlJc w:val="left"/>
      <w:pPr>
        <w:ind w:left="3600" w:hanging="360"/>
      </w:pPr>
    </w:lvl>
    <w:lvl w:ilvl="5" w:tplc="BD3AD09A">
      <w:start w:val="1"/>
      <w:numFmt w:val="lowerRoman"/>
      <w:lvlText w:val="%6."/>
      <w:lvlJc w:val="right"/>
      <w:pPr>
        <w:ind w:left="4320" w:hanging="180"/>
      </w:pPr>
    </w:lvl>
    <w:lvl w:ilvl="6" w:tplc="4BBCBFDA">
      <w:start w:val="1"/>
      <w:numFmt w:val="decimal"/>
      <w:lvlText w:val="%7."/>
      <w:lvlJc w:val="left"/>
      <w:pPr>
        <w:ind w:left="5040" w:hanging="360"/>
      </w:pPr>
    </w:lvl>
    <w:lvl w:ilvl="7" w:tplc="908A9B42">
      <w:start w:val="1"/>
      <w:numFmt w:val="lowerLetter"/>
      <w:lvlText w:val="%8."/>
      <w:lvlJc w:val="left"/>
      <w:pPr>
        <w:ind w:left="5760" w:hanging="360"/>
      </w:pPr>
    </w:lvl>
    <w:lvl w:ilvl="8" w:tplc="A6FA79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48C4"/>
    <w:multiLevelType w:val="hybridMultilevel"/>
    <w:tmpl w:val="B26A236A"/>
    <w:lvl w:ilvl="0" w:tplc="135AC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2ACC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A2C1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601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0F3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AC3A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A69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2D1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7012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E2"/>
    <w:rsid w:val="003A7EE2"/>
    <w:rsid w:val="00447268"/>
    <w:rsid w:val="004F2890"/>
    <w:rsid w:val="00731F43"/>
    <w:rsid w:val="007E3230"/>
    <w:rsid w:val="00857DF2"/>
    <w:rsid w:val="00B62B4B"/>
    <w:rsid w:val="00E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BE9DD-5225-4B7F-AEEC-20B63A2E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 w:cs="Times New Roman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Забаров Александр Анатольевич</dc:creator>
  <cp:lastModifiedBy>Сазонова Ольга Валерьевна</cp:lastModifiedBy>
  <cp:revision>2</cp:revision>
  <dcterms:created xsi:type="dcterms:W3CDTF">2024-07-05T03:43:00Z</dcterms:created>
  <dcterms:modified xsi:type="dcterms:W3CDTF">2024-07-05T03:43:00Z</dcterms:modified>
  <cp:version>1048576</cp:version>
</cp:coreProperties>
</file>