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6" w:type="dxa"/>
        <w:jc w:val="left"/>
        <w:tblInd w:w="0" w:type="dxa"/>
        <w:tblCellMar>
          <w:top w:w="0" w:type="dxa"/>
          <w:left w:w="108" w:type="dxa"/>
          <w:bottom w:w="0" w:type="dxa"/>
          <w:right w:w="108" w:type="dxa"/>
        </w:tblCellMar>
        <w:tblLook w:lastRow="0" w:firstRow="1" w:lastColumn="0" w:firstColumn="1" w:val="04a0" w:noHBand="0" w:noVBand="1"/>
      </w:tblPr>
      <w:tblGrid>
        <w:gridCol w:w="4927"/>
        <w:gridCol w:w="5278"/>
      </w:tblGrid>
      <w:tr>
        <w:trPr>
          <w:trHeight w:val="1257" w:hRule="atLeast"/>
          <w:cantSplit w:val="true"/>
        </w:trPr>
        <w:tc>
          <w:tcPr>
            <w:tcW w:w="4927" w:type="dxa"/>
            <w:tcBorders/>
          </w:tcPr>
          <w:p>
            <w:pPr>
              <w:pStyle w:val="ConsPlusNormal"/>
              <w:spacing w:lineRule="auto" w:line="254"/>
              <w:ind w:firstLine="540"/>
              <w:jc w:val="both"/>
              <w:rPr>
                <w:rFonts w:ascii="Times New Roman" w:hAnsi="Times New Roman" w:cs="Times New Roman"/>
                <w:szCs w:val="22"/>
                <w:lang w:eastAsia="en-US"/>
              </w:rPr>
            </w:pPr>
            <w:r>
              <w:rPr>
                <w:rFonts w:cs="Times New Roman" w:ascii="Times New Roman" w:hAnsi="Times New Roman"/>
                <w:szCs w:val="22"/>
                <w:lang w:eastAsia="en-US"/>
              </w:rPr>
            </w:r>
          </w:p>
        </w:tc>
        <w:tc>
          <w:tcPr>
            <w:tcW w:w="5278" w:type="dxa"/>
            <w:tcBorders/>
          </w:tcPr>
          <w:p>
            <w:pPr>
              <w:pStyle w:val="ConsPlusNormal"/>
              <w:spacing w:lineRule="auto" w:line="240"/>
              <w:ind w:firstLine="540"/>
              <w:jc w:val="center"/>
              <w:rPr>
                <w:rFonts w:ascii="Times New Roman" w:hAnsi="Times New Roman" w:cs="Times New Roman"/>
              </w:rPr>
            </w:pPr>
            <w:r>
              <w:rPr>
                <w:rFonts w:cs="Times New Roman" w:ascii="Times New Roman" w:hAnsi="Times New Roman"/>
                <w:sz w:val="28"/>
                <w:szCs w:val="28"/>
                <w:lang w:eastAsia="en-US"/>
              </w:rPr>
              <w:t xml:space="preserve">ПРИЛОЖЕНИЕ </w:t>
            </w:r>
          </w:p>
          <w:p>
            <w:pPr>
              <w:pStyle w:val="ConsPlusNormal"/>
              <w:spacing w:lineRule="auto" w:line="240"/>
              <w:jc w:val="center"/>
              <w:rPr>
                <w:rFonts w:ascii="Times New Roman" w:hAnsi="Times New Roman" w:cs="Times New Roman"/>
              </w:rPr>
            </w:pPr>
            <w:r>
              <w:rPr>
                <w:rFonts w:cs="Times New Roman" w:ascii="Times New Roman" w:hAnsi="Times New Roman"/>
                <w:sz w:val="28"/>
                <w:szCs w:val="28"/>
                <w:lang w:eastAsia="en-US"/>
              </w:rPr>
              <w:t>к приказу контрольного управления Новосибирской области</w:t>
            </w:r>
          </w:p>
          <w:p>
            <w:pPr>
              <w:pStyle w:val="ConsPlusNormal"/>
              <w:spacing w:lineRule="auto" w:line="240"/>
              <w:jc w:val="center"/>
              <w:rPr>
                <w:rFonts w:ascii="Times New Roman" w:hAnsi="Times New Roman" w:cs="Times New Roman"/>
                <w:lang w:eastAsia="en-US"/>
              </w:rPr>
            </w:pPr>
            <w:r>
              <w:rPr>
                <w:rFonts w:cs="Times New Roman" w:ascii="Times New Roman" w:hAnsi="Times New Roman"/>
                <w:sz w:val="28"/>
                <w:szCs w:val="28"/>
                <w:lang w:eastAsia="en-US"/>
              </w:rPr>
              <w:t>от ___.___.</w:t>
            </w:r>
            <w:r>
              <w:rPr>
                <w:rFonts w:cs="Times New Roman" w:ascii="Times New Roman" w:hAnsi="Times New Roman"/>
                <w:sz w:val="28"/>
                <w:szCs w:val="28"/>
                <w:u w:val="single"/>
                <w:lang w:eastAsia="en-US"/>
              </w:rPr>
              <w:t>2023</w:t>
            </w:r>
            <w:r>
              <w:rPr>
                <w:rFonts w:cs="Times New Roman" w:ascii="Times New Roman" w:hAnsi="Times New Roman"/>
                <w:sz w:val="28"/>
                <w:szCs w:val="28"/>
                <w:lang w:eastAsia="en-US"/>
              </w:rPr>
              <w:t xml:space="preserve"> №  _____</w:t>
            </w:r>
          </w:p>
        </w:tc>
      </w:tr>
    </w:tbl>
    <w:p>
      <w:pPr>
        <w:pStyle w:val="Style43"/>
        <w:tabs>
          <w:tab w:val="clear" w:pos="720"/>
          <w:tab w:val="left" w:pos="4308" w:leader="none"/>
        </w:tabs>
        <w:spacing w:lineRule="auto" w:line="240"/>
        <w:rPr/>
      </w:pPr>
      <w:r>
        <w:rPr/>
      </w:r>
    </w:p>
    <w:p>
      <w:pPr>
        <w:pStyle w:val="Normal"/>
        <w:spacing w:lineRule="auto" w:line="240" w:beforeAutospacing="0" w:before="0" w:after="0"/>
        <w:jc w:val="center"/>
        <w:rPr>
          <w:b/>
          <w:b/>
          <w:bCs/>
          <w:sz w:val="28"/>
          <w:szCs w:val="28"/>
        </w:rPr>
      </w:pPr>
      <w:r>
        <w:rPr>
          <w:b/>
          <w:bCs/>
          <w:sz w:val="28"/>
          <w:szCs w:val="28"/>
        </w:rPr>
        <w:t>ПОЛИТИКА</w:t>
      </w:r>
    </w:p>
    <w:p>
      <w:pPr>
        <w:pStyle w:val="Normal"/>
        <w:spacing w:lineRule="auto" w:line="240" w:beforeAutospacing="0" w:before="0" w:after="0"/>
        <w:jc w:val="center"/>
        <w:rPr>
          <w:b/>
          <w:b/>
          <w:bCs/>
          <w:sz w:val="28"/>
          <w:szCs w:val="28"/>
        </w:rPr>
      </w:pPr>
      <w:r>
        <w:rPr>
          <w:b/>
          <w:bCs/>
          <w:sz w:val="28"/>
          <w:szCs w:val="28"/>
        </w:rPr>
        <w:t>в отношении обработки персональных данных в контрольном управлении Новосибирской области</w:t>
      </w:r>
    </w:p>
    <w:p>
      <w:pPr>
        <w:pStyle w:val="Normal"/>
        <w:spacing w:lineRule="auto" w:line="240"/>
        <w:rPr>
          <w:sz w:val="28"/>
          <w:szCs w:val="28"/>
        </w:rPr>
      </w:pPr>
      <w:r>
        <w:rPr>
          <w:sz w:val="28"/>
          <w:szCs w:val="28"/>
        </w:rPr>
      </w:r>
    </w:p>
    <w:p>
      <w:pPr>
        <w:pStyle w:val="ListParagraph"/>
        <w:numPr>
          <w:ilvl w:val="0"/>
          <w:numId w:val="12"/>
        </w:numPr>
        <w:spacing w:lineRule="auto" w:line="240" w:beforeAutospacing="0" w:before="0" w:after="0"/>
        <w:ind w:left="0" w:right="0" w:hanging="0"/>
        <w:contextualSpacing/>
        <w:jc w:val="center"/>
        <w:rPr>
          <w:b/>
          <w:b/>
          <w:bCs/>
          <w:sz w:val="28"/>
          <w:szCs w:val="28"/>
        </w:rPr>
      </w:pPr>
      <w:r>
        <w:rPr>
          <w:b/>
          <w:bCs/>
          <w:sz w:val="28"/>
          <w:szCs w:val="28"/>
        </w:rPr>
        <w:t xml:space="preserve"> </w:t>
      </w:r>
      <w:r>
        <w:rPr>
          <w:b/>
          <w:bCs/>
          <w:sz w:val="28"/>
          <w:szCs w:val="28"/>
        </w:rPr>
        <w:t>Общие положения</w:t>
      </w:r>
    </w:p>
    <w:p>
      <w:pPr>
        <w:pStyle w:val="Normal"/>
        <w:spacing w:lineRule="auto" w:line="240" w:beforeAutospacing="0" w:before="0" w:after="0"/>
        <w:rPr>
          <w:sz w:val="28"/>
          <w:szCs w:val="28"/>
        </w:rPr>
      </w:pPr>
      <w:r>
        <w:rPr>
          <w:sz w:val="28"/>
          <w:szCs w:val="28"/>
        </w:rPr>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1.</w:t>
      </w:r>
      <w:r>
        <w:rPr>
          <w:rFonts w:cs="Times New Roman"/>
          <w:sz w:val="28"/>
          <w:szCs w:val="28"/>
        </w:rPr>
        <w:t> </w:t>
      </w:r>
      <w:r>
        <w:rPr>
          <w:rFonts w:cs="Times New Roman"/>
          <w:sz w:val="28"/>
          <w:szCs w:val="28"/>
        </w:rPr>
        <w:t>Настоящая Политика в отношении обработки персональных данных в контрольном управлении Новосибирской области (далее – Политика) разработана в соответствии с Федеральным законом от 27.07.2006 № 152-ФЗ «О персональных данных» (далее – Федеральный закон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2. </w:t>
      </w:r>
      <w:r>
        <w:rPr>
          <w:rFonts w:cs="Times New Roman"/>
          <w:sz w:val="28"/>
          <w:szCs w:val="28"/>
        </w:rPr>
        <w:t>Настоящая Политика разработана в целях обеспечения защиты прав и свобод субъектов персональных данных при обработке их персональных данных в контрольном управлении Новосибирской области (далее – Управление или Оператор) и определяет права и обязанности сторон, цели, основные принципы и условия обработки персональных данных, а также меры, направленные на защиту персональных данных при их обработке в Управлении.</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3. </w:t>
      </w:r>
      <w:r>
        <w:rPr>
          <w:rFonts w:cs="Times New Roman"/>
          <w:sz w:val="28"/>
          <w:szCs w:val="28"/>
        </w:rPr>
        <w:t>Политика вступает в силу с момента ее утверждения.</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4. </w:t>
      </w:r>
      <w:r>
        <w:rPr>
          <w:rFonts w:cs="Times New Roman"/>
          <w:sz w:val="28"/>
          <w:szCs w:val="28"/>
        </w:rPr>
        <w:t>Политика подлежит пересмотру в ходе периодического анализа, а также в случаях изменения законодательства Российской Федерации в области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5. </w:t>
      </w:r>
      <w:r>
        <w:rPr>
          <w:rFonts w:cs="Times New Roman"/>
          <w:sz w:val="28"/>
          <w:szCs w:val="28"/>
        </w:rPr>
        <w:t>В соответствии с требованиями Федерального закона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6. </w:t>
      </w:r>
      <w:r>
        <w:rPr>
          <w:rFonts w:cs="Times New Roman"/>
          <w:sz w:val="28"/>
          <w:szCs w:val="28"/>
        </w:rPr>
        <w:t>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в течение 10 дней после её утверждения путем размещения в информационно-телекоммуникационной сети Интернет на официальном сайте Управления.</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7. </w:t>
      </w:r>
      <w:r>
        <w:rPr>
          <w:rFonts w:cs="Times New Roman"/>
          <w:sz w:val="28"/>
          <w:szCs w:val="28"/>
        </w:rPr>
        <w:t>Для целей Политики используются следующие понятия:</w:t>
      </w:r>
    </w:p>
    <w:p>
      <w:pPr>
        <w:pStyle w:val="Style45"/>
        <w:spacing w:lineRule="auto" w:line="240" w:beforeAutospacing="0" w:before="0" w:after="0"/>
        <w:ind w:firstLine="709"/>
        <w:rPr>
          <w:sz w:val="28"/>
          <w:szCs w:val="28"/>
        </w:rPr>
      </w:pPr>
      <w:r>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Style45"/>
        <w:spacing w:lineRule="auto" w:line="240" w:beforeAutospacing="0" w:before="0" w:after="0"/>
        <w:ind w:firstLine="709"/>
        <w:rPr>
          <w:sz w:val="28"/>
          <w:szCs w:val="28"/>
        </w:rPr>
      </w:pPr>
      <w:r>
        <w:rPr>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pPr>
        <w:pStyle w:val="Style45"/>
        <w:spacing w:lineRule="auto" w:line="240" w:beforeAutospacing="0" w:before="0" w:after="0"/>
        <w:ind w:firstLine="709"/>
        <w:rPr>
          <w:sz w:val="28"/>
          <w:szCs w:val="28"/>
        </w:rPr>
      </w:pPr>
      <w:r>
        <w:rPr>
          <w:sz w:val="28"/>
          <w:szCs w:val="28"/>
        </w:rPr>
        <w:t>субъект персональных данных – физическое лицо, которое прямо или косвенно определено или определяемо с помощью персональных данных;</w:t>
      </w:r>
    </w:p>
    <w:p>
      <w:pPr>
        <w:pStyle w:val="Style45"/>
        <w:spacing w:lineRule="auto" w:line="240" w:beforeAutospacing="0" w:before="0" w:after="0"/>
        <w:ind w:firstLine="709"/>
        <w:rPr>
          <w:sz w:val="28"/>
          <w:szCs w:val="28"/>
        </w:rPr>
      </w:pPr>
      <w:r>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Style45"/>
        <w:spacing w:lineRule="auto" w:line="240" w:beforeAutospacing="0" w:before="0" w:after="0"/>
        <w:ind w:firstLine="709"/>
        <w:rPr>
          <w:sz w:val="28"/>
          <w:szCs w:val="28"/>
        </w:rPr>
      </w:pPr>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pPr>
        <w:pStyle w:val="Style45"/>
        <w:spacing w:lineRule="auto" w:line="240" w:beforeAutospacing="0" w:before="0" w:after="0"/>
        <w:ind w:firstLine="709"/>
        <w:rPr>
          <w:sz w:val="28"/>
          <w:szCs w:val="28"/>
        </w:rPr>
      </w:pPr>
      <w:r>
        <w:rPr>
          <w:sz w:val="28"/>
          <w:szCs w:val="28"/>
        </w:rPr>
        <w:t>автоматизированная обработка персональных данных – обработка персональных данных с помощью средств вычислительной техники;</w:t>
      </w:r>
    </w:p>
    <w:p>
      <w:pPr>
        <w:pStyle w:val="Style45"/>
        <w:spacing w:lineRule="auto" w:line="240" w:beforeAutospacing="0" w:before="0" w:after="0"/>
        <w:ind w:firstLine="709"/>
        <w:rPr>
          <w:sz w:val="28"/>
          <w:szCs w:val="28"/>
        </w:rPr>
      </w:pPr>
      <w:r>
        <w:rPr>
          <w:sz w:val="28"/>
          <w:szCs w:val="28"/>
        </w:rPr>
        <w:t>распространение персональных данных – действия, направленные на раскрытие персональных данных неопределенному кругу лиц;</w:t>
      </w:r>
    </w:p>
    <w:p>
      <w:pPr>
        <w:pStyle w:val="Style45"/>
        <w:spacing w:lineRule="auto" w:line="240" w:beforeAutospacing="0" w:before="0" w:after="0"/>
        <w:ind w:firstLine="709"/>
        <w:rPr>
          <w:sz w:val="28"/>
          <w:szCs w:val="28"/>
        </w:rPr>
      </w:pPr>
      <w:r>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Style45"/>
        <w:spacing w:lineRule="auto" w:line="240" w:beforeAutospacing="0" w:before="0" w:after="0"/>
        <w:ind w:firstLine="709"/>
        <w:rPr>
          <w:sz w:val="28"/>
          <w:szCs w:val="28"/>
        </w:rPr>
      </w:pPr>
      <w:r>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Style45"/>
        <w:spacing w:lineRule="auto" w:line="240" w:beforeAutospacing="0" w:before="0" w:after="0"/>
        <w:ind w:firstLine="709"/>
        <w:rPr>
          <w:sz w:val="28"/>
          <w:szCs w:val="28"/>
        </w:rPr>
      </w:pPr>
      <w:r>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Style45"/>
        <w:spacing w:lineRule="auto" w:line="240" w:beforeAutospacing="0" w:before="0" w:after="0"/>
        <w:ind w:firstLine="709"/>
        <w:rPr>
          <w:sz w:val="28"/>
          <w:szCs w:val="28"/>
        </w:rPr>
      </w:pPr>
      <w:r>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Style45"/>
        <w:spacing w:lineRule="auto" w:line="240" w:beforeAutospacing="0" w:before="0" w:after="0"/>
        <w:ind w:firstLine="709"/>
        <w:rPr>
          <w:sz w:val="28"/>
          <w:szCs w:val="28"/>
        </w:rPr>
      </w:pPr>
      <w:bookmarkStart w:id="0" w:name="_Hlk40255521"/>
      <w:r>
        <w:rPr>
          <w:sz w:val="28"/>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0"/>
    </w:p>
    <w:p>
      <w:pPr>
        <w:pStyle w:val="Style45"/>
        <w:spacing w:lineRule="auto" w:line="240" w:beforeAutospacing="0" w:before="0" w:after="0"/>
        <w:ind w:firstLine="709"/>
        <w:rPr>
          <w:sz w:val="28"/>
          <w:szCs w:val="28"/>
        </w:rPr>
      </w:pPr>
      <w:r>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Style45"/>
        <w:spacing w:lineRule="auto" w:line="240" w:beforeAutospacing="0" w:before="0" w:after="0"/>
        <w:ind w:firstLine="709"/>
        <w:rPr>
          <w:sz w:val="28"/>
          <w:szCs w:val="28"/>
          <w:highlight w:val="white"/>
        </w:rPr>
      </w:pPr>
      <w:r>
        <w:rPr>
          <w:sz w:val="28"/>
          <w:szCs w:val="28"/>
          <w:highlight w:val="white"/>
        </w:rPr>
        <w:t>угрозы безопасности персональных данных –</w:t>
      </w:r>
      <w:r>
        <w:rPr>
          <w:sz w:val="28"/>
          <w:szCs w:val="28"/>
        </w:rPr>
        <w:t> </w:t>
      </w:r>
      <w:r>
        <w:rPr>
          <w:sz w:val="28"/>
          <w:szCs w:val="28"/>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pPr>
        <w:pStyle w:val="Style45"/>
        <w:tabs>
          <w:tab w:val="clear" w:pos="720"/>
          <w:tab w:val="left" w:pos="6413" w:leader="none"/>
        </w:tabs>
        <w:spacing w:lineRule="auto" w:line="240" w:beforeAutospacing="0" w:before="0" w:after="0"/>
        <w:ind w:firstLine="709"/>
        <w:rPr>
          <w:sz w:val="28"/>
          <w:szCs w:val="28"/>
        </w:rPr>
      </w:pPr>
      <w:r>
        <w:rPr>
          <w:sz w:val="28"/>
          <w:szCs w:val="28"/>
          <w:highlight w:val="white"/>
        </w:rPr>
        <w:t>уровень защищенности персональных данных</w:t>
      </w:r>
      <w:r>
        <w:rPr>
          <w:sz w:val="28"/>
          <w:szCs w:val="28"/>
        </w:rPr>
        <w:t> </w:t>
      </w:r>
      <w:r>
        <w:rPr>
          <w:sz w:val="28"/>
          <w:szCs w:val="28"/>
          <w:highlight w:val="white"/>
        </w:rPr>
        <w:t>–</w:t>
      </w:r>
      <w:r>
        <w:rPr>
          <w:sz w:val="28"/>
          <w:szCs w:val="28"/>
        </w:rPr>
        <w:t> </w:t>
      </w:r>
      <w:r>
        <w:rPr>
          <w:sz w:val="28"/>
          <w:szCs w:val="28"/>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rFonts w:cs="Times New Roman"/>
          <w:sz w:val="28"/>
          <w:szCs w:val="28"/>
        </w:rPr>
        <w:t>8. </w:t>
      </w:r>
      <w:r>
        <w:rPr>
          <w:rFonts w:cs="Times New Roman"/>
          <w:sz w:val="28"/>
          <w:szCs w:val="28"/>
        </w:rPr>
        <w:t>Положения Политики распространяются на все отношения, связанные с обработкой персональных данных, осуществляемой Управлением:</w:t>
      </w:r>
    </w:p>
    <w:p>
      <w:pPr>
        <w:pStyle w:val="Style39"/>
        <w:numPr>
          <w:ilvl w:val="0"/>
          <w:numId w:val="1"/>
        </w:numPr>
        <w:spacing w:lineRule="auto" w:line="240"/>
        <w:rPr>
          <w:sz w:val="28"/>
          <w:szCs w:val="28"/>
        </w:rPr>
      </w:pPr>
      <w:r>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Style39"/>
        <w:numPr>
          <w:ilvl w:val="0"/>
          <w:numId w:val="1"/>
        </w:numPr>
        <w:spacing w:lineRule="auto" w:line="240"/>
        <w:rPr>
          <w:sz w:val="28"/>
          <w:szCs w:val="28"/>
        </w:rPr>
      </w:pPr>
      <w:r>
        <w:rPr>
          <w:sz w:val="28"/>
          <w:szCs w:val="28"/>
        </w:rPr>
        <w:t>без использования средств автоматизации.</w:t>
      </w:r>
    </w:p>
    <w:p>
      <w:pPr>
        <w:pStyle w:val="Style39"/>
        <w:numPr>
          <w:ilvl w:val="0"/>
          <w:numId w:val="0"/>
        </w:numPr>
        <w:spacing w:lineRule="auto" w:line="240"/>
        <w:ind w:left="708" w:hanging="0"/>
        <w:rPr>
          <w:sz w:val="28"/>
          <w:szCs w:val="28"/>
        </w:rPr>
      </w:pPr>
      <w:r>
        <w:rPr>
          <w:sz w:val="28"/>
          <w:szCs w:val="28"/>
        </w:rPr>
      </w:r>
    </w:p>
    <w:p>
      <w:pPr>
        <w:pStyle w:val="ListParagraph"/>
        <w:numPr>
          <w:ilvl w:val="0"/>
          <w:numId w:val="12"/>
        </w:numPr>
        <w:spacing w:lineRule="auto" w:line="240"/>
        <w:ind w:left="0" w:right="0" w:hanging="0"/>
        <w:jc w:val="center"/>
        <w:rPr>
          <w:b/>
          <w:b/>
          <w:bCs/>
          <w:sz w:val="28"/>
          <w:szCs w:val="28"/>
        </w:rPr>
      </w:pPr>
      <w:r>
        <w:rPr>
          <w:b/>
          <w:bCs/>
          <w:sz w:val="28"/>
          <w:szCs w:val="28"/>
        </w:rPr>
        <w:t xml:space="preserve"> </w:t>
      </w:r>
      <w:r>
        <w:rPr>
          <w:b/>
          <w:bCs/>
          <w:sz w:val="28"/>
          <w:szCs w:val="28"/>
        </w:rPr>
        <w:t>Цели обработки персональных данных</w:t>
      </w:r>
    </w:p>
    <w:p>
      <w:pPr>
        <w:pStyle w:val="Normal"/>
        <w:spacing w:lineRule="auto" w:line="240"/>
        <w:ind w:left="0" w:right="0" w:hanging="0"/>
        <w:jc w:val="left"/>
        <w:rPr>
          <w:b w:val="false"/>
          <w:b w:val="false"/>
          <w:bCs w:val="false"/>
          <w:sz w:val="28"/>
          <w:szCs w:val="28"/>
        </w:rPr>
      </w:pPr>
      <w:r>
        <w:rPr>
          <w:b w:val="false"/>
          <w:bCs w:val="false"/>
          <w:sz w:val="28"/>
          <w:szCs w:val="28"/>
        </w:rPr>
      </w:r>
    </w:p>
    <w:p>
      <w:pPr>
        <w:pStyle w:val="Normal"/>
        <w:spacing w:lineRule="auto" w:line="240"/>
        <w:ind w:firstLine="709"/>
        <w:rPr>
          <w:sz w:val="28"/>
          <w:szCs w:val="28"/>
        </w:rPr>
      </w:pPr>
      <w:r>
        <w:rPr>
          <w:spacing w:val="-2"/>
          <w:sz w:val="28"/>
          <w:szCs w:val="28"/>
        </w:rPr>
        <w:tab/>
      </w:r>
      <w:r>
        <w:rPr>
          <w:rFonts w:cs="Times New Roman"/>
          <w:sz w:val="28"/>
          <w:szCs w:val="28"/>
        </w:rPr>
        <w:t>9. </w:t>
      </w:r>
      <w:r>
        <w:rPr>
          <w:sz w:val="28"/>
          <w:szCs w:val="28"/>
        </w:rPr>
        <w:t xml:space="preserve">Обработка </w:t>
      </w:r>
      <w:r>
        <w:rPr>
          <w:sz w:val="28"/>
          <w:szCs w:val="28"/>
          <w:highlight w:val="white"/>
        </w:rPr>
        <w:t>персональных данных</w:t>
      </w:r>
      <w:r>
        <w:rPr>
          <w:sz w:val="28"/>
          <w:szCs w:val="28"/>
        </w:rPr>
        <w:t xml:space="preserve"> ограничивается достижением конкретных, заранее определенных и законных целей.</w:t>
      </w:r>
    </w:p>
    <w:p>
      <w:pPr>
        <w:pStyle w:val="Normal"/>
        <w:spacing w:lineRule="auto" w:line="240"/>
        <w:ind w:firstLine="709"/>
        <w:rPr>
          <w:sz w:val="28"/>
          <w:szCs w:val="28"/>
        </w:rPr>
      </w:pPr>
      <w:r>
        <w:rPr>
          <w:sz w:val="28"/>
          <w:szCs w:val="28"/>
        </w:rPr>
        <w:tab/>
        <w:t>10.</w:t>
      </w:r>
      <w:r>
        <w:rPr>
          <w:rFonts w:cs="Times New Roman"/>
          <w:sz w:val="28"/>
          <w:szCs w:val="28"/>
        </w:rPr>
        <w:t> </w:t>
      </w:r>
      <w:r>
        <w:rPr>
          <w:sz w:val="28"/>
          <w:szCs w:val="28"/>
        </w:rPr>
        <w:t>Целью обработки персональных данных субъектов персональных данных является осуществление возложенных на Оператора функций, полномочий и обязанностей, а именно:</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обеспечение доступа к информации о деятельности Оператора;</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оформление и регулирование служебных и трудовых отношений, ведение кадрового учета;</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ведение воинского учета;</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ведение бухгалтерского учета и начисление заработной платы;</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ведение расчетно-кассовых операций;</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соблюдение налогового законодательства;</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обеспечение деятельности Оператора по исполнению государственных функций;</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учет и автоматизация обработки обращений субъектов персональных данных;</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исполнение обязательств, предусмотренных договорами гражданско-правового характера;</w:t>
      </w:r>
    </w:p>
    <w:p>
      <w:pPr>
        <w:pStyle w:val="ListParagraph"/>
        <w:numPr>
          <w:ilvl w:val="0"/>
          <w:numId w:val="13"/>
        </w:numPr>
        <w:tabs>
          <w:tab w:val="clear" w:pos="720"/>
          <w:tab w:val="left" w:pos="992" w:leader="none"/>
        </w:tabs>
        <w:spacing w:lineRule="auto" w:line="240" w:before="0" w:after="0"/>
        <w:ind w:left="0" w:right="0" w:firstLine="709"/>
        <w:contextualSpacing/>
        <w:rPr>
          <w:sz w:val="28"/>
          <w:szCs w:val="28"/>
        </w:rPr>
      </w:pPr>
      <w:r>
        <w:rPr>
          <w:sz w:val="28"/>
          <w:szCs w:val="28"/>
        </w:rPr>
        <w:t>осуществление функций по внутреннему государственному финансовому контролю,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ListParagraph"/>
        <w:numPr>
          <w:ilvl w:val="0"/>
          <w:numId w:val="13"/>
        </w:numPr>
        <w:tabs>
          <w:tab w:val="clear" w:pos="720"/>
          <w:tab w:val="left" w:pos="992" w:leader="none"/>
        </w:tabs>
        <w:spacing w:lineRule="auto" w:line="240"/>
        <w:ind w:left="0" w:right="0" w:firstLine="709"/>
        <w:rPr>
          <w:sz w:val="28"/>
          <w:szCs w:val="28"/>
        </w:rPr>
      </w:pPr>
      <w:r>
        <w:rPr>
          <w:sz w:val="28"/>
          <w:szCs w:val="28"/>
        </w:rPr>
        <w:t>осуществление полномочий по составлению протоколов об административных правонарушениях и по рассмотрению дел о таких административных правонарушениях в пределах компетенции.</w:t>
      </w:r>
    </w:p>
    <w:p>
      <w:pPr>
        <w:pStyle w:val="Normal"/>
        <w:spacing w:lineRule="auto" w:line="240"/>
        <w:ind w:firstLine="709"/>
        <w:rPr>
          <w:sz w:val="28"/>
          <w:szCs w:val="28"/>
        </w:rPr>
      </w:pPr>
      <w:r>
        <w:rPr>
          <w:sz w:val="28"/>
          <w:szCs w:val="28"/>
        </w:rPr>
        <w:t>11. Не допускается обработка персональных данных, несовместимая с целями сбора персональных данных.</w:t>
      </w:r>
    </w:p>
    <w:p>
      <w:pPr>
        <w:pStyle w:val="Normal"/>
        <w:spacing w:lineRule="auto" w:line="240"/>
        <w:rPr>
          <w:sz w:val="28"/>
          <w:szCs w:val="28"/>
        </w:rPr>
      </w:pPr>
      <w:r>
        <w:rPr>
          <w:sz w:val="28"/>
          <w:szCs w:val="28"/>
        </w:rPr>
      </w:r>
    </w:p>
    <w:p>
      <w:pPr>
        <w:pStyle w:val="ListParagraph"/>
        <w:numPr>
          <w:ilvl w:val="0"/>
          <w:numId w:val="12"/>
        </w:numPr>
        <w:spacing w:lineRule="auto" w:line="240"/>
        <w:ind w:left="0" w:right="0" w:hanging="0"/>
        <w:jc w:val="center"/>
        <w:rPr>
          <w:b/>
          <w:b/>
          <w:bCs/>
          <w:sz w:val="28"/>
          <w:szCs w:val="28"/>
        </w:rPr>
      </w:pPr>
      <w:r>
        <w:rPr>
          <w:b/>
          <w:bCs/>
          <w:sz w:val="28"/>
          <w:szCs w:val="28"/>
        </w:rPr>
        <w:t xml:space="preserve"> </w:t>
      </w:r>
      <w:r>
        <w:rPr>
          <w:b/>
          <w:bCs/>
          <w:sz w:val="28"/>
          <w:szCs w:val="28"/>
        </w:rPr>
        <w:t>Правовые основания обработки персональных данных</w:t>
      </w:r>
    </w:p>
    <w:p>
      <w:pPr>
        <w:pStyle w:val="Normal"/>
        <w:spacing w:lineRule="auto" w:line="240"/>
        <w:rPr>
          <w:sz w:val="28"/>
          <w:szCs w:val="28"/>
        </w:rPr>
      </w:pPr>
      <w:r>
        <w:rPr>
          <w:sz w:val="28"/>
          <w:szCs w:val="28"/>
        </w:rPr>
      </w:r>
    </w:p>
    <w:p>
      <w:pPr>
        <w:pStyle w:val="25"/>
        <w:numPr>
          <w:ilvl w:val="0"/>
          <w:numId w:val="0"/>
        </w:numPr>
        <w:tabs>
          <w:tab w:val="clear" w:pos="720"/>
          <w:tab w:val="left" w:pos="1276" w:leader="none"/>
        </w:tabs>
        <w:spacing w:lineRule="auto" w:line="240"/>
        <w:ind w:left="0" w:right="0" w:firstLine="709"/>
        <w:rPr>
          <w:sz w:val="28"/>
          <w:szCs w:val="28"/>
        </w:rPr>
      </w:pPr>
      <w:r>
        <w:rPr>
          <w:sz w:val="28"/>
          <w:szCs w:val="28"/>
        </w:rPr>
        <w:t>12. Основанием обработки персональных данных Управлением являются следующие нормативные акты и документы:</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Трудовой кодекс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Налоговый кодекс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Гражданский кодекс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Бюджетный кодекс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06.12.2011 № 402 «О бухгалтерском учете»;</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29.12.2006 № 255-ФЗ «Об обязательном социальном страховании на случай временной нетрудоспособности и в связи с материнством»;</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15.12.2001 № 167-ФЗ «Об обязательном пенсионном страховании в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01.04.1996 № 27-ФЗ «Об индивидуальном (персонифицированном) учете в системе обязательного пенсионного страхования»;</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02.05.2006 № 59-ФЗ «О порядке рассмотрения обращений граждан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27.07.2004 № 79-ФЗ «О государственной гражданской службе»;</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27.05.2003 № 58-ФЗ «О системе государственной службы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28.03.1998 № 53-ФЗ «О воинской обязанности и военной службе»;</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w:t>
      </w:r>
      <w:hyperlink r:id="rId2" w:tgtFrame="https://normativ.kontur.ru/document?moduleId=1&amp;documentId=282926">
        <w:r>
          <w:rPr>
            <w:rFonts w:cs="Times New Roman" w:ascii="Times New Roman" w:hAnsi="Times New Roman"/>
            <w:sz w:val="28"/>
            <w:szCs w:val="28"/>
          </w:rPr>
          <w:t xml:space="preserve"> от 31.05.1996</w:t>
        </w:r>
      </w:hyperlink>
      <w:r>
        <w:rPr>
          <w:rFonts w:cs="Times New Roman" w:ascii="Times New Roman" w:hAnsi="Times New Roman"/>
          <w:sz w:val="28"/>
          <w:szCs w:val="28"/>
        </w:rPr>
        <w:t> № 61-ФЗ «Об обороне»;</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Указ Президента от 01.02.2005 № 112 «Об утверждении Положения о конкурсе на замещение вакантной должности государственной гражданской службы Российской Федерации»;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Российской Федерации от 27.11.2006 № 719 «Об утверждении Положения о воинском учете»;</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постановление Правительства Российской Федерации от 16.04.2003 № 225 «О трудовых книжках»; </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Закон Новосибирской области от 01.02.2005 № 265-ОЗ «О государственной гражданской службе Новосибирской области»;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постановление Минтруда России от 10.10.2003 № 69 «Об утверждении инструкции по заполнению трудовых книжек»;</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постановление Госкомстата РФ от 05.01.2004 № 1 «Об утверждении унифицированных форм первичной учетной документации по учету труда и его оплаты»;</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методические рекомендации по ведению воинского учета в организациях, утвержденные Генштабом Вооруженных Сил Российской Федерации 11.07.2017;</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Новосибирской области от 20.07.2016 № 214-п «Об утверждении Положения о контрольном управлении Новосибирской области»;</w:t>
      </w:r>
    </w:p>
    <w:p>
      <w:pPr>
        <w:pStyle w:val="ConsPlusNormal"/>
        <w:tabs>
          <w:tab w:val="clear" w:pos="720"/>
          <w:tab w:val="left" w:pos="1134" w:leader="none"/>
        </w:tabs>
        <w:spacing w:lineRule="auto" w:line="240"/>
        <w:ind w:left="0" w:right="0" w:firstLine="709"/>
        <w:jc w:val="both"/>
        <w:rPr>
          <w:rFonts w:ascii="Times New Roman" w:hAnsi="Times New Roman" w:cs="Times New Roman"/>
          <w:sz w:val="28"/>
          <w:szCs w:val="28"/>
        </w:rPr>
      </w:pPr>
      <w:r>
        <w:rPr>
          <w:rFonts w:cs="Times New Roman" w:ascii="Times New Roman" w:hAnsi="Times New Roman"/>
          <w:sz w:val="28"/>
          <w:szCs w:val="28"/>
        </w:rPr>
        <w:t>договоры (контракты), заключаемые между оператором и субъектом персональных данных или в интересах субъекта персональных данных;</w:t>
      </w:r>
    </w:p>
    <w:p>
      <w:pPr>
        <w:pStyle w:val="Style39"/>
        <w:numPr>
          <w:ilvl w:val="0"/>
          <w:numId w:val="0"/>
        </w:numPr>
        <w:spacing w:lineRule="auto" w:line="240"/>
        <w:ind w:left="0" w:right="0" w:firstLine="709"/>
        <w:rPr>
          <w:sz w:val="28"/>
          <w:szCs w:val="28"/>
        </w:rPr>
      </w:pPr>
      <w:r>
        <w:rPr>
          <w:sz w:val="28"/>
          <w:szCs w:val="28"/>
        </w:rPr>
        <w:t xml:space="preserve">согласие на обработку персональных данных субъектов </w:t>
      </w:r>
      <w:r>
        <w:rPr>
          <w:rFonts w:eastAsia="Calibri"/>
          <w:sz w:val="28"/>
          <w:szCs w:val="28"/>
        </w:rPr>
        <w:t>персональных данных</w:t>
      </w:r>
    </w:p>
    <w:p>
      <w:pPr>
        <w:pStyle w:val="25"/>
        <w:numPr>
          <w:ilvl w:val="0"/>
          <w:numId w:val="0"/>
        </w:numPr>
        <w:tabs>
          <w:tab w:val="clear" w:pos="720"/>
          <w:tab w:val="left" w:pos="1276" w:leader="none"/>
        </w:tabs>
        <w:spacing w:lineRule="auto" w:line="240"/>
        <w:ind w:left="0" w:right="0" w:firstLine="709"/>
        <w:rPr>
          <w:sz w:val="28"/>
          <w:szCs w:val="28"/>
        </w:rPr>
      </w:pPr>
      <w:r>
        <w:rPr>
          <w:sz w:val="28"/>
          <w:szCs w:val="28"/>
        </w:rPr>
        <w:t>13. Условием прекращения обработки персональных данных является:</w:t>
      </w:r>
    </w:p>
    <w:p>
      <w:pPr>
        <w:pStyle w:val="Style39"/>
        <w:numPr>
          <w:ilvl w:val="0"/>
          <w:numId w:val="1"/>
        </w:numPr>
        <w:spacing w:lineRule="auto" w:line="240"/>
        <w:ind w:left="0" w:right="0" w:firstLine="709"/>
        <w:rPr>
          <w:rFonts w:eastAsia="Calibri"/>
          <w:sz w:val="28"/>
          <w:szCs w:val="28"/>
        </w:rPr>
      </w:pPr>
      <w:r>
        <w:rPr>
          <w:rFonts w:eastAsia="Calibri"/>
          <w:sz w:val="28"/>
          <w:szCs w:val="28"/>
        </w:rPr>
        <w:t>достижение целей обработки персональных данных;</w:t>
      </w:r>
    </w:p>
    <w:p>
      <w:pPr>
        <w:pStyle w:val="Style39"/>
        <w:numPr>
          <w:ilvl w:val="0"/>
          <w:numId w:val="1"/>
        </w:numPr>
        <w:spacing w:lineRule="auto" w:line="240"/>
        <w:ind w:left="0" w:right="0" w:firstLine="709"/>
        <w:rPr>
          <w:rFonts w:eastAsia="Calibri"/>
          <w:sz w:val="28"/>
          <w:szCs w:val="28"/>
        </w:rPr>
      </w:pPr>
      <w:r>
        <w:rPr>
          <w:rFonts w:eastAsia="Calibri"/>
          <w:sz w:val="28"/>
          <w:szCs w:val="28"/>
        </w:rPr>
        <w:t>отзыв согласия субъекта персональных данных (или его представителей) на обработку его персональных данных;</w:t>
      </w:r>
    </w:p>
    <w:p>
      <w:pPr>
        <w:pStyle w:val="Style39"/>
        <w:numPr>
          <w:ilvl w:val="0"/>
          <w:numId w:val="1"/>
        </w:numPr>
        <w:spacing w:lineRule="auto" w:line="240"/>
        <w:ind w:left="0" w:right="0" w:firstLine="709"/>
        <w:rPr>
          <w:rFonts w:eastAsia="Calibri"/>
          <w:sz w:val="28"/>
          <w:szCs w:val="28"/>
        </w:rPr>
      </w:pPr>
      <w:r>
        <w:rPr>
          <w:rFonts w:eastAsia="Calibri"/>
          <w:sz w:val="28"/>
          <w:szCs w:val="28"/>
        </w:rPr>
        <w:t>выявление неправомерной обработки персональных данных;</w:t>
      </w:r>
    </w:p>
    <w:p>
      <w:pPr>
        <w:pStyle w:val="Style39"/>
        <w:numPr>
          <w:ilvl w:val="0"/>
          <w:numId w:val="1"/>
        </w:numPr>
        <w:spacing w:lineRule="auto" w:line="240"/>
        <w:ind w:left="0" w:right="0" w:firstLine="709"/>
        <w:rPr>
          <w:rFonts w:eastAsia="Calibri"/>
          <w:sz w:val="28"/>
          <w:szCs w:val="28"/>
        </w:rPr>
      </w:pPr>
      <w:r>
        <w:rPr>
          <w:rFonts w:eastAsia="Calibri"/>
          <w:sz w:val="28"/>
          <w:szCs w:val="28"/>
        </w:rPr>
        <w:t>истечение установленного срока хранения персональных данных;</w:t>
      </w:r>
    </w:p>
    <w:p>
      <w:pPr>
        <w:pStyle w:val="Style39"/>
        <w:numPr>
          <w:ilvl w:val="0"/>
          <w:numId w:val="1"/>
        </w:numPr>
        <w:spacing w:lineRule="auto" w:line="240"/>
        <w:ind w:left="0" w:right="0" w:firstLine="709"/>
        <w:rPr>
          <w:rFonts w:eastAsia="Calibri"/>
          <w:sz w:val="28"/>
          <w:szCs w:val="28"/>
        </w:rPr>
      </w:pPr>
      <w:r>
        <w:rPr>
          <w:rFonts w:eastAsia="Calibri"/>
          <w:sz w:val="28"/>
          <w:szCs w:val="28"/>
        </w:rPr>
        <w:t>ликвидация Оператора;</w:t>
      </w:r>
    </w:p>
    <w:p>
      <w:pPr>
        <w:pStyle w:val="Style39"/>
        <w:numPr>
          <w:ilvl w:val="0"/>
          <w:numId w:val="1"/>
        </w:numPr>
        <w:spacing w:lineRule="auto" w:line="240"/>
        <w:ind w:left="0" w:right="0" w:firstLine="709"/>
        <w:rPr>
          <w:sz w:val="28"/>
          <w:szCs w:val="28"/>
        </w:rPr>
      </w:pPr>
      <w:r>
        <w:rPr>
          <w:rFonts w:eastAsia="Calibri"/>
          <w:sz w:val="28"/>
          <w:szCs w:val="28"/>
        </w:rPr>
        <w:t>прекращение осуществления деятельности Оператора</w:t>
      </w:r>
      <w:r>
        <w:rPr>
          <w:sz w:val="28"/>
          <w:szCs w:val="28"/>
        </w:rPr>
        <w:t>.</w:t>
      </w:r>
    </w:p>
    <w:p>
      <w:pPr>
        <w:pStyle w:val="Style39"/>
        <w:numPr>
          <w:ilvl w:val="0"/>
          <w:numId w:val="0"/>
        </w:numPr>
        <w:spacing w:lineRule="auto" w:line="240"/>
        <w:ind w:left="709" w:right="0" w:hanging="0"/>
        <w:rPr>
          <w:sz w:val="28"/>
          <w:szCs w:val="28"/>
        </w:rPr>
      </w:pPr>
      <w:r>
        <w:rPr>
          <w:sz w:val="28"/>
          <w:szCs w:val="28"/>
        </w:rPr>
      </w:r>
    </w:p>
    <w:p>
      <w:pPr>
        <w:pStyle w:val="ListParagraph"/>
        <w:numPr>
          <w:ilvl w:val="0"/>
          <w:numId w:val="12"/>
        </w:numPr>
        <w:spacing w:lineRule="auto" w:line="240"/>
        <w:ind w:left="0" w:right="0" w:hanging="0"/>
        <w:jc w:val="center"/>
        <w:rPr>
          <w:b/>
          <w:b/>
          <w:bCs/>
          <w:sz w:val="28"/>
          <w:szCs w:val="28"/>
        </w:rPr>
      </w:pPr>
      <w:r>
        <w:rPr>
          <w:b/>
          <w:bCs/>
          <w:sz w:val="28"/>
          <w:szCs w:val="28"/>
        </w:rPr>
        <w:t xml:space="preserve"> </w:t>
      </w:r>
      <w:r>
        <w:rPr>
          <w:b/>
          <w:bCs/>
          <w:sz w:val="28"/>
          <w:szCs w:val="28"/>
        </w:rPr>
        <w:t>Объем и категории обрабатываемых персональных данных, категории субъектов персональных данных</w:t>
      </w:r>
    </w:p>
    <w:p>
      <w:pPr>
        <w:pStyle w:val="25"/>
        <w:numPr>
          <w:ilvl w:val="0"/>
          <w:numId w:val="0"/>
        </w:numPr>
        <w:tabs>
          <w:tab w:val="clear" w:pos="720"/>
          <w:tab w:val="left" w:pos="1276" w:leader="none"/>
        </w:tabs>
        <w:spacing w:lineRule="auto" w:line="240"/>
        <w:ind w:left="0" w:right="0" w:firstLine="709"/>
        <w:rPr>
          <w:sz w:val="28"/>
          <w:szCs w:val="28"/>
        </w:rPr>
      </w:pPr>
      <w:r>
        <w:rPr>
          <w:sz w:val="28"/>
          <w:szCs w:val="28"/>
        </w:rPr>
      </w:r>
    </w:p>
    <w:p>
      <w:pPr>
        <w:pStyle w:val="25"/>
        <w:numPr>
          <w:ilvl w:val="0"/>
          <w:numId w:val="0"/>
        </w:numPr>
        <w:tabs>
          <w:tab w:val="clear" w:pos="720"/>
          <w:tab w:val="left" w:pos="1276" w:leader="none"/>
        </w:tabs>
        <w:spacing w:lineRule="auto" w:line="240"/>
        <w:ind w:left="0" w:right="0" w:firstLine="709"/>
        <w:rPr>
          <w:sz w:val="28"/>
          <w:szCs w:val="28"/>
        </w:rPr>
      </w:pPr>
      <w:r>
        <w:rPr>
          <w:sz w:val="28"/>
          <w:szCs w:val="28"/>
        </w:rPr>
        <w:t>14.</w:t>
      </w:r>
      <w:bookmarkStart w:id="1" w:name="h.e0fbisjyeewx"/>
      <w:bookmarkEnd w:id="1"/>
      <w:r>
        <w:rPr>
          <w:sz w:val="28"/>
          <w:szCs w:val="28"/>
        </w:rPr>
        <w:t xml:space="preserve"> Сведения о категориях субъектов, персональные данные которых обрабатываются Управлением, категориях и перечне обрабатываемых персональных данных, способах, сроках их обработки и хранения представлены </w:t>
      </w:r>
      <w:bookmarkStart w:id="2" w:name="_Hlk40260071"/>
      <w:r>
        <w:rPr>
          <w:sz w:val="28"/>
          <w:szCs w:val="28"/>
        </w:rPr>
        <w:t>в Приложении к настоящей Политике.</w:t>
      </w:r>
      <w:bookmarkEnd w:id="2"/>
    </w:p>
    <w:p>
      <w:pPr>
        <w:pStyle w:val="25"/>
        <w:numPr>
          <w:ilvl w:val="0"/>
          <w:numId w:val="0"/>
        </w:numPr>
        <w:tabs>
          <w:tab w:val="clear" w:pos="720"/>
          <w:tab w:val="left" w:pos="1276" w:leader="none"/>
        </w:tabs>
        <w:spacing w:lineRule="auto" w:line="240" w:beforeAutospacing="0" w:before="0" w:after="0"/>
        <w:ind w:left="0" w:right="0" w:firstLine="709"/>
        <w:rPr>
          <w:sz w:val="28"/>
          <w:szCs w:val="28"/>
        </w:rPr>
      </w:pPr>
      <w:r>
        <w:rPr>
          <w:sz w:val="28"/>
          <w:szCs w:val="28"/>
        </w:rPr>
      </w:r>
    </w:p>
    <w:p>
      <w:pPr>
        <w:pStyle w:val="ListParagraph"/>
        <w:numPr>
          <w:ilvl w:val="0"/>
          <w:numId w:val="12"/>
        </w:numPr>
        <w:spacing w:lineRule="auto" w:line="240" w:beforeAutospacing="0" w:before="0" w:after="0"/>
        <w:ind w:left="0" w:right="0" w:hanging="0"/>
        <w:contextualSpacing/>
        <w:jc w:val="center"/>
        <w:rPr>
          <w:b/>
          <w:b/>
          <w:bCs/>
          <w:sz w:val="28"/>
          <w:szCs w:val="28"/>
        </w:rPr>
      </w:pPr>
      <w:r>
        <w:rPr>
          <w:b/>
          <w:bCs/>
          <w:sz w:val="28"/>
          <w:szCs w:val="28"/>
        </w:rPr>
        <w:t xml:space="preserve"> </w:t>
      </w:r>
      <w:r>
        <w:rPr>
          <w:b/>
          <w:bCs/>
          <w:sz w:val="28"/>
          <w:szCs w:val="28"/>
        </w:rPr>
        <w:t>Порядок и условия обработки персональных данных</w:t>
      </w:r>
    </w:p>
    <w:p>
      <w:pPr>
        <w:pStyle w:val="Normal"/>
        <w:spacing w:lineRule="auto" w:line="240" w:beforeAutospacing="0" w:before="0" w:after="0"/>
        <w:ind w:left="0" w:right="0" w:hanging="0"/>
        <w:jc w:val="left"/>
        <w:rPr>
          <w:b w:val="false"/>
          <w:b w:val="false"/>
          <w:bCs w:val="false"/>
          <w:sz w:val="28"/>
          <w:szCs w:val="28"/>
        </w:rPr>
      </w:pPr>
      <w:r>
        <w:rPr>
          <w:b w:val="false"/>
          <w:bCs w:val="false"/>
          <w:sz w:val="28"/>
          <w:szCs w:val="28"/>
        </w:rPr>
      </w:r>
    </w:p>
    <w:p>
      <w:pPr>
        <w:pStyle w:val="125"/>
        <w:spacing w:lineRule="auto" w:line="240" w:beforeAutospacing="0" w:before="0" w:after="0"/>
        <w:rPr>
          <w:sz w:val="28"/>
          <w:szCs w:val="28"/>
        </w:rPr>
      </w:pPr>
      <w:r>
        <w:rPr>
          <w:sz w:val="28"/>
          <w:szCs w:val="28"/>
        </w:rPr>
        <w:t>15. Обработка персональных данных осуществляется Управлением в соответствии со следующими принципами:</w:t>
      </w:r>
    </w:p>
    <w:p>
      <w:pPr>
        <w:pStyle w:val="Style39"/>
        <w:numPr>
          <w:ilvl w:val="0"/>
          <w:numId w:val="1"/>
        </w:numPr>
        <w:spacing w:lineRule="auto" w:line="240" w:beforeAutospacing="0" w:before="0" w:after="0"/>
        <w:rPr>
          <w:sz w:val="28"/>
          <w:szCs w:val="28"/>
        </w:rPr>
      </w:pPr>
      <w:r>
        <w:rPr>
          <w:sz w:val="28"/>
          <w:szCs w:val="28"/>
        </w:rPr>
        <w:t>обработка персональных данных осуществляется на законной и справедливой основе;</w:t>
      </w:r>
    </w:p>
    <w:p>
      <w:pPr>
        <w:pStyle w:val="Style39"/>
        <w:numPr>
          <w:ilvl w:val="0"/>
          <w:numId w:val="1"/>
        </w:numPr>
        <w:spacing w:lineRule="auto" w:line="240" w:beforeAutospacing="0" w:before="0" w:after="0"/>
        <w:rPr>
          <w:sz w:val="28"/>
          <w:szCs w:val="28"/>
        </w:rPr>
      </w:pPr>
      <w:r>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Style39"/>
        <w:numPr>
          <w:ilvl w:val="0"/>
          <w:numId w:val="1"/>
        </w:numPr>
        <w:spacing w:lineRule="auto" w:line="240" w:beforeAutospacing="0" w:before="0" w:after="0"/>
        <w:rPr>
          <w:sz w:val="28"/>
          <w:szCs w:val="28"/>
        </w:rPr>
      </w:pPr>
      <w:r>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Style39"/>
        <w:numPr>
          <w:ilvl w:val="0"/>
          <w:numId w:val="1"/>
        </w:numPr>
        <w:spacing w:lineRule="auto" w:line="240" w:beforeAutospacing="0" w:before="0" w:after="0"/>
        <w:rPr>
          <w:sz w:val="28"/>
          <w:szCs w:val="28"/>
        </w:rPr>
      </w:pPr>
      <w:r>
        <w:rPr>
          <w:sz w:val="28"/>
          <w:szCs w:val="28"/>
        </w:rPr>
        <w:t>обработке подлежат только персональные данные, которые отвечают целям их обработки;</w:t>
      </w:r>
    </w:p>
    <w:p>
      <w:pPr>
        <w:pStyle w:val="Style39"/>
        <w:numPr>
          <w:ilvl w:val="0"/>
          <w:numId w:val="1"/>
        </w:numPr>
        <w:spacing w:lineRule="auto" w:line="240" w:beforeAutospacing="0" w:before="0" w:after="0"/>
        <w:rPr>
          <w:sz w:val="28"/>
          <w:szCs w:val="28"/>
        </w:rPr>
      </w:pPr>
      <w:r>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pPr>
        <w:pStyle w:val="Style39"/>
        <w:numPr>
          <w:ilvl w:val="0"/>
          <w:numId w:val="1"/>
        </w:numPr>
        <w:spacing w:lineRule="auto" w:line="240" w:beforeAutospacing="0" w:before="0" w:after="0"/>
        <w:rPr>
          <w:sz w:val="28"/>
          <w:szCs w:val="28"/>
        </w:rPr>
      </w:pPr>
      <w:r>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Управление принимает необходимые меры либо обеспечивает их принятие по удалению или уточнению неполных или неточных данных;</w:t>
      </w:r>
    </w:p>
    <w:p>
      <w:pPr>
        <w:pStyle w:val="Style39"/>
        <w:numPr>
          <w:ilvl w:val="0"/>
          <w:numId w:val="1"/>
        </w:numPr>
        <w:spacing w:lineRule="auto" w:line="240" w:beforeAutospacing="0" w:before="0" w:after="0"/>
        <w:rPr>
          <w:sz w:val="28"/>
          <w:szCs w:val="28"/>
        </w:rPr>
      </w:pPr>
      <w:r>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125"/>
        <w:spacing w:lineRule="auto" w:line="240" w:beforeAutospacing="0" w:before="0" w:after="0"/>
        <w:ind w:left="0" w:right="0" w:firstLine="709"/>
        <w:rPr>
          <w:sz w:val="28"/>
          <w:szCs w:val="28"/>
        </w:rPr>
      </w:pPr>
      <w:r>
        <w:rPr>
          <w:sz w:val="28"/>
          <w:szCs w:val="28"/>
        </w:rPr>
        <w:t>16. В ходе обработки персональных данных в зависимости от целей обработки и категорий субъектов персональных данных Управлением возможно совершение следующих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
    <w:p>
      <w:pPr>
        <w:pStyle w:val="125"/>
        <w:spacing w:lineRule="auto" w:line="240" w:beforeAutospacing="0" w:before="0" w:after="0"/>
        <w:ind w:left="0" w:right="0" w:firstLine="709"/>
        <w:rPr>
          <w:sz w:val="28"/>
          <w:szCs w:val="28"/>
        </w:rPr>
      </w:pPr>
      <w:r>
        <w:rPr>
          <w:sz w:val="28"/>
          <w:szCs w:val="28"/>
        </w:rPr>
        <w:t>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Управлением не производится.</w:t>
      </w:r>
    </w:p>
    <w:p>
      <w:pPr>
        <w:pStyle w:val="125"/>
        <w:spacing w:lineRule="auto" w:line="240" w:beforeAutospacing="0" w:before="0" w:after="0"/>
        <w:ind w:left="0" w:right="0" w:firstLine="709"/>
        <w:rPr>
          <w:sz w:val="28"/>
          <w:szCs w:val="28"/>
        </w:rPr>
      </w:pPr>
      <w:r>
        <w:rPr>
          <w:sz w:val="28"/>
          <w:szCs w:val="28"/>
        </w:rPr>
        <w:t>18.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Управлением для установления личности субъекта персональных данных, Управлением не обрабатываются.</w:t>
      </w:r>
    </w:p>
    <w:p>
      <w:pPr>
        <w:pStyle w:val="125"/>
        <w:spacing w:lineRule="auto" w:line="240" w:beforeAutospacing="0" w:before="0" w:after="0"/>
        <w:ind w:left="0" w:right="0" w:firstLine="709"/>
        <w:rPr>
          <w:sz w:val="28"/>
          <w:szCs w:val="28"/>
        </w:rPr>
      </w:pPr>
      <w:r>
        <w:rPr>
          <w:sz w:val="28"/>
          <w:szCs w:val="28"/>
        </w:rPr>
        <w:t>19. Обработка иных категорий персональных данных осуществляется Управлением с соблюдением следующих условий:</w:t>
      </w:r>
    </w:p>
    <w:p>
      <w:pPr>
        <w:pStyle w:val="Style39"/>
        <w:numPr>
          <w:ilvl w:val="0"/>
          <w:numId w:val="1"/>
        </w:numPr>
        <w:spacing w:lineRule="auto" w:line="240" w:beforeAutospacing="0" w:before="0" w:after="0"/>
        <w:ind w:left="0" w:right="0" w:firstLine="709"/>
        <w:rPr>
          <w:sz w:val="28"/>
          <w:szCs w:val="28"/>
        </w:rPr>
      </w:pPr>
      <w:r>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Управление функций, полномочий и обязанностей;</w:t>
      </w:r>
    </w:p>
    <w:p>
      <w:pPr>
        <w:pStyle w:val="Style39"/>
        <w:numPr>
          <w:ilvl w:val="0"/>
          <w:numId w:val="1"/>
        </w:numPr>
        <w:spacing w:lineRule="auto" w:line="240" w:beforeAutospacing="0" w:before="0" w:after="0"/>
        <w:ind w:left="0" w:right="0" w:firstLine="709"/>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pPr>
        <w:pStyle w:val="46"/>
        <w:numPr>
          <w:ilvl w:val="0"/>
          <w:numId w:val="0"/>
        </w:numPr>
        <w:spacing w:lineRule="auto" w:line="240" w:beforeAutospacing="0" w:before="0" w:after="0"/>
        <w:ind w:left="0" w:right="0" w:firstLine="709"/>
        <w:rPr>
          <w:rFonts w:cs="Times New Roman"/>
          <w:b w:val="false"/>
          <w:b w:val="false"/>
          <w:bCs w:val="false"/>
          <w:sz w:val="28"/>
          <w:szCs w:val="28"/>
        </w:rPr>
      </w:pPr>
      <w:r>
        <w:rPr>
          <w:b w:val="false"/>
          <w:bCs w:val="false"/>
          <w:sz w:val="28"/>
          <w:szCs w:val="28"/>
        </w:rPr>
        <w:t>20. </w:t>
      </w:r>
      <w:r>
        <w:rPr>
          <w:rFonts w:cs="Times New Roman"/>
          <w:b w:val="false"/>
          <w:bCs w:val="false"/>
          <w:sz w:val="28"/>
          <w:szCs w:val="28"/>
        </w:rPr>
        <w:t>Управление не поручает обработку персональных данных другому лицу.</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21. </w:t>
      </w:r>
      <w:r>
        <w:rPr>
          <w:rFonts w:cs="Times New Roman"/>
          <w:sz w:val="28"/>
          <w:szCs w:val="28"/>
        </w:rPr>
        <w:t>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w:t>
      </w:r>
    </w:p>
    <w:p>
      <w:pPr>
        <w:pStyle w:val="Style39"/>
        <w:numPr>
          <w:ilvl w:val="0"/>
          <w:numId w:val="1"/>
        </w:numPr>
        <w:spacing w:lineRule="auto" w:line="240" w:beforeAutospacing="0" w:before="0" w:after="0"/>
        <w:ind w:left="0" w:right="0" w:firstLine="709"/>
        <w:rPr>
          <w:sz w:val="28"/>
          <w:szCs w:val="28"/>
        </w:rPr>
      </w:pPr>
      <w:r>
        <w:rPr>
          <w:sz w:val="28"/>
          <w:szCs w:val="28"/>
        </w:rPr>
        <w:t>наличие договора (соглашения) об информационном взаимодействии и (или) договора поручения на обработку персональных данных;</w:t>
      </w:r>
    </w:p>
    <w:p>
      <w:pPr>
        <w:pStyle w:val="Style39"/>
        <w:numPr>
          <w:ilvl w:val="0"/>
          <w:numId w:val="1"/>
        </w:numPr>
        <w:spacing w:lineRule="auto" w:line="240" w:beforeAutospacing="0" w:before="0" w:after="0"/>
        <w:ind w:left="0" w:right="0" w:firstLine="709"/>
        <w:rPr>
          <w:sz w:val="28"/>
          <w:szCs w:val="28"/>
        </w:rPr>
      </w:pPr>
      <w:r>
        <w:rPr>
          <w:sz w:val="28"/>
          <w:szCs w:val="28"/>
        </w:rPr>
        <w:t>наличие согласия субъекта персональных данных на передачу его персональных данных третьим лицам.</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22. </w:t>
      </w:r>
      <w:r>
        <w:rPr>
          <w:rFonts w:cs="Times New Roman"/>
          <w:sz w:val="28"/>
          <w:szCs w:val="28"/>
        </w:rPr>
        <w:t>Управление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pPr>
        <w:pStyle w:val="34"/>
        <w:numPr>
          <w:ilvl w:val="0"/>
          <w:numId w:val="0"/>
        </w:numPr>
        <w:tabs>
          <w:tab w:val="clear" w:pos="720"/>
          <w:tab w:val="left" w:pos="1276" w:leader="none"/>
        </w:tabs>
        <w:spacing w:lineRule="auto" w:line="240" w:beforeAutospacing="0" w:before="0" w:after="0"/>
        <w:ind w:left="0" w:right="0" w:firstLine="709"/>
        <w:rPr>
          <w:rFonts w:cs="Times New Roman"/>
          <w:b w:val="false"/>
          <w:b w:val="false"/>
          <w:bCs w:val="false"/>
          <w:sz w:val="28"/>
          <w:szCs w:val="28"/>
        </w:rPr>
      </w:pPr>
      <w:r>
        <w:rPr>
          <w:b w:val="false"/>
          <w:bCs w:val="false"/>
          <w:sz w:val="28"/>
          <w:szCs w:val="28"/>
        </w:rPr>
        <w:t>23. </w:t>
      </w:r>
      <w:r>
        <w:rPr>
          <w:rFonts w:cs="Times New Roman"/>
          <w:sz w:val="28"/>
          <w:szCs w:val="28"/>
        </w:rPr>
        <w:t xml:space="preserve">Сотрудники Управления </w:t>
      </w:r>
      <w:r>
        <w:rPr>
          <w:rFonts w:cs="Times New Roman"/>
          <w:sz w:val="28"/>
          <w:szCs w:val="28"/>
          <w:lang w:eastAsia="ru-RU"/>
        </w:rPr>
        <w:t>и иные лица</w:t>
      </w:r>
      <w:r>
        <w:rPr>
          <w:rFonts w:cs="Times New Roman"/>
          <w:sz w:val="28"/>
          <w:szCs w:val="28"/>
        </w:rPr>
        <w:t xml:space="preserve">,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r>
        <w:rPr>
          <w:rFonts w:cs="Times New Roman"/>
          <w:b w:val="false"/>
          <w:bCs w:val="false"/>
          <w:sz w:val="28"/>
          <w:szCs w:val="28"/>
        </w:rPr>
        <w:t>законом.</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24. </w:t>
      </w:r>
      <w:r>
        <w:rPr>
          <w:rFonts w:cs="Times New Roman"/>
          <w:sz w:val="28"/>
          <w:szCs w:val="28"/>
        </w:rPr>
        <w:t>Управление не создает общедоступные источники персональных данных.</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25. </w:t>
      </w:r>
      <w:r>
        <w:rPr>
          <w:rFonts w:cs="Times New Roman"/>
          <w:sz w:val="28"/>
          <w:szCs w:val="28"/>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26. </w:t>
      </w:r>
      <w:r>
        <w:rPr>
          <w:rFonts w:cs="Times New Roman"/>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Управлением.</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27. </w:t>
      </w:r>
      <w:r>
        <w:rPr>
          <w:rFonts w:cs="Times New Roman"/>
          <w:sz w:val="28"/>
          <w:szCs w:val="28"/>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Управление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«О персональных данных».</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28. </w:t>
      </w:r>
      <w:r>
        <w:rPr>
          <w:rFonts w:cs="Times New Roman"/>
          <w:sz w:val="28"/>
          <w:szCs w:val="28"/>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Управление.</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29. </w:t>
      </w:r>
      <w:r>
        <w:rPr>
          <w:rFonts w:cs="Times New Roman"/>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125"/>
        <w:spacing w:lineRule="auto" w:line="240"/>
        <w:ind w:left="0" w:right="0" w:firstLine="709"/>
        <w:rPr>
          <w:sz w:val="28"/>
          <w:szCs w:val="28"/>
        </w:rPr>
      </w:pPr>
      <w:r>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125"/>
        <w:spacing w:lineRule="auto" w:line="240"/>
        <w:ind w:left="0" w:right="0" w:firstLine="709"/>
        <w:rPr>
          <w:sz w:val="28"/>
          <w:szCs w:val="28"/>
        </w:rPr>
      </w:pPr>
      <w:r>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125"/>
        <w:spacing w:lineRule="auto" w:line="240"/>
        <w:ind w:left="0" w:right="0" w:firstLine="709"/>
        <w:rPr>
          <w:sz w:val="28"/>
          <w:szCs w:val="28"/>
        </w:rPr>
      </w:pPr>
      <w:r>
        <w:rPr>
          <w:sz w:val="28"/>
          <w:szCs w:val="28"/>
        </w:rPr>
        <w:t>3) наименование или фамилию, имя, отчество и адрес Оператора, получающего согласие субъекта персональных данных;</w:t>
      </w:r>
    </w:p>
    <w:p>
      <w:pPr>
        <w:pStyle w:val="125"/>
        <w:spacing w:lineRule="auto" w:line="240"/>
        <w:ind w:left="0" w:right="0" w:firstLine="709"/>
        <w:rPr>
          <w:sz w:val="28"/>
          <w:szCs w:val="28"/>
        </w:rPr>
      </w:pPr>
      <w:r>
        <w:rPr>
          <w:sz w:val="28"/>
          <w:szCs w:val="28"/>
        </w:rPr>
        <w:t>4) цель обработки персональных данных;</w:t>
      </w:r>
    </w:p>
    <w:p>
      <w:pPr>
        <w:pStyle w:val="125"/>
        <w:spacing w:lineRule="auto" w:line="240"/>
        <w:ind w:left="0" w:right="0" w:firstLine="709"/>
        <w:rPr>
          <w:sz w:val="28"/>
          <w:szCs w:val="28"/>
        </w:rPr>
      </w:pPr>
      <w:r>
        <w:rPr>
          <w:sz w:val="28"/>
          <w:szCs w:val="28"/>
        </w:rPr>
        <w:t>5) перечень персональных данных, на обработку которых дается согласие субъекта персональных данных;</w:t>
      </w:r>
    </w:p>
    <w:p>
      <w:pPr>
        <w:pStyle w:val="125"/>
        <w:spacing w:lineRule="auto" w:line="240"/>
        <w:ind w:left="0" w:right="0" w:firstLine="709"/>
        <w:rPr>
          <w:sz w:val="28"/>
          <w:szCs w:val="28"/>
        </w:rPr>
      </w:pPr>
      <w:r>
        <w:rPr>
          <w:sz w:val="28"/>
          <w:szCs w:val="28"/>
        </w:rPr>
        <w:t>6) наименование или фамилию, имя, отчество и адрес лица, осуществляющего обработку персональных данных по поручению Управления, если обработка будет поручена такому лицу;</w:t>
      </w:r>
    </w:p>
    <w:p>
      <w:pPr>
        <w:pStyle w:val="125"/>
        <w:spacing w:lineRule="auto" w:line="240"/>
        <w:ind w:left="0" w:right="0" w:firstLine="709"/>
        <w:rPr>
          <w:sz w:val="28"/>
          <w:szCs w:val="28"/>
        </w:rPr>
      </w:pPr>
      <w:r>
        <w:rPr>
          <w:sz w:val="28"/>
          <w:szCs w:val="28"/>
        </w:rPr>
        <w:t>7) перечень действий с персональными данными, на совершение которых дается согласие, общее описание используемых Управлением способов обработки персональных данных;</w:t>
      </w:r>
    </w:p>
    <w:p>
      <w:pPr>
        <w:pStyle w:val="125"/>
        <w:spacing w:lineRule="auto" w:line="240"/>
        <w:ind w:left="0" w:right="0" w:firstLine="709"/>
        <w:rPr>
          <w:sz w:val="28"/>
          <w:szCs w:val="28"/>
        </w:rPr>
      </w:pPr>
      <w:r>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125"/>
        <w:spacing w:lineRule="auto" w:line="240"/>
        <w:ind w:left="0" w:right="0" w:firstLine="709"/>
        <w:rPr>
          <w:sz w:val="28"/>
          <w:szCs w:val="28"/>
        </w:rPr>
      </w:pPr>
      <w:r>
        <w:rPr>
          <w:sz w:val="28"/>
          <w:szCs w:val="28"/>
        </w:rPr>
        <w:t>9) подпись субъекта персональных данных</w:t>
      </w:r>
      <w:r>
        <w:rPr>
          <w:sz w:val="28"/>
          <w:szCs w:val="28"/>
          <w:highlight w:val="white"/>
        </w:rPr>
        <w:t>.</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30. </w:t>
      </w:r>
      <w:r>
        <w:rPr>
          <w:rFonts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31. </w:t>
      </w:r>
      <w:r>
        <w:rPr>
          <w:rFonts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34"/>
        <w:numPr>
          <w:ilvl w:val="0"/>
          <w:numId w:val="0"/>
        </w:numPr>
        <w:tabs>
          <w:tab w:val="clear" w:pos="720"/>
          <w:tab w:val="left" w:pos="1276" w:leader="none"/>
        </w:tabs>
        <w:spacing w:lineRule="auto" w:line="240"/>
        <w:ind w:left="0" w:right="0" w:firstLine="709"/>
        <w:rPr>
          <w:rFonts w:cs="Times New Roman"/>
          <w:sz w:val="28"/>
          <w:szCs w:val="28"/>
        </w:rPr>
      </w:pPr>
      <w:r>
        <w:rPr>
          <w:b w:val="false"/>
          <w:bCs w:val="false"/>
          <w:sz w:val="28"/>
          <w:szCs w:val="28"/>
        </w:rPr>
        <w:t>32. </w:t>
      </w:r>
      <w:r>
        <w:rPr>
          <w:rFonts w:cs="Times New Roman"/>
          <w:sz w:val="28"/>
          <w:szCs w:val="28"/>
        </w:rPr>
        <w:t>Персональные данные могут быть получены Управлением от лица, не являющегося субъектом персональных данных, при условии предоставления Управлению подтверждения наличия оснований, предусмотренных Федеральным законом «О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33. </w:t>
      </w:r>
      <w:r>
        <w:rPr>
          <w:rFonts w:cs="Times New Roman"/>
          <w:sz w:val="28"/>
          <w:szCs w:val="28"/>
        </w:rPr>
        <w:t>Трансграничная передача персональных данных Управлением не осуществляется.</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34. </w:t>
      </w:r>
      <w:r>
        <w:rPr>
          <w:rFonts w:cs="Times New Roman"/>
          <w:sz w:val="28"/>
          <w:szCs w:val="28"/>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35. </w:t>
      </w:r>
      <w:r>
        <w:rPr>
          <w:rFonts w:cs="Times New Roman"/>
          <w:sz w:val="28"/>
          <w:szCs w:val="28"/>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36. </w:t>
      </w:r>
      <w:r>
        <w:rPr>
          <w:rFonts w:cs="Times New Roman"/>
          <w:sz w:val="28"/>
          <w:szCs w:val="28"/>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37. </w:t>
      </w:r>
      <w:r>
        <w:rPr>
          <w:rFonts w:cs="Times New Roman"/>
          <w:sz w:val="28"/>
          <w:szCs w:val="28"/>
        </w:rPr>
        <w:t>Согласие на обработку персональных данных, разрешенных субъектом персональных данных для распространения, предоставляется непосредственно Управлению.</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38. </w:t>
      </w:r>
      <w:r>
        <w:rPr>
          <w:rFonts w:cs="Times New Roman"/>
          <w:sz w:val="28"/>
          <w:szCs w:val="28"/>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39. </w:t>
      </w:r>
      <w:r>
        <w:rPr>
          <w:rFonts w:cs="Times New Roman"/>
          <w:sz w:val="28"/>
          <w:szCs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Управлением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Управления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40. </w:t>
      </w:r>
      <w:r>
        <w:rPr>
          <w:rFonts w:cs="Times New Roman"/>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41. </w:t>
      </w:r>
      <w:r>
        <w:rPr>
          <w:rFonts w:cs="Times New Roman"/>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34"/>
        <w:numPr>
          <w:ilvl w:val="0"/>
          <w:numId w:val="0"/>
        </w:numPr>
        <w:tabs>
          <w:tab w:val="clear" w:pos="720"/>
          <w:tab w:val="left" w:pos="1418" w:leader="none"/>
        </w:tabs>
        <w:spacing w:lineRule="auto" w:line="240" w:beforeAutospacing="0" w:before="0" w:after="0"/>
        <w:ind w:left="0" w:right="0" w:firstLine="709"/>
        <w:rPr>
          <w:rFonts w:cs="Times New Roman"/>
          <w:sz w:val="28"/>
          <w:szCs w:val="28"/>
        </w:rPr>
      </w:pPr>
      <w:r>
        <w:rPr>
          <w:b w:val="false"/>
          <w:bCs w:val="false"/>
          <w:sz w:val="28"/>
          <w:szCs w:val="28"/>
        </w:rPr>
        <w:t>42. </w:t>
      </w:r>
      <w:r>
        <w:rPr>
          <w:rFonts w:cs="Times New Roman"/>
          <w:sz w:val="28"/>
          <w:szCs w:val="28"/>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Управлению соответствующего требования.</w:t>
      </w:r>
    </w:p>
    <w:p>
      <w:pPr>
        <w:pStyle w:val="34"/>
        <w:numPr>
          <w:ilvl w:val="0"/>
          <w:numId w:val="0"/>
        </w:numPr>
        <w:spacing w:lineRule="auto" w:line="240" w:beforeAutospacing="0" w:before="0" w:after="0"/>
        <w:ind w:left="0" w:right="0" w:firstLine="709"/>
        <w:rPr>
          <w:rFonts w:cs="Times New Roman"/>
          <w:sz w:val="28"/>
          <w:szCs w:val="28"/>
        </w:rPr>
      </w:pPr>
      <w:r>
        <w:rPr>
          <w:b w:val="false"/>
          <w:bCs w:val="false"/>
          <w:sz w:val="28"/>
          <w:szCs w:val="28"/>
        </w:rPr>
        <w:t>43. </w:t>
      </w:r>
      <w:r>
        <w:rPr>
          <w:rFonts w:cs="Times New Roman"/>
          <w:sz w:val="28"/>
          <w:szCs w:val="28"/>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pPr>
        <w:pStyle w:val="34"/>
        <w:numPr>
          <w:ilvl w:val="0"/>
          <w:numId w:val="0"/>
        </w:numPr>
        <w:spacing w:lineRule="auto" w:line="240" w:beforeAutospacing="0" w:before="0" w:after="0"/>
        <w:ind w:left="0" w:right="0" w:firstLine="709"/>
        <w:rPr>
          <w:rFonts w:cs="Times New Roman"/>
          <w:sz w:val="28"/>
          <w:szCs w:val="28"/>
        </w:rPr>
      </w:pPr>
      <w:r>
        <w:rPr>
          <w:b w:val="false"/>
          <w:bCs w:val="false"/>
          <w:sz w:val="28"/>
          <w:szCs w:val="28"/>
        </w:rPr>
        <w:t>44. </w:t>
      </w:r>
      <w:r>
        <w:rPr>
          <w:rFonts w:cs="Times New Roman"/>
          <w:sz w:val="28"/>
          <w:szCs w:val="28"/>
        </w:rPr>
        <w:t xml:space="preserve">Управление обрабатывает следующие персональные данные, распространяемые в обязательном порядке: </w:t>
      </w:r>
    </w:p>
    <w:p>
      <w:pPr>
        <w:pStyle w:val="Style39"/>
        <w:numPr>
          <w:ilvl w:val="0"/>
          <w:numId w:val="1"/>
        </w:numPr>
        <w:spacing w:lineRule="auto" w:line="240" w:beforeAutospacing="0" w:before="0" w:after="0"/>
        <w:ind w:left="0" w:right="0" w:firstLine="709"/>
        <w:rPr>
          <w:sz w:val="28"/>
          <w:szCs w:val="28"/>
        </w:rPr>
      </w:pPr>
      <w:r>
        <w:rPr>
          <w:sz w:val="28"/>
          <w:szCs w:val="28"/>
        </w:rPr>
        <w:t>государственные гражданские служащие (ФИО, дата рождения, должность, структурное подразделение, контактные телефоны, адрес электронной почты).</w:t>
      </w:r>
    </w:p>
    <w:p>
      <w:pPr>
        <w:pStyle w:val="34"/>
        <w:numPr>
          <w:ilvl w:val="0"/>
          <w:numId w:val="0"/>
        </w:numPr>
        <w:spacing w:lineRule="auto" w:line="240" w:beforeAutospacing="0" w:before="0" w:after="0"/>
        <w:ind w:left="0" w:right="0" w:firstLine="709"/>
        <w:rPr>
          <w:rFonts w:cs="Times New Roman"/>
          <w:sz w:val="28"/>
          <w:szCs w:val="28"/>
        </w:rPr>
      </w:pPr>
      <w:r>
        <w:rPr>
          <w:b w:val="false"/>
          <w:bCs w:val="false"/>
          <w:sz w:val="28"/>
          <w:szCs w:val="28"/>
        </w:rPr>
        <w:t>45. </w:t>
      </w:r>
      <w:r>
        <w:rPr>
          <w:rFonts w:cs="Times New Roman"/>
          <w:sz w:val="28"/>
          <w:szCs w:val="28"/>
        </w:rPr>
        <w:t>В случае установления субъектом персональных данных запретов и условий на обработку неограниченным кругом лиц персональных данных, разрешенных субъектом персональных данных для распространения,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46. </w:t>
      </w:r>
      <w:r>
        <w:rPr>
          <w:rFonts w:cs="Times New Roman"/>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47. </w:t>
      </w:r>
      <w:r>
        <w:rPr>
          <w:rFonts w:cs="Times New Roman"/>
          <w:sz w:val="28"/>
          <w:szCs w:val="28"/>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48. </w:t>
      </w:r>
      <w:r>
        <w:rPr>
          <w:rFonts w:cs="Times New Roman"/>
          <w:sz w:val="28"/>
          <w:szCs w:val="28"/>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49. </w:t>
      </w:r>
      <w:r>
        <w:rPr>
          <w:rFonts w:cs="Times New Roman"/>
          <w:sz w:val="28"/>
          <w:szCs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34"/>
        <w:numPr>
          <w:ilvl w:val="0"/>
          <w:numId w:val="0"/>
        </w:numPr>
        <w:tabs>
          <w:tab w:val="clear" w:pos="720"/>
          <w:tab w:val="left" w:pos="1276" w:leader="none"/>
          <w:tab w:val="left" w:pos="1701" w:leader="none"/>
        </w:tabs>
        <w:spacing w:lineRule="auto" w:line="240" w:beforeAutospacing="0" w:before="0" w:after="0"/>
        <w:ind w:left="0" w:right="0" w:firstLine="709"/>
        <w:rPr>
          <w:rFonts w:cs="Times New Roman"/>
          <w:sz w:val="28"/>
          <w:szCs w:val="28"/>
        </w:rPr>
      </w:pPr>
      <w:r>
        <w:rPr>
          <w:b w:val="false"/>
          <w:bCs w:val="false"/>
          <w:sz w:val="28"/>
          <w:szCs w:val="28"/>
        </w:rPr>
        <w:t>50. </w:t>
      </w:r>
      <w:r>
        <w:rPr>
          <w:rFonts w:cs="Times New Roman"/>
          <w:sz w:val="28"/>
          <w:szCs w:val="28"/>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и/или договором, стороной которого, выгодоприобретателем или поручителем, по которому является субъект </w:t>
      </w:r>
      <w:r>
        <w:rPr>
          <w:rFonts w:eastAsia="Calibri" w:cs="Times New Roman"/>
          <w:sz w:val="28"/>
          <w:szCs w:val="28"/>
        </w:rPr>
        <w:t>персональных данных.</w:t>
      </w:r>
    </w:p>
    <w:p>
      <w:pPr>
        <w:pStyle w:val="34"/>
        <w:numPr>
          <w:ilvl w:val="0"/>
          <w:numId w:val="0"/>
        </w:numPr>
        <w:tabs>
          <w:tab w:val="clear" w:pos="720"/>
          <w:tab w:val="left" w:pos="1276" w:leader="none"/>
          <w:tab w:val="left" w:pos="1701" w:leader="none"/>
        </w:tabs>
        <w:spacing w:lineRule="auto" w:line="240" w:beforeAutospacing="0" w:before="0" w:after="0"/>
        <w:ind w:left="0" w:right="0" w:firstLine="709"/>
        <w:rPr>
          <w:rFonts w:cs="Times New Roman"/>
          <w:sz w:val="28"/>
          <w:szCs w:val="28"/>
        </w:rPr>
      </w:pPr>
      <w:r>
        <w:rPr>
          <w:b w:val="false"/>
          <w:bCs w:val="false"/>
          <w:sz w:val="28"/>
          <w:szCs w:val="28"/>
        </w:rPr>
        <w:t>51. </w:t>
      </w:r>
      <w:r>
        <w:rPr>
          <w:rFonts w:cs="Times New Roman"/>
          <w:sz w:val="28"/>
          <w:szCs w:val="28"/>
        </w:rPr>
        <w:t>Для организации хранения персональных данных в случае автоматизированной обработки оператор в соответствии с Федеральным законом «О персональных данных» использует технические устройства хранения данных, находящиеся на территории Российской Федерации.</w:t>
      </w:r>
    </w:p>
    <w:p>
      <w:pPr>
        <w:pStyle w:val="34"/>
        <w:numPr>
          <w:ilvl w:val="0"/>
          <w:numId w:val="0"/>
        </w:numPr>
        <w:tabs>
          <w:tab w:val="clear" w:pos="720"/>
          <w:tab w:val="left" w:pos="1276" w:leader="none"/>
          <w:tab w:val="left" w:pos="1701" w:leader="none"/>
        </w:tabs>
        <w:spacing w:lineRule="auto" w:line="240" w:beforeAutospacing="0" w:before="0" w:after="0"/>
        <w:ind w:left="0" w:right="0" w:firstLine="709"/>
        <w:rPr>
          <w:rFonts w:cs="Times New Roman"/>
          <w:sz w:val="28"/>
          <w:szCs w:val="28"/>
        </w:rPr>
      </w:pPr>
      <w:r>
        <w:rPr>
          <w:b w:val="false"/>
          <w:bCs w:val="false"/>
          <w:sz w:val="28"/>
          <w:szCs w:val="28"/>
        </w:rPr>
        <w:t>52. </w:t>
      </w:r>
      <w:r>
        <w:rPr>
          <w:rFonts w:cs="Times New Roman"/>
          <w:sz w:val="28"/>
          <w:szCs w:val="28"/>
        </w:rPr>
        <w:t>Обработка персональных данных, без использования средств автоматизации организована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 687, а именно:</w:t>
      </w:r>
    </w:p>
    <w:p>
      <w:pPr>
        <w:pStyle w:val="Style39"/>
        <w:numPr>
          <w:ilvl w:val="0"/>
          <w:numId w:val="1"/>
        </w:numPr>
        <w:spacing w:lineRule="auto" w:line="240" w:beforeAutospacing="0" w:before="0" w:after="0"/>
        <w:ind w:left="0" w:right="0" w:firstLine="709"/>
        <w:rPr>
          <w:sz w:val="28"/>
          <w:szCs w:val="28"/>
        </w:rPr>
      </w:pPr>
      <w:r>
        <w:rPr>
          <w:sz w:val="28"/>
          <w:szCs w:val="28"/>
        </w:rPr>
        <w:t>определены места хранения персональных данных (материальных носителей) и установлены перечни лиц, осуществляющих обработку персональных данных без использования средств автоматизации, либо имеющих к ним доступ;</w:t>
      </w:r>
    </w:p>
    <w:p>
      <w:pPr>
        <w:pStyle w:val="Style39"/>
        <w:numPr>
          <w:ilvl w:val="0"/>
          <w:numId w:val="1"/>
        </w:numPr>
        <w:spacing w:lineRule="auto" w:line="240" w:beforeAutospacing="0" w:before="0" w:after="0"/>
        <w:ind w:left="0" w:right="0" w:firstLine="709"/>
        <w:rPr>
          <w:sz w:val="28"/>
          <w:szCs w:val="28"/>
        </w:rPr>
      </w:pPr>
      <w:r>
        <w:rPr>
          <w:sz w:val="28"/>
          <w:szCs w:val="28"/>
        </w:rPr>
        <w:t>обеспечено раздельное хранение персональных данных (материальных носителей), обработка которых осуществляется в различных целях;</w:t>
      </w:r>
    </w:p>
    <w:p>
      <w:pPr>
        <w:pStyle w:val="Style39"/>
        <w:numPr>
          <w:ilvl w:val="0"/>
          <w:numId w:val="1"/>
        </w:numPr>
        <w:spacing w:lineRule="auto" w:line="240" w:beforeAutospacing="0" w:before="0" w:after="0"/>
        <w:ind w:left="0" w:right="0" w:firstLine="709"/>
        <w:rPr>
          <w:b/>
          <w:b/>
          <w:sz w:val="28"/>
          <w:szCs w:val="28"/>
        </w:rPr>
      </w:pPr>
      <w:r>
        <w:rPr>
          <w:sz w:val="28"/>
          <w:szCs w:val="28"/>
        </w:rPr>
        <w:t>приняты меры, направленные на обеспечение сохранности персональных данных, обработка которых осуществляется без использования средств автоматизации, и исключающие несанкционированного к ним доступа, обеспечен контроль за их соблюдением</w:t>
      </w:r>
      <w:r>
        <w:rPr>
          <w:b/>
          <w:sz w:val="28"/>
          <w:szCs w:val="28"/>
        </w:rPr>
        <w:t>.</w:t>
      </w:r>
    </w:p>
    <w:p>
      <w:pPr>
        <w:pStyle w:val="Style39"/>
        <w:numPr>
          <w:ilvl w:val="0"/>
          <w:numId w:val="0"/>
        </w:numPr>
        <w:spacing w:lineRule="auto" w:line="240" w:beforeAutospacing="0" w:before="0" w:after="0"/>
        <w:ind w:left="709" w:right="0" w:hanging="0"/>
        <w:rPr>
          <w:b/>
          <w:b/>
          <w:bCs/>
          <w:sz w:val="28"/>
          <w:szCs w:val="28"/>
        </w:rPr>
      </w:pPr>
      <w:r>
        <w:rPr>
          <w:b/>
          <w:bCs/>
          <w:sz w:val="28"/>
          <w:szCs w:val="28"/>
        </w:rPr>
      </w:r>
    </w:p>
    <w:p>
      <w:pPr>
        <w:pStyle w:val="ListParagraph"/>
        <w:numPr>
          <w:ilvl w:val="0"/>
          <w:numId w:val="12"/>
        </w:numPr>
        <w:spacing w:lineRule="auto" w:line="240" w:beforeAutospacing="0" w:before="0" w:after="0"/>
        <w:ind w:left="0" w:right="0" w:hanging="0"/>
        <w:contextualSpacing/>
        <w:jc w:val="center"/>
        <w:rPr>
          <w:b/>
          <w:b/>
          <w:bCs/>
          <w:sz w:val="28"/>
          <w:szCs w:val="28"/>
        </w:rPr>
      </w:pPr>
      <w:r>
        <w:rPr>
          <w:b/>
          <w:bCs/>
          <w:sz w:val="28"/>
          <w:szCs w:val="28"/>
        </w:rPr>
        <w:t xml:space="preserve"> </w:t>
      </w:r>
      <w:r>
        <w:rPr>
          <w:b/>
          <w:bCs/>
          <w:sz w:val="28"/>
          <w:szCs w:val="28"/>
        </w:rPr>
        <w:t>Актуализация, исправление, удаление и уничтожение персональных данных, ответы на запросы субъектов на доступ к персональным данным</w:t>
      </w:r>
    </w:p>
    <w:p>
      <w:pPr>
        <w:pStyle w:val="Normal"/>
        <w:spacing w:lineRule="auto" w:line="240" w:beforeAutospacing="0" w:before="0" w:after="0"/>
        <w:ind w:left="0" w:right="0" w:firstLine="709"/>
        <w:jc w:val="center"/>
        <w:rPr>
          <w:b/>
          <w:b/>
          <w:bCs/>
          <w:sz w:val="28"/>
          <w:szCs w:val="28"/>
        </w:rPr>
      </w:pPr>
      <w:r>
        <w:rPr>
          <w:b/>
          <w:bCs/>
          <w:sz w:val="28"/>
          <w:szCs w:val="28"/>
        </w:rPr>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53. </w:t>
      </w:r>
      <w:r>
        <w:rPr>
          <w:rFonts w:cs="Times New Roman"/>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pPr>
        <w:pStyle w:val="125"/>
        <w:spacing w:lineRule="auto" w:line="240"/>
        <w:ind w:left="0" w:right="0" w:firstLine="709"/>
        <w:rPr>
          <w:sz w:val="28"/>
          <w:szCs w:val="28"/>
        </w:rPr>
      </w:pPr>
      <w:r>
        <w:rPr>
          <w:sz w:val="28"/>
          <w:szCs w:val="28"/>
        </w:rPr>
        <w:t>1) подтверждение факта обработки персональных данных Управлением;</w:t>
      </w:r>
    </w:p>
    <w:p>
      <w:pPr>
        <w:pStyle w:val="125"/>
        <w:spacing w:lineRule="auto" w:line="240"/>
        <w:ind w:left="0" w:right="0" w:firstLine="709"/>
        <w:rPr>
          <w:sz w:val="28"/>
          <w:szCs w:val="28"/>
        </w:rPr>
      </w:pPr>
      <w:r>
        <w:rPr>
          <w:sz w:val="28"/>
          <w:szCs w:val="28"/>
        </w:rPr>
        <w:t>2) правовые основания и цели обработки персональных данных;</w:t>
      </w:r>
    </w:p>
    <w:p>
      <w:pPr>
        <w:pStyle w:val="125"/>
        <w:spacing w:lineRule="auto" w:line="240"/>
        <w:ind w:left="0" w:right="0" w:firstLine="709"/>
        <w:rPr>
          <w:sz w:val="28"/>
          <w:szCs w:val="28"/>
        </w:rPr>
      </w:pPr>
      <w:r>
        <w:rPr>
          <w:sz w:val="28"/>
          <w:szCs w:val="28"/>
        </w:rPr>
        <w:t>3) цели и применяемые Управлением способы обработки персональных данных;</w:t>
      </w:r>
    </w:p>
    <w:p>
      <w:pPr>
        <w:pStyle w:val="125"/>
        <w:spacing w:lineRule="auto" w:line="240"/>
        <w:ind w:left="0" w:right="0" w:firstLine="709"/>
        <w:rPr>
          <w:sz w:val="28"/>
          <w:szCs w:val="28"/>
        </w:rPr>
      </w:pPr>
      <w:r>
        <w:rPr>
          <w:sz w:val="28"/>
          <w:szCs w:val="28"/>
        </w:rPr>
        <w:t>4) наименование и место нахождения Управления, сведения о лицах (за исключением сотрудников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pPr>
        <w:pStyle w:val="125"/>
        <w:spacing w:lineRule="auto" w:line="240"/>
        <w:ind w:left="0" w:right="0" w:firstLine="709"/>
        <w:rPr>
          <w:sz w:val="28"/>
          <w:szCs w:val="28"/>
        </w:rPr>
      </w:pPr>
      <w:r>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125"/>
        <w:spacing w:lineRule="auto" w:line="240"/>
        <w:ind w:left="0" w:right="0" w:firstLine="709"/>
        <w:rPr>
          <w:sz w:val="28"/>
          <w:szCs w:val="28"/>
        </w:rPr>
      </w:pPr>
      <w:r>
        <w:rPr>
          <w:sz w:val="28"/>
          <w:szCs w:val="28"/>
        </w:rPr>
        <w:t>6) сроки обработки персональных данных, в том числе сроки их хранения;</w:t>
      </w:r>
    </w:p>
    <w:p>
      <w:pPr>
        <w:pStyle w:val="125"/>
        <w:spacing w:lineRule="auto" w:line="240"/>
        <w:ind w:left="0" w:right="0" w:firstLine="709"/>
        <w:rPr>
          <w:sz w:val="28"/>
          <w:szCs w:val="28"/>
        </w:rPr>
      </w:pPr>
      <w:r>
        <w:rPr>
          <w:sz w:val="28"/>
          <w:szCs w:val="28"/>
        </w:rPr>
        <w:t>7) порядок осуществления субъектом персональных данных прав, предусмотренных Федеральным законом «О персональных данных»;</w:t>
      </w:r>
    </w:p>
    <w:p>
      <w:pPr>
        <w:pStyle w:val="125"/>
        <w:spacing w:lineRule="auto" w:line="240"/>
        <w:ind w:left="0" w:right="0" w:firstLine="709"/>
        <w:rPr>
          <w:sz w:val="28"/>
          <w:szCs w:val="28"/>
        </w:rPr>
      </w:pPr>
      <w:r>
        <w:rPr>
          <w:sz w:val="28"/>
          <w:szCs w:val="28"/>
        </w:rPr>
        <w:t>8) информацию об осуществленной или о предполагаемой трансграничной передаче данных;</w:t>
      </w:r>
    </w:p>
    <w:p>
      <w:pPr>
        <w:pStyle w:val="125"/>
        <w:spacing w:lineRule="auto" w:line="240"/>
        <w:ind w:left="0" w:right="0" w:firstLine="709"/>
        <w:rPr>
          <w:sz w:val="28"/>
          <w:szCs w:val="28"/>
        </w:rPr>
      </w:pPr>
      <w:r>
        <w:rPr>
          <w:sz w:val="28"/>
          <w:szCs w:val="28"/>
        </w:rPr>
        <w:t>9) 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pPr>
        <w:pStyle w:val="125"/>
        <w:spacing w:lineRule="auto" w:line="240"/>
        <w:ind w:left="0" w:right="0" w:firstLine="709"/>
        <w:rPr>
          <w:sz w:val="28"/>
          <w:szCs w:val="28"/>
        </w:rPr>
      </w:pPr>
      <w:r>
        <w:rPr>
          <w:sz w:val="28"/>
          <w:szCs w:val="28"/>
        </w:rPr>
        <w:t>10) информацию о способах исполнения Управлением обязанностей, установленных статьей 18.1 Федерального закона «О персональных данных»;</w:t>
      </w:r>
    </w:p>
    <w:p>
      <w:pPr>
        <w:pStyle w:val="125"/>
        <w:spacing w:lineRule="auto" w:line="240"/>
        <w:ind w:left="0" w:right="0" w:firstLine="709"/>
        <w:rPr>
          <w:sz w:val="28"/>
          <w:szCs w:val="28"/>
        </w:rPr>
      </w:pPr>
      <w:r>
        <w:rPr>
          <w:sz w:val="28"/>
          <w:szCs w:val="28"/>
        </w:rPr>
        <w:t>11) иные сведения, предусмотренные Федеральным законом «О персональных данных» или другими федеральными законами.</w:t>
      </w:r>
    </w:p>
    <w:p>
      <w:pPr>
        <w:pStyle w:val="46"/>
        <w:numPr>
          <w:ilvl w:val="0"/>
          <w:numId w:val="0"/>
        </w:numPr>
        <w:spacing w:lineRule="auto" w:line="240"/>
        <w:ind w:left="0" w:right="0" w:firstLine="709"/>
        <w:rPr>
          <w:rFonts w:cs="Times New Roman"/>
          <w:sz w:val="28"/>
          <w:szCs w:val="28"/>
        </w:rPr>
      </w:pPr>
      <w:r>
        <w:rPr>
          <w:b w:val="false"/>
          <w:bCs w:val="false"/>
          <w:sz w:val="28"/>
          <w:szCs w:val="28"/>
        </w:rPr>
        <w:t>54. </w:t>
      </w:r>
      <w:r>
        <w:rPr>
          <w:rFonts w:cs="Times New Roman"/>
          <w:sz w:val="28"/>
          <w:szCs w:val="28"/>
        </w:rPr>
        <w:t>Субъект персональных данных имеет право на получение запрашиваемой субъектом информации, за исключением следующих случаев:</w:t>
      </w:r>
    </w:p>
    <w:p>
      <w:pPr>
        <w:pStyle w:val="Style39"/>
        <w:numPr>
          <w:ilvl w:val="0"/>
          <w:numId w:val="1"/>
        </w:numPr>
        <w:spacing w:lineRule="auto" w:line="240"/>
        <w:ind w:left="0" w:right="0" w:firstLine="709"/>
        <w:rPr>
          <w:sz w:val="28"/>
          <w:szCs w:val="28"/>
        </w:rPr>
      </w:pPr>
      <w:r>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Style39"/>
        <w:numPr>
          <w:ilvl w:val="0"/>
          <w:numId w:val="1"/>
        </w:numPr>
        <w:spacing w:lineRule="auto" w:line="240"/>
        <w:ind w:left="0" w:right="0" w:firstLine="709"/>
        <w:rPr>
          <w:sz w:val="28"/>
          <w:szCs w:val="28"/>
        </w:rPr>
      </w:pPr>
      <w:r>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pPr>
        <w:pStyle w:val="Style39"/>
        <w:numPr>
          <w:ilvl w:val="0"/>
          <w:numId w:val="1"/>
        </w:numPr>
        <w:spacing w:lineRule="auto" w:line="240"/>
        <w:ind w:left="0" w:right="0" w:firstLine="709"/>
        <w:rPr>
          <w:sz w:val="28"/>
          <w:szCs w:val="28"/>
        </w:rPr>
      </w:pPr>
      <w:r>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pStyle w:val="Style39"/>
        <w:numPr>
          <w:ilvl w:val="0"/>
          <w:numId w:val="1"/>
        </w:numPr>
        <w:spacing w:lineRule="auto" w:line="240"/>
        <w:ind w:left="0" w:right="0" w:firstLine="709"/>
        <w:rPr>
          <w:sz w:val="28"/>
          <w:szCs w:val="28"/>
        </w:rPr>
      </w:pPr>
      <w:r>
        <w:rPr>
          <w:sz w:val="28"/>
          <w:szCs w:val="28"/>
        </w:rPr>
        <w:t>доступ субъекта персональных данных к его персональным данным нарушает права и законные интересы третьих лиц;</w:t>
      </w:r>
    </w:p>
    <w:p>
      <w:pPr>
        <w:pStyle w:val="Style39"/>
        <w:numPr>
          <w:ilvl w:val="0"/>
          <w:numId w:val="1"/>
        </w:numPr>
        <w:spacing w:lineRule="auto" w:line="240"/>
        <w:ind w:left="0" w:right="0" w:firstLine="709"/>
        <w:rPr>
          <w:sz w:val="28"/>
          <w:szCs w:val="28"/>
        </w:rPr>
      </w:pPr>
      <w:r>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46"/>
        <w:numPr>
          <w:ilvl w:val="0"/>
          <w:numId w:val="0"/>
        </w:numPr>
        <w:spacing w:lineRule="auto" w:line="240"/>
        <w:ind w:left="0" w:right="0" w:firstLine="709"/>
        <w:rPr>
          <w:rFonts w:cs="Times New Roman"/>
          <w:sz w:val="28"/>
          <w:szCs w:val="28"/>
        </w:rPr>
      </w:pPr>
      <w:r>
        <w:rPr>
          <w:b w:val="false"/>
          <w:bCs w:val="false"/>
          <w:sz w:val="28"/>
          <w:szCs w:val="28"/>
        </w:rPr>
        <w:t>55. </w:t>
      </w:r>
      <w:r>
        <w:rPr>
          <w:rFonts w:cs="Times New Roman"/>
          <w:sz w:val="28"/>
          <w:szCs w:val="28"/>
        </w:rPr>
        <w:t>Субъект персональных данных вправе требовать от Управления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46"/>
        <w:numPr>
          <w:ilvl w:val="0"/>
          <w:numId w:val="0"/>
        </w:numPr>
        <w:spacing w:lineRule="auto" w:line="240"/>
        <w:ind w:left="0" w:right="0" w:firstLine="709"/>
        <w:rPr>
          <w:rFonts w:cs="Times New Roman"/>
          <w:sz w:val="28"/>
          <w:szCs w:val="28"/>
        </w:rPr>
      </w:pPr>
      <w:r>
        <w:rPr>
          <w:b w:val="false"/>
          <w:bCs w:val="false"/>
          <w:sz w:val="28"/>
          <w:szCs w:val="28"/>
        </w:rPr>
        <w:t>56. </w:t>
      </w:r>
      <w:r>
        <w:rPr>
          <w:rFonts w:cs="Times New Roman"/>
          <w:sz w:val="28"/>
          <w:szCs w:val="28"/>
        </w:rPr>
        <w:t>Запрашиваемая субъектом информация должна быть предоставлена субъекту персональных данных Управлением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46"/>
        <w:numPr>
          <w:ilvl w:val="0"/>
          <w:numId w:val="0"/>
        </w:numPr>
        <w:spacing w:lineRule="auto" w:line="240"/>
        <w:ind w:left="0" w:right="0" w:firstLine="709"/>
        <w:rPr>
          <w:rFonts w:cs="Times New Roman"/>
          <w:sz w:val="28"/>
          <w:szCs w:val="28"/>
        </w:rPr>
      </w:pPr>
      <w:r>
        <w:rPr>
          <w:b w:val="false"/>
          <w:bCs w:val="false"/>
          <w:sz w:val="28"/>
          <w:szCs w:val="28"/>
        </w:rPr>
        <w:t>57. </w:t>
      </w:r>
      <w:r>
        <w:rPr>
          <w:rFonts w:cs="Times New Roman"/>
          <w:sz w:val="28"/>
          <w:szCs w:val="28"/>
        </w:rPr>
        <w:t>Запрашиваемая информация предоставляется субъекту персональных данных или его представителю Управлением в течение десяти рабочих дней с момента обращения либо получения Управлением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Управлением,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Управление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pPr>
        <w:pStyle w:val="46"/>
        <w:numPr>
          <w:ilvl w:val="0"/>
          <w:numId w:val="0"/>
        </w:numPr>
        <w:spacing w:lineRule="auto" w:line="240"/>
        <w:ind w:left="0" w:right="0" w:firstLine="709"/>
        <w:rPr>
          <w:rFonts w:cs="Times New Roman"/>
          <w:sz w:val="28"/>
          <w:szCs w:val="28"/>
        </w:rPr>
      </w:pPr>
      <w:r>
        <w:rPr>
          <w:b w:val="false"/>
          <w:bCs w:val="false"/>
          <w:sz w:val="28"/>
          <w:szCs w:val="28"/>
        </w:rPr>
        <w:t>58. </w:t>
      </w:r>
      <w:r>
        <w:rPr>
          <w:rFonts w:cs="Times New Roman"/>
          <w:sz w:val="28"/>
          <w:szCs w:val="28"/>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Управление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46"/>
        <w:numPr>
          <w:ilvl w:val="0"/>
          <w:numId w:val="0"/>
        </w:numPr>
        <w:spacing w:lineRule="auto" w:line="240"/>
        <w:ind w:left="0" w:right="0" w:firstLine="709"/>
        <w:rPr>
          <w:rFonts w:cs="Times New Roman"/>
          <w:sz w:val="28"/>
          <w:szCs w:val="28"/>
        </w:rPr>
      </w:pPr>
      <w:r>
        <w:rPr>
          <w:b w:val="false"/>
          <w:bCs w:val="false"/>
          <w:sz w:val="28"/>
          <w:szCs w:val="28"/>
        </w:rPr>
        <w:t>59. </w:t>
      </w:r>
      <w:r>
        <w:rPr>
          <w:rFonts w:cs="Times New Roman"/>
          <w:sz w:val="28"/>
          <w:szCs w:val="28"/>
        </w:rPr>
        <w:t>Субъект персональных данных вправе обратиться повторно в Управление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pPr>
        <w:pStyle w:val="46"/>
        <w:numPr>
          <w:ilvl w:val="0"/>
          <w:numId w:val="0"/>
        </w:numPr>
        <w:spacing w:lineRule="auto" w:line="240"/>
        <w:ind w:left="0" w:right="0" w:firstLine="709"/>
        <w:rPr>
          <w:rFonts w:cs="Times New Roman"/>
          <w:sz w:val="28"/>
          <w:szCs w:val="28"/>
        </w:rPr>
      </w:pPr>
      <w:r>
        <w:rPr>
          <w:b w:val="false"/>
          <w:bCs w:val="false"/>
          <w:sz w:val="28"/>
          <w:szCs w:val="28"/>
        </w:rPr>
        <w:t>60. </w:t>
      </w:r>
      <w:r>
        <w:rPr>
          <w:rFonts w:cs="Times New Roman"/>
          <w:sz w:val="28"/>
          <w:szCs w:val="28"/>
        </w:rPr>
        <w:t>Управление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Управлении.</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61. </w:t>
      </w:r>
      <w:r>
        <w:rPr>
          <w:rFonts w:cs="Times New Roman"/>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Управлением не осуществляется.</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62. </w:t>
      </w:r>
      <w:r>
        <w:rPr>
          <w:rFonts w:cs="Times New Roman"/>
          <w:sz w:val="28"/>
          <w:szCs w:val="28"/>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Управлением не осуществляется.</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63. </w:t>
      </w:r>
      <w:r>
        <w:rPr>
          <w:rFonts w:eastAsia="Times New Roman" w:cs="Times New Roman"/>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64. </w:t>
      </w:r>
      <w:r>
        <w:rPr>
          <w:rFonts w:cs="Times New Roman"/>
          <w:sz w:val="28"/>
          <w:szCs w:val="28"/>
        </w:rPr>
        <w:t>Если субъект персональных данных считает, что Управление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Управления в уполномоченный орган по защите прав субъектов персональных данных или в судебном порядке.</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65. </w:t>
      </w:r>
      <w:r>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66. </w:t>
      </w:r>
      <w:r>
        <w:rPr>
          <w:rFonts w:cs="Times New Roman"/>
          <w:sz w:val="28"/>
          <w:szCs w:val="28"/>
        </w:rPr>
        <w:t xml:space="preserve">Согласие на обработку персональных данных может быть отозвано субъектом персональных данных. </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67. </w:t>
      </w:r>
      <w:r>
        <w:rPr>
          <w:rFonts w:cs="Times New Roman"/>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«О персональных данных».</w:t>
      </w:r>
    </w:p>
    <w:p>
      <w:pPr>
        <w:pStyle w:val="34"/>
        <w:numPr>
          <w:ilvl w:val="0"/>
          <w:numId w:val="0"/>
        </w:numPr>
        <w:tabs>
          <w:tab w:val="clear" w:pos="720"/>
          <w:tab w:val="left" w:pos="1276" w:leader="none"/>
          <w:tab w:val="left" w:pos="1560" w:leader="none"/>
          <w:tab w:val="left" w:pos="1701" w:leader="none"/>
        </w:tabs>
        <w:spacing w:lineRule="auto" w:line="240" w:beforeAutospacing="0" w:before="0" w:after="0"/>
        <w:ind w:left="0" w:right="0" w:firstLine="709"/>
        <w:rPr>
          <w:rFonts w:cs="Times New Roman"/>
          <w:sz w:val="28"/>
          <w:szCs w:val="28"/>
        </w:rPr>
      </w:pPr>
      <w:bookmarkStart w:id="3" w:name="h.wu6y1svvdh38"/>
      <w:bookmarkEnd w:id="3"/>
      <w:r>
        <w:rPr>
          <w:b w:val="false"/>
          <w:bCs w:val="false"/>
          <w:sz w:val="28"/>
          <w:szCs w:val="28"/>
        </w:rPr>
        <w:t>68. </w:t>
      </w:r>
      <w:r>
        <w:rPr>
          <w:rFonts w:cs="Times New Roman"/>
          <w:sz w:val="28"/>
          <w:szCs w:val="28"/>
        </w:rPr>
        <w:t>Оператор обязан соблюдать принципы, порядок и условия обработки персональных данных.</w:t>
      </w:r>
    </w:p>
    <w:p>
      <w:pPr>
        <w:pStyle w:val="34"/>
        <w:numPr>
          <w:ilvl w:val="0"/>
          <w:numId w:val="0"/>
        </w:numPr>
        <w:tabs>
          <w:tab w:val="clear" w:pos="720"/>
          <w:tab w:val="left" w:pos="1276" w:leader="none"/>
          <w:tab w:val="left" w:pos="1560" w:leader="none"/>
          <w:tab w:val="left" w:pos="1701" w:leader="none"/>
        </w:tabs>
        <w:spacing w:lineRule="auto" w:line="240" w:beforeAutospacing="0" w:before="0" w:after="0"/>
        <w:ind w:left="0" w:right="0" w:firstLine="709"/>
        <w:rPr>
          <w:rFonts w:cs="Times New Roman"/>
          <w:sz w:val="28"/>
          <w:szCs w:val="28"/>
        </w:rPr>
      </w:pPr>
      <w:r>
        <w:rPr>
          <w:b w:val="false"/>
          <w:bCs w:val="false"/>
          <w:sz w:val="28"/>
          <w:szCs w:val="28"/>
        </w:rPr>
        <w:t>69. </w:t>
      </w:r>
      <w:r>
        <w:rPr>
          <w:rFonts w:eastAsia="Times New Roman" w:cs="Times New Roman"/>
          <w:sz w:val="28"/>
          <w:szCs w:val="28"/>
          <w:lang w:eastAsia="ru-RU"/>
        </w:rPr>
        <w:t xml:space="preserve">В </w:t>
      </w:r>
      <w:r>
        <w:rPr>
          <w:rFonts w:cs="Times New Roman"/>
          <w:sz w:val="28"/>
          <w:szCs w:val="28"/>
        </w:rPr>
        <w:t>случае</w:t>
      </w:r>
      <w:r>
        <w:rPr>
          <w:rFonts w:eastAsia="Times New Roman" w:cs="Times New Roman"/>
          <w:sz w:val="28"/>
          <w:szCs w:val="28"/>
          <w:lang w:eastAsia="ru-RU"/>
        </w:rPr>
        <w:t xml:space="preserve">, если обработка </w:t>
      </w:r>
      <w:r>
        <w:rPr>
          <w:rFonts w:cs="Times New Roman"/>
          <w:sz w:val="28"/>
          <w:szCs w:val="28"/>
        </w:rPr>
        <w:t>персональных данных</w:t>
      </w:r>
      <w:r>
        <w:rPr>
          <w:rFonts w:eastAsia="Times New Roman" w:cs="Times New Roman"/>
          <w:sz w:val="28"/>
          <w:szCs w:val="28"/>
          <w:lang w:eastAsia="ru-RU"/>
        </w:rPr>
        <w:t xml:space="preserve"> осуществляется по поручению другого оператора, </w:t>
      </w:r>
      <w:r>
        <w:rPr>
          <w:rFonts w:cs="Times New Roman"/>
          <w:sz w:val="28"/>
          <w:szCs w:val="28"/>
        </w:rPr>
        <w:t>Управление</w:t>
      </w:r>
      <w:r>
        <w:rPr>
          <w:rFonts w:eastAsia="Times New Roman" w:cs="Times New Roman"/>
          <w:sz w:val="28"/>
          <w:szCs w:val="28"/>
          <w:lang w:eastAsia="ru-RU"/>
        </w:rPr>
        <w:t xml:space="preserve"> обязано строго соблюдать и выполнять требования оператора, поручившего </w:t>
      </w:r>
      <w:r>
        <w:rPr>
          <w:rFonts w:cs="Times New Roman"/>
          <w:sz w:val="28"/>
          <w:szCs w:val="28"/>
        </w:rPr>
        <w:t xml:space="preserve">Управлению </w:t>
      </w:r>
      <w:r>
        <w:rPr>
          <w:rFonts w:eastAsia="Times New Roman" w:cs="Times New Roman"/>
          <w:sz w:val="28"/>
          <w:szCs w:val="28"/>
          <w:lang w:eastAsia="ru-RU"/>
        </w:rPr>
        <w:t xml:space="preserve">обработку </w:t>
      </w:r>
      <w:r>
        <w:rPr>
          <w:rFonts w:cs="Times New Roman"/>
          <w:sz w:val="28"/>
          <w:szCs w:val="28"/>
        </w:rPr>
        <w:t>персональных данных.</w:t>
      </w:r>
    </w:p>
    <w:p>
      <w:pPr>
        <w:pStyle w:val="34"/>
        <w:numPr>
          <w:ilvl w:val="0"/>
          <w:numId w:val="0"/>
        </w:numPr>
        <w:tabs>
          <w:tab w:val="clear" w:pos="720"/>
          <w:tab w:val="left" w:pos="1276" w:leader="none"/>
          <w:tab w:val="left" w:pos="1560" w:leader="none"/>
          <w:tab w:val="left" w:pos="1701" w:leader="none"/>
        </w:tabs>
        <w:spacing w:lineRule="auto" w:line="240" w:beforeAutospacing="0" w:before="0" w:after="0"/>
        <w:ind w:left="0" w:right="0" w:firstLine="709"/>
        <w:rPr>
          <w:rFonts w:cs="Times New Roman"/>
          <w:sz w:val="28"/>
          <w:szCs w:val="28"/>
        </w:rPr>
      </w:pPr>
      <w:r>
        <w:rPr>
          <w:b w:val="false"/>
          <w:bCs w:val="false"/>
          <w:sz w:val="28"/>
          <w:szCs w:val="28"/>
        </w:rPr>
        <w:t>70. </w:t>
      </w:r>
      <w:r>
        <w:rPr>
          <w:rFonts w:eastAsia="Times New Roman" w:cs="Times New Roman"/>
          <w:sz w:val="28"/>
          <w:szCs w:val="28"/>
          <w:lang w:eastAsia="ru-RU"/>
        </w:rPr>
        <w:t xml:space="preserve">Оператор обязан сообщать в уполномоченный орган по защите прав субъектов персональных данных по запросу этого органа необходимую информацию в течение десяти </w:t>
      </w:r>
      <w:r>
        <w:rPr>
          <w:rFonts w:cs="Times New Roman"/>
          <w:sz w:val="28"/>
          <w:szCs w:val="28"/>
        </w:rPr>
        <w:t>рабочих</w:t>
      </w:r>
      <w:r>
        <w:rPr>
          <w:rFonts w:eastAsia="Times New Roman" w:cs="Times New Roman"/>
          <w:sz w:val="28"/>
          <w:szCs w:val="28"/>
          <w:lang w:eastAsia="ru-RU"/>
        </w:rPr>
        <w:t xml:space="preserve"> дней с даты получения такого запроса. Указанный срок может быть продлен, но не более чем на пять рабочих дней в случае направления </w:t>
      </w:r>
      <w:r>
        <w:rPr>
          <w:rFonts w:cs="Times New Roman"/>
          <w:sz w:val="28"/>
          <w:szCs w:val="28"/>
        </w:rPr>
        <w:t>Управлением</w:t>
      </w:r>
      <w:r>
        <w:rPr>
          <w:rFonts w:eastAsia="Times New Roman" w:cs="Times New Roman"/>
          <w:sz w:val="28"/>
          <w:szCs w:val="28"/>
          <w:lang w:eastAsia="ru-RU"/>
        </w:rPr>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34"/>
        <w:numPr>
          <w:ilvl w:val="0"/>
          <w:numId w:val="0"/>
        </w:numPr>
        <w:tabs>
          <w:tab w:val="clear" w:pos="720"/>
          <w:tab w:val="left" w:pos="1276" w:leader="none"/>
          <w:tab w:val="left" w:pos="1701" w:leader="none"/>
        </w:tabs>
        <w:spacing w:lineRule="auto" w:line="240" w:beforeAutospacing="0" w:before="0" w:after="0"/>
        <w:ind w:left="0" w:right="0" w:firstLine="709"/>
        <w:rPr>
          <w:rFonts w:cs="Times New Roman"/>
          <w:sz w:val="28"/>
          <w:szCs w:val="28"/>
        </w:rPr>
      </w:pPr>
      <w:r>
        <w:rPr>
          <w:b w:val="false"/>
          <w:bCs w:val="false"/>
          <w:sz w:val="28"/>
          <w:szCs w:val="28"/>
        </w:rPr>
        <w:t>71. </w:t>
      </w:r>
      <w:r>
        <w:rPr>
          <w:rFonts w:cs="Times New Roman"/>
          <w:sz w:val="28"/>
          <w:szCs w:val="28"/>
        </w:rPr>
        <w:t>Оператор обязуется сообщать в порядке, предусмотренном Федеральным законом </w:t>
      </w:r>
      <w:r>
        <w:rPr>
          <w:rFonts w:eastAsia="Times New Roman" w:cs="Times New Roman"/>
          <w:bCs/>
          <w:iCs/>
          <w:sz w:val="28"/>
          <w:szCs w:val="28"/>
        </w:rPr>
        <w:t>«О персональных данных»</w:t>
      </w:r>
      <w:r>
        <w:rPr>
          <w:rFonts w:cs="Times New Roman"/>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72. </w:t>
      </w:r>
      <w:r>
        <w:rPr>
          <w:rFonts w:cs="Times New Roman"/>
          <w:sz w:val="28"/>
          <w:szCs w:val="28"/>
          <w:highlight w:val="white"/>
        </w:rPr>
        <w:t xml:space="preserve">При сборе персональных данных </w:t>
      </w:r>
      <w:r>
        <w:rPr>
          <w:rFonts w:cs="Times New Roman"/>
          <w:sz w:val="28"/>
          <w:szCs w:val="28"/>
        </w:rPr>
        <w:t xml:space="preserve">Управление </w:t>
      </w:r>
      <w:r>
        <w:rPr>
          <w:rFonts w:cs="Times New Roman"/>
          <w:sz w:val="28"/>
          <w:szCs w:val="28"/>
          <w:highlight w:val="white"/>
        </w:rPr>
        <w:t>обязано предоставить субъекту персональных данных по его просьбе запрашиваемую информацию</w:t>
      </w:r>
      <w:r>
        <w:rPr>
          <w:rFonts w:cs="Times New Roman"/>
          <w:sz w:val="28"/>
          <w:szCs w:val="28"/>
        </w:rPr>
        <w:t>, касающуюся обработки его персональных данных в соответствии с частью 7 статьи 14 Федерального закона «О персональных данных»</w:t>
      </w:r>
      <w:r>
        <w:rPr>
          <w:rFonts w:cs="Times New Roman"/>
          <w:sz w:val="28"/>
          <w:szCs w:val="28"/>
          <w:highlight w:val="white"/>
        </w:rPr>
        <w:t xml:space="preserve">. </w:t>
      </w:r>
      <w:r>
        <w:rPr>
          <w:rFonts w:cs="Times New Roman"/>
          <w:sz w:val="28"/>
          <w:szCs w:val="28"/>
        </w:rPr>
        <w:t xml:space="preserve">Управление </w:t>
      </w:r>
      <w:r>
        <w:rPr>
          <w:rFonts w:eastAsia="Times New Roman" w:cs="Times New Roman"/>
          <w:sz w:val="28"/>
          <w:szCs w:val="28"/>
          <w:lang w:eastAsia="ru-RU"/>
        </w:rPr>
        <w:t>имеет право ограничить право субъекта персональных данных на доступ к его персональным данным и мотивировано отказать субъекту персональных данных в предоставлении сведений, касающихся обработки его персональных данных, в случаях, установленных законодательством Российской Федерации,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73. </w:t>
      </w:r>
      <w:r>
        <w:rPr>
          <w:rFonts w:cs="Times New Roman"/>
          <w:sz w:val="28"/>
          <w:szCs w:val="28"/>
          <w:highlight w:val="white"/>
        </w:rPr>
        <w:t xml:space="preserve">Если предоставление персональных данных и (или) получение Оператором согласия на обработку персональных данных являются обязательными </w:t>
      </w:r>
      <w:r>
        <w:rPr>
          <w:rFonts w:eastAsia="Times New Roman" w:cs="Times New Roman"/>
          <w:sz w:val="28"/>
          <w:szCs w:val="28"/>
          <w:lang w:eastAsia="ru-RU"/>
        </w:rPr>
        <w:t>в соответствии с федеральным законом</w:t>
      </w:r>
      <w:r>
        <w:rPr>
          <w:rFonts w:cs="Times New Roman"/>
          <w:sz w:val="28"/>
          <w:szCs w:val="28"/>
          <w:highlight w:val="white"/>
        </w:rPr>
        <w:t xml:space="preserve">, </w:t>
      </w:r>
      <w:r>
        <w:rPr>
          <w:rFonts w:cs="Times New Roman"/>
          <w:sz w:val="28"/>
          <w:szCs w:val="28"/>
        </w:rPr>
        <w:t xml:space="preserve">Управление </w:t>
      </w:r>
      <w:r>
        <w:rPr>
          <w:rFonts w:eastAsia="Times New Roman" w:cs="Times New Roman"/>
          <w:sz w:val="28"/>
          <w:szCs w:val="28"/>
          <w:lang w:eastAsia="ru-RU"/>
        </w:rPr>
        <w:t xml:space="preserve">обязано разъяснить </w:t>
      </w:r>
      <w:r>
        <w:rPr>
          <w:rFonts w:cs="Times New Roman"/>
          <w:sz w:val="28"/>
          <w:szCs w:val="28"/>
          <w:highlight w:val="white"/>
        </w:rPr>
        <w:t>субъекту персональных данных юридические последствия отказа предоставить его персональные данные и (или) дать согласие на их обработку.</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74. </w:t>
      </w:r>
      <w:r>
        <w:rPr>
          <w:rFonts w:cs="Times New Roman"/>
          <w:sz w:val="28"/>
          <w:szCs w:val="28"/>
          <w:highlight w:val="white"/>
        </w:rPr>
        <w:t xml:space="preserve">Если персональные данные получены не от субъекта персональных данных, </w:t>
      </w:r>
      <w:r>
        <w:rPr>
          <w:rFonts w:cs="Times New Roman"/>
          <w:sz w:val="28"/>
          <w:szCs w:val="28"/>
        </w:rPr>
        <w:t>Управление</w:t>
      </w:r>
      <w:r>
        <w:rPr>
          <w:rFonts w:cs="Times New Roman"/>
          <w:sz w:val="28"/>
          <w:szCs w:val="28"/>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pPr>
        <w:pStyle w:val="125"/>
        <w:spacing w:lineRule="auto" w:line="240"/>
        <w:ind w:left="0" w:right="0" w:firstLine="709"/>
        <w:rPr>
          <w:sz w:val="28"/>
          <w:szCs w:val="28"/>
        </w:rPr>
      </w:pPr>
      <w:r>
        <w:rPr>
          <w:sz w:val="28"/>
          <w:szCs w:val="28"/>
          <w:highlight w:val="white"/>
        </w:rPr>
        <w:t xml:space="preserve">1) наименование либо фамилия, имя, отчество и адрес </w:t>
      </w:r>
      <w:r>
        <w:rPr>
          <w:sz w:val="28"/>
          <w:szCs w:val="28"/>
        </w:rPr>
        <w:t xml:space="preserve">Управления </w:t>
      </w:r>
      <w:r>
        <w:rPr>
          <w:sz w:val="28"/>
          <w:szCs w:val="28"/>
          <w:highlight w:val="white"/>
        </w:rPr>
        <w:t xml:space="preserve">или представителя </w:t>
      </w:r>
      <w:r>
        <w:rPr>
          <w:sz w:val="28"/>
          <w:szCs w:val="28"/>
        </w:rPr>
        <w:t>Управления</w:t>
      </w:r>
      <w:r>
        <w:rPr>
          <w:sz w:val="28"/>
          <w:szCs w:val="28"/>
          <w:highlight w:val="white"/>
        </w:rPr>
        <w:t>;</w:t>
      </w:r>
    </w:p>
    <w:p>
      <w:pPr>
        <w:pStyle w:val="125"/>
        <w:spacing w:lineRule="auto" w:line="240"/>
        <w:ind w:left="0" w:right="0" w:firstLine="709"/>
        <w:rPr>
          <w:sz w:val="28"/>
          <w:szCs w:val="28"/>
        </w:rPr>
      </w:pPr>
      <w:r>
        <w:rPr>
          <w:sz w:val="28"/>
          <w:szCs w:val="28"/>
          <w:highlight w:val="white"/>
        </w:rPr>
        <w:t>2) цель обработки персональных данных и ее правовое основание;</w:t>
      </w:r>
    </w:p>
    <w:p>
      <w:pPr>
        <w:pStyle w:val="125"/>
        <w:spacing w:lineRule="auto" w:line="240"/>
        <w:ind w:left="0" w:right="0" w:firstLine="709"/>
        <w:rPr>
          <w:sz w:val="28"/>
          <w:szCs w:val="28"/>
        </w:rPr>
      </w:pPr>
      <w:r>
        <w:rPr>
          <w:sz w:val="28"/>
          <w:szCs w:val="28"/>
        </w:rPr>
        <w:t>3) перечень персональных данных;</w:t>
      </w:r>
    </w:p>
    <w:p>
      <w:pPr>
        <w:pStyle w:val="125"/>
        <w:spacing w:lineRule="auto" w:line="240"/>
        <w:ind w:left="0" w:right="0" w:firstLine="709"/>
        <w:rPr>
          <w:sz w:val="28"/>
          <w:szCs w:val="28"/>
        </w:rPr>
      </w:pPr>
      <w:r>
        <w:rPr>
          <w:sz w:val="28"/>
          <w:szCs w:val="28"/>
          <w:highlight w:val="white"/>
        </w:rPr>
        <w:t>4) предполагаемые пользователи персональных данных;</w:t>
      </w:r>
    </w:p>
    <w:p>
      <w:pPr>
        <w:pStyle w:val="125"/>
        <w:spacing w:lineRule="auto" w:line="240"/>
        <w:ind w:left="0" w:right="0" w:firstLine="709"/>
        <w:rPr>
          <w:sz w:val="28"/>
          <w:szCs w:val="28"/>
        </w:rPr>
      </w:pPr>
      <w:r>
        <w:rPr>
          <w:sz w:val="28"/>
          <w:szCs w:val="28"/>
          <w:highlight w:val="white"/>
        </w:rPr>
        <w:t>5) установленные Федеральным законом «</w:t>
      </w:r>
      <w:r>
        <w:rPr>
          <w:sz w:val="28"/>
          <w:szCs w:val="28"/>
        </w:rPr>
        <w:t>О персональных данных</w:t>
      </w:r>
      <w:r>
        <w:rPr>
          <w:sz w:val="28"/>
          <w:szCs w:val="28"/>
          <w:highlight w:val="white"/>
        </w:rPr>
        <w:t>» права субъекта персональных данных;</w:t>
      </w:r>
    </w:p>
    <w:p>
      <w:pPr>
        <w:pStyle w:val="125"/>
        <w:spacing w:lineRule="auto" w:line="240"/>
        <w:ind w:left="0" w:right="0" w:firstLine="709"/>
        <w:rPr>
          <w:sz w:val="28"/>
          <w:szCs w:val="28"/>
        </w:rPr>
      </w:pPr>
      <w:r>
        <w:rPr>
          <w:sz w:val="28"/>
          <w:szCs w:val="28"/>
          <w:highlight w:val="white"/>
        </w:rPr>
        <w:t>6) источник получения персональных данных</w:t>
      </w:r>
      <w:r>
        <w:rPr>
          <w:sz w:val="28"/>
          <w:szCs w:val="28"/>
        </w:rPr>
        <w:t>.</w:t>
      </w:r>
    </w:p>
    <w:p>
      <w:pPr>
        <w:pStyle w:val="46"/>
        <w:numPr>
          <w:ilvl w:val="0"/>
          <w:numId w:val="0"/>
        </w:numPr>
        <w:spacing w:lineRule="auto" w:line="240"/>
        <w:ind w:left="0" w:right="0" w:firstLine="709"/>
        <w:rPr>
          <w:rFonts w:cs="Times New Roman"/>
          <w:sz w:val="28"/>
          <w:szCs w:val="28"/>
          <w:highlight w:val="white"/>
        </w:rPr>
      </w:pPr>
      <w:r>
        <w:rPr>
          <w:b w:val="false"/>
          <w:bCs w:val="false"/>
          <w:sz w:val="28"/>
          <w:szCs w:val="28"/>
        </w:rPr>
        <w:t>75. </w:t>
      </w:r>
      <w:r>
        <w:rPr>
          <w:rFonts w:cs="Times New Roman"/>
          <w:sz w:val="28"/>
          <w:szCs w:val="28"/>
        </w:rPr>
        <w:t xml:space="preserve">Управление не предоставляет субъекту </w:t>
      </w:r>
      <w:r>
        <w:rPr>
          <w:rFonts w:cs="Times New Roman"/>
          <w:sz w:val="28"/>
          <w:szCs w:val="28"/>
          <w:highlight w:val="white"/>
        </w:rPr>
        <w:t>информацию, сообщаемую при получении персональных данных не от субъекта персональных данных</w:t>
      </w:r>
      <w:r>
        <w:rPr>
          <w:rFonts w:cs="Times New Roman"/>
          <w:sz w:val="28"/>
          <w:szCs w:val="28"/>
        </w:rPr>
        <w:t>, в случаях, если:</w:t>
      </w:r>
    </w:p>
    <w:p>
      <w:pPr>
        <w:pStyle w:val="125"/>
        <w:spacing w:lineRule="auto" w:line="240"/>
        <w:ind w:left="0" w:right="0" w:firstLine="709"/>
        <w:rPr>
          <w:sz w:val="28"/>
          <w:szCs w:val="28"/>
        </w:rPr>
      </w:pPr>
      <w:r>
        <w:rPr>
          <w:sz w:val="28"/>
          <w:szCs w:val="28"/>
          <w:highlight w:val="white"/>
        </w:rPr>
        <w:t xml:space="preserve">1) субъект персональных данных уведомлен об осуществлении обработки его персональных данных </w:t>
      </w:r>
      <w:r>
        <w:rPr>
          <w:sz w:val="28"/>
          <w:szCs w:val="28"/>
        </w:rPr>
        <w:t>Управлением</w:t>
      </w:r>
      <w:r>
        <w:rPr>
          <w:sz w:val="28"/>
          <w:szCs w:val="28"/>
          <w:highlight w:val="white"/>
        </w:rPr>
        <w:t>;</w:t>
      </w:r>
    </w:p>
    <w:p>
      <w:pPr>
        <w:pStyle w:val="125"/>
        <w:spacing w:lineRule="auto" w:line="240"/>
        <w:ind w:left="0" w:right="0" w:firstLine="709"/>
        <w:rPr>
          <w:sz w:val="28"/>
          <w:szCs w:val="28"/>
        </w:rPr>
      </w:pPr>
      <w:r>
        <w:rPr>
          <w:sz w:val="28"/>
          <w:szCs w:val="28"/>
          <w:highlight w:val="white"/>
        </w:rPr>
        <w:t xml:space="preserve">2) персональные данные получены </w:t>
      </w:r>
      <w:r>
        <w:rPr>
          <w:sz w:val="28"/>
          <w:szCs w:val="28"/>
        </w:rPr>
        <w:t>Управлением</w:t>
      </w:r>
      <w:r>
        <w:rPr>
          <w:sz w:val="28"/>
          <w:szCs w:val="28"/>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125"/>
        <w:spacing w:lineRule="auto" w:line="240"/>
        <w:ind w:left="0" w:right="0" w:firstLine="709"/>
        <w:rPr>
          <w:sz w:val="28"/>
          <w:szCs w:val="28"/>
        </w:rPr>
      </w:pPr>
      <w:r>
        <w:rPr>
          <w:sz w:val="28"/>
          <w:szCs w:val="28"/>
          <w:highlight w:val="white"/>
        </w:rPr>
        <w:t xml:space="preserve">3) </w:t>
      </w:r>
      <w:r>
        <w:rPr>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Pr>
          <w:sz w:val="28"/>
          <w:szCs w:val="28"/>
          <w:highlight w:val="white"/>
        </w:rPr>
        <w:t>«О персональных данных»;</w:t>
      </w:r>
    </w:p>
    <w:p>
      <w:pPr>
        <w:pStyle w:val="125"/>
        <w:spacing w:lineRule="auto" w:line="240"/>
        <w:ind w:left="0" w:right="0" w:firstLine="709"/>
        <w:rPr>
          <w:sz w:val="28"/>
          <w:szCs w:val="28"/>
        </w:rPr>
      </w:pPr>
      <w:r>
        <w:rPr>
          <w:sz w:val="28"/>
          <w:szCs w:val="28"/>
          <w:highlight w:val="white"/>
        </w:rPr>
        <w:t xml:space="preserve">4) </w:t>
      </w:r>
      <w:r>
        <w:rPr>
          <w:sz w:val="28"/>
          <w:szCs w:val="28"/>
        </w:rPr>
        <w:t>Управление</w:t>
      </w:r>
      <w:r>
        <w:rPr>
          <w:sz w:val="28"/>
          <w:szCs w:val="28"/>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125"/>
        <w:spacing w:lineRule="auto" w:line="240"/>
        <w:ind w:left="0" w:right="0" w:firstLine="709"/>
        <w:rPr>
          <w:sz w:val="28"/>
          <w:szCs w:val="28"/>
        </w:rPr>
      </w:pPr>
      <w:r>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76. </w:t>
      </w:r>
      <w:r>
        <w:rPr>
          <w:rFonts w:cs="Times New Roman"/>
          <w:sz w:val="28"/>
          <w:szCs w:val="28"/>
          <w:highlight w:val="white"/>
        </w:rPr>
        <w:t>При</w:t>
      </w:r>
      <w:r>
        <w:rPr>
          <w:rFonts w:cs="Times New Roman"/>
          <w:sz w:val="28"/>
          <w:szCs w:val="28"/>
        </w:rPr>
        <w:t xml:space="preserve"> сборе персональных данных, в том числе посредством информационно-телекоммуникационной сети «Интернет», Управление </w:t>
      </w:r>
      <w:r>
        <w:rPr>
          <w:rFonts w:eastAsia="Times New Roman" w:cs="Times New Roman"/>
          <w:sz w:val="28"/>
          <w:szCs w:val="28"/>
          <w:lang w:eastAsia="ru-RU"/>
        </w:rPr>
        <w:t xml:space="preserve">обязано обеспечить </w:t>
      </w:r>
      <w:r>
        <w:rPr>
          <w:rFonts w:cs="Times New Roman"/>
          <w:sz w:val="28"/>
          <w:szCs w:val="28"/>
        </w:rPr>
        <w:t xml:space="preserve">запись, систематизацию, накопление, хранение, уточнение (обновление, изменение), извлечение персональных данных граждан Российской Федерации </w:t>
      </w:r>
      <w:r>
        <w:rPr>
          <w:rFonts w:eastAsia="Times New Roman" w:cs="Times New Roman"/>
          <w:sz w:val="28"/>
          <w:szCs w:val="28"/>
          <w:lang w:eastAsia="ru-RU"/>
        </w:rPr>
        <w:t xml:space="preserve">с использованием баз данных, находящихся на территории Российской Федерации, за исключением случаев, предусмотренных </w:t>
      </w:r>
      <w:r>
        <w:rPr>
          <w:rFonts w:cs="Times New Roman"/>
          <w:sz w:val="28"/>
          <w:szCs w:val="28"/>
        </w:rPr>
        <w:t xml:space="preserve">Федеральным законом </w:t>
      </w:r>
      <w:r>
        <w:rPr>
          <w:rFonts w:cs="Times New Roman"/>
          <w:sz w:val="28"/>
          <w:szCs w:val="28"/>
          <w:highlight w:val="white"/>
        </w:rPr>
        <w:t>«О персональных данных»</w:t>
      </w:r>
      <w:r>
        <w:rPr>
          <w:rFonts w:cs="Times New Roman"/>
          <w:sz w:val="28"/>
          <w:szCs w:val="28"/>
        </w:rPr>
        <w:t>.</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77. </w:t>
      </w:r>
      <w:r>
        <w:rPr>
          <w:rFonts w:cs="Times New Roman"/>
          <w:sz w:val="28"/>
          <w:szCs w:val="28"/>
        </w:rPr>
        <w:t xml:space="preserve">Управление </w:t>
      </w:r>
      <w:r>
        <w:rPr>
          <w:rFonts w:eastAsia="Times New Roman" w:cs="Times New Roman"/>
          <w:sz w:val="28"/>
          <w:szCs w:val="28"/>
          <w:lang w:eastAsia="ru-RU"/>
        </w:rPr>
        <w:t xml:space="preserve">обязано осуществлять блокирование и уничтожение обрабатываемых персональных данных в случаях, установленных </w:t>
      </w:r>
      <w:r>
        <w:rPr>
          <w:rFonts w:cs="Times New Roman"/>
          <w:sz w:val="28"/>
          <w:szCs w:val="28"/>
        </w:rPr>
        <w:t xml:space="preserve">Федеральным законом </w:t>
      </w:r>
      <w:r>
        <w:rPr>
          <w:rFonts w:cs="Times New Roman"/>
          <w:sz w:val="28"/>
          <w:szCs w:val="28"/>
          <w:highlight w:val="white"/>
        </w:rPr>
        <w:t>«О персональных данных»</w:t>
      </w:r>
      <w:r>
        <w:rPr>
          <w:rFonts w:eastAsia="Times New Roman" w:cs="Times New Roman"/>
          <w:sz w:val="28"/>
          <w:szCs w:val="28"/>
          <w:lang w:eastAsia="ru-RU"/>
        </w:rPr>
        <w:t>, соблюдать правила и сроки осуществления блокирования и уничтожения обрабатываемых персональных данных.</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78. </w:t>
      </w:r>
      <w:r>
        <w:rPr>
          <w:rFonts w:cs="Times New Roman"/>
          <w:sz w:val="28"/>
          <w:szCs w:val="28"/>
        </w:rPr>
        <w:t xml:space="preserve">Управление </w:t>
      </w:r>
      <w:r>
        <w:rPr>
          <w:rFonts w:eastAsia="Times New Roman" w:cs="Times New Roman"/>
          <w:sz w:val="28"/>
          <w:szCs w:val="28"/>
          <w:lang w:eastAsia="ru-RU"/>
        </w:rPr>
        <w:t xml:space="preserve">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при наступлении обстоятельств в соответствии с </w:t>
      </w:r>
      <w:r>
        <w:rPr>
          <w:rFonts w:cs="Times New Roman"/>
          <w:sz w:val="28"/>
          <w:szCs w:val="28"/>
        </w:rPr>
        <w:t xml:space="preserve">Федеральным законом </w:t>
      </w:r>
      <w:r>
        <w:rPr>
          <w:rFonts w:cs="Times New Roman"/>
          <w:sz w:val="28"/>
          <w:szCs w:val="28"/>
          <w:highlight w:val="white"/>
        </w:rPr>
        <w:t>«О персональных данных»</w:t>
      </w:r>
      <w:r>
        <w:rPr>
          <w:rFonts w:eastAsia="Times New Roman" w:cs="Times New Roman"/>
          <w:sz w:val="28"/>
          <w:szCs w:val="28"/>
          <w:lang w:eastAsia="ru-RU"/>
        </w:rPr>
        <w:t>.</w:t>
      </w:r>
    </w:p>
    <w:p>
      <w:pPr>
        <w:pStyle w:val="34"/>
        <w:numPr>
          <w:ilvl w:val="0"/>
          <w:numId w:val="0"/>
        </w:numPr>
        <w:tabs>
          <w:tab w:val="clear" w:pos="720"/>
          <w:tab w:val="left" w:pos="1276" w:leader="none"/>
          <w:tab w:val="left" w:pos="1701" w:leader="none"/>
        </w:tabs>
        <w:spacing w:lineRule="auto" w:line="240"/>
        <w:ind w:left="0" w:right="0" w:firstLine="709"/>
        <w:rPr>
          <w:rFonts w:cs="Times New Roman"/>
          <w:sz w:val="28"/>
          <w:szCs w:val="28"/>
        </w:rPr>
      </w:pPr>
      <w:r>
        <w:rPr>
          <w:b w:val="false"/>
          <w:bCs w:val="false"/>
          <w:sz w:val="28"/>
          <w:szCs w:val="28"/>
        </w:rPr>
        <w:t>79. </w:t>
      </w:r>
      <w:r>
        <w:rPr>
          <w:rFonts w:cs="Times New Roman"/>
          <w:sz w:val="28"/>
          <w:szCs w:val="28"/>
          <w:highlight w:val="white"/>
        </w:rPr>
        <w:t>Утвержденные</w:t>
      </w:r>
      <w:r>
        <w:rPr>
          <w:rFonts w:cs="Times New Roman"/>
          <w:sz w:val="28"/>
          <w:szCs w:val="28"/>
        </w:rPr>
        <w:t xml:space="preserve"> оператором</w:t>
      </w:r>
      <w:r>
        <w:rPr>
          <w:rFonts w:cs="Times New Roman"/>
          <w:spacing w:val="-2"/>
          <w:sz w:val="28"/>
          <w:szCs w:val="28"/>
        </w:rPr>
        <w:t xml:space="preserve"> правила рассмотрения запросов субъектов персональных данных или их представителей </w:t>
      </w:r>
      <w:r>
        <w:rPr>
          <w:rFonts w:cs="Times New Roman"/>
          <w:sz w:val="28"/>
          <w:szCs w:val="28"/>
        </w:rPr>
        <w:t>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и обращений предоставляются по запросу не позднее семи рабочих дней со дня получения запроса и (или) обращения.</w:t>
      </w:r>
    </w:p>
    <w:p>
      <w:pPr>
        <w:pStyle w:val="46"/>
        <w:numPr>
          <w:ilvl w:val="0"/>
          <w:numId w:val="0"/>
        </w:numPr>
        <w:spacing w:lineRule="auto" w:line="240"/>
        <w:ind w:left="0" w:right="0" w:firstLine="709"/>
        <w:rPr>
          <w:rFonts w:cs="Times New Roman"/>
          <w:sz w:val="28"/>
          <w:szCs w:val="28"/>
        </w:rPr>
      </w:pPr>
      <w:r>
        <w:rPr>
          <w:b w:val="false"/>
          <w:bCs w:val="false"/>
          <w:sz w:val="28"/>
          <w:szCs w:val="28"/>
        </w:rPr>
        <w:t>80. </w:t>
      </w:r>
      <w:r>
        <w:rPr>
          <w:rFonts w:cs="Times New Roman"/>
          <w:sz w:val="28"/>
          <w:szCs w:val="28"/>
        </w:rPr>
        <w:t>Управление</w:t>
      </w:r>
      <w:r>
        <w:rPr>
          <w:rFonts w:cs="Times New Roman"/>
          <w:sz w:val="28"/>
          <w:szCs w:val="28"/>
          <w:highlight w:val="white"/>
        </w:rPr>
        <w:t xml:space="preserve"> принимает меры, необходимые и достаточные для обеспечения выполнения своих обязанностей. </w:t>
      </w:r>
      <w:r>
        <w:rPr>
          <w:rFonts w:cs="Times New Roman"/>
          <w:sz w:val="28"/>
          <w:szCs w:val="28"/>
        </w:rPr>
        <w:t>Управление</w:t>
      </w:r>
      <w:r>
        <w:rPr>
          <w:rFonts w:cs="Times New Roman"/>
          <w:sz w:val="28"/>
          <w:szCs w:val="28"/>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pPr>
        <w:pStyle w:val="125"/>
        <w:spacing w:lineRule="auto" w:line="240"/>
        <w:ind w:left="0" w:right="0" w:firstLine="709"/>
        <w:rPr>
          <w:sz w:val="28"/>
          <w:szCs w:val="28"/>
        </w:rPr>
      </w:pPr>
      <w:r>
        <w:rPr>
          <w:sz w:val="28"/>
          <w:szCs w:val="28"/>
          <w:highlight w:val="white"/>
        </w:rPr>
        <w:t>1) назначение ответственного за организацию обработки персональных данных;</w:t>
      </w:r>
    </w:p>
    <w:p>
      <w:pPr>
        <w:pStyle w:val="125"/>
        <w:spacing w:lineRule="auto" w:line="240"/>
        <w:ind w:left="0" w:right="0" w:firstLine="709"/>
        <w:rPr>
          <w:sz w:val="28"/>
          <w:szCs w:val="28"/>
        </w:rPr>
      </w:pPr>
      <w:r>
        <w:rPr>
          <w:sz w:val="28"/>
          <w:szCs w:val="28"/>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w:t>
      </w:r>
      <w:r>
        <w:rPr>
          <w:sz w:val="28"/>
          <w:szCs w:val="28"/>
        </w:rPr>
        <w:t>и локальные акты не могут содержать положения, ограничивающие права субъектов персональных данных, а также возлагающие на Управление не предусмотренные законодательством Российской Федерации полномочия и обязанности</w:t>
      </w:r>
      <w:r>
        <w:rPr>
          <w:sz w:val="28"/>
          <w:szCs w:val="28"/>
          <w:highlight w:val="white"/>
        </w:rPr>
        <w:t>;</w:t>
      </w:r>
    </w:p>
    <w:p>
      <w:pPr>
        <w:pStyle w:val="125"/>
        <w:spacing w:lineRule="auto" w:line="240"/>
        <w:ind w:left="0" w:right="0" w:firstLine="709"/>
        <w:rPr>
          <w:sz w:val="28"/>
          <w:szCs w:val="28"/>
        </w:rPr>
      </w:pPr>
      <w:r>
        <w:rPr>
          <w:sz w:val="28"/>
          <w:szCs w:val="28"/>
          <w:highlight w:val="white"/>
        </w:rPr>
        <w:t>3) применение правовых, организационных и технических мер по обеспечению безопасности персональных данных;</w:t>
      </w:r>
    </w:p>
    <w:p>
      <w:pPr>
        <w:pStyle w:val="125"/>
        <w:spacing w:lineRule="auto" w:line="240"/>
        <w:ind w:left="0" w:right="0" w:firstLine="709"/>
        <w:rPr>
          <w:sz w:val="28"/>
          <w:szCs w:val="28"/>
        </w:rPr>
      </w:pPr>
      <w:r>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Pr>
          <w:sz w:val="28"/>
          <w:szCs w:val="28"/>
        </w:rPr>
        <w:t>Управления</w:t>
      </w:r>
      <w:r>
        <w:rPr>
          <w:sz w:val="28"/>
          <w:szCs w:val="28"/>
          <w:highlight w:val="white"/>
        </w:rPr>
        <w:t>;</w:t>
      </w:r>
    </w:p>
    <w:p>
      <w:pPr>
        <w:pStyle w:val="125"/>
        <w:spacing w:lineRule="auto" w:line="240"/>
        <w:ind w:left="0" w:right="0" w:firstLine="709"/>
        <w:rPr>
          <w:sz w:val="28"/>
          <w:szCs w:val="28"/>
        </w:rPr>
      </w:pPr>
      <w:r>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Pr>
          <w:sz w:val="28"/>
          <w:szCs w:val="28"/>
        </w:rPr>
        <w:t>Управлением</w:t>
      </w:r>
      <w:r>
        <w:rPr>
          <w:sz w:val="28"/>
          <w:szCs w:val="28"/>
          <w:highlight w:val="white"/>
        </w:rPr>
        <w:t xml:space="preserve"> мер, направленных на обеспечение выполнения обязанностей, предусмотренных Федеральным законом «</w:t>
      </w:r>
      <w:r>
        <w:rPr>
          <w:sz w:val="28"/>
          <w:szCs w:val="28"/>
        </w:rPr>
        <w:t>О персональных данных</w:t>
      </w:r>
      <w:r>
        <w:rPr>
          <w:sz w:val="28"/>
          <w:szCs w:val="28"/>
          <w:highlight w:val="white"/>
        </w:rPr>
        <w:t>»;</w:t>
      </w:r>
    </w:p>
    <w:p>
      <w:pPr>
        <w:pStyle w:val="125"/>
        <w:spacing w:lineRule="auto" w:line="240"/>
        <w:ind w:left="0" w:right="0" w:firstLine="709"/>
        <w:rPr>
          <w:sz w:val="28"/>
          <w:szCs w:val="28"/>
        </w:rPr>
      </w:pPr>
      <w:r>
        <w:rPr>
          <w:sz w:val="28"/>
          <w:szCs w:val="28"/>
          <w:highlight w:val="white"/>
        </w:rPr>
        <w:t xml:space="preserve">6) ознакомление сотрудников </w:t>
      </w:r>
      <w:r>
        <w:rPr>
          <w:sz w:val="28"/>
          <w:szCs w:val="28"/>
        </w:rPr>
        <w:t>Управления</w:t>
      </w:r>
      <w:r>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81. </w:t>
      </w:r>
      <w:r>
        <w:rPr>
          <w:rFonts w:cs="Times New Roman"/>
          <w:sz w:val="28"/>
          <w:szCs w:val="28"/>
        </w:rPr>
        <w:t>Управление</w:t>
      </w:r>
      <w:r>
        <w:rPr>
          <w:rFonts w:cs="Times New Roman"/>
          <w:sz w:val="28"/>
          <w:szCs w:val="28"/>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82. </w:t>
      </w:r>
      <w:r>
        <w:rPr>
          <w:rFonts w:cs="Times New Roman"/>
          <w:sz w:val="28"/>
          <w:szCs w:val="28"/>
          <w:highlight w:val="white"/>
        </w:rPr>
        <w:t>Обеспечение безопасности персональных данных достигается, в частности:</w:t>
      </w:r>
    </w:p>
    <w:p>
      <w:pPr>
        <w:pStyle w:val="125"/>
        <w:spacing w:lineRule="auto" w:line="240" w:beforeAutospacing="0" w:before="0" w:after="0"/>
        <w:ind w:left="0" w:right="0" w:firstLine="709"/>
        <w:rPr>
          <w:sz w:val="28"/>
          <w:szCs w:val="28"/>
        </w:rPr>
      </w:pPr>
      <w:r>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pPr>
        <w:pStyle w:val="125"/>
        <w:spacing w:lineRule="auto" w:line="240" w:beforeAutospacing="0" w:before="0" w:after="0"/>
        <w:ind w:left="0" w:right="0" w:firstLine="709"/>
        <w:rPr>
          <w:sz w:val="28"/>
          <w:szCs w:val="28"/>
        </w:rPr>
      </w:pPr>
      <w:r>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125"/>
        <w:spacing w:lineRule="auto" w:line="240" w:beforeAutospacing="0" w:before="0" w:after="0"/>
        <w:ind w:left="0" w:right="0" w:firstLine="709"/>
        <w:rPr>
          <w:sz w:val="28"/>
          <w:szCs w:val="28"/>
        </w:rPr>
      </w:pPr>
      <w:r>
        <w:rPr>
          <w:sz w:val="28"/>
          <w:szCs w:val="28"/>
          <w:highlight w:val="white"/>
        </w:rPr>
        <w:t>3) применением прошедших в установленном порядке процедуру оценки соответствия средств защиты информации;</w:t>
      </w:r>
    </w:p>
    <w:p>
      <w:pPr>
        <w:pStyle w:val="125"/>
        <w:spacing w:lineRule="auto" w:line="240" w:beforeAutospacing="0" w:before="0" w:after="0"/>
        <w:ind w:left="0" w:right="0" w:firstLine="709"/>
        <w:rPr>
          <w:sz w:val="28"/>
          <w:szCs w:val="28"/>
        </w:rPr>
      </w:pPr>
      <w:r>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125"/>
        <w:spacing w:lineRule="auto" w:line="240" w:beforeAutospacing="0" w:before="0" w:after="0"/>
        <w:ind w:left="0" w:right="0" w:firstLine="709"/>
        <w:rPr>
          <w:sz w:val="28"/>
          <w:szCs w:val="28"/>
        </w:rPr>
      </w:pPr>
      <w:r>
        <w:rPr>
          <w:sz w:val="28"/>
          <w:szCs w:val="28"/>
          <w:highlight w:val="white"/>
        </w:rPr>
        <w:t>5) учетом машинных носителей персональных данных;</w:t>
      </w:r>
    </w:p>
    <w:p>
      <w:pPr>
        <w:pStyle w:val="125"/>
        <w:spacing w:lineRule="auto" w:line="240" w:beforeAutospacing="0" w:before="0" w:after="0"/>
        <w:ind w:left="0" w:right="0" w:firstLine="709"/>
        <w:rPr>
          <w:sz w:val="28"/>
          <w:szCs w:val="28"/>
        </w:rPr>
      </w:pPr>
      <w:r>
        <w:rPr>
          <w:sz w:val="28"/>
          <w:szCs w:val="28"/>
          <w:highlight w:val="white"/>
        </w:rPr>
        <w:t>6) обнаружением фактов несанкционированного доступа к персональным данным и принятием соответствующих мер;</w:t>
      </w:r>
    </w:p>
    <w:p>
      <w:pPr>
        <w:pStyle w:val="125"/>
        <w:spacing w:lineRule="auto" w:line="240" w:beforeAutospacing="0" w:before="0" w:after="0"/>
        <w:ind w:left="0" w:right="0" w:firstLine="709"/>
        <w:rPr>
          <w:sz w:val="28"/>
          <w:szCs w:val="28"/>
        </w:rPr>
      </w:pPr>
      <w:r>
        <w:rPr>
          <w:sz w:val="28"/>
          <w:szCs w:val="28"/>
          <w:highlight w:val="white"/>
        </w:rPr>
        <w:t>7) принятием мер, позволяющих осуществлять восстановление персональных данных, модифицированных или уничтоженных вследствие несанкционированного доступа к ним;</w:t>
      </w:r>
    </w:p>
    <w:p>
      <w:pPr>
        <w:pStyle w:val="125"/>
        <w:spacing w:lineRule="auto" w:line="240" w:beforeAutospacing="0" w:before="0" w:after="0"/>
        <w:ind w:left="0" w:right="0" w:firstLine="709"/>
        <w:rPr>
          <w:sz w:val="28"/>
          <w:szCs w:val="28"/>
        </w:rPr>
      </w:pPr>
      <w:r>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125"/>
        <w:spacing w:lineRule="auto" w:line="240" w:beforeAutospacing="0" w:before="0" w:after="0"/>
        <w:ind w:left="0" w:right="0" w:firstLine="709"/>
        <w:rPr>
          <w:sz w:val="28"/>
          <w:szCs w:val="28"/>
        </w:rPr>
      </w:pPr>
      <w:r>
        <w:rPr>
          <w:sz w:val="28"/>
          <w:szCs w:val="28"/>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Pr>
          <w:sz w:val="28"/>
          <w:szCs w:val="28"/>
        </w:rPr>
        <w:t>;</w:t>
      </w:r>
    </w:p>
    <w:p>
      <w:pPr>
        <w:pStyle w:val="125"/>
        <w:spacing w:lineRule="auto" w:line="240" w:beforeAutospacing="0" w:before="0" w:after="0"/>
        <w:ind w:left="0" w:right="0" w:firstLine="709"/>
        <w:rPr>
          <w:sz w:val="28"/>
          <w:szCs w:val="28"/>
        </w:rPr>
      </w:pPr>
      <w:r>
        <w:rPr>
          <w:sz w:val="28"/>
          <w:szCs w:val="28"/>
        </w:rPr>
        <w:t>10) организацией режима обеспечения безопасности помещений, в которых осуществляется обработка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83. </w:t>
      </w:r>
      <w:r>
        <w:rPr>
          <w:rFonts w:cs="Times New Roman"/>
          <w:sz w:val="28"/>
          <w:szCs w:val="28"/>
        </w:rPr>
        <w:t>Управление</w:t>
      </w:r>
      <w:r>
        <w:rPr>
          <w:rFonts w:cs="Times New Roman"/>
          <w:sz w:val="28"/>
          <w:szCs w:val="28"/>
          <w:highlight w:val="white"/>
        </w:rPr>
        <w:t>, за исключением случаев, предусмотренных Федеральным законом «</w:t>
      </w:r>
      <w:r>
        <w:rPr>
          <w:rFonts w:cs="Times New Roman"/>
          <w:sz w:val="28"/>
          <w:szCs w:val="28"/>
        </w:rPr>
        <w:t>О персональных данных</w:t>
      </w:r>
      <w:r>
        <w:rPr>
          <w:rFonts w:cs="Times New Roman"/>
          <w:sz w:val="28"/>
          <w:szCs w:val="28"/>
          <w:highlight w:val="white"/>
        </w:rPr>
        <w:t xml:space="preserve">», до начала обработки персональных данных </w:t>
      </w:r>
      <w:r>
        <w:rPr>
          <w:rFonts w:cs="Times New Roman"/>
          <w:sz w:val="28"/>
          <w:szCs w:val="28"/>
        </w:rPr>
        <w:t xml:space="preserve">уведомляет </w:t>
      </w:r>
      <w:r>
        <w:rPr>
          <w:rFonts w:cs="Times New Roman"/>
          <w:sz w:val="28"/>
          <w:szCs w:val="28"/>
          <w:highlight w:val="white"/>
        </w:rPr>
        <w:t>уполномоченный орган по защите прав субъектов персональных данных о своем намерении осуществлять обработку персональных данных</w:t>
      </w:r>
      <w:r>
        <w:rPr>
          <w:rFonts w:cs="Times New Roman"/>
          <w:sz w:val="28"/>
          <w:szCs w:val="28"/>
        </w:rPr>
        <w:t>.</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84. </w:t>
      </w:r>
      <w:r>
        <w:rPr>
          <w:rFonts w:cs="Times New Roman"/>
          <w:sz w:val="28"/>
          <w:szCs w:val="28"/>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 xml:space="preserve">наименование (фамилия, имя, отчество), адрес </w:t>
      </w:r>
      <w:r>
        <w:rPr>
          <w:sz w:val="28"/>
          <w:szCs w:val="28"/>
        </w:rPr>
        <w:t>Оператора</w:t>
      </w:r>
      <w:r>
        <w:rPr>
          <w:sz w:val="28"/>
          <w:szCs w:val="28"/>
          <w:highlight w:val="white"/>
        </w:rPr>
        <w:t>;</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цель обработки персональных данных;</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описание мер, в том числе сведения о наличии шифровальных (криптографических) средств и наименования этих средств;</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дата начала обработки персональных данных;</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срок или условие прекращения обработки персональных данных;</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сведения о наличии или об отсутствии трансграничной передачи персональных данных в процессе их обработки;</w:t>
      </w:r>
    </w:p>
    <w:p>
      <w:pPr>
        <w:pStyle w:val="125"/>
        <w:numPr>
          <w:ilvl w:val="0"/>
          <w:numId w:val="2"/>
        </w:numPr>
        <w:tabs>
          <w:tab w:val="clear" w:pos="720"/>
          <w:tab w:val="left" w:pos="1134" w:leader="none"/>
        </w:tabs>
        <w:spacing w:lineRule="auto" w:line="240" w:beforeAutospacing="0" w:before="0" w:after="0"/>
        <w:ind w:left="0" w:right="0" w:firstLine="709"/>
        <w:rPr>
          <w:rFonts w:eastAsia="Arial" w:eastAsiaTheme="minorEastAsia"/>
          <w:sz w:val="28"/>
          <w:szCs w:val="28"/>
        </w:rPr>
      </w:pPr>
      <w:r>
        <w:rPr>
          <w:rFonts w:eastAsia="Arial"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pPr>
        <w:pStyle w:val="125"/>
        <w:numPr>
          <w:ilvl w:val="0"/>
          <w:numId w:val="2"/>
        </w:numPr>
        <w:tabs>
          <w:tab w:val="clear" w:pos="720"/>
          <w:tab w:val="left" w:pos="1134" w:leader="none"/>
        </w:tabs>
        <w:spacing w:lineRule="auto" w:line="240" w:beforeAutospacing="0" w:before="0" w:after="0"/>
        <w:ind w:left="0" w:right="0" w:firstLine="709"/>
        <w:rPr>
          <w:rFonts w:eastAsia="Arial" w:eastAsiaTheme="minorEastAsia"/>
          <w:sz w:val="28"/>
          <w:szCs w:val="28"/>
        </w:rPr>
      </w:pPr>
      <w:r>
        <w:rPr>
          <w:rFonts w:eastAsia="Arial" w:eastAsiaTheme="minorEastAsia"/>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125"/>
        <w:numPr>
          <w:ilvl w:val="0"/>
          <w:numId w:val="2"/>
        </w:numPr>
        <w:tabs>
          <w:tab w:val="clear" w:pos="720"/>
          <w:tab w:val="left" w:pos="1134" w:leader="none"/>
        </w:tabs>
        <w:spacing w:lineRule="auto" w:line="240" w:beforeAutospacing="0" w:before="0" w:after="0"/>
        <w:ind w:left="0" w:right="0" w:firstLine="709"/>
        <w:rPr>
          <w:sz w:val="28"/>
          <w:szCs w:val="28"/>
        </w:rPr>
      </w:pPr>
      <w:r>
        <w:rPr>
          <w:sz w:val="28"/>
          <w:szCs w:val="28"/>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pPr>
        <w:pStyle w:val="46"/>
        <w:numPr>
          <w:ilvl w:val="0"/>
          <w:numId w:val="0"/>
        </w:numPr>
        <w:spacing w:lineRule="auto" w:line="240" w:beforeAutospacing="0" w:before="0" w:after="0"/>
        <w:ind w:left="0" w:right="0" w:firstLine="709"/>
        <w:rPr>
          <w:rFonts w:cs="Times New Roman"/>
          <w:sz w:val="28"/>
          <w:szCs w:val="28"/>
        </w:rPr>
      </w:pPr>
      <w:r>
        <w:rPr>
          <w:b w:val="false"/>
          <w:bCs w:val="false"/>
          <w:sz w:val="28"/>
          <w:szCs w:val="28"/>
        </w:rPr>
        <w:t>85. </w:t>
      </w:r>
      <w:r>
        <w:rPr>
          <w:rFonts w:cs="Times New Roman"/>
          <w:sz w:val="28"/>
          <w:szCs w:val="28"/>
          <w:highlight w:val="white"/>
        </w:rPr>
        <w:t xml:space="preserve">В случае изменения указанных сведений, а также в случае прекращения обработки персональных данных </w:t>
      </w:r>
      <w:r>
        <w:rPr>
          <w:rFonts w:cs="Times New Roman"/>
          <w:sz w:val="28"/>
          <w:szCs w:val="28"/>
        </w:rPr>
        <w:t xml:space="preserve">Управление уведомляет </w:t>
      </w:r>
      <w:r>
        <w:rPr>
          <w:rFonts w:cs="Times New Roman"/>
          <w:sz w:val="28"/>
          <w:szCs w:val="28"/>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46"/>
        <w:numPr>
          <w:ilvl w:val="0"/>
          <w:numId w:val="0"/>
        </w:numPr>
        <w:spacing w:lineRule="auto" w:line="240" w:beforeAutospacing="0" w:before="0" w:after="0"/>
        <w:ind w:left="0" w:right="0" w:firstLine="709"/>
        <w:rPr>
          <w:rFonts w:cs="Times New Roman"/>
          <w:sz w:val="28"/>
          <w:szCs w:val="28"/>
        </w:rPr>
      </w:pPr>
      <w:r>
        <w:rPr>
          <w:rFonts w:cs="Times New Roman"/>
          <w:sz w:val="28"/>
          <w:szCs w:val="28"/>
        </w:rPr>
      </w:r>
    </w:p>
    <w:p>
      <w:pPr>
        <w:pStyle w:val="ListParagraph"/>
        <w:numPr>
          <w:ilvl w:val="0"/>
          <w:numId w:val="12"/>
        </w:numPr>
        <w:spacing w:lineRule="auto" w:line="240" w:beforeAutospacing="0" w:before="0" w:after="0"/>
        <w:ind w:left="0" w:right="0" w:hanging="0"/>
        <w:contextualSpacing/>
        <w:jc w:val="center"/>
        <w:rPr>
          <w:b/>
          <w:b/>
          <w:bCs/>
          <w:sz w:val="28"/>
          <w:szCs w:val="28"/>
        </w:rPr>
      </w:pPr>
      <w:r>
        <w:rPr>
          <w:b/>
          <w:bCs/>
          <w:sz w:val="28"/>
          <w:szCs w:val="28"/>
        </w:rPr>
        <w:t xml:space="preserve"> </w:t>
      </w:r>
      <w:r>
        <w:rPr>
          <w:b/>
          <w:bCs/>
          <w:sz w:val="28"/>
          <w:szCs w:val="28"/>
        </w:rPr>
        <w:t>Ответственность</w:t>
      </w:r>
    </w:p>
    <w:p>
      <w:pPr>
        <w:pStyle w:val="Normal"/>
        <w:spacing w:lineRule="auto" w:line="240" w:beforeAutospacing="0" w:before="0" w:after="0"/>
        <w:ind w:left="0" w:right="0" w:hanging="0"/>
        <w:jc w:val="center"/>
        <w:rPr>
          <w:b w:val="false"/>
          <w:b w:val="false"/>
          <w:bCs w:val="false"/>
          <w:sz w:val="28"/>
          <w:szCs w:val="28"/>
        </w:rPr>
      </w:pPr>
      <w:r>
        <w:rPr>
          <w:b w:val="false"/>
          <w:bCs w:val="false"/>
          <w:sz w:val="28"/>
          <w:szCs w:val="28"/>
        </w:rPr>
      </w:r>
    </w:p>
    <w:p>
      <w:pPr>
        <w:pStyle w:val="26"/>
        <w:keepNext w:val="true"/>
        <w:numPr>
          <w:ilvl w:val="0"/>
          <w:numId w:val="0"/>
        </w:numPr>
        <w:tabs>
          <w:tab w:val="clear" w:pos="720"/>
          <w:tab w:val="left" w:pos="1276" w:leader="none"/>
        </w:tabs>
        <w:spacing w:lineRule="auto" w:line="240" w:beforeAutospacing="0" w:before="0" w:after="0"/>
        <w:ind w:left="0" w:right="0" w:firstLine="709"/>
        <w:outlineLvl w:val="1"/>
        <w:rPr>
          <w:b w:val="false"/>
          <w:b w:val="false"/>
          <w:sz w:val="28"/>
          <w:szCs w:val="28"/>
        </w:rPr>
      </w:pPr>
      <w:r>
        <w:rPr>
          <w:b w:val="false"/>
          <w:bCs w:val="false"/>
          <w:sz w:val="28"/>
          <w:szCs w:val="28"/>
        </w:rPr>
        <w:t>86. </w:t>
      </w:r>
      <w:bookmarkStart w:id="4" w:name="h.asmbcoln7683"/>
      <w:bookmarkEnd w:id="4"/>
      <w:r>
        <w:rPr>
          <w:b w:val="false"/>
          <w:bCs w:val="false"/>
          <w:sz w:val="28"/>
          <w:szCs w:val="28"/>
        </w:rPr>
        <w:t>Лица, ви</w:t>
      </w:r>
      <w:r>
        <w:rPr>
          <w:b w:val="false"/>
          <w:sz w:val="28"/>
          <w:szCs w:val="28"/>
        </w:rPr>
        <w:t>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pPr>
        <w:sectPr>
          <w:headerReference w:type="default" r:id="rId3"/>
          <w:type w:val="nextPage"/>
          <w:pgSz w:w="11906" w:h="16838"/>
          <w:pgMar w:left="1134" w:right="567" w:header="709" w:top="1276" w:footer="0" w:bottom="540" w:gutter="0"/>
          <w:pgNumType w:fmt="decimal"/>
          <w:formProt w:val="false"/>
          <w:titlePg/>
          <w:textDirection w:val="lrTb"/>
          <w:docGrid w:type="default" w:linePitch="360" w:charSpace="0"/>
        </w:sectPr>
        <w:pStyle w:val="34"/>
        <w:numPr>
          <w:ilvl w:val="0"/>
          <w:numId w:val="0"/>
        </w:numPr>
        <w:tabs>
          <w:tab w:val="clear" w:pos="720"/>
          <w:tab w:val="left" w:pos="1276" w:leader="none"/>
        </w:tabs>
        <w:spacing w:lineRule="auto" w:line="240" w:beforeAutospacing="0" w:before="0" w:after="0"/>
        <w:ind w:left="0" w:right="0" w:firstLine="709"/>
        <w:rPr>
          <w:rFonts w:cs="Times New Roman"/>
          <w:sz w:val="28"/>
          <w:szCs w:val="28"/>
        </w:rPr>
      </w:pPr>
      <w:r>
        <w:rPr>
          <w:b w:val="false"/>
          <w:bCs w:val="false"/>
          <w:sz w:val="28"/>
          <w:szCs w:val="28"/>
        </w:rPr>
        <w:t>87. </w:t>
      </w:r>
      <w:r>
        <w:rPr>
          <w:rFonts w:cs="Times New Roman"/>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Style42"/>
        <w:ind w:left="9072" w:hanging="0"/>
        <w:rPr>
          <w:rFonts w:cs="Times New Roman"/>
        </w:rPr>
      </w:pPr>
      <w:r>
        <w:rPr>
          <w:rFonts w:cs="Times New Roman"/>
        </w:rPr>
        <w:t xml:space="preserve">ПРИЛОЖЕНИЕ </w:t>
      </w:r>
    </w:p>
    <w:p>
      <w:pPr>
        <w:pStyle w:val="Style44"/>
        <w:ind w:left="9072" w:hanging="0"/>
        <w:rPr>
          <w:rFonts w:cs="Times New Roman"/>
        </w:rPr>
      </w:pPr>
      <w:r>
        <w:rPr>
          <w:rFonts w:cs="Times New Roman"/>
        </w:rPr>
        <w:t>к Политике в отношении обработки персональных данных в контрольном управлении Новосибирской области</w:t>
      </w:r>
    </w:p>
    <w:p>
      <w:pPr>
        <w:pStyle w:val="Style44"/>
        <w:ind w:left="9072" w:hanging="0"/>
        <w:rPr>
          <w:rFonts w:cs="Times New Roman"/>
        </w:rPr>
      </w:pPr>
      <w:r>
        <w:rPr>
          <w:rFonts w:cs="Times New Roman"/>
        </w:rPr>
        <w:t>от «__» _________20__г.</w:t>
      </w:r>
    </w:p>
    <w:p>
      <w:pPr>
        <w:pStyle w:val="Style49"/>
        <w:widowControl w:val="false"/>
        <w:rPr>
          <w:rFonts w:eastAsia="Calibri" w:eastAsiaTheme="minorHAnsi"/>
        </w:rPr>
      </w:pPr>
      <w:r>
        <w:rPr>
          <w:rFonts w:eastAsia="Calibri" w:eastAsiaTheme="minorHAnsi"/>
        </w:rPr>
      </w:r>
    </w:p>
    <w:p>
      <w:pPr>
        <w:pStyle w:val="Style49"/>
        <w:widowControl w:val="false"/>
        <w:rPr>
          <w:rFonts w:eastAsia="Calibri" w:eastAsiaTheme="minorHAnsi"/>
        </w:rPr>
      </w:pPr>
      <w:r>
        <w:rPr>
          <w:rFonts w:eastAsia="Calibri" w:eastAsiaTheme="minorHAnsi"/>
        </w:rPr>
        <w:t>Сведения о персональных данных, обрабатываемых в контрольном управлении Новосибирской области</w:t>
      </w:r>
    </w:p>
    <w:p>
      <w:pPr>
        <w:pStyle w:val="Normal"/>
        <w:jc w:val="left"/>
        <w:rPr>
          <w:szCs w:val="28"/>
        </w:rPr>
      </w:pPr>
      <w:r>
        <w:rPr>
          <w:szCs w:val="28"/>
        </w:rPr>
      </w:r>
    </w:p>
    <w:tbl>
      <w:tblPr>
        <w:tblStyle w:val="1015"/>
        <w:tblW w:w="15458" w:type="dxa"/>
        <w:jc w:val="left"/>
        <w:tblInd w:w="-5" w:type="dxa"/>
        <w:tblCellMar>
          <w:top w:w="0" w:type="dxa"/>
          <w:left w:w="108" w:type="dxa"/>
          <w:bottom w:w="0" w:type="dxa"/>
          <w:right w:w="108" w:type="dxa"/>
        </w:tblCellMar>
        <w:tblLook w:noVBand="1" w:val="04a0" w:noHBand="0" w:lastColumn="0" w:firstColumn="1" w:lastRow="0" w:firstRow="1"/>
      </w:tblPr>
      <w:tblGrid>
        <w:gridCol w:w="3091"/>
        <w:gridCol w:w="1787"/>
        <w:gridCol w:w="4455"/>
        <w:gridCol w:w="2736"/>
        <w:gridCol w:w="3382"/>
        <w:gridCol w:w="6"/>
      </w:tblGrid>
      <w:tr>
        <w:trPr>
          <w:trHeight w:val="924"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center"/>
              <w:rPr>
                <w:sz w:val="24"/>
                <w:szCs w:val="24"/>
              </w:rPr>
            </w:pPr>
            <w:r>
              <w:rPr>
                <w:rStyle w:val="95pt"/>
                <w:rFonts w:eastAsia="Arial"/>
                <w:sz w:val="24"/>
                <w:szCs w:val="24"/>
              </w:rPr>
              <w:t>Категория субъектов, чьи ПДн * обрабатываются</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center"/>
              <w:rPr>
                <w:sz w:val="24"/>
                <w:szCs w:val="24"/>
              </w:rPr>
            </w:pPr>
            <w:r>
              <w:rPr>
                <w:rStyle w:val="95pt"/>
                <w:rFonts w:eastAsia="Arial"/>
                <w:sz w:val="24"/>
                <w:szCs w:val="24"/>
              </w:rPr>
              <w:t>Категория</w:t>
            </w:r>
          </w:p>
          <w:p>
            <w:pPr>
              <w:pStyle w:val="16"/>
              <w:shd w:val="clear" w:color="auto" w:fill="auto"/>
              <w:spacing w:lineRule="exact" w:line="298" w:before="0" w:after="0"/>
              <w:jc w:val="center"/>
              <w:rPr>
                <w:sz w:val="24"/>
                <w:szCs w:val="24"/>
              </w:rPr>
            </w:pPr>
            <w:r>
              <w:rPr>
                <w:rStyle w:val="95pt"/>
                <w:rFonts w:eastAsia="Arial"/>
                <w:sz w:val="24"/>
                <w:szCs w:val="24"/>
              </w:rPr>
              <w:t>персональных</w:t>
            </w:r>
          </w:p>
          <w:p>
            <w:pPr>
              <w:pStyle w:val="16"/>
              <w:shd w:val="clear" w:color="auto" w:fill="auto"/>
              <w:spacing w:lineRule="exact" w:line="298" w:before="0" w:after="0"/>
              <w:jc w:val="center"/>
              <w:rPr>
                <w:sz w:val="24"/>
                <w:szCs w:val="24"/>
              </w:rPr>
            </w:pPr>
            <w:r>
              <w:rPr>
                <w:rStyle w:val="95pt"/>
                <w:rFonts w:eastAsia="Arial"/>
                <w:sz w:val="24"/>
                <w:szCs w:val="24"/>
              </w:rPr>
              <w:t>данных</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190" w:before="0" w:after="0"/>
              <w:jc w:val="center"/>
              <w:rPr>
                <w:sz w:val="24"/>
                <w:szCs w:val="24"/>
              </w:rPr>
            </w:pPr>
            <w:r>
              <w:rPr>
                <w:rStyle w:val="95pt"/>
                <w:rFonts w:eastAsia="Arial"/>
                <w:sz w:val="24"/>
                <w:szCs w:val="24"/>
              </w:rPr>
              <w:t>Перечень обрабатываемых ПДн</w:t>
            </w:r>
          </w:p>
        </w:tc>
        <w:tc>
          <w:tcPr>
            <w:tcW w:w="2736"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302" w:before="0" w:after="0"/>
              <w:jc w:val="center"/>
              <w:rPr>
                <w:sz w:val="24"/>
                <w:szCs w:val="24"/>
              </w:rPr>
            </w:pPr>
            <w:r>
              <w:rPr>
                <w:rStyle w:val="95pt"/>
                <w:rFonts w:eastAsia="Arial"/>
                <w:sz w:val="24"/>
                <w:szCs w:val="24"/>
              </w:rPr>
              <w:t>Способы обработки ПДн</w:t>
            </w:r>
          </w:p>
        </w:tc>
        <w:tc>
          <w:tcPr>
            <w:tcW w:w="3382"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302" w:before="0" w:after="0"/>
              <w:jc w:val="center"/>
              <w:rPr>
                <w:sz w:val="24"/>
                <w:szCs w:val="24"/>
              </w:rPr>
            </w:pPr>
            <w:r>
              <w:rPr>
                <w:rStyle w:val="95pt"/>
                <w:rFonts w:eastAsia="Arial"/>
                <w:sz w:val="24"/>
                <w:szCs w:val="24"/>
              </w:rPr>
              <w:t>Срок хранения ПДн или условие прекращении обработки ПДн</w:t>
            </w:r>
          </w:p>
        </w:tc>
        <w:tc>
          <w:tcPr>
            <w:tcW w:w="6" w:type="dxa"/>
            <w:tcBorders/>
          </w:tcPr>
          <w:p>
            <w:pPr>
              <w:pStyle w:val="Normal"/>
              <w:rPr>
                <w:rFonts w:eastAsia="Times New Roman" w:cs="Times New Roman"/>
              </w:rPr>
            </w:pPr>
            <w:r>
              <w:rPr>
                <w:rFonts w:eastAsia="Times New Roman" w:cs="Times New Roman"/>
              </w:rPr>
            </w:r>
          </w:p>
        </w:tc>
      </w:tr>
      <w:tr>
        <w:trPr>
          <w:trHeight w:val="835" w:hRule="atLeast"/>
        </w:trPr>
        <w:tc>
          <w:tcPr>
            <w:tcW w:w="15457" w:type="dxa"/>
            <w:gridSpan w:val="6"/>
            <w:tcBorders>
              <w:top w:val="single" w:sz="4" w:space="0" w:color="000000"/>
              <w:left w:val="single" w:sz="4" w:space="0" w:color="000000"/>
              <w:bottom w:val="single" w:sz="4" w:space="0" w:color="000000"/>
              <w:right w:val="single" w:sz="4" w:space="0" w:color="000000"/>
            </w:tcBorders>
          </w:tcPr>
          <w:p>
            <w:pPr>
              <w:pStyle w:val="29"/>
              <w:shd w:val="clear" w:color="auto" w:fill="auto"/>
              <w:spacing w:lineRule="exact" w:line="270" w:before="0" w:after="366"/>
              <w:jc w:val="center"/>
              <w:rPr>
                <w:b w:val="false"/>
                <w:b w:val="false"/>
              </w:rPr>
            </w:pPr>
            <w:r>
              <w:rPr>
                <w:rStyle w:val="10pt"/>
                <w:rFonts w:eastAsia="Arial"/>
                <w:b w:val="false"/>
              </w:rPr>
              <w:t>Оформление и регулирование трудовых отношений, ведение кадрового учета (в том числе содействие работникам в обучении и должностном росте, организация профессиональной переподготовки и повышения квалификации работников учреждения, а также обеспечение личной безопасности работников, условий их труда, гарантий и компенсаций, сохранности имущества, контроля количества и качества выполняемой работы)</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Работники контрольного управления НСО (в том числе бывшие);</w:t>
            </w:r>
          </w:p>
          <w:p>
            <w:pPr>
              <w:pStyle w:val="16"/>
              <w:shd w:val="clear" w:color="auto" w:fill="auto"/>
              <w:spacing w:lineRule="exact" w:line="226" w:before="0" w:after="0"/>
              <w:jc w:val="both"/>
              <w:rPr/>
            </w:pPr>
            <w:r>
              <w:rPr>
                <w:rStyle w:val="10pt"/>
                <w:rFonts w:eastAsia="Arial"/>
              </w:rPr>
              <w:t>соискатели на замещение вакантных должностей государственной гражданской службы и должностей, не являющихся должностями государственной гражданской службы</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Фамилия, имя, отчество (последнее - при наличии); прежние фамилия, имя, отчество, дата, место и причина изменения (в случае изменения); пол; дата и место рождения; гражданство; фотография; данные, содержащиеся в документе, удостоверяющем личность (вид документа; серия и номер документа; сведения об органе, выдавшем документ (наименование; к</w:t>
            </w:r>
            <w:bookmarkStart w:id="5" w:name="_GoBack"/>
            <w:bookmarkEnd w:id="5"/>
            <w:r>
              <w:rPr>
                <w:rStyle w:val="10pt"/>
                <w:rFonts w:eastAsia="Arial"/>
              </w:rPr>
              <w:t>од), дата выдачи документа); идентификационный номер налогоплательщика (ИНН); страховой номер индивидуального лицевого счета (СНИЛС); адрес регистрации/фактического проживания; сведения о доходах, расходах, об имуществе и обязательствах имущественного характера, номер банковского счета; контактные данные (номер телефона (рабочего/домашнего/мобильного), адрес служебной электронной почты), наличие/отсутствие судимости; допуск к государственной тайне, оформленный за период работы, службы, учебы (форма, номер и дата); 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медицинского учреждения; реквизиты полиса обязательного медицинского страхования; сведения о размещении информации в информационнотелекоммуникационной сети «Интернет»; семейное, социальное, имущественное положение; сведения о составе семьи, степень родства; образование (когда и какие образовательные учреждения закончил, номера дипломов, сертификатов и аттестатов, направление подготовки или специальность по диплому, квалификация по диплому);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 выполняемая работа с начала трудовой деятельности (включая военную службу и иную,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государственные награды, иные награды и знаки отличия, поощрения (кем награжден (поощрен) и когда); сведения о воинском учете (категория запаса, воинское звание, профиль, сведения о военно-учетной специальности, категория годности, состояние на воинском учете)</w:t>
            </w:r>
          </w:p>
        </w:tc>
        <w:tc>
          <w:tcPr>
            <w:tcW w:w="273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pPr>
            <w:r>
              <w:rPr>
                <w:rStyle w:val="10pt"/>
                <w:rFonts w:eastAsia="Arial"/>
              </w:rPr>
              <w:t>Смешанный (как с использованием, так и без использования средств автоматизации)</w:t>
            </w:r>
          </w:p>
        </w:tc>
        <w:tc>
          <w:tcPr>
            <w:tcW w:w="338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pPr>
            <w:r>
              <w:rPr>
                <w:rStyle w:val="10pt"/>
                <w:rFonts w:eastAsia="Times New Roman" w:cs="Times New Roman"/>
              </w:rPr>
              <w:t>Достижение целей обработки персональных данных;</w:t>
            </w:r>
          </w:p>
          <w:p>
            <w:pPr>
              <w:pStyle w:val="16"/>
              <w:numPr>
                <w:ilvl w:val="0"/>
                <w:numId w:val="3"/>
              </w:numPr>
              <w:shd w:val="clear" w:color="auto" w:fill="auto"/>
              <w:tabs>
                <w:tab w:val="clear" w:pos="720"/>
                <w:tab w:val="left" w:pos="360" w:leader="none"/>
              </w:tabs>
              <w:spacing w:lineRule="exact" w:line="230"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3"/>
              </w:numPr>
              <w:shd w:val="clear" w:color="auto" w:fill="auto"/>
              <w:tabs>
                <w:tab w:val="clear" w:pos="720"/>
                <w:tab w:val="left" w:pos="350" w:leader="none"/>
              </w:tabs>
              <w:spacing w:lineRule="exact" w:line="230"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3"/>
              </w:numPr>
              <w:shd w:val="clear" w:color="auto" w:fill="auto"/>
              <w:tabs>
                <w:tab w:val="clear" w:pos="720"/>
                <w:tab w:val="left" w:pos="182" w:leader="none"/>
              </w:tabs>
              <w:spacing w:lineRule="exact" w:line="230" w:before="0" w:after="0"/>
              <w:jc w:val="both"/>
              <w:rPr/>
            </w:pPr>
            <w:r>
              <w:rPr>
                <w:rStyle w:val="10pt"/>
                <w:rFonts w:eastAsia="Times New Roman" w:cs="Times New Roman"/>
              </w:rPr>
              <w:t>ликвидация оператора;</w:t>
            </w:r>
          </w:p>
          <w:p>
            <w:pPr>
              <w:pStyle w:val="16"/>
              <w:numPr>
                <w:ilvl w:val="0"/>
                <w:numId w:val="3"/>
              </w:numPr>
              <w:shd w:val="clear" w:color="auto" w:fill="auto"/>
              <w:tabs>
                <w:tab w:val="clear" w:pos="720"/>
                <w:tab w:val="left" w:pos="355" w:leader="none"/>
              </w:tabs>
              <w:spacing w:lineRule="exact" w:line="230" w:before="0" w:after="0"/>
              <w:jc w:val="both"/>
              <w:rPr/>
            </w:pPr>
            <w:r>
              <w:rPr>
                <w:rStyle w:val="10pt"/>
                <w:rFonts w:eastAsia="Times New Roman" w:cs="Times New Roman"/>
              </w:rPr>
              <w:t>прекращение осуществления деятельности оператора;</w:t>
            </w:r>
          </w:p>
          <w:p>
            <w:pPr>
              <w:pStyle w:val="16"/>
              <w:numPr>
                <w:ilvl w:val="0"/>
                <w:numId w:val="3"/>
              </w:numPr>
              <w:shd w:val="clear" w:color="auto" w:fill="auto"/>
              <w:tabs>
                <w:tab w:val="clear" w:pos="720"/>
                <w:tab w:val="left" w:pos="360" w:leader="none"/>
              </w:tabs>
              <w:spacing w:lineRule="exact" w:line="230" w:before="0" w:after="0"/>
              <w:jc w:val="both"/>
              <w:rPr/>
            </w:pPr>
            <w:r>
              <w:rPr>
                <w:rStyle w:val="10pt"/>
                <w:rFonts w:eastAsia="Times New Roman" w:cs="Times New Roman"/>
              </w:rPr>
              <w:t>истечение установленного срока хранения ПДн (50 лет)</w:t>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Близкие</w:t>
            </w:r>
          </w:p>
          <w:p>
            <w:pPr>
              <w:pStyle w:val="16"/>
              <w:shd w:val="clear" w:color="auto" w:fill="auto"/>
              <w:spacing w:lineRule="exact" w:line="230" w:before="0" w:after="0"/>
              <w:jc w:val="both"/>
              <w:rPr/>
            </w:pPr>
            <w:r>
              <w:rPr>
                <w:rStyle w:val="10pt"/>
                <w:rFonts w:eastAsia="Arial"/>
              </w:rPr>
              <w:t>родственники: отец, мать, братья, сестры, совершеннолетние дети работников контрольного управления НСО (в том числе бывших) и соискателей на замещение вакантных должностей государственной гражданской службы и должностей, не являющихся должностями государственной гражданской службы</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(последнее - при наличии), дата рождения, место работы (наименование и адрес организации), адрес регистрации/фактического проживания</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Близкие родственники: несовершеннолетние дети работников контрольного управления НСО (в том числе бывших) и соискателей на замещение вакантных должностей государственной гражданской службы и должностей, не являющихся должностями государственной гражданской службы</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(последнее - при наличии), дата рождения, место работы (наименование и адрес организации), адрес регистрации/фактического проживания; сведения о доходах, расходах, об имуществе и обязательствах имущественного характера членов семьи, паспортные данные/данные свидетельства о рождении, идентификационный номер налогоплательщика (ИНН); страховой номер индивидуального лицевого счета, СНИЛС</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Супруга (супруг), в том числе бывшая (бывший) работников контрольного управления НСО (в том числе бывших) и соискателей на замещение вакантных должностей государственной гражданской службы и должностей, не являющихся должностями государственной гражданской службы</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(последнее - при наличии), дата рождения, место работы (наименование и адрес организации), адрес регистрации/фактического проживания; сведения о доходах, расходах, об имуществе и обязательствах имущественного характера членов семьи, паспортные данные, идентификационный номер налогоплательщика (ИНН); страховой номер индивидуального лицевого счета (СНИЛС)</w:t>
            </w:r>
          </w:p>
        </w:tc>
        <w:tc>
          <w:tcPr>
            <w:tcW w:w="273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Style w:val="10pt"/>
                <w:rFonts w:eastAsia="Arial"/>
              </w:rPr>
              <w:t>Смешанный (как с использованием, так и без использования средств автоматизации)</w:t>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Супруги братьев и сестер, братья и сестры супругов работников контрольного управления НСО (в том числе бывших) и соискателей на замещение вакантных должностей государственной гражданской службы и должностей, не являющихся должностями государственной гражданской службы</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(последнее - при наличии), дата рождения, место работы (наименование и адрес организации), адрес регистрации/фактического проживания</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both"/>
              <w:rPr/>
            </w:pPr>
            <w:r>
              <w:rPr>
                <w:rStyle w:val="10pt"/>
                <w:rFonts w:eastAsia="Arial"/>
              </w:rPr>
              <w:t>Лица, состоящие в договорных отношениях гражданско- правового характера с контрольным управлением НСО (представители юридических лиц, физические лица и их представители)</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both"/>
              <w:rPr/>
            </w:pPr>
            <w:r>
              <w:rPr>
                <w:rStyle w:val="10pt"/>
                <w:rFonts w:eastAsia="Arial"/>
              </w:rPr>
              <w:t>Фамилия, имя, отчество (последнее - при наличии); сведения, содержащиеся в документе, удостоверяющем личность (паспортные данные), адрес регистрации и фактического проживания, контактные данные; банковские реквизиты; СНИЛС; ИНН</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Участники конференций, конгрессов, форумов, выставок, семинаров и других мероприятий, независимые эксперты конкурсных и аттестационных комиссий, кандидаты общественного совета, награждаемые лица</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(последнее - при наличии); должность, контактные данные (номер телефона, адрес электронной почты)</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3"/>
              </w:numPr>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225"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center"/>
              <w:rPr>
                <w:rStyle w:val="10pt"/>
                <w:rFonts w:eastAsia="Arial"/>
              </w:rPr>
            </w:pPr>
            <w:r>
              <w:rPr>
                <w:rStyle w:val="10pt"/>
                <w:rFonts w:eastAsia="Arial"/>
              </w:rPr>
              <w:t>Обеспечение доступа к информации о деятельности Оператора</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Работники контрольного управления НСО</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фотография, должность, место работы, контактные телефоны</w:t>
            </w:r>
          </w:p>
        </w:tc>
        <w:tc>
          <w:tcPr>
            <w:tcW w:w="2736"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ind w:left="0" w:right="0" w:hanging="0"/>
              <w:jc w:val="both"/>
              <w:rPr/>
            </w:pPr>
            <w:r>
              <w:rPr>
                <w:rStyle w:val="10pt"/>
                <w:rFonts w:eastAsia="Arial"/>
              </w:rPr>
              <w:t>Автоматизированная</w:t>
            </w:r>
          </w:p>
          <w:p>
            <w:pPr>
              <w:pStyle w:val="16"/>
              <w:shd w:val="clear" w:color="auto" w:fill="auto"/>
              <w:spacing w:lineRule="exact" w:line="226" w:before="0" w:after="0"/>
              <w:ind w:left="0" w:right="0" w:hanging="0"/>
              <w:jc w:val="both"/>
              <w:rPr/>
            </w:pPr>
            <w:r>
              <w:rPr>
                <w:rStyle w:val="10pt"/>
                <w:rFonts w:eastAsia="Arial"/>
              </w:rPr>
              <w:t>(обработка</w:t>
            </w:r>
          </w:p>
          <w:p>
            <w:pPr>
              <w:pStyle w:val="16"/>
              <w:shd w:val="clear" w:color="auto" w:fill="auto"/>
              <w:spacing w:lineRule="exact" w:line="226" w:before="0" w:after="0"/>
              <w:ind w:left="0" w:right="0" w:hanging="0"/>
              <w:jc w:val="both"/>
              <w:rPr/>
            </w:pPr>
            <w:r>
              <w:rPr>
                <w:rStyle w:val="10pt"/>
                <w:rFonts w:eastAsia="Arial"/>
              </w:rPr>
              <w:t>персональных данных с</w:t>
            </w:r>
          </w:p>
          <w:p>
            <w:pPr>
              <w:pStyle w:val="16"/>
              <w:shd w:val="clear" w:color="auto" w:fill="auto"/>
              <w:spacing w:lineRule="exact" w:line="226" w:before="0" w:after="0"/>
              <w:ind w:left="0" w:right="0" w:hanging="0"/>
              <w:jc w:val="both"/>
              <w:rPr/>
            </w:pPr>
            <w:r>
              <w:rPr>
                <w:rStyle w:val="10pt"/>
                <w:rFonts w:eastAsia="Arial"/>
              </w:rPr>
              <w:t>использованием</w:t>
            </w:r>
          </w:p>
          <w:p>
            <w:pPr>
              <w:pStyle w:val="16"/>
              <w:shd w:val="clear" w:color="auto" w:fill="auto"/>
              <w:spacing w:lineRule="exact" w:line="226" w:before="0" w:after="0"/>
              <w:ind w:left="0" w:right="0" w:hanging="0"/>
              <w:jc w:val="both"/>
              <w:rPr/>
            </w:pPr>
            <w:r>
              <w:rPr>
                <w:rStyle w:val="10pt"/>
                <w:rFonts w:eastAsia="Arial"/>
              </w:rPr>
              <w:t>средств</w:t>
            </w:r>
          </w:p>
          <w:p>
            <w:pPr>
              <w:pStyle w:val="16"/>
              <w:shd w:val="clear" w:color="auto" w:fill="auto"/>
              <w:spacing w:lineRule="exact" w:line="226" w:before="0" w:after="0"/>
              <w:ind w:left="0" w:right="0" w:hanging="0"/>
              <w:jc w:val="both"/>
              <w:rPr/>
            </w:pPr>
            <w:r>
              <w:rPr>
                <w:rStyle w:val="10pt"/>
                <w:rFonts w:eastAsia="Arial"/>
              </w:rPr>
              <w:t>вычислительной</w:t>
            </w:r>
          </w:p>
          <w:p>
            <w:pPr>
              <w:pStyle w:val="16"/>
              <w:shd w:val="clear" w:color="auto" w:fill="auto"/>
              <w:spacing w:lineRule="exact" w:line="226" w:before="0" w:after="0"/>
              <w:ind w:left="0" w:right="0" w:hanging="0"/>
              <w:jc w:val="both"/>
              <w:rPr/>
            </w:pPr>
            <w:r>
              <w:rPr>
                <w:rStyle w:val="10pt"/>
                <w:rFonts w:eastAsia="Arial"/>
              </w:rPr>
              <w:t>техники)</w:t>
            </w:r>
          </w:p>
        </w:tc>
        <w:tc>
          <w:tcPr>
            <w:tcW w:w="3382"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-Достижение целей обработки персональных данных;</w:t>
            </w:r>
          </w:p>
          <w:p>
            <w:pPr>
              <w:pStyle w:val="16"/>
              <w:numPr>
                <w:ilvl w:val="0"/>
                <w:numId w:val="4"/>
              </w:numPr>
              <w:shd w:val="clear" w:color="auto" w:fill="auto"/>
              <w:tabs>
                <w:tab w:val="clear" w:pos="720"/>
                <w:tab w:val="left" w:pos="360" w:leader="none"/>
              </w:tabs>
              <w:spacing w:lineRule="exact" w:line="226"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4"/>
              </w:numPr>
              <w:shd w:val="clear" w:color="auto" w:fill="auto"/>
              <w:tabs>
                <w:tab w:val="clear" w:pos="720"/>
                <w:tab w:val="left" w:pos="350"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4"/>
              </w:numPr>
              <w:shd w:val="clear" w:color="auto" w:fill="auto"/>
              <w:tabs>
                <w:tab w:val="clear" w:pos="720"/>
                <w:tab w:val="left" w:pos="182" w:leader="none"/>
              </w:tabs>
              <w:spacing w:lineRule="exact" w:line="226" w:before="0" w:after="0"/>
              <w:jc w:val="both"/>
              <w:rPr/>
            </w:pPr>
            <w:r>
              <w:rPr>
                <w:rStyle w:val="10pt"/>
                <w:rFonts w:eastAsia="Times New Roman" w:cs="Times New Roman"/>
              </w:rPr>
              <w:t>ликвидация оператора;</w:t>
            </w:r>
          </w:p>
          <w:p>
            <w:pPr>
              <w:pStyle w:val="16"/>
              <w:numPr>
                <w:ilvl w:val="0"/>
                <w:numId w:val="4"/>
              </w:numPr>
              <w:shd w:val="clear" w:color="auto" w:fill="auto"/>
              <w:tabs>
                <w:tab w:val="clear" w:pos="720"/>
                <w:tab w:val="left" w:pos="355" w:leader="none"/>
              </w:tabs>
              <w:spacing w:lineRule="exact" w:line="226" w:before="0" w:after="0"/>
              <w:jc w:val="both"/>
              <w:rPr/>
            </w:pPr>
            <w:r>
              <w:rPr>
                <w:rStyle w:val="10pt"/>
                <w:rFonts w:eastAsia="Times New Roman" w:cs="Times New Roman"/>
              </w:rPr>
              <w:t>прекращение осуществления деятельности оператора</w:t>
            </w:r>
          </w:p>
        </w:tc>
        <w:tc>
          <w:tcPr>
            <w:tcW w:w="6" w:type="dxa"/>
            <w:tcBorders/>
          </w:tcPr>
          <w:p>
            <w:pPr>
              <w:pStyle w:val="Normal"/>
              <w:rPr>
                <w:rFonts w:eastAsia="Times New Roman" w:cs="Times New Roman"/>
              </w:rPr>
            </w:pPr>
            <w:r>
              <w:rPr>
                <w:rFonts w:eastAsia="Times New Roman" w:cs="Times New Roman"/>
              </w:rPr>
            </w:r>
          </w:p>
        </w:tc>
      </w:tr>
      <w:tr>
        <w:trPr>
          <w:trHeight w:val="463"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center"/>
              <w:rPr>
                <w:rStyle w:val="10pt"/>
                <w:rFonts w:eastAsia="Arial"/>
              </w:rPr>
            </w:pPr>
            <w:r>
              <w:rPr>
                <w:rStyle w:val="10pt"/>
                <w:rFonts w:eastAsia="Arial"/>
              </w:rPr>
              <w:t>Ведение воинского учета, проведение мобилизационной подготовки и мобилизации</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 xml:space="preserve">Работники контрольного управления НСО </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дата рождения, место рождения, сведения об образовании (уровень образования, наименование образовательной организации, квалификация, серия и номер диплома/свидетельства, специальность/направление подготовки, год окончания), сведения о профессии (основная, дополнительная), семейное положение, знание иностранных языков, паспортные данные, данные водительского удостоверения, адрес места жительства, номера телефонов, сведения о воинском учете (категория запаса, воинское звание, состав, полное кодовое обозначение ВУС, категория годности, наименование военного комиссариата по месту воинского учета, информации о постановке на воинский учет, реквизиты документа воинского учета), сведения о приеме и увольнении (дата и номер приказа, наименование должности, наименование военного комиссариата, в который были направлены сведения, дата и исходящий номер сведений гражданина)</w:t>
            </w:r>
          </w:p>
        </w:tc>
        <w:tc>
          <w:tcPr>
            <w:tcW w:w="273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pPr>
            <w:r>
              <w:rPr>
                <w:rStyle w:val="10pt"/>
                <w:rFonts w:eastAsia="Arial"/>
              </w:rPr>
              <w:t>Смешанный (как с использованием, так и без использования средств автоматизации)</w:t>
            </w:r>
          </w:p>
        </w:tc>
        <w:tc>
          <w:tcPr>
            <w:tcW w:w="338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-Достижение целей обработки персональных данных;</w:t>
            </w:r>
          </w:p>
          <w:p>
            <w:pPr>
              <w:pStyle w:val="16"/>
              <w:numPr>
                <w:ilvl w:val="0"/>
                <w:numId w:val="5"/>
              </w:numPr>
              <w:shd w:val="clear" w:color="auto" w:fill="auto"/>
              <w:tabs>
                <w:tab w:val="clear" w:pos="720"/>
                <w:tab w:val="left" w:pos="360" w:leader="none"/>
              </w:tabs>
              <w:spacing w:lineRule="exact" w:line="226"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5"/>
              </w:numPr>
              <w:shd w:val="clear" w:color="auto" w:fill="auto"/>
              <w:tabs>
                <w:tab w:val="clear" w:pos="720"/>
                <w:tab w:val="left" w:pos="355"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5"/>
              </w:numPr>
              <w:shd w:val="clear" w:color="auto" w:fill="auto"/>
              <w:tabs>
                <w:tab w:val="clear" w:pos="720"/>
                <w:tab w:val="left" w:pos="178" w:leader="none"/>
              </w:tabs>
              <w:spacing w:lineRule="exact" w:line="226" w:before="0" w:after="0"/>
              <w:jc w:val="both"/>
              <w:rPr/>
            </w:pPr>
            <w:r>
              <w:rPr>
                <w:rStyle w:val="10pt"/>
                <w:rFonts w:eastAsia="Times New Roman" w:cs="Times New Roman"/>
              </w:rPr>
              <w:t>ликвидация оператора;</w:t>
            </w:r>
          </w:p>
          <w:p>
            <w:pPr>
              <w:pStyle w:val="16"/>
              <w:numPr>
                <w:ilvl w:val="0"/>
                <w:numId w:val="5"/>
              </w:numPr>
              <w:shd w:val="clear" w:color="auto" w:fill="auto"/>
              <w:tabs>
                <w:tab w:val="clear" w:pos="720"/>
                <w:tab w:val="left" w:pos="360" w:leader="none"/>
              </w:tabs>
              <w:spacing w:lineRule="exact" w:line="226" w:before="0" w:after="0"/>
              <w:jc w:val="both"/>
              <w:rPr/>
            </w:pPr>
            <w:r>
              <w:rPr>
                <w:rStyle w:val="10pt"/>
                <w:rFonts w:eastAsia="Times New Roman" w:cs="Times New Roman"/>
              </w:rPr>
              <w:t>прекращение осуществления деятельности оператора;</w:t>
            </w:r>
          </w:p>
          <w:p>
            <w:pPr>
              <w:pStyle w:val="16"/>
              <w:numPr>
                <w:ilvl w:val="0"/>
                <w:numId w:val="5"/>
              </w:numPr>
              <w:shd w:val="clear" w:color="auto" w:fill="auto"/>
              <w:tabs>
                <w:tab w:val="clear" w:pos="720"/>
                <w:tab w:val="left" w:pos="360" w:leader="none"/>
              </w:tabs>
              <w:spacing w:lineRule="exact" w:line="226" w:before="0" w:after="0"/>
              <w:jc w:val="both"/>
              <w:rPr/>
            </w:pPr>
            <w:r>
              <w:rPr>
                <w:rStyle w:val="10pt"/>
                <w:rFonts w:eastAsia="Times New Roman" w:cs="Times New Roman"/>
              </w:rPr>
              <w:t>истечение установленного срока хранения ПДн (5 лет)</w:t>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ind w:left="-108" w:hanging="0"/>
              <w:jc w:val="both"/>
              <w:rPr/>
            </w:pPr>
            <w:r>
              <w:rPr>
                <w:rStyle w:val="10pt"/>
                <w:rFonts w:eastAsia="Arial"/>
              </w:rPr>
              <w:t>Близкие</w:t>
            </w:r>
          </w:p>
          <w:p>
            <w:pPr>
              <w:pStyle w:val="16"/>
              <w:shd w:val="clear" w:color="auto" w:fill="auto"/>
              <w:spacing w:lineRule="exact" w:line="230" w:before="0" w:after="0"/>
              <w:ind w:left="-108" w:hanging="0"/>
              <w:jc w:val="both"/>
              <w:rPr/>
            </w:pPr>
            <w:r>
              <w:rPr>
                <w:rStyle w:val="10pt"/>
                <w:rFonts w:eastAsia="Arial"/>
              </w:rPr>
              <w:t xml:space="preserve">родственники: отец, мать, братья, сестры, совершеннолетние дети работников контрольного управления НСО </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(последнее - при наличии), дата рождения, место работы (наименование и адрес организации), адрес регистрации/фактического проживания</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421"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center"/>
              <w:rPr>
                <w:rStyle w:val="10pt"/>
                <w:rFonts w:eastAsia="Arial"/>
              </w:rPr>
            </w:pPr>
            <w:r>
              <w:rPr>
                <w:rStyle w:val="10pt"/>
                <w:rFonts w:eastAsia="Arial"/>
              </w:rPr>
              <w:t>Ведение бухгалтерского учета и начисление заработной платы</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 xml:space="preserve">Работники контрольного управления НСО </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паспортные данные; ИНН; СНИЛС; данные об изменении имени, фамилии, отчества; сведения о доходах, данные о трудовом договоре; сведения о воинском учете; данные об аттестации работников; данные о повышении квалификации, профессиональной переподготовке; данные о почетных званиях; информация о приеме на работу, перемещении по должности, увольнении; информация об отпусках; информация о командировках; банковские реквизиты</w:t>
            </w:r>
          </w:p>
        </w:tc>
        <w:tc>
          <w:tcPr>
            <w:tcW w:w="2736"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both"/>
              <w:rPr/>
            </w:pPr>
            <w:r>
              <w:rPr>
                <w:rStyle w:val="10pt"/>
                <w:rFonts w:eastAsia="Arial"/>
              </w:rPr>
              <w:t>Смешанный (как с использованием, так и без использования средств автоматизации)</w:t>
            </w:r>
          </w:p>
        </w:tc>
        <w:tc>
          <w:tcPr>
            <w:tcW w:w="3382"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rStyle w:val="10pt"/>
                <w:rFonts w:eastAsia="Arial"/>
              </w:rPr>
            </w:pPr>
            <w:r>
              <w:rPr>
                <w:rStyle w:val="10pt"/>
                <w:rFonts w:eastAsia="Arial"/>
              </w:rPr>
              <w:t>-Достижение целей обработки персональных данных;</w:t>
            </w:r>
          </w:p>
          <w:p>
            <w:pPr>
              <w:pStyle w:val="16"/>
              <w:numPr>
                <w:ilvl w:val="0"/>
                <w:numId w:val="6"/>
              </w:numPr>
              <w:shd w:val="clear" w:color="auto" w:fill="auto"/>
              <w:tabs>
                <w:tab w:val="clear" w:pos="720"/>
                <w:tab w:val="left" w:pos="560" w:leader="none"/>
              </w:tabs>
              <w:spacing w:lineRule="exact" w:line="226"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6"/>
              </w:numPr>
              <w:shd w:val="clear" w:color="auto" w:fill="auto"/>
              <w:tabs>
                <w:tab w:val="clear" w:pos="720"/>
                <w:tab w:val="left" w:pos="550"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6"/>
              </w:numPr>
              <w:shd w:val="clear" w:color="auto" w:fill="auto"/>
              <w:tabs>
                <w:tab w:val="clear" w:pos="720"/>
                <w:tab w:val="left" w:pos="382" w:leader="none"/>
              </w:tabs>
              <w:spacing w:lineRule="exact" w:line="226" w:before="0" w:after="0"/>
              <w:jc w:val="both"/>
              <w:rPr/>
            </w:pPr>
            <w:r>
              <w:rPr>
                <w:rStyle w:val="10pt"/>
                <w:rFonts w:eastAsia="Times New Roman" w:cs="Times New Roman"/>
              </w:rPr>
              <w:t>ликвидация оператора;</w:t>
            </w:r>
          </w:p>
          <w:p>
            <w:pPr>
              <w:pStyle w:val="16"/>
              <w:numPr>
                <w:ilvl w:val="0"/>
                <w:numId w:val="6"/>
              </w:numPr>
              <w:shd w:val="clear" w:color="auto" w:fill="auto"/>
              <w:tabs>
                <w:tab w:val="clear" w:pos="720"/>
                <w:tab w:val="left" w:pos="555" w:leader="none"/>
              </w:tabs>
              <w:spacing w:lineRule="exact" w:line="226" w:before="0" w:after="0"/>
              <w:jc w:val="both"/>
              <w:rPr/>
            </w:pPr>
            <w:r>
              <w:rPr>
                <w:rStyle w:val="10pt"/>
                <w:rFonts w:eastAsia="Times New Roman" w:cs="Times New Roman"/>
              </w:rPr>
              <w:t>прекращение осуществления деятельности оператора;</w:t>
            </w:r>
          </w:p>
          <w:p>
            <w:pPr>
              <w:pStyle w:val="16"/>
              <w:shd w:val="clear" w:color="auto" w:fill="auto"/>
              <w:spacing w:lineRule="exact" w:line="230" w:before="0" w:after="0"/>
              <w:jc w:val="both"/>
              <w:rPr/>
            </w:pPr>
            <w:r>
              <w:rPr>
                <w:rStyle w:val="10pt"/>
                <w:rFonts w:eastAsia="Arial"/>
              </w:rPr>
              <w:t>истечение установленного срока хранения ПДн (срок хранения определяется исходя из номенклатуры дел и бухгалтерии)</w:t>
            </w:r>
          </w:p>
        </w:tc>
        <w:tc>
          <w:tcPr>
            <w:tcW w:w="6" w:type="dxa"/>
            <w:tcBorders/>
          </w:tcPr>
          <w:p>
            <w:pPr>
              <w:pStyle w:val="Normal"/>
              <w:rPr>
                <w:rFonts w:eastAsia="Times New Roman" w:cs="Times New Roman"/>
              </w:rPr>
            </w:pPr>
            <w:r>
              <w:rPr>
                <w:rFonts w:eastAsia="Times New Roman" w:cs="Times New Roman"/>
              </w:rPr>
            </w:r>
          </w:p>
        </w:tc>
      </w:tr>
      <w:tr>
        <w:trPr>
          <w:trHeight w:val="377"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center"/>
              <w:rPr>
                <w:rStyle w:val="10pt"/>
                <w:rFonts w:eastAsia="Arial"/>
              </w:rPr>
            </w:pPr>
            <w:r>
              <w:rPr>
                <w:rStyle w:val="10pt"/>
                <w:rFonts w:eastAsia="Arial"/>
              </w:rPr>
              <w:t>Обеспечение проведения расчетно-кассовых операций</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495" w:leader="none"/>
              </w:tabs>
              <w:spacing w:lineRule="exact" w:line="230" w:before="0" w:after="0"/>
              <w:jc w:val="both"/>
              <w:rPr/>
            </w:pPr>
            <w:r>
              <w:rPr>
                <w:rStyle w:val="10pt"/>
                <w:rFonts w:eastAsia="Arial"/>
              </w:rPr>
              <w:t>Работники контрольного управления НСО;</w:t>
            </w:r>
          </w:p>
          <w:p>
            <w:pPr>
              <w:pStyle w:val="16"/>
              <w:shd w:val="clear" w:color="auto" w:fill="auto"/>
              <w:tabs>
                <w:tab w:val="clear" w:pos="720"/>
                <w:tab w:val="left" w:pos="543" w:leader="none"/>
              </w:tabs>
              <w:spacing w:lineRule="exact" w:line="230" w:before="0" w:after="0"/>
              <w:jc w:val="both"/>
              <w:rPr/>
            </w:pPr>
            <w:r>
              <w:rPr>
                <w:rStyle w:val="10pt"/>
                <w:rFonts w:eastAsia="Arial"/>
              </w:rPr>
              <w:t>Лица, состоящие в договорных отношениях гражданско- правового характера с контрольным управлением НСО (представители юридических лиц, физические лица и их представители)</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банковские реквизиты</w:t>
            </w:r>
          </w:p>
        </w:tc>
        <w:tc>
          <w:tcPr>
            <w:tcW w:w="2736"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pPr>
            <w:r>
              <w:rPr>
                <w:rStyle w:val="10pt"/>
                <w:rFonts w:eastAsia="Arial"/>
              </w:rPr>
              <w:t>Смешанный (как с использованием, так и без использования средств автоматизации)</w:t>
            </w:r>
          </w:p>
        </w:tc>
        <w:tc>
          <w:tcPr>
            <w:tcW w:w="3382"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-Достижение целей обработки персональных данных;</w:t>
            </w:r>
          </w:p>
          <w:p>
            <w:pPr>
              <w:pStyle w:val="16"/>
              <w:numPr>
                <w:ilvl w:val="0"/>
                <w:numId w:val="7"/>
              </w:numPr>
              <w:shd w:val="clear" w:color="auto" w:fill="auto"/>
              <w:tabs>
                <w:tab w:val="clear" w:pos="720"/>
                <w:tab w:val="left" w:pos="355" w:leader="none"/>
              </w:tabs>
              <w:spacing w:lineRule="exact" w:line="226"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7"/>
              </w:numPr>
              <w:shd w:val="clear" w:color="auto" w:fill="auto"/>
              <w:tabs>
                <w:tab w:val="clear" w:pos="720"/>
                <w:tab w:val="left" w:pos="550"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7"/>
              </w:numPr>
              <w:shd w:val="clear" w:color="auto" w:fill="auto"/>
              <w:tabs>
                <w:tab w:val="clear" w:pos="720"/>
                <w:tab w:val="left" w:pos="382" w:leader="none"/>
              </w:tabs>
              <w:spacing w:lineRule="exact" w:line="226" w:before="0" w:after="0"/>
              <w:jc w:val="both"/>
              <w:rPr/>
            </w:pPr>
            <w:r>
              <w:rPr>
                <w:rStyle w:val="10pt"/>
                <w:rFonts w:eastAsia="Times New Roman" w:cs="Times New Roman"/>
              </w:rPr>
              <w:t>ликвидация оператора;</w:t>
            </w:r>
          </w:p>
          <w:p>
            <w:pPr>
              <w:pStyle w:val="16"/>
              <w:numPr>
                <w:ilvl w:val="0"/>
                <w:numId w:val="7"/>
              </w:numPr>
              <w:shd w:val="clear" w:color="auto" w:fill="auto"/>
              <w:tabs>
                <w:tab w:val="clear" w:pos="720"/>
                <w:tab w:val="left" w:pos="555" w:leader="none"/>
              </w:tabs>
              <w:spacing w:lineRule="exact" w:line="226" w:before="0" w:after="0"/>
              <w:jc w:val="both"/>
              <w:rPr/>
            </w:pPr>
            <w:r>
              <w:rPr>
                <w:rStyle w:val="10pt"/>
                <w:rFonts w:eastAsia="Times New Roman" w:cs="Times New Roman"/>
              </w:rPr>
              <w:t>прекращение осуществления деятельности оператора;</w:t>
            </w:r>
          </w:p>
          <w:p>
            <w:pPr>
              <w:pStyle w:val="16"/>
              <w:numPr>
                <w:ilvl w:val="0"/>
                <w:numId w:val="7"/>
              </w:numPr>
              <w:shd w:val="clear" w:color="auto" w:fill="auto"/>
              <w:tabs>
                <w:tab w:val="clear" w:pos="720"/>
                <w:tab w:val="left" w:pos="360" w:leader="none"/>
              </w:tabs>
              <w:spacing w:lineRule="exact" w:line="226" w:before="0" w:after="0"/>
              <w:jc w:val="both"/>
              <w:rPr/>
            </w:pPr>
            <w:r>
              <w:rPr>
                <w:rStyle w:val="10pt"/>
                <w:rFonts w:eastAsia="Times New Roman" w:cs="Times New Roman"/>
              </w:rPr>
              <w:t>истечение установленного срока хранения ПДн (срок хранения определяется исходя из номенклатуры дел бухгалтерии)</w:t>
            </w:r>
          </w:p>
        </w:tc>
        <w:tc>
          <w:tcPr>
            <w:tcW w:w="6" w:type="dxa"/>
            <w:tcBorders/>
          </w:tcPr>
          <w:p>
            <w:pPr>
              <w:pStyle w:val="Normal"/>
              <w:rPr>
                <w:rFonts w:eastAsia="Times New Roman" w:cs="Times New Roman"/>
              </w:rPr>
            </w:pPr>
            <w:r>
              <w:rPr>
                <w:rFonts w:eastAsia="Times New Roman" w:cs="Times New Roman"/>
              </w:rPr>
            </w:r>
          </w:p>
        </w:tc>
      </w:tr>
      <w:tr>
        <w:trPr>
          <w:trHeight w:val="370"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center"/>
              <w:rPr>
                <w:rStyle w:val="10pt"/>
                <w:rFonts w:eastAsia="Arial"/>
              </w:rPr>
            </w:pPr>
            <w:r>
              <w:rPr>
                <w:rStyle w:val="10pt"/>
                <w:rFonts w:eastAsia="Arial"/>
              </w:rPr>
              <w:t>Соблюдение налогового законодательства</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ind w:right="660" w:hanging="0"/>
              <w:jc w:val="both"/>
              <w:rPr/>
            </w:pPr>
            <w:r>
              <w:rPr>
                <w:rStyle w:val="10pt"/>
                <w:rFonts w:eastAsia="Arial"/>
              </w:rPr>
              <w:t xml:space="preserve">Работники контрольного управления НСО </w:t>
            </w:r>
          </w:p>
        </w:tc>
        <w:tc>
          <w:tcPr>
            <w:tcW w:w="1787"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Фамилия, имя, отчество; дата рождения; паспортные данные; ИНН; СНИЛС; данные об изменении имени, фамилии, отчества; данные о родственниках; гражданство; сведения о доходах, увольнении; информация об отпусках; информация о командировках</w:t>
            </w:r>
          </w:p>
        </w:tc>
        <w:tc>
          <w:tcPr>
            <w:tcW w:w="273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pPr>
            <w:r>
              <w:rPr>
                <w:rStyle w:val="10pt"/>
                <w:rFonts w:eastAsia="Arial"/>
              </w:rPr>
              <w:t>Смешанный (как с использованием, так и без использования средств автоматизации)</w:t>
            </w:r>
          </w:p>
        </w:tc>
        <w:tc>
          <w:tcPr>
            <w:tcW w:w="338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-Достижение целей обработки персональных данных;</w:t>
            </w:r>
          </w:p>
          <w:p>
            <w:pPr>
              <w:pStyle w:val="16"/>
              <w:numPr>
                <w:ilvl w:val="0"/>
                <w:numId w:val="8"/>
              </w:numPr>
              <w:shd w:val="clear" w:color="auto" w:fill="auto"/>
              <w:tabs>
                <w:tab w:val="clear" w:pos="720"/>
                <w:tab w:val="left" w:pos="355" w:leader="none"/>
              </w:tabs>
              <w:spacing w:lineRule="exact" w:line="226"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8"/>
              </w:numPr>
              <w:shd w:val="clear" w:color="auto" w:fill="auto"/>
              <w:tabs>
                <w:tab w:val="clear" w:pos="720"/>
                <w:tab w:val="left" w:pos="350"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8"/>
              </w:numPr>
              <w:shd w:val="clear" w:color="auto" w:fill="auto"/>
              <w:tabs>
                <w:tab w:val="clear" w:pos="720"/>
                <w:tab w:val="left" w:pos="182" w:leader="none"/>
              </w:tabs>
              <w:spacing w:lineRule="exact" w:line="226" w:before="0" w:after="0"/>
              <w:jc w:val="both"/>
              <w:rPr/>
            </w:pPr>
            <w:r>
              <w:rPr>
                <w:rStyle w:val="10pt"/>
                <w:rFonts w:eastAsia="Times New Roman" w:cs="Times New Roman"/>
              </w:rPr>
              <w:t>ликвидация оператора;</w:t>
            </w:r>
          </w:p>
          <w:p>
            <w:pPr>
              <w:pStyle w:val="16"/>
              <w:numPr>
                <w:ilvl w:val="0"/>
                <w:numId w:val="8"/>
              </w:numPr>
              <w:shd w:val="clear" w:color="auto" w:fill="auto"/>
              <w:tabs>
                <w:tab w:val="clear" w:pos="720"/>
                <w:tab w:val="left" w:pos="360" w:leader="none"/>
              </w:tabs>
              <w:spacing w:lineRule="exact" w:line="226" w:before="0" w:after="0"/>
              <w:jc w:val="both"/>
              <w:rPr/>
            </w:pPr>
            <w:r>
              <w:rPr>
                <w:rStyle w:val="10pt"/>
                <w:rFonts w:eastAsia="Times New Roman" w:cs="Times New Roman"/>
              </w:rPr>
              <w:t>прекращение осуществления деятельности оператора;</w:t>
            </w:r>
          </w:p>
          <w:p>
            <w:pPr>
              <w:pStyle w:val="16"/>
              <w:numPr>
                <w:ilvl w:val="0"/>
                <w:numId w:val="8"/>
              </w:numPr>
              <w:shd w:val="clear" w:color="auto" w:fill="auto"/>
              <w:tabs>
                <w:tab w:val="clear" w:pos="720"/>
                <w:tab w:val="left" w:pos="360" w:leader="none"/>
              </w:tabs>
              <w:spacing w:lineRule="exact" w:line="226" w:before="0" w:after="0"/>
              <w:jc w:val="both"/>
              <w:rPr/>
            </w:pPr>
            <w:r>
              <w:rPr>
                <w:rStyle w:val="10pt"/>
                <w:rFonts w:eastAsia="Times New Roman" w:cs="Times New Roman"/>
              </w:rPr>
              <w:t>истечение установленного срока хранения ПДн (50 лет)</w:t>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rStyle w:val="10pt"/>
                <w:rFonts w:eastAsia="Arial"/>
              </w:rPr>
            </w:pPr>
            <w:r>
              <w:rPr>
                <w:rStyle w:val="10pt"/>
                <w:rFonts w:eastAsia="Arial"/>
              </w:rPr>
              <w:t>Лица, состоящие в договорных отношениях гражданско- правового характера с контрольным управлением НСО (представители юридических лиц, физические лица и их представители)</w:t>
            </w:r>
          </w:p>
        </w:tc>
        <w:tc>
          <w:tcPr>
            <w:tcW w:w="1787"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both"/>
              <w:rPr>
                <w:rStyle w:val="10pt"/>
                <w:rFonts w:eastAsia="Arial"/>
              </w:rPr>
            </w:pPr>
            <w:r>
              <w:rPr>
                <w:rFonts w:eastAsia="Arial"/>
              </w:rPr>
            </w:r>
          </w:p>
        </w:tc>
        <w:tc>
          <w:tcPr>
            <w:tcW w:w="44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rStyle w:val="10pt"/>
                <w:rFonts w:eastAsia="Arial"/>
              </w:rPr>
            </w:pPr>
            <w:r>
              <w:rPr>
                <w:rFonts w:eastAsia="Arial"/>
              </w:rPr>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rStyle w:val="10pt"/>
                <w:rFonts w:eastAsia="Arial"/>
              </w:rPr>
            </w:pPr>
            <w:r>
              <w:rPr>
                <w:rFonts w:eastAsia="Arial"/>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289"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360" w:leader="none"/>
              </w:tabs>
              <w:spacing w:lineRule="exact" w:line="230" w:before="0" w:after="0"/>
              <w:jc w:val="center"/>
              <w:rPr>
                <w:rStyle w:val="10pt"/>
                <w:rFonts w:eastAsia="Arial"/>
              </w:rPr>
            </w:pPr>
            <w:r>
              <w:rPr>
                <w:rStyle w:val="10pt"/>
                <w:rFonts w:eastAsia="Arial"/>
              </w:rPr>
              <w:t>Учет и автоматизация обработки обращений граждан</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jc w:val="both"/>
              <w:rPr/>
            </w:pPr>
            <w:r>
              <w:rPr>
                <w:rStyle w:val="10pt"/>
                <w:rFonts w:eastAsia="Arial"/>
              </w:rPr>
              <w:t>Граждане Российской федерации</w:t>
            </w:r>
          </w:p>
          <w:p>
            <w:pPr>
              <w:pStyle w:val="16"/>
              <w:shd w:val="clear" w:color="auto" w:fill="auto"/>
              <w:spacing w:lineRule="exact" w:line="230" w:before="0" w:after="0"/>
              <w:jc w:val="both"/>
              <w:rPr/>
            </w:pPr>
            <w:r>
              <w:rPr>
                <w:rStyle w:val="10pt"/>
                <w:rFonts w:eastAsia="Arial"/>
              </w:rPr>
              <w:t>(физические лица и их представители, представители юридических лиц) (в случае поступления письменного (электронного) обращения граждан)</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ind w:left="120" w:hanging="0"/>
              <w:jc w:val="both"/>
              <w:rPr/>
            </w:pPr>
            <w:r>
              <w:rPr>
                <w:rStyle w:val="10pt"/>
                <w:rFonts w:eastAsia="Arial"/>
              </w:rPr>
              <w:t>Фамилия, имя, отчество (последнее - при наличии); адрес электронной почты. Дополнительная информация, предоставляемая гражданами по желанию: почтовый адрес, социальное положение, номер телефона</w:t>
            </w:r>
          </w:p>
        </w:tc>
        <w:tc>
          <w:tcPr>
            <w:tcW w:w="273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pPr>
            <w:r>
              <w:rPr>
                <w:rStyle w:val="10pt"/>
                <w:rFonts w:eastAsia="Arial"/>
              </w:rPr>
              <w:t>Смешанный (как с использованием, так и без использования средств автоматизации) Смешанный (как с использованием, так и без использования средств автоматизации)</w:t>
            </w:r>
          </w:p>
        </w:tc>
        <w:tc>
          <w:tcPr>
            <w:tcW w:w="338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9"/>
              </w:numPr>
              <w:shd w:val="clear" w:color="auto" w:fill="auto"/>
              <w:tabs>
                <w:tab w:val="clear" w:pos="720"/>
                <w:tab w:val="left" w:pos="173" w:leader="none"/>
              </w:tabs>
              <w:spacing w:lineRule="exact" w:line="226" w:before="0" w:after="0"/>
              <w:jc w:val="both"/>
              <w:rPr/>
            </w:pPr>
            <w:r>
              <w:rPr>
                <w:rStyle w:val="10pt"/>
                <w:rFonts w:eastAsia="Times New Roman" w:cs="Times New Roman"/>
              </w:rPr>
              <w:t>Достижение целей обработки персональных данных;</w:t>
            </w:r>
          </w:p>
          <w:p>
            <w:pPr>
              <w:pStyle w:val="16"/>
              <w:numPr>
                <w:ilvl w:val="0"/>
                <w:numId w:val="9"/>
              </w:numPr>
              <w:shd w:val="clear" w:color="auto" w:fill="auto"/>
              <w:tabs>
                <w:tab w:val="clear" w:pos="720"/>
                <w:tab w:val="left" w:pos="168" w:leader="none"/>
              </w:tabs>
              <w:spacing w:lineRule="exact" w:line="226" w:before="0" w:after="0"/>
              <w:jc w:val="both"/>
              <w:rPr/>
            </w:pPr>
            <w:r>
              <w:rPr>
                <w:rStyle w:val="10pt"/>
                <w:rFonts w:eastAsia="Times New Roman" w:cs="Times New Roman"/>
              </w:rPr>
              <w:t>отзыв согласия субъекта персональных данных (или его представителей) на обработку его персональных данных;</w:t>
            </w:r>
          </w:p>
          <w:p>
            <w:pPr>
              <w:pStyle w:val="16"/>
              <w:numPr>
                <w:ilvl w:val="0"/>
                <w:numId w:val="9"/>
              </w:numPr>
              <w:shd w:val="clear" w:color="auto" w:fill="auto"/>
              <w:tabs>
                <w:tab w:val="clear" w:pos="720"/>
                <w:tab w:val="left" w:pos="168"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9"/>
              </w:numPr>
              <w:shd w:val="clear" w:color="auto" w:fill="auto"/>
              <w:tabs>
                <w:tab w:val="clear" w:pos="720"/>
                <w:tab w:val="left" w:pos="168" w:leader="none"/>
              </w:tabs>
              <w:spacing w:lineRule="exact" w:line="226" w:before="0" w:after="0"/>
              <w:jc w:val="both"/>
              <w:rPr/>
            </w:pPr>
            <w:r>
              <w:rPr>
                <w:rStyle w:val="10pt"/>
                <w:rFonts w:eastAsia="Times New Roman" w:cs="Times New Roman"/>
              </w:rPr>
              <w:t>истечение установленного срока хранения ПДн;</w:t>
            </w:r>
          </w:p>
          <w:p>
            <w:pPr>
              <w:pStyle w:val="16"/>
              <w:numPr>
                <w:ilvl w:val="0"/>
                <w:numId w:val="9"/>
              </w:numPr>
              <w:shd w:val="clear" w:color="auto" w:fill="auto"/>
              <w:tabs>
                <w:tab w:val="clear" w:pos="720"/>
                <w:tab w:val="left" w:pos="163" w:leader="none"/>
              </w:tabs>
              <w:spacing w:lineRule="exact" w:line="226" w:before="0" w:after="0"/>
              <w:jc w:val="both"/>
              <w:rPr/>
            </w:pPr>
            <w:r>
              <w:rPr>
                <w:rStyle w:val="10pt"/>
                <w:rFonts w:eastAsia="Times New Roman" w:cs="Times New Roman"/>
              </w:rPr>
              <w:t>ликвидация оператора;</w:t>
            </w:r>
          </w:p>
          <w:p>
            <w:pPr>
              <w:pStyle w:val="16"/>
              <w:numPr>
                <w:ilvl w:val="0"/>
                <w:numId w:val="10"/>
              </w:numPr>
              <w:shd w:val="clear" w:color="auto" w:fill="auto"/>
              <w:tabs>
                <w:tab w:val="clear" w:pos="720"/>
                <w:tab w:val="left" w:pos="168" w:leader="none"/>
              </w:tabs>
              <w:spacing w:lineRule="exact" w:line="226" w:before="0" w:after="0"/>
              <w:jc w:val="both"/>
              <w:rPr/>
            </w:pPr>
            <w:r>
              <w:rPr>
                <w:rStyle w:val="10pt"/>
                <w:rFonts w:eastAsia="Times New Roman" w:cs="Times New Roman"/>
              </w:rPr>
              <w:t>прекращение осуществления деятельности оператора;</w:t>
            </w:r>
          </w:p>
          <w:p>
            <w:pPr>
              <w:pStyle w:val="16"/>
              <w:numPr>
                <w:ilvl w:val="0"/>
                <w:numId w:val="10"/>
              </w:numPr>
              <w:shd w:val="clear" w:color="auto" w:fill="auto"/>
              <w:tabs>
                <w:tab w:val="clear" w:pos="720"/>
                <w:tab w:val="left" w:pos="173" w:leader="none"/>
              </w:tabs>
              <w:spacing w:lineRule="exact" w:line="226" w:before="0" w:after="0"/>
              <w:jc w:val="both"/>
              <w:rPr/>
            </w:pPr>
            <w:r>
              <w:rPr>
                <w:rStyle w:val="10pt"/>
                <w:rFonts w:eastAsia="Times New Roman" w:cs="Times New Roman"/>
              </w:rPr>
              <w:t>истечение установленного срока хранения (5 лет)</w:t>
            </w:r>
          </w:p>
          <w:p>
            <w:pPr>
              <w:pStyle w:val="16"/>
              <w:numPr>
                <w:ilvl w:val="0"/>
                <w:numId w:val="10"/>
              </w:numPr>
              <w:shd w:val="clear" w:color="auto" w:fill="auto"/>
              <w:tabs>
                <w:tab w:val="clear" w:pos="720"/>
                <w:tab w:val="left" w:pos="173" w:leader="none"/>
              </w:tabs>
              <w:spacing w:lineRule="exact" w:line="226" w:before="0" w:after="0"/>
              <w:jc w:val="both"/>
              <w:rPr/>
            </w:pPr>
            <w:r>
              <w:rPr>
                <w:rStyle w:val="10pt"/>
                <w:rFonts w:eastAsia="Times New Roman" w:cs="Times New Roman"/>
              </w:rPr>
              <w:t>Достижение целей обработки персональных данных;</w:t>
            </w:r>
          </w:p>
          <w:p>
            <w:pPr>
              <w:pStyle w:val="16"/>
              <w:shd w:val="clear" w:color="auto" w:fill="auto"/>
              <w:spacing w:lineRule="exact" w:line="226" w:before="0" w:after="0"/>
              <w:jc w:val="both"/>
              <w:rPr/>
            </w:pPr>
            <w:r>
              <w:rPr>
                <w:rStyle w:val="10pt"/>
                <w:rFonts w:eastAsia="Arial"/>
              </w:rPr>
              <w:t>отзыв согласия субъекта персональных данных (или его представителей) на обработку его персональных данных;</w:t>
            </w:r>
          </w:p>
          <w:p>
            <w:pPr>
              <w:pStyle w:val="16"/>
              <w:numPr>
                <w:ilvl w:val="0"/>
                <w:numId w:val="11"/>
              </w:numPr>
              <w:shd w:val="clear" w:color="auto" w:fill="auto"/>
              <w:tabs>
                <w:tab w:val="clear" w:pos="720"/>
                <w:tab w:val="left" w:pos="168" w:leader="none"/>
              </w:tabs>
              <w:spacing w:lineRule="exact" w:line="226" w:before="0" w:after="0"/>
              <w:jc w:val="both"/>
              <w:rPr/>
            </w:pPr>
            <w:r>
              <w:rPr>
                <w:rStyle w:val="10pt"/>
                <w:rFonts w:eastAsia="Times New Roman" w:cs="Times New Roman"/>
              </w:rPr>
              <w:t>выявление неправомерной обработки персональных данных;</w:t>
            </w:r>
          </w:p>
          <w:p>
            <w:pPr>
              <w:pStyle w:val="16"/>
              <w:numPr>
                <w:ilvl w:val="0"/>
                <w:numId w:val="11"/>
              </w:numPr>
              <w:shd w:val="clear" w:color="auto" w:fill="auto"/>
              <w:tabs>
                <w:tab w:val="clear" w:pos="720"/>
                <w:tab w:val="left" w:pos="173" w:leader="none"/>
              </w:tabs>
              <w:spacing w:lineRule="exact" w:line="226" w:before="0" w:after="0"/>
              <w:jc w:val="both"/>
              <w:rPr/>
            </w:pPr>
            <w:r>
              <w:rPr>
                <w:rStyle w:val="10pt"/>
                <w:rFonts w:eastAsia="Times New Roman" w:cs="Times New Roman"/>
              </w:rPr>
              <w:t>истечение установленного срока хранения ПДн;</w:t>
            </w:r>
          </w:p>
          <w:p>
            <w:pPr>
              <w:pStyle w:val="16"/>
              <w:numPr>
                <w:ilvl w:val="0"/>
                <w:numId w:val="11"/>
              </w:numPr>
              <w:shd w:val="clear" w:color="auto" w:fill="auto"/>
              <w:tabs>
                <w:tab w:val="clear" w:pos="720"/>
                <w:tab w:val="left" w:pos="163" w:leader="none"/>
              </w:tabs>
              <w:spacing w:lineRule="exact" w:line="226" w:before="0" w:after="0"/>
              <w:jc w:val="both"/>
              <w:rPr/>
            </w:pPr>
            <w:r>
              <w:rPr>
                <w:rStyle w:val="10pt"/>
                <w:rFonts w:eastAsia="Times New Roman" w:cs="Times New Roman"/>
              </w:rPr>
              <w:t>ликвидация оператора;</w:t>
            </w:r>
          </w:p>
          <w:p>
            <w:pPr>
              <w:pStyle w:val="16"/>
              <w:numPr>
                <w:ilvl w:val="0"/>
                <w:numId w:val="11"/>
              </w:numPr>
              <w:shd w:val="clear" w:color="auto" w:fill="auto"/>
              <w:tabs>
                <w:tab w:val="clear" w:pos="720"/>
                <w:tab w:val="left" w:pos="168" w:leader="none"/>
              </w:tabs>
              <w:spacing w:lineRule="exact" w:line="226" w:before="0" w:after="0"/>
              <w:jc w:val="both"/>
              <w:rPr/>
            </w:pPr>
            <w:r>
              <w:rPr>
                <w:rStyle w:val="10pt"/>
                <w:rFonts w:eastAsia="Times New Roman" w:cs="Times New Roman"/>
              </w:rPr>
              <w:t>прекращение осуществления деятельности оператора;</w:t>
            </w:r>
          </w:p>
          <w:p>
            <w:pPr>
              <w:pStyle w:val="16"/>
              <w:shd w:fill="FFFFFF" w:val="clear"/>
              <w:spacing w:lineRule="exact" w:line="226" w:before="0" w:after="0"/>
              <w:jc w:val="both"/>
              <w:rPr/>
            </w:pPr>
            <w:r>
              <w:rPr>
                <w:rStyle w:val="10pt"/>
                <w:rFonts w:eastAsia="Arial"/>
              </w:rPr>
              <w:t>истечение установленного срока хранения (5 лет)</w:t>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Граждане Российской федерации</w:t>
            </w:r>
          </w:p>
          <w:p>
            <w:pPr>
              <w:pStyle w:val="16"/>
              <w:shd w:val="clear" w:color="auto" w:fill="auto"/>
              <w:spacing w:lineRule="exact" w:line="226" w:before="0" w:after="0"/>
              <w:jc w:val="both"/>
              <w:rPr/>
            </w:pPr>
            <w:r>
              <w:rPr>
                <w:rStyle w:val="10pt"/>
                <w:rFonts w:eastAsia="Arial"/>
              </w:rPr>
              <w:t>(физические лица и их представители, представители юридических лиц) (в случае письменного обращения граждан)</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Фамилия, имя, отчество (последнее - при</w:t>
            </w:r>
          </w:p>
          <w:p>
            <w:pPr>
              <w:pStyle w:val="16"/>
              <w:shd w:val="clear" w:color="auto" w:fill="auto"/>
              <w:spacing w:lineRule="exact" w:line="226" w:before="0" w:after="0"/>
              <w:jc w:val="both"/>
              <w:rPr/>
            </w:pPr>
            <w:r>
              <w:rPr>
                <w:rStyle w:val="10pt"/>
                <w:rFonts w:eastAsia="Arial"/>
              </w:rPr>
              <w:t>наличии);</w:t>
            </w:r>
          </w:p>
          <w:p>
            <w:pPr>
              <w:pStyle w:val="16"/>
              <w:shd w:val="clear" w:color="auto" w:fill="auto"/>
              <w:spacing w:lineRule="exact" w:line="226" w:before="0" w:after="0"/>
              <w:jc w:val="both"/>
              <w:rPr/>
            </w:pPr>
            <w:r>
              <w:rPr>
                <w:rStyle w:val="10pt"/>
                <w:rFonts w:eastAsia="Arial"/>
              </w:rPr>
              <w:t>почтовый адрес</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rPr>
                <w:sz w:val="10"/>
                <w:szCs w:val="10"/>
              </w:rPr>
            </w:pPr>
            <w:r>
              <w:rPr>
                <w:rFonts w:eastAsia="Times New Roman" w:cs="Times New Roman"/>
                <w:sz w:val="10"/>
                <w:szCs w:val="10"/>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
          </w:p>
        </w:tc>
        <w:tc>
          <w:tcPr>
            <w:tcW w:w="6" w:type="dxa"/>
            <w:tcBorders/>
          </w:tcPr>
          <w:p>
            <w:pPr>
              <w:pStyle w:val="Normal"/>
              <w:rPr>
                <w:rFonts w:eastAsia="Times New Roman" w:cs="Times New Roman"/>
              </w:rPr>
            </w:pPr>
            <w:r>
              <w:rPr>
                <w:rFonts w:eastAsia="Times New Roman" w:cs="Times New Roman"/>
              </w:rPr>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Граждане Российской федерации (представители юридических лиц, физические лица и их представители) (при личном обращении граждан)</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ind w:left="100" w:hanging="0"/>
              <w:jc w:val="both"/>
              <w:rPr/>
            </w:pPr>
            <w:r>
              <w:rPr>
                <w:rStyle w:val="10pt"/>
                <w:rFonts w:eastAsia="Arial"/>
              </w:rPr>
              <w:t>Фамилия, имя, отчество (последнее - при наличии);</w:t>
            </w:r>
          </w:p>
          <w:p>
            <w:pPr>
              <w:pStyle w:val="16"/>
              <w:shd w:val="clear" w:color="auto" w:fill="auto"/>
              <w:spacing w:lineRule="exact" w:line="230" w:before="0" w:after="0"/>
              <w:ind w:left="100" w:hanging="0"/>
              <w:jc w:val="both"/>
              <w:rPr/>
            </w:pPr>
            <w:r>
              <w:rPr>
                <w:rStyle w:val="10pt"/>
                <w:rFonts w:eastAsia="Arial"/>
              </w:rPr>
              <w:t>сведения, содержащиеся в документе, удостоверяющем личность (паспортные данные);</w:t>
            </w:r>
          </w:p>
        </w:tc>
        <w:tc>
          <w:tcPr>
            <w:tcW w:w="273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rPr>
                <w:sz w:val="10"/>
                <w:szCs w:val="10"/>
              </w:rPr>
            </w:pPr>
            <w:r>
              <w:rPr>
                <w:rFonts w:eastAsia="Times New Roman" w:cs="Times New Roman"/>
                <w:sz w:val="10"/>
                <w:szCs w:val="10"/>
              </w:rPr>
            </w:r>
          </w:p>
        </w:tc>
        <w:tc>
          <w:tcPr>
            <w:tcW w:w="338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16"/>
              <w:numPr>
                <w:ilvl w:val="0"/>
                <w:numId w:val="10"/>
              </w:numPr>
              <w:shd w:val="clear" w:color="auto" w:fill="auto"/>
              <w:tabs>
                <w:tab w:val="clear" w:pos="720"/>
                <w:tab w:val="left" w:pos="168" w:leader="none"/>
              </w:tabs>
              <w:spacing w:lineRule="exact" w:line="226" w:before="0" w:after="0"/>
              <w:jc w:val="both"/>
              <w:rPr>
                <w:rStyle w:val="10pt"/>
                <w:rFonts w:eastAsia="Arial"/>
              </w:rPr>
            </w:pPr>
            <w:r>
              <w:rPr>
                <w:rFonts w:eastAsia="Arial"/>
              </w:rPr>
            </w:r>
          </w:p>
        </w:tc>
        <w:tc>
          <w:tcPr>
            <w:tcW w:w="6" w:type="dxa"/>
            <w:tcBorders/>
          </w:tcPr>
          <w:p>
            <w:pPr>
              <w:pStyle w:val="Normal"/>
              <w:rPr>
                <w:rFonts w:eastAsia="Times New Roman" w:cs="Times New Roman"/>
              </w:rPr>
            </w:pPr>
            <w:r>
              <w:rPr>
                <w:rFonts w:eastAsia="Times New Roman" w:cs="Times New Roman"/>
              </w:rPr>
            </w:r>
          </w:p>
        </w:tc>
      </w:tr>
      <w:tr>
        <w:trPr>
          <w:trHeight w:val="379" w:hRule="atLeast"/>
        </w:trPr>
        <w:tc>
          <w:tcPr>
            <w:tcW w:w="15457"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tabs>
                <w:tab w:val="clear" w:pos="720"/>
                <w:tab w:val="left" w:pos="168" w:leader="none"/>
              </w:tabs>
              <w:spacing w:lineRule="exact" w:line="226" w:before="0" w:after="0"/>
              <w:jc w:val="center"/>
              <w:rPr>
                <w:rStyle w:val="10pt"/>
                <w:rFonts w:eastAsia="Arial"/>
              </w:rPr>
            </w:pPr>
            <w:r>
              <w:rPr>
                <w:rStyle w:val="10pt"/>
                <w:rFonts w:eastAsia="Arial"/>
              </w:rPr>
              <w:t>Исполнение обязательств, предусмотренных договорами гражданско-правового характера</w:t>
            </w:r>
          </w:p>
        </w:tc>
      </w:tr>
      <w:tr>
        <w:trPr>
          <w:trHeight w:val="653" w:hRule="atLeast"/>
        </w:trPr>
        <w:tc>
          <w:tcPr>
            <w:tcW w:w="3091"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ind w:left="140" w:hanging="0"/>
              <w:jc w:val="both"/>
              <w:rPr/>
            </w:pPr>
            <w:r>
              <w:rPr>
                <w:rStyle w:val="10pt"/>
                <w:rFonts w:eastAsia="Arial"/>
              </w:rPr>
              <w:t>Лица, состоящие в договорных отношениях гражданско- правового характера с контрольным управлением НСО (представители юридических лиц, физические лица и их представители)</w:t>
            </w:r>
          </w:p>
        </w:tc>
        <w:tc>
          <w:tcPr>
            <w:tcW w:w="1787"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00" w:before="0" w:after="0"/>
              <w:jc w:val="center"/>
              <w:rPr/>
            </w:pPr>
            <w:r>
              <w:rPr>
                <w:rStyle w:val="10pt"/>
                <w:rFonts w:eastAsia="Arial"/>
              </w:rPr>
              <w:t>Иные</w:t>
            </w:r>
          </w:p>
        </w:tc>
        <w:tc>
          <w:tcPr>
            <w:tcW w:w="4455"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26" w:before="0" w:after="0"/>
              <w:jc w:val="both"/>
              <w:rPr/>
            </w:pPr>
            <w:r>
              <w:rPr>
                <w:rStyle w:val="10pt"/>
                <w:rFonts w:eastAsia="Arial"/>
              </w:rPr>
              <w:t>Фамилия, имя, отчество; сведения, содержащиеся в документе, удостоверяющем личность (паспортные данные), адрес регистрации и фактического проживания, контактные данные; банковские реквизиты, СНИЛС, ИНН</w:t>
            </w:r>
          </w:p>
        </w:tc>
        <w:tc>
          <w:tcPr>
            <w:tcW w:w="2736"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98" w:before="0" w:after="0"/>
              <w:jc w:val="both"/>
              <w:rPr/>
            </w:pPr>
            <w:r>
              <w:rPr>
                <w:rStyle w:val="10pt"/>
                <w:rFonts w:eastAsia="Arial"/>
              </w:rPr>
              <w:t>Смешанный (как с использованием, так и без использования средств автоматизации)</w:t>
            </w:r>
          </w:p>
        </w:tc>
        <w:tc>
          <w:tcPr>
            <w:tcW w:w="3382" w:type="dxa"/>
            <w:tcBorders>
              <w:top w:val="single" w:sz="4" w:space="0" w:color="000000"/>
              <w:left w:val="single" w:sz="4" w:space="0" w:color="000000"/>
              <w:bottom w:val="single" w:sz="4" w:space="0" w:color="000000"/>
              <w:right w:val="single" w:sz="4" w:space="0" w:color="000000"/>
            </w:tcBorders>
            <w:shd w:color="auto" w:fill="FFFFFF" w:val="clear"/>
          </w:tcPr>
          <w:p>
            <w:pPr>
              <w:pStyle w:val="16"/>
              <w:shd w:val="clear" w:color="auto" w:fill="auto"/>
              <w:spacing w:lineRule="exact" w:line="230" w:before="0" w:after="0"/>
              <w:ind w:left="-95" w:firstLine="95"/>
              <w:jc w:val="both"/>
              <w:rPr/>
            </w:pPr>
            <w:r>
              <w:rPr>
                <w:rStyle w:val="10pt"/>
                <w:rFonts w:eastAsia="Arial"/>
              </w:rPr>
              <w:t>-Достижение целей обработки персональных данных;</w:t>
            </w:r>
          </w:p>
          <w:p>
            <w:pPr>
              <w:pStyle w:val="16"/>
              <w:shd w:val="clear" w:color="auto" w:fill="auto"/>
              <w:spacing w:lineRule="exact" w:line="230" w:before="0" w:after="0"/>
              <w:ind w:left="-95" w:firstLine="95"/>
              <w:jc w:val="both"/>
              <w:rPr/>
            </w:pPr>
            <w:r>
              <w:rPr>
                <w:rStyle w:val="10pt"/>
                <w:rFonts w:eastAsia="Arial"/>
              </w:rPr>
              <w:t>- отзыв согласия субъекта персональных данных (или его представителей) на обработку его персональных данных;</w:t>
            </w:r>
          </w:p>
          <w:p>
            <w:pPr>
              <w:pStyle w:val="16"/>
              <w:shd w:val="clear" w:color="auto" w:fill="auto"/>
              <w:spacing w:lineRule="exact" w:line="230" w:before="0" w:after="0"/>
              <w:ind w:left="-95" w:firstLine="95"/>
              <w:jc w:val="both"/>
              <w:rPr/>
            </w:pPr>
            <w:r>
              <w:rPr>
                <w:rStyle w:val="10pt"/>
                <w:rFonts w:eastAsia="Arial"/>
              </w:rPr>
              <w:t>-выявление неправомерной обработки персональных данных;</w:t>
            </w:r>
          </w:p>
          <w:p>
            <w:pPr>
              <w:pStyle w:val="16"/>
              <w:shd w:val="clear" w:color="auto" w:fill="auto"/>
              <w:spacing w:lineRule="exact" w:line="230" w:before="0" w:after="0"/>
              <w:ind w:left="-95" w:firstLine="95"/>
              <w:jc w:val="both"/>
              <w:rPr/>
            </w:pPr>
            <w:r>
              <w:rPr>
                <w:rStyle w:val="10pt"/>
                <w:rFonts w:eastAsia="Arial"/>
              </w:rPr>
              <w:t>-истечение установленного срока хранения ПДн;</w:t>
            </w:r>
          </w:p>
          <w:p>
            <w:pPr>
              <w:pStyle w:val="16"/>
              <w:shd w:val="clear" w:color="auto" w:fill="auto"/>
              <w:spacing w:lineRule="exact" w:line="230" w:before="0" w:after="0"/>
              <w:ind w:left="-95" w:firstLine="95"/>
              <w:jc w:val="both"/>
              <w:rPr/>
            </w:pPr>
            <w:r>
              <w:rPr>
                <w:rStyle w:val="10pt"/>
                <w:rFonts w:eastAsia="Arial"/>
              </w:rPr>
              <w:t>-ликвидация оператора; -прекращение осуществления деятельности оператора;</w:t>
            </w:r>
          </w:p>
          <w:p>
            <w:pPr>
              <w:pStyle w:val="16"/>
              <w:shd w:val="clear" w:color="auto" w:fill="auto"/>
              <w:spacing w:lineRule="exact" w:line="230" w:before="0" w:after="0"/>
              <w:ind w:left="-95" w:firstLine="95"/>
              <w:jc w:val="both"/>
              <w:rPr/>
            </w:pPr>
            <w:r>
              <w:rPr>
                <w:rStyle w:val="10pt"/>
                <w:rFonts w:eastAsia="Arial"/>
              </w:rPr>
              <w:t>-истечение установленного срока хранения (50 лет)</w:t>
            </w:r>
          </w:p>
        </w:tc>
        <w:tc>
          <w:tcPr>
            <w:tcW w:w="6" w:type="dxa"/>
            <w:tcBorders/>
          </w:tcPr>
          <w:p>
            <w:pPr>
              <w:pStyle w:val="Normal"/>
              <w:rPr>
                <w:rFonts w:eastAsia="Times New Roman" w:cs="Times New Roman"/>
              </w:rPr>
            </w:pPr>
            <w:r>
              <w:rPr>
                <w:rFonts w:eastAsia="Times New Roman" w:cs="Times New Roman"/>
              </w:rPr>
            </w:r>
          </w:p>
        </w:tc>
      </w:tr>
    </w:tbl>
    <w:p>
      <w:pPr>
        <w:pStyle w:val="Normal"/>
        <w:ind w:firstLine="709"/>
        <w:jc w:val="left"/>
        <w:rPr>
          <w:sz w:val="22"/>
          <w:szCs w:val="20"/>
        </w:rPr>
      </w:pPr>
      <w:r>
        <w:rPr>
          <w:sz w:val="22"/>
          <w:szCs w:val="20"/>
        </w:rPr>
      </w:r>
    </w:p>
    <w:p>
      <w:pPr>
        <w:sectPr>
          <w:headerReference w:type="default" r:id="rId4"/>
          <w:type w:val="nextPage"/>
          <w:pgSz w:orient="landscape" w:w="16838" w:h="11906"/>
          <w:pgMar w:left="851" w:right="567" w:header="709" w:top="1134" w:footer="0" w:bottom="709" w:gutter="0"/>
          <w:pgNumType w:start="1" w:fmt="decimal"/>
          <w:formProt w:val="false"/>
          <w:titlePg/>
          <w:textDirection w:val="lrTb"/>
          <w:docGrid w:type="default" w:linePitch="360" w:charSpace="0"/>
        </w:sectPr>
        <w:pStyle w:val="Normal"/>
        <w:ind w:firstLine="709"/>
        <w:jc w:val="left"/>
        <w:rPr>
          <w:color w:val="FFFFFF" w:themeColor="background1"/>
          <w:sz w:val="22"/>
          <w:szCs w:val="20"/>
        </w:rPr>
      </w:pPr>
      <w:r>
        <w:rPr>
          <w:sz w:val="22"/>
          <w:szCs w:val="20"/>
        </w:rPr>
        <w:t>*ПДн– персональные данные</w:t>
      </w:r>
    </w:p>
    <w:p>
      <w:pPr>
        <w:pStyle w:val="Normal"/>
        <w:jc w:val="center"/>
        <w:rPr>
          <w:b/>
          <w:b/>
          <w:bCs/>
          <w:sz w:val="28"/>
          <w:szCs w:val="32"/>
        </w:rPr>
      </w:pPr>
      <w:r>
        <w:rPr>
          <w:b/>
          <w:bCs/>
          <w:sz w:val="28"/>
          <w:szCs w:val="32"/>
        </w:rPr>
        <w:t>Лист ознакомления</w:t>
      </w:r>
    </w:p>
    <w:p>
      <w:pPr>
        <w:pStyle w:val="Normal"/>
        <w:jc w:val="center"/>
        <w:rPr>
          <w:b/>
          <w:b/>
          <w:bCs/>
          <w:sz w:val="28"/>
          <w:szCs w:val="32"/>
        </w:rPr>
      </w:pPr>
      <w:r>
        <w:rPr>
          <w:b/>
          <w:bCs/>
          <w:sz w:val="28"/>
          <w:szCs w:val="32"/>
        </w:rPr>
        <w:t xml:space="preserve">с Политикой </w:t>
      </w:r>
      <w:r>
        <w:rPr>
          <w:b/>
          <w:bCs/>
          <w:sz w:val="28"/>
          <w:szCs w:val="28"/>
        </w:rPr>
        <w:t>в отношении обработки персональных данных в контрольном управлении Новосибирской области</w:t>
      </w:r>
    </w:p>
    <w:p>
      <w:pPr>
        <w:pStyle w:val="Normal"/>
        <w:rPr/>
      </w:pPr>
      <w:r>
        <w:rPr/>
      </w:r>
    </w:p>
    <w:tbl>
      <w:tblPr>
        <w:tblW w:w="5000" w:type="pct"/>
        <w:jc w:val="left"/>
        <w:tblInd w:w="0" w:type="dxa"/>
        <w:tblCellMar>
          <w:top w:w="0" w:type="dxa"/>
          <w:left w:w="108" w:type="dxa"/>
          <w:bottom w:w="0" w:type="dxa"/>
          <w:right w:w="108" w:type="dxa"/>
        </w:tblCellMar>
        <w:tblLook w:noVBand="0" w:val="01e0" w:noHBand="0" w:lastColumn="1" w:firstColumn="1" w:lastRow="1" w:firstRow="1"/>
      </w:tblPr>
      <w:tblGrid>
        <w:gridCol w:w="1028"/>
        <w:gridCol w:w="3174"/>
        <w:gridCol w:w="2453"/>
        <w:gridCol w:w="1546"/>
        <w:gridCol w:w="2004"/>
      </w:tblGrid>
      <w:tr>
        <w:trPr>
          <w:tblHeader w:val="true"/>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color w:val="000000"/>
                <w:sz w:val="22"/>
                <w:szCs w:val="22"/>
              </w:rPr>
            </w:pPr>
            <w:r>
              <w:rPr>
                <w:b/>
                <w:bCs/>
                <w:color w:val="000000"/>
                <w:sz w:val="22"/>
                <w:szCs w:val="22"/>
              </w:rPr>
              <w:t xml:space="preserve">№ </w:t>
            </w:r>
            <w:r>
              <w:rPr>
                <w:b/>
                <w:bCs/>
                <w:color w:val="000000"/>
                <w:sz w:val="22"/>
                <w:szCs w:val="22"/>
              </w:rPr>
              <w:t>п/п</w:t>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color w:val="000000"/>
                <w:sz w:val="22"/>
                <w:szCs w:val="22"/>
              </w:rPr>
            </w:pPr>
            <w:r>
              <w:rPr>
                <w:b/>
                <w:bCs/>
                <w:color w:val="000000"/>
                <w:sz w:val="22"/>
                <w:szCs w:val="22"/>
              </w:rPr>
              <w:t>ФИО</w:t>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color w:val="000000"/>
                <w:sz w:val="22"/>
                <w:szCs w:val="22"/>
              </w:rPr>
            </w:pPr>
            <w:r>
              <w:rPr>
                <w:b/>
                <w:bCs/>
                <w:color w:val="000000"/>
                <w:sz w:val="22"/>
                <w:szCs w:val="22"/>
              </w:rPr>
              <w:t>Должность</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sz w:val="22"/>
                <w:szCs w:val="22"/>
              </w:rPr>
            </w:pPr>
            <w:r>
              <w:rPr>
                <w:b/>
                <w:bCs/>
                <w:color w:val="000000"/>
                <w:sz w:val="22"/>
                <w:szCs w:val="22"/>
              </w:rPr>
              <w:t>Дата</w:t>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b/>
                <w:b/>
                <w:bCs/>
                <w:color w:val="000000"/>
                <w:sz w:val="22"/>
                <w:szCs w:val="22"/>
              </w:rPr>
            </w:pPr>
            <w:r>
              <w:rPr>
                <w:b/>
                <w:bCs/>
                <w:color w:val="000000"/>
                <w:sz w:val="22"/>
                <w:szCs w:val="22"/>
              </w:rPr>
              <w:t>Подпись</w:t>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r>
        <w:trPr/>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31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4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c>
          <w:tcPr>
            <w:tcW w:w="20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18" w:leader="none"/>
              </w:tabs>
              <w:spacing w:lineRule="auto" w:line="240"/>
              <w:rPr>
                <w:b/>
                <w:b/>
                <w:bCs/>
                <w:sz w:val="22"/>
                <w:szCs w:val="22"/>
                <w:lang w:val="en-US"/>
              </w:rPr>
            </w:pPr>
            <w:r>
              <w:rPr>
                <w:b/>
                <w:bCs/>
                <w:sz w:val="22"/>
                <w:szCs w:val="22"/>
                <w:lang w:val="en-US"/>
              </w:rPr>
            </w:r>
          </w:p>
        </w:tc>
      </w:tr>
    </w:tbl>
    <w:p>
      <w:pPr>
        <w:pStyle w:val="Normal"/>
        <w:rPr/>
      </w:pPr>
      <w:r>
        <w:rPr/>
      </w:r>
    </w:p>
    <w:sectPr>
      <w:headerReference w:type="default" r:id="rId5"/>
      <w:type w:val="nextPage"/>
      <w:pgSz w:w="11906" w:h="16838"/>
      <w:pgMar w:left="1134" w:right="567" w:header="709" w:top="766" w:footer="0" w:bottom="851"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rebuchet MS">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sz w:val="24"/>
      </w:rPr>
    </w:pPr>
    <w:r>
      <w:rPr>
        <w:sz w:val="24"/>
      </w:rPr>
      <w:fldChar w:fldCharType="begin"/>
    </w:r>
    <w:r>
      <w:rPr>
        <w:sz w:val="24"/>
      </w:rPr>
      <w:instrText> PAGE </w:instrText>
    </w:r>
    <w:r>
      <w:rPr>
        <w:sz w:val="24"/>
      </w:rPr>
      <w:fldChar w:fldCharType="separate"/>
    </w:r>
    <w:r>
      <w:rPr>
        <w:sz w:val="24"/>
      </w:rPr>
      <w:t>18</w:t>
    </w:r>
    <w:r>
      <w:rPr>
        <w:sz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sz w:val="24"/>
      </w:rPr>
    </w:pPr>
    <w:r>
      <w:rPr>
        <w:sz w:val="24"/>
      </w:rPr>
      <w:fldChar w:fldCharType="begin"/>
    </w:r>
    <w:r>
      <w:rPr>
        <w:sz w:val="24"/>
      </w:rPr>
      <w:instrText> PAGE </w:instrText>
    </w:r>
    <w:r>
      <w:rPr>
        <w:sz w:val="24"/>
      </w:rPr>
      <w:fldChar w:fldCharType="separate"/>
    </w:r>
    <w:r>
      <w:rPr>
        <w:sz w:val="24"/>
      </w:rPr>
      <w:t>7</w:t>
    </w:r>
    <w:r>
      <w:rPr>
        <w:sz w:val="24"/>
      </w:rPr>
      <w:fldChar w:fldCharType="end"/>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space"/>
      <w:lvlText w:val="–"/>
      <w:lvlJc w:val="left"/>
      <w:pPr>
        <w:tabs>
          <w:tab w:val="num" w:pos="0"/>
        </w:tabs>
        <w:ind w:left="0" w:firstLine="708"/>
      </w:pPr>
      <w:rPr>
        <w:rFonts w:ascii="Times New Roman" w:hAnsi="Times New Roman" w:cs="Times New Roman" w:hint="default"/>
      </w:rPr>
    </w:lvl>
    <w:lvl w:ilvl="1">
      <w:start w:val="1"/>
      <w:numFmt w:val="bullet"/>
      <w:lvlText w:val="o"/>
      <w:lvlJc w:val="left"/>
      <w:pPr>
        <w:tabs>
          <w:tab w:val="num" w:pos="0"/>
        </w:tabs>
        <w:ind w:left="0" w:firstLine="357"/>
      </w:pPr>
      <w:rPr>
        <w:rFonts w:ascii="Courier New" w:hAnsi="Courier New" w:cs="Courier New" w:hint="default"/>
      </w:rPr>
    </w:lvl>
    <w:lvl w:ilvl="2">
      <w:start w:val="1"/>
      <w:numFmt w:val="bullet"/>
      <w:lvlText w:val=""/>
      <w:lvlJc w:val="left"/>
      <w:pPr>
        <w:tabs>
          <w:tab w:val="num" w:pos="0"/>
        </w:tabs>
        <w:ind w:left="0" w:firstLine="357"/>
      </w:pPr>
      <w:rPr>
        <w:rFonts w:ascii="Wingdings" w:hAnsi="Wingdings" w:cs="Wingdings" w:hint="default"/>
      </w:rPr>
    </w:lvl>
    <w:lvl w:ilvl="3">
      <w:start w:val="1"/>
      <w:numFmt w:val="bullet"/>
      <w:lvlText w:val=""/>
      <w:lvlJc w:val="left"/>
      <w:pPr>
        <w:tabs>
          <w:tab w:val="num" w:pos="0"/>
        </w:tabs>
        <w:ind w:left="0" w:firstLine="357"/>
      </w:pPr>
      <w:rPr>
        <w:rFonts w:ascii="Symbol" w:hAnsi="Symbol" w:cs="Symbol" w:hint="default"/>
      </w:rPr>
    </w:lvl>
    <w:lvl w:ilvl="4">
      <w:start w:val="1"/>
      <w:numFmt w:val="bullet"/>
      <w:lvlText w:val="o"/>
      <w:lvlJc w:val="left"/>
      <w:pPr>
        <w:tabs>
          <w:tab w:val="num" w:pos="0"/>
        </w:tabs>
        <w:ind w:left="0" w:firstLine="357"/>
      </w:pPr>
      <w:rPr>
        <w:rFonts w:ascii="Courier New" w:hAnsi="Courier New" w:cs="Courier New" w:hint="default"/>
      </w:rPr>
    </w:lvl>
    <w:lvl w:ilvl="5">
      <w:start w:val="1"/>
      <w:numFmt w:val="bullet"/>
      <w:lvlText w:val=""/>
      <w:lvlJc w:val="left"/>
      <w:pPr>
        <w:tabs>
          <w:tab w:val="num" w:pos="0"/>
        </w:tabs>
        <w:ind w:left="0" w:firstLine="357"/>
      </w:pPr>
      <w:rPr>
        <w:rFonts w:ascii="Wingdings" w:hAnsi="Wingdings" w:cs="Wingdings" w:hint="default"/>
      </w:rPr>
    </w:lvl>
    <w:lvl w:ilvl="6">
      <w:start w:val="1"/>
      <w:numFmt w:val="bullet"/>
      <w:lvlText w:val=""/>
      <w:lvlJc w:val="left"/>
      <w:pPr>
        <w:tabs>
          <w:tab w:val="num" w:pos="0"/>
        </w:tabs>
        <w:ind w:left="0" w:firstLine="357"/>
      </w:pPr>
      <w:rPr>
        <w:rFonts w:ascii="Symbol" w:hAnsi="Symbol" w:cs="Symbol" w:hint="default"/>
      </w:rPr>
    </w:lvl>
    <w:lvl w:ilvl="7">
      <w:start w:val="1"/>
      <w:numFmt w:val="bullet"/>
      <w:lvlText w:val="o"/>
      <w:lvlJc w:val="left"/>
      <w:pPr>
        <w:tabs>
          <w:tab w:val="num" w:pos="0"/>
        </w:tabs>
        <w:ind w:left="0" w:firstLine="357"/>
      </w:pPr>
      <w:rPr>
        <w:rFonts w:ascii="Courier New" w:hAnsi="Courier New" w:cs="Courier New" w:hint="default"/>
      </w:rPr>
    </w:lvl>
    <w:lvl w:ilvl="8">
      <w:start w:val="1"/>
      <w:numFmt w:val="bullet"/>
      <w:lvlText w:val=""/>
      <w:lvlJc w:val="left"/>
      <w:pPr>
        <w:tabs>
          <w:tab w:val="num" w:pos="0"/>
        </w:tabs>
        <w:ind w:left="0" w:firstLine="357"/>
      </w:pPr>
      <w:rPr>
        <w:rFonts w:ascii="Wingdings" w:hAnsi="Wingdings" w:cs="Wingdings" w:hint="default"/>
      </w:rPr>
    </w:lvl>
  </w:abstractNum>
  <w:abstractNum w:abstractNumId="2">
    <w:lvl w:ilvl="0">
      <w:start w:val="1"/>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0" w:hanging="0"/>
      </w:pPr>
      <w:rPr>
        <w:rFonts w:ascii="Times New Roman" w:hAnsi="Times New Roman" w:cs="Times New Roman" w:hint="default"/>
      </w:r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12">
    <w:lvl w:ilvl="0">
      <w:start w:val="1"/>
      <w:numFmt w:val="upperRoman"/>
      <w:lvlText w:val="%1."/>
      <w:lvlJc w:val="right"/>
      <w:pPr>
        <w:tabs>
          <w:tab w:val="num" w:pos="0"/>
        </w:tabs>
        <w:ind w:left="1417" w:hanging="360"/>
      </w:pPr>
    </w:lvl>
    <w:lvl w:ilvl="1">
      <w:start w:val="1"/>
      <w:numFmt w:val="lowerLetter"/>
      <w:lvlText w:val="%2."/>
      <w:lvlJc w:val="left"/>
      <w:pPr>
        <w:tabs>
          <w:tab w:val="num" w:pos="0"/>
        </w:tabs>
        <w:ind w:left="2137" w:hanging="360"/>
      </w:pPr>
    </w:lvl>
    <w:lvl w:ilvl="2">
      <w:start w:val="1"/>
      <w:numFmt w:val="lowerRoman"/>
      <w:lvlText w:val="%3."/>
      <w:lvlJc w:val="right"/>
      <w:pPr>
        <w:tabs>
          <w:tab w:val="num" w:pos="0"/>
        </w:tabs>
        <w:ind w:left="2857" w:hanging="180"/>
      </w:pPr>
    </w:lvl>
    <w:lvl w:ilvl="3">
      <w:start w:val="1"/>
      <w:numFmt w:val="decimal"/>
      <w:lvlText w:val="%4."/>
      <w:lvlJc w:val="left"/>
      <w:pPr>
        <w:tabs>
          <w:tab w:val="num" w:pos="0"/>
        </w:tabs>
        <w:ind w:left="3577" w:hanging="360"/>
      </w:pPr>
    </w:lvl>
    <w:lvl w:ilvl="4">
      <w:start w:val="1"/>
      <w:numFmt w:val="lowerLetter"/>
      <w:lvlText w:val="%5."/>
      <w:lvlJc w:val="left"/>
      <w:pPr>
        <w:tabs>
          <w:tab w:val="num" w:pos="0"/>
        </w:tabs>
        <w:ind w:left="4297" w:hanging="360"/>
      </w:pPr>
    </w:lvl>
    <w:lvl w:ilvl="5">
      <w:start w:val="1"/>
      <w:numFmt w:val="lowerRoman"/>
      <w:lvlText w:val="%6."/>
      <w:lvlJc w:val="right"/>
      <w:pPr>
        <w:tabs>
          <w:tab w:val="num" w:pos="0"/>
        </w:tabs>
        <w:ind w:left="5017" w:hanging="180"/>
      </w:pPr>
    </w:lvl>
    <w:lvl w:ilvl="6">
      <w:start w:val="1"/>
      <w:numFmt w:val="decimal"/>
      <w:lvlText w:val="%7."/>
      <w:lvlJc w:val="left"/>
      <w:pPr>
        <w:tabs>
          <w:tab w:val="num" w:pos="0"/>
        </w:tabs>
        <w:ind w:left="5737" w:hanging="360"/>
      </w:pPr>
    </w:lvl>
    <w:lvl w:ilvl="7">
      <w:start w:val="1"/>
      <w:numFmt w:val="lowerLetter"/>
      <w:lvlText w:val="%8."/>
      <w:lvlJc w:val="left"/>
      <w:pPr>
        <w:tabs>
          <w:tab w:val="num" w:pos="0"/>
        </w:tabs>
        <w:ind w:left="6457" w:hanging="360"/>
      </w:pPr>
    </w:lvl>
    <w:lvl w:ilvl="8">
      <w:start w:val="1"/>
      <w:numFmt w:val="lowerRoman"/>
      <w:lvlText w:val="%9."/>
      <w:lvlJc w:val="right"/>
      <w:pPr>
        <w:tabs>
          <w:tab w:val="num" w:pos="0"/>
        </w:tabs>
        <w:ind w:left="7177" w:hanging="180"/>
      </w:pPr>
    </w:lvl>
  </w:abstractNum>
  <w:abstractNum w:abstractNumId="13">
    <w:lvl w:ilvl="0">
      <w:start w:val="1"/>
      <w:numFmt w:val="bullet"/>
      <w:lvlText w:val="–"/>
      <w:lvlJc w:val="left"/>
      <w:pPr>
        <w:tabs>
          <w:tab w:val="num" w:pos="0"/>
        </w:tabs>
        <w:ind w:left="1418" w:hanging="360"/>
      </w:pPr>
      <w:rPr>
        <w:rFonts w:ascii="Times New Roman" w:hAnsi="Times New Roman" w:cs="Times New Roman" w:hint="default"/>
      </w:rPr>
    </w:lvl>
    <w:lvl w:ilvl="1">
      <w:start w:val="1"/>
      <w:numFmt w:val="bullet"/>
      <w:lvlText w:val="o"/>
      <w:lvlJc w:val="left"/>
      <w:pPr>
        <w:tabs>
          <w:tab w:val="num" w:pos="0"/>
        </w:tabs>
        <w:ind w:left="2138" w:hanging="360"/>
      </w:pPr>
      <w:rPr>
        <w:rFonts w:ascii="Courier New" w:hAnsi="Courier New" w:cs="Courier New" w:hint="default"/>
      </w:rPr>
    </w:lvl>
    <w:lvl w:ilvl="2">
      <w:start w:val="1"/>
      <w:numFmt w:val="bullet"/>
      <w:lvlText w:val="§"/>
      <w:lvlJc w:val="left"/>
      <w:pPr>
        <w:tabs>
          <w:tab w:val="num" w:pos="0"/>
        </w:tabs>
        <w:ind w:left="2858" w:hanging="360"/>
      </w:pPr>
      <w:rPr>
        <w:rFonts w:ascii="Wingdings" w:hAnsi="Wingdings" w:cs="Wingdings" w:hint="default"/>
      </w:rPr>
    </w:lvl>
    <w:lvl w:ilvl="3">
      <w:start w:val="1"/>
      <w:numFmt w:val="bullet"/>
      <w:lvlText w:val="·"/>
      <w:lvlJc w:val="left"/>
      <w:pPr>
        <w:tabs>
          <w:tab w:val="num" w:pos="0"/>
        </w:tabs>
        <w:ind w:left="3578" w:hanging="360"/>
      </w:pPr>
      <w:rPr>
        <w:rFonts w:ascii="Symbol" w:hAnsi="Symbol" w:cs="Symbol" w:hint="default"/>
      </w:rPr>
    </w:lvl>
    <w:lvl w:ilvl="4">
      <w:start w:val="1"/>
      <w:numFmt w:val="bullet"/>
      <w:lvlText w:val="o"/>
      <w:lvlJc w:val="left"/>
      <w:pPr>
        <w:tabs>
          <w:tab w:val="num" w:pos="0"/>
        </w:tabs>
        <w:ind w:left="4298" w:hanging="360"/>
      </w:pPr>
      <w:rPr>
        <w:rFonts w:ascii="Courier New" w:hAnsi="Courier New" w:cs="Courier New" w:hint="default"/>
      </w:rPr>
    </w:lvl>
    <w:lvl w:ilvl="5">
      <w:start w:val="1"/>
      <w:numFmt w:val="bullet"/>
      <w:lvlText w:val="§"/>
      <w:lvlJc w:val="left"/>
      <w:pPr>
        <w:tabs>
          <w:tab w:val="num" w:pos="0"/>
        </w:tabs>
        <w:ind w:left="5018" w:hanging="360"/>
      </w:pPr>
      <w:rPr>
        <w:rFonts w:ascii="Wingdings" w:hAnsi="Wingdings" w:cs="Wingdings" w:hint="default"/>
      </w:rPr>
    </w:lvl>
    <w:lvl w:ilvl="6">
      <w:start w:val="1"/>
      <w:numFmt w:val="bullet"/>
      <w:lvlText w:val="·"/>
      <w:lvlJc w:val="left"/>
      <w:pPr>
        <w:tabs>
          <w:tab w:val="num" w:pos="0"/>
        </w:tabs>
        <w:ind w:left="5738" w:hanging="360"/>
      </w:pPr>
      <w:rPr>
        <w:rFonts w:ascii="Symbol" w:hAnsi="Symbol" w:cs="Symbol" w:hint="default"/>
      </w:rPr>
    </w:lvl>
    <w:lvl w:ilvl="7">
      <w:start w:val="1"/>
      <w:numFmt w:val="bullet"/>
      <w:lvlText w:val="o"/>
      <w:lvlJc w:val="left"/>
      <w:pPr>
        <w:tabs>
          <w:tab w:val="num" w:pos="0"/>
        </w:tabs>
        <w:ind w:left="6458" w:hanging="360"/>
      </w:pPr>
      <w:rPr>
        <w:rFonts w:ascii="Courier New" w:hAnsi="Courier New" w:cs="Courier New" w:hint="default"/>
      </w:rPr>
    </w:lvl>
    <w:lvl w:ilvl="8">
      <w:start w:val="1"/>
      <w:numFmt w:val="bullet"/>
      <w:lvlText w:val="§"/>
      <w:lvlJc w:val="left"/>
      <w:pPr>
        <w:tabs>
          <w:tab w:val="num" w:pos="0"/>
        </w:tabs>
        <w:ind w:left="7178"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cstheme="minorBidi" w:eastAsiaTheme="minorEastAsia"/>
        <w:szCs w:val="28"/>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0"/>
      <w:jc w:val="both"/>
    </w:pPr>
    <w:rPr>
      <w:rFonts w:eastAsia="Times New Roman" w:cs="Times New Roman" w:ascii="Times New Roman" w:hAnsi="Times New Roman"/>
      <w:color w:val="auto"/>
      <w:kern w:val="0"/>
      <w:sz w:val="26"/>
      <w:szCs w:val="24"/>
      <w:lang w:val="ru-RU" w:eastAsia="ru-RU" w:bidi="ar-SA"/>
    </w:rPr>
  </w:style>
  <w:style w:type="paragraph" w:styleId="1">
    <w:name w:val="Heading 1"/>
    <w:basedOn w:val="Normal"/>
    <w:next w:val="Normal"/>
    <w:link w:val="1033"/>
    <w:uiPriority w:val="9"/>
    <w:qFormat/>
    <w:pPr>
      <w:widowControl w:val="false"/>
      <w:outlineLvl w:val="0"/>
    </w:pPr>
    <w:rPr>
      <w:rFonts w:ascii="Cambria" w:hAnsi="Cambria"/>
      <w:b/>
      <w:bCs/>
      <w:sz w:val="32"/>
      <w:szCs w:val="32"/>
    </w:rPr>
  </w:style>
  <w:style w:type="paragraph" w:styleId="2">
    <w:name w:val="Heading 2"/>
    <w:basedOn w:val="Normal"/>
    <w:next w:val="Normal"/>
    <w:link w:val="844"/>
    <w:qFormat/>
    <w:pPr>
      <w:keepNext w:val="true"/>
      <w:keepLines/>
      <w:spacing w:before="200" w:after="0"/>
      <w:contextualSpacing/>
      <w:outlineLvl w:val="1"/>
    </w:pPr>
    <w:rPr>
      <w:rFonts w:eastAsia="Trebuchet MS"/>
      <w:b/>
    </w:rPr>
  </w:style>
  <w:style w:type="paragraph" w:styleId="3">
    <w:name w:val="Heading 3"/>
    <w:basedOn w:val="Normal"/>
    <w:next w:val="Normal"/>
    <w:link w:val="845"/>
    <w:qFormat/>
    <w:pPr>
      <w:keepNext w:val="true"/>
      <w:keepLines/>
      <w:spacing w:before="160" w:after="0"/>
      <w:contextualSpacing/>
      <w:outlineLvl w:val="2"/>
    </w:pPr>
    <w:rPr>
      <w:rFonts w:eastAsia="Trebuchet MS"/>
      <w:b/>
      <w:i/>
    </w:rPr>
  </w:style>
  <w:style w:type="paragraph" w:styleId="4">
    <w:name w:val="Heading 4"/>
    <w:basedOn w:val="Normal"/>
    <w:next w:val="Normal"/>
    <w:link w:val="846"/>
    <w:qFormat/>
    <w:pPr>
      <w:keepNext w:val="true"/>
      <w:keepLines/>
      <w:spacing w:before="160" w:after="0"/>
      <w:contextualSpacing/>
      <w:outlineLvl w:val="3"/>
    </w:pPr>
    <w:rPr>
      <w:rFonts w:ascii="Trebuchet MS" w:hAnsi="Trebuchet MS" w:eastAsia="Trebuchet MS" w:cs="Trebuchet MS"/>
      <w:color w:val="666666"/>
      <w:u w:val="single"/>
    </w:rPr>
  </w:style>
  <w:style w:type="paragraph" w:styleId="5">
    <w:name w:val="Heading 5"/>
    <w:basedOn w:val="Normal"/>
    <w:next w:val="Normal"/>
    <w:link w:val="847"/>
    <w:qFormat/>
    <w:pPr>
      <w:keepNext w:val="true"/>
      <w:keepLines/>
      <w:spacing w:before="160" w:after="0"/>
      <w:contextualSpacing/>
      <w:outlineLvl w:val="4"/>
    </w:pPr>
    <w:rPr>
      <w:rFonts w:ascii="Trebuchet MS" w:hAnsi="Trebuchet MS" w:eastAsia="Trebuchet MS" w:cs="Trebuchet MS"/>
      <w:color w:val="666666"/>
    </w:rPr>
  </w:style>
  <w:style w:type="paragraph" w:styleId="6">
    <w:name w:val="Heading 6"/>
    <w:basedOn w:val="Normal"/>
    <w:next w:val="Normal"/>
    <w:link w:val="848"/>
    <w:qFormat/>
    <w:pPr>
      <w:keepNext w:val="true"/>
      <w:keepLines/>
      <w:spacing w:before="160" w:after="0"/>
      <w:contextualSpacing/>
      <w:outlineLvl w:val="5"/>
    </w:pPr>
    <w:rPr>
      <w:rFonts w:ascii="Trebuchet MS" w:hAnsi="Trebuchet MS" w:eastAsia="Trebuchet MS" w:cs="Trebuchet MS"/>
      <w:i/>
      <w:color w:val="666666"/>
    </w:rPr>
  </w:style>
  <w:style w:type="paragraph" w:styleId="7">
    <w:name w:val="Heading 7"/>
    <w:basedOn w:val="Normal"/>
    <w:next w:val="Normal"/>
    <w:link w:val="849"/>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50"/>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85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EndnoteTextChar" w:customStyle="1">
    <w:name w:val="Endnote Text Char"/>
    <w:uiPriority w:val="99"/>
    <w:qFormat/>
    <w:rPr>
      <w:sz w:val="20"/>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link w:val="819"/>
    <w:uiPriority w:val="9"/>
    <w:qFormat/>
    <w:rPr>
      <w:rFonts w:ascii="Arial" w:hAnsi="Arial" w:eastAsia="Arial" w:cs="Arial"/>
      <w:sz w:val="34"/>
    </w:rPr>
  </w:style>
  <w:style w:type="character" w:styleId="31" w:customStyle="1">
    <w:name w:val="Заголовок 3 Знак"/>
    <w:basedOn w:val="DefaultParagraphFont"/>
    <w:link w:val="820"/>
    <w:uiPriority w:val="9"/>
    <w:qFormat/>
    <w:rPr>
      <w:rFonts w:ascii="Arial" w:hAnsi="Arial" w:eastAsia="Arial" w:cs="Arial"/>
      <w:sz w:val="30"/>
      <w:szCs w:val="30"/>
    </w:rPr>
  </w:style>
  <w:style w:type="character" w:styleId="41" w:customStyle="1">
    <w:name w:val="Заголовок 4 Знак"/>
    <w:basedOn w:val="DefaultParagraphFont"/>
    <w:link w:val="821"/>
    <w:uiPriority w:val="9"/>
    <w:qFormat/>
    <w:rPr>
      <w:rFonts w:ascii="Arial" w:hAnsi="Arial" w:eastAsia="Arial" w:cs="Arial"/>
      <w:b/>
      <w:bCs/>
      <w:sz w:val="26"/>
      <w:szCs w:val="26"/>
    </w:rPr>
  </w:style>
  <w:style w:type="character" w:styleId="51" w:customStyle="1">
    <w:name w:val="Заголовок 5 Знак"/>
    <w:basedOn w:val="DefaultParagraphFont"/>
    <w:link w:val="822"/>
    <w:uiPriority w:val="9"/>
    <w:qFormat/>
    <w:rPr>
      <w:rFonts w:ascii="Arial" w:hAnsi="Arial" w:eastAsia="Arial" w:cs="Arial"/>
      <w:b/>
      <w:bCs/>
      <w:sz w:val="24"/>
      <w:szCs w:val="24"/>
    </w:rPr>
  </w:style>
  <w:style w:type="character" w:styleId="61" w:customStyle="1">
    <w:name w:val="Заголовок 6 Знак"/>
    <w:basedOn w:val="DefaultParagraphFont"/>
    <w:link w:val="823"/>
    <w:uiPriority w:val="9"/>
    <w:qFormat/>
    <w:rPr>
      <w:rFonts w:ascii="Arial" w:hAnsi="Arial" w:eastAsia="Arial" w:cs="Arial"/>
      <w:b/>
      <w:bCs/>
      <w:sz w:val="22"/>
      <w:szCs w:val="22"/>
    </w:rPr>
  </w:style>
  <w:style w:type="character" w:styleId="71" w:customStyle="1">
    <w:name w:val="Заголовок 7 Знак"/>
    <w:basedOn w:val="DefaultParagraphFont"/>
    <w:link w:val="824"/>
    <w:uiPriority w:val="9"/>
    <w:qFormat/>
    <w:rPr>
      <w:rFonts w:ascii="Arial" w:hAnsi="Arial" w:eastAsia="Arial" w:cs="Arial"/>
      <w:b/>
      <w:bCs/>
      <w:i/>
      <w:iCs/>
      <w:sz w:val="22"/>
      <w:szCs w:val="22"/>
    </w:rPr>
  </w:style>
  <w:style w:type="character" w:styleId="81" w:customStyle="1">
    <w:name w:val="Заголовок 8 Знак"/>
    <w:basedOn w:val="DefaultParagraphFont"/>
    <w:link w:val="825"/>
    <w:uiPriority w:val="9"/>
    <w:qFormat/>
    <w:rPr>
      <w:rFonts w:ascii="Arial" w:hAnsi="Arial" w:eastAsia="Arial" w:cs="Arial"/>
      <w:i/>
      <w:iCs/>
      <w:sz w:val="22"/>
      <w:szCs w:val="22"/>
    </w:rPr>
  </w:style>
  <w:style w:type="character" w:styleId="91" w:customStyle="1">
    <w:name w:val="Заголовок 9 Знак"/>
    <w:basedOn w:val="DefaultParagraphFont"/>
    <w:link w:val="826"/>
    <w:uiPriority w:val="9"/>
    <w:qFormat/>
    <w:rPr>
      <w:rFonts w:ascii="Arial" w:hAnsi="Arial" w:eastAsia="Arial" w:cs="Arial"/>
      <w:i/>
      <w:iCs/>
      <w:sz w:val="21"/>
      <w:szCs w:val="21"/>
    </w:rPr>
  </w:style>
  <w:style w:type="character" w:styleId="Style5" w:customStyle="1">
    <w:name w:val="Заголовок Знак"/>
    <w:basedOn w:val="DefaultParagraphFont"/>
    <w:link w:val="1003"/>
    <w:uiPriority w:val="10"/>
    <w:qFormat/>
    <w:rPr>
      <w:sz w:val="48"/>
      <w:szCs w:val="48"/>
    </w:rPr>
  </w:style>
  <w:style w:type="character" w:styleId="Style6" w:customStyle="1">
    <w:name w:val="Подзаголовок Знак"/>
    <w:basedOn w:val="DefaultParagraphFont"/>
    <w:link w:val="1004"/>
    <w:uiPriority w:val="11"/>
    <w:qFormat/>
    <w:rPr>
      <w:sz w:val="24"/>
      <w:szCs w:val="24"/>
    </w:rPr>
  </w:style>
  <w:style w:type="character" w:styleId="22" w:customStyle="1">
    <w:name w:val="Цитата 2 Знак"/>
    <w:link w:val="855"/>
    <w:uiPriority w:val="29"/>
    <w:qFormat/>
    <w:rPr>
      <w:i/>
    </w:rPr>
  </w:style>
  <w:style w:type="character" w:styleId="Style7" w:customStyle="1">
    <w:name w:val="Выделенная цитата Знак"/>
    <w:link w:val="857"/>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link w:val="989"/>
    <w:uiPriority w:val="99"/>
    <w:qFormat/>
    <w:rPr>
      <w:sz w:val="20"/>
    </w:rPr>
  </w:style>
  <w:style w:type="character" w:styleId="Style9">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Style10" w:customStyle="1">
    <w:name w:val="Гипертекстовая ссылка"/>
    <w:basedOn w:val="DefaultParagraphFont"/>
    <w:uiPriority w:val="99"/>
    <w:qFormat/>
    <w:rPr>
      <w:rFonts w:cs="Times New Roman"/>
      <w:b w:val="false"/>
      <w:color w:val="106BBE"/>
    </w:rPr>
  </w:style>
  <w:style w:type="character" w:styleId="BookTitle">
    <w:name w:val="Book Title"/>
    <w:uiPriority w:val="33"/>
    <w:qFormat/>
    <w:rPr>
      <w:b/>
      <w:bCs/>
      <w:sz w:val="28"/>
      <w:szCs w:val="28"/>
    </w:rPr>
  </w:style>
  <w:style w:type="character" w:styleId="Style11" w:customStyle="1">
    <w:name w:val="Верхний колонтитул Знак"/>
    <w:link w:val="1009"/>
    <w:uiPriority w:val="99"/>
    <w:qFormat/>
    <w:rPr>
      <w:rFonts w:eastAsia="Times New Roman" w:cs="Times New Roman"/>
      <w:szCs w:val="24"/>
    </w:rPr>
  </w:style>
  <w:style w:type="character" w:styleId="Style12" w:customStyle="1">
    <w:name w:val="Нижний колонтитул Знак"/>
    <w:link w:val="1011"/>
    <w:uiPriority w:val="99"/>
    <w:qFormat/>
    <w:rPr>
      <w:rFonts w:eastAsia="Times New Roman" w:cs="Times New Roman"/>
      <w:szCs w:val="24"/>
    </w:rPr>
  </w:style>
  <w:style w:type="character" w:styleId="Annotationreference">
    <w:name w:val="annotation reference"/>
    <w:basedOn w:val="DefaultParagraphFont"/>
    <w:uiPriority w:val="99"/>
    <w:unhideWhenUsed/>
    <w:qFormat/>
    <w:rPr>
      <w:sz w:val="16"/>
      <w:szCs w:val="16"/>
    </w:rPr>
  </w:style>
  <w:style w:type="character" w:styleId="Style13" w:customStyle="1">
    <w:name w:val="Текст примечания Знак"/>
    <w:basedOn w:val="DefaultParagraphFont"/>
    <w:link w:val="1017"/>
    <w:uiPriority w:val="99"/>
    <w:qFormat/>
    <w:rPr>
      <w:rFonts w:eastAsia="Times New Roman" w:cs="Times New Roman"/>
      <w:sz w:val="20"/>
      <w:szCs w:val="20"/>
    </w:rPr>
  </w:style>
  <w:style w:type="character" w:styleId="Style14" w:customStyle="1">
    <w:name w:val="Тема примечания Знак"/>
    <w:basedOn w:val="Style13"/>
    <w:link w:val="1019"/>
    <w:uiPriority w:val="99"/>
    <w:semiHidden/>
    <w:qFormat/>
    <w:rPr>
      <w:rFonts w:eastAsia="Times New Roman" w:cs="Times New Roman"/>
      <w:b/>
      <w:bCs/>
      <w:sz w:val="20"/>
      <w:szCs w:val="20"/>
    </w:rPr>
  </w:style>
  <w:style w:type="character" w:styleId="Style15" w:customStyle="1">
    <w:name w:val="Текст выноски Знак"/>
    <w:basedOn w:val="DefaultParagraphFont"/>
    <w:link w:val="1021"/>
    <w:uiPriority w:val="99"/>
    <w:semiHidden/>
    <w:qFormat/>
    <w:rPr>
      <w:rFonts w:ascii="Tahoma" w:hAnsi="Tahoma" w:eastAsia="Times New Roman" w:cs="Tahoma"/>
      <w:sz w:val="16"/>
      <w:szCs w:val="16"/>
    </w:rPr>
  </w:style>
  <w:style w:type="character" w:styleId="11" w:customStyle="1">
    <w:name w:val="Заголовок 1 Знак"/>
    <w:link w:val="818"/>
    <w:uiPriority w:val="9"/>
    <w:qFormat/>
    <w:rPr>
      <w:rFonts w:ascii="Cambria" w:hAnsi="Cambria" w:eastAsia="Times New Roman" w:cs="Times New Roman"/>
      <w:b/>
      <w:bCs/>
      <w:sz w:val="32"/>
      <w:szCs w:val="32"/>
    </w:rPr>
  </w:style>
  <w:style w:type="character" w:styleId="Style16" w:customStyle="1">
    <w:name w:val="Отступы элементов списка Знак"/>
    <w:basedOn w:val="DefaultParagraphFont"/>
    <w:link w:val="1034"/>
    <w:qFormat/>
    <w:rPr>
      <w:rFonts w:eastAsia="Times New Roman" w:cs="Times New Roman CYR"/>
    </w:rPr>
  </w:style>
  <w:style w:type="character" w:styleId="Style17" w:customStyle="1">
    <w:name w:val="Утверждение документа Знак"/>
    <w:basedOn w:val="DefaultParagraphFont"/>
    <w:link w:val="1023"/>
    <w:qFormat/>
    <w:rPr>
      <w:rFonts w:eastAsia="Calibri" w:cs="Times New Roman CYR" w:eastAsiaTheme="minorHAnsi"/>
      <w:i w:val="false"/>
      <w:lang w:eastAsia="en-US"/>
    </w:rPr>
  </w:style>
  <w:style w:type="character" w:styleId="32" w:customStyle="1">
    <w:name w:val="Большой список уровень 3 Знак"/>
    <w:basedOn w:val="DefaultParagraphFont"/>
    <w:link w:val="1029"/>
    <w:qFormat/>
    <w:rPr>
      <w:rFonts w:eastAsia="Calibri" w:eastAsiaTheme="minorHAnsi"/>
      <w:szCs w:val="24"/>
      <w:lang w:eastAsia="en-US"/>
    </w:rPr>
  </w:style>
  <w:style w:type="character" w:styleId="42" w:customStyle="1">
    <w:name w:val="Большой список уровень 4 Знак"/>
    <w:basedOn w:val="32"/>
    <w:link w:val="1031"/>
    <w:qFormat/>
    <w:rPr>
      <w:rFonts w:eastAsia="Calibri" w:eastAsiaTheme="minorHAnsi"/>
      <w:i/>
      <w:szCs w:val="24"/>
      <w:lang w:eastAsia="en-US"/>
    </w:rPr>
  </w:style>
  <w:style w:type="character" w:styleId="52" w:customStyle="1">
    <w:name w:val="Большой список уровень 5 Знак"/>
    <w:basedOn w:val="43"/>
    <w:link w:val="1043"/>
    <w:qFormat/>
    <w:rPr>
      <w:rFonts w:eastAsia="Calibri" w:eastAsiaTheme="minorHAnsi"/>
      <w:szCs w:val="24"/>
      <w:lang w:eastAsia="en-US"/>
    </w:rPr>
  </w:style>
  <w:style w:type="character" w:styleId="Style18" w:customStyle="1">
    <w:name w:val="Абзац названия документа Знак"/>
    <w:basedOn w:val="DefaultParagraphFont"/>
    <w:link w:val="1053"/>
    <w:qFormat/>
    <w:rPr>
      <w:rFonts w:eastAsia="Times New Roman" w:cs="Times New Roman"/>
      <w:b w:val="false"/>
      <w:i w:val="false"/>
      <w:caps w:val="false"/>
      <w:smallCaps w:val="false"/>
      <w:sz w:val="26"/>
      <w:szCs w:val="24"/>
    </w:rPr>
  </w:style>
  <w:style w:type="character" w:styleId="62" w:customStyle="1">
    <w:name w:val="Большой список уровень 6 Знак"/>
    <w:basedOn w:val="52"/>
    <w:link w:val="1055"/>
    <w:qFormat/>
    <w:rPr>
      <w:rFonts w:eastAsia="Calibri" w:eastAsiaTheme="minorHAnsi"/>
      <w:szCs w:val="24"/>
      <w:lang w:eastAsia="en-US"/>
    </w:rPr>
  </w:style>
  <w:style w:type="character" w:styleId="Appleconvertedspace" w:customStyle="1">
    <w:name w:val="apple-converted-space"/>
    <w:basedOn w:val="DefaultParagraphFont"/>
    <w:qFormat/>
    <w:rPr/>
  </w:style>
  <w:style w:type="character" w:styleId="43" w:customStyle="1">
    <w:name w:val="Большой список уровень 4 + без курсива Знак"/>
    <w:basedOn w:val="DefaultParagraphFont"/>
    <w:link w:val="1061"/>
    <w:qFormat/>
    <w:rPr>
      <w:rFonts w:eastAsia="Calibri" w:eastAsiaTheme="minorHAnsi"/>
      <w:szCs w:val="24"/>
      <w:lang w:eastAsia="en-US"/>
    </w:rPr>
  </w:style>
  <w:style w:type="character" w:styleId="Style19" w:customStyle="1">
    <w:name w:val="Текст сноски Знак"/>
    <w:basedOn w:val="DefaultParagraphFont"/>
    <w:link w:val="1068"/>
    <w:uiPriority w:val="99"/>
    <w:semiHidden/>
    <w:qFormat/>
    <w:rPr>
      <w:rFonts w:eastAsia="Times New Roman" w:cs="Times New Roman"/>
      <w:sz w:val="20"/>
      <w:szCs w:val="20"/>
    </w:rPr>
  </w:style>
  <w:style w:type="character" w:styleId="Style20">
    <w:name w:val="Привязка сноски"/>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S10" w:customStyle="1">
    <w:name w:val="s_10"/>
    <w:basedOn w:val="DefaultParagraphFont"/>
    <w:qFormat/>
    <w:rPr/>
  </w:style>
  <w:style w:type="character" w:styleId="Style21" w:customStyle="1">
    <w:name w:val="Абзац списка Знак"/>
    <w:link w:val="1013"/>
    <w:uiPriority w:val="34"/>
    <w:qFormat/>
    <w:rPr>
      <w:rFonts w:eastAsia="Times New Roman" w:cs="Times New Roman"/>
      <w:szCs w:val="24"/>
    </w:rPr>
  </w:style>
  <w:style w:type="character" w:styleId="Style22" w:customStyle="1">
    <w:name w:val="Написание специального слова Знак"/>
    <w:basedOn w:val="DefaultParagraphFont"/>
    <w:link w:val="1080"/>
    <w:qFormat/>
    <w:rPr>
      <w:rFonts w:eastAsia="Times New Roman" w:cs="Times New Roman CYR"/>
      <w:b w:val="false"/>
      <w:i w:val="false"/>
      <w:spacing w:val="60"/>
    </w:rPr>
  </w:style>
  <w:style w:type="character" w:styleId="Style23" w:customStyle="1">
    <w:name w:val="Отступ до тела приказа Знак"/>
    <w:basedOn w:val="Style16"/>
    <w:link w:val="1082"/>
    <w:qFormat/>
    <w:rPr>
      <w:rFonts w:eastAsia="Times New Roman" w:cs="Times New Roman CYR"/>
    </w:rPr>
  </w:style>
  <w:style w:type="character" w:styleId="Style24" w:customStyle="1">
    <w:name w:val="Наименование компании Знак"/>
    <w:basedOn w:val="DefaultParagraphFont"/>
    <w:link w:val="1093"/>
    <w:qFormat/>
    <w:rPr>
      <w:rFonts w:eastAsia="Calibri" w:eastAsiaTheme="minorHAnsi"/>
      <w:b w:val="false"/>
      <w:i w:val="false"/>
      <w:spacing w:val="60"/>
      <w:lang w:eastAsia="en-US"/>
    </w:rPr>
  </w:style>
  <w:style w:type="character" w:styleId="Style25">
    <w:name w:val="Интернет-ссылка"/>
    <w:basedOn w:val="DefaultParagraphFont"/>
    <w:uiPriority w:val="99"/>
    <w:unhideWhenUsed/>
    <w:rPr>
      <w:color w:val="0000FF" w:themeColor="hyperlink"/>
      <w:u w:val="single"/>
    </w:rPr>
  </w:style>
  <w:style w:type="character" w:styleId="Style26" w:customStyle="1">
    <w:name w:val="Основной текст_"/>
    <w:basedOn w:val="DefaultParagraphFont"/>
    <w:link w:val="1110"/>
    <w:qFormat/>
    <w:rPr>
      <w:rFonts w:eastAsia="Times New Roman" w:cs="Times New Roman"/>
      <w:sz w:val="28"/>
      <w:shd w:fill="FFFFFF" w:val="clear"/>
    </w:rPr>
  </w:style>
  <w:style w:type="character" w:styleId="23" w:customStyle="1">
    <w:name w:val="Основной текст (2)_"/>
    <w:basedOn w:val="DefaultParagraphFont"/>
    <w:link w:val="1111"/>
    <w:qFormat/>
    <w:rPr>
      <w:rFonts w:eastAsia="Times New Roman" w:cs="Times New Roman"/>
      <w:b/>
      <w:bCs/>
      <w:sz w:val="27"/>
      <w:szCs w:val="27"/>
      <w:shd w:fill="FFFFFF" w:val="clear"/>
    </w:rPr>
  </w:style>
  <w:style w:type="character" w:styleId="95pt" w:customStyle="1">
    <w:name w:val="Основной текст + 9;5 pt;Полужирный"/>
    <w:basedOn w:val="Style26"/>
    <w:qFormat/>
    <w:rPr>
      <w:rFonts w:eastAsia="Times New Roman" w:cs="Times New Roman"/>
      <w:b/>
      <w:bCs/>
      <w:color w:val="000000"/>
      <w:spacing w:val="0"/>
      <w:sz w:val="19"/>
      <w:szCs w:val="19"/>
      <w:shd w:fill="FFFFFF" w:val="clear"/>
      <w:lang w:val="ru-RU"/>
    </w:rPr>
  </w:style>
  <w:style w:type="character" w:styleId="10pt" w:customStyle="1">
    <w:name w:val="Основной текст + 10 pt"/>
    <w:basedOn w:val="Style26"/>
    <w:qFormat/>
    <w:rPr>
      <w:rFonts w:eastAsia="Times New Roman" w:cs="Times New Roman"/>
      <w:color w:val="000000"/>
      <w:spacing w:val="0"/>
      <w:sz w:val="20"/>
      <w:szCs w:val="20"/>
      <w:shd w:fill="FFFFFF" w:val="clear"/>
      <w:lang w:val="ru-RU"/>
    </w:rPr>
  </w:style>
  <w:style w:type="paragraph" w:styleId="Style27">
    <w:name w:val="Заголовок"/>
    <w:basedOn w:val="Normal"/>
    <w:next w:val="Style28"/>
    <w:qFormat/>
    <w:pPr>
      <w:keepNext w:val="true"/>
      <w:spacing w:before="240" w:after="120"/>
    </w:pPr>
    <w:rPr>
      <w:rFonts w:ascii="Liberation Sans" w:hAnsi="Liberation Sans" w:eastAsia="Droid Sans Fallback" w:cs="Droid Sans Devanagari"/>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cs="Droid Sans Devanagari"/>
    </w:rPr>
  </w:style>
  <w:style w:type="paragraph" w:styleId="Style30">
    <w:name w:val="Caption"/>
    <w:basedOn w:val="Normal"/>
    <w:next w:val="Normal"/>
    <w:uiPriority w:val="35"/>
    <w:semiHidden/>
    <w:unhideWhenUsed/>
    <w:qFormat/>
    <w:pPr/>
    <w:rPr>
      <w:b/>
      <w:bCs/>
      <w:color w:val="4F81BD" w:themeColor="accent1"/>
      <w:sz w:val="18"/>
      <w:szCs w:val="18"/>
    </w:rPr>
  </w:style>
  <w:style w:type="paragraph" w:styleId="Style31">
    <w:name w:val="Указатель"/>
    <w:basedOn w:val="Normal"/>
    <w:qFormat/>
    <w:pPr>
      <w:suppressLineNumbers/>
    </w:pPr>
    <w:rPr>
      <w:rFonts w:cs="Droid Sans Devanagari"/>
    </w:rPr>
  </w:style>
  <w:style w:type="paragraph" w:styleId="NoSpacing">
    <w:name w:val="No Spacing"/>
    <w:uiPriority w:val="1"/>
    <w:qFormat/>
    <w:pPr>
      <w:widowControl/>
      <w:bidi w:val="0"/>
      <w:spacing w:lineRule="auto" w:line="240" w:beforeAutospacing="0" w:before="0" w:afterAutospacing="0" w:after="0"/>
      <w:jc w:val="both"/>
    </w:pPr>
    <w:rPr>
      <w:rFonts w:ascii="Times New Roman" w:hAnsi="Times New Roman" w:eastAsia="Arial" w:cs="Arial" w:cstheme="minorBidi" w:eastAsiaTheme="minorEastAsia"/>
      <w:color w:val="auto"/>
      <w:kern w:val="0"/>
      <w:sz w:val="26"/>
      <w:szCs w:val="28"/>
      <w:lang w:val="ru-RU" w:eastAsia="ru-RU" w:bidi="ar-SA"/>
    </w:rPr>
  </w:style>
  <w:style w:type="paragraph" w:styleId="Quote">
    <w:name w:val="Quote"/>
    <w:basedOn w:val="Normal"/>
    <w:next w:val="Normal"/>
    <w:link w:val="856"/>
    <w:uiPriority w:val="29"/>
    <w:qFormat/>
    <w:pPr>
      <w:ind w:left="720" w:right="720" w:hanging="0"/>
    </w:pPr>
    <w:rPr>
      <w:i/>
    </w:rPr>
  </w:style>
  <w:style w:type="paragraph" w:styleId="IntenseQuote">
    <w:name w:val="Intense Quote"/>
    <w:basedOn w:val="Normal"/>
    <w:next w:val="Normal"/>
    <w:link w:val="85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32">
    <w:name w:val="Endnote Text"/>
    <w:basedOn w:val="Normal"/>
    <w:link w:val="990"/>
    <w:uiPriority w:val="99"/>
    <w:semiHidden/>
    <w:unhideWhenUsed/>
    <w:pPr>
      <w:spacing w:lineRule="auto" w:line="240"/>
    </w:pPr>
    <w:rPr>
      <w:sz w:val="20"/>
    </w:rPr>
  </w:style>
  <w:style w:type="paragraph" w:styleId="12">
    <w:name w:val="TOC 1"/>
    <w:basedOn w:val="Normal"/>
    <w:next w:val="Normal"/>
    <w:uiPriority w:val="39"/>
    <w:unhideWhenUsed/>
    <w:pPr>
      <w:spacing w:before="0" w:after="57"/>
    </w:pPr>
    <w:rPr/>
  </w:style>
  <w:style w:type="paragraph" w:styleId="24">
    <w:name w:val="TOC 2"/>
    <w:basedOn w:val="Normal"/>
    <w:next w:val="Normal"/>
    <w:uiPriority w:val="39"/>
    <w:unhideWhenUsed/>
    <w:pPr>
      <w:spacing w:before="0" w:after="57"/>
      <w:ind w:left="283" w:hanging="0"/>
    </w:pPr>
    <w:rPr/>
  </w:style>
  <w:style w:type="paragraph" w:styleId="33">
    <w:name w:val="TOC 3"/>
    <w:basedOn w:val="Normal"/>
    <w:next w:val="Normal"/>
    <w:uiPriority w:val="39"/>
    <w:unhideWhenUsed/>
    <w:pPr>
      <w:spacing w:before="0" w:after="57"/>
      <w:ind w:left="567" w:hanging="0"/>
    </w:pPr>
    <w:rPr/>
  </w:style>
  <w:style w:type="paragraph" w:styleId="44">
    <w:name w:val="TOC 4"/>
    <w:basedOn w:val="Normal"/>
    <w:next w:val="Normal"/>
    <w:uiPriority w:val="39"/>
    <w:unhideWhenUsed/>
    <w:pPr>
      <w:spacing w:before="0" w:after="57"/>
      <w:ind w:left="850" w:hanging="0"/>
    </w:pPr>
    <w:rPr/>
  </w:style>
  <w:style w:type="paragraph" w:styleId="53">
    <w:name w:val="TOC 5"/>
    <w:basedOn w:val="Normal"/>
    <w:next w:val="Normal"/>
    <w:uiPriority w:val="39"/>
    <w:unhideWhenUsed/>
    <w:pPr>
      <w:spacing w:before="0" w:after="57"/>
      <w:ind w:left="1134" w:hanging="0"/>
    </w:pPr>
    <w:rPr/>
  </w:style>
  <w:style w:type="paragraph" w:styleId="63">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bidi w:val="0"/>
      <w:spacing w:lineRule="auto" w:line="276" w:beforeAutospacing="0" w:before="0" w:afterAutospacing="0" w:after="0"/>
      <w:jc w:val="both"/>
    </w:pPr>
    <w:rPr>
      <w:rFonts w:ascii="Times New Roman" w:hAnsi="Times New Roman" w:eastAsia="Arial" w:cs="Arial" w:cstheme="minorBidi" w:eastAsiaTheme="minorEastAsia"/>
      <w:color w:val="auto"/>
      <w:kern w:val="0"/>
      <w:sz w:val="26"/>
      <w:szCs w:val="28"/>
      <w:lang w:val="ru-RU" w:eastAsia="ru-RU" w:bidi="ar-SA"/>
    </w:rPr>
  </w:style>
  <w:style w:type="paragraph" w:styleId="Tableoffigures">
    <w:name w:val="table of figures"/>
    <w:basedOn w:val="Normal"/>
    <w:next w:val="Normal"/>
    <w:uiPriority w:val="99"/>
    <w:unhideWhenUsed/>
    <w:qFormat/>
    <w:pPr/>
    <w:rPr/>
  </w:style>
  <w:style w:type="paragraph" w:styleId="Style33">
    <w:name w:val="Title"/>
    <w:basedOn w:val="Normal"/>
    <w:next w:val="Normal"/>
    <w:link w:val="853"/>
    <w:qFormat/>
    <w:pPr>
      <w:keepNext w:val="true"/>
      <w:keepLines/>
      <w:spacing w:before="0" w:after="0"/>
      <w:contextualSpacing/>
    </w:pPr>
    <w:rPr>
      <w:rFonts w:ascii="Trebuchet MS" w:hAnsi="Trebuchet MS" w:eastAsia="Trebuchet MS" w:cs="Trebuchet MS"/>
      <w:sz w:val="42"/>
    </w:rPr>
  </w:style>
  <w:style w:type="paragraph" w:styleId="Style34">
    <w:name w:val="Subtitle"/>
    <w:basedOn w:val="Normal"/>
    <w:next w:val="Normal"/>
    <w:link w:val="854"/>
    <w:qFormat/>
    <w:pPr>
      <w:keepNext w:val="true"/>
      <w:keepLines/>
      <w:spacing w:before="0" w:after="200"/>
      <w:contextualSpacing/>
    </w:pPr>
    <w:rPr>
      <w:rFonts w:ascii="Trebuchet MS" w:hAnsi="Trebuchet MS" w:eastAsia="Trebuchet MS" w:cs="Trebuchet MS"/>
      <w:i/>
      <w:color w:val="666666"/>
    </w:rPr>
  </w:style>
  <w:style w:type="paragraph" w:styleId="Style35" w:customStyle="1">
    <w:name w:val="ТИТУЛ (КС)"/>
    <w:basedOn w:val="Normal"/>
    <w:qFormat/>
    <w:pPr>
      <w:spacing w:before="100" w:after="0"/>
      <w:jc w:val="center"/>
    </w:pPr>
    <w:rPr>
      <w:b/>
    </w:rPr>
  </w:style>
  <w:style w:type="paragraph" w:styleId="13" w:customStyle="1">
    <w:name w:val="Заголовок 1 (КейС)"/>
    <w:basedOn w:val="Normal"/>
    <w:qFormat/>
    <w:pPr>
      <w:keepNext w:val="true"/>
      <w:spacing w:before="240" w:after="60"/>
      <w:jc w:val="left"/>
      <w:outlineLvl w:val="0"/>
    </w:pPr>
    <w:rPr>
      <w:b/>
      <w:bCs/>
      <w:caps/>
    </w:rPr>
  </w:style>
  <w:style w:type="paragraph" w:styleId="Style36">
    <w:name w:val="Верхний и нижний колонтитулы"/>
    <w:basedOn w:val="Normal"/>
    <w:qFormat/>
    <w:pPr/>
    <w:rPr/>
  </w:style>
  <w:style w:type="paragraph" w:styleId="Style37">
    <w:name w:val="Header"/>
    <w:basedOn w:val="Normal"/>
    <w:link w:val="1010"/>
    <w:uiPriority w:val="99"/>
    <w:unhideWhenUsed/>
    <w:pPr>
      <w:tabs>
        <w:tab w:val="clear" w:pos="720"/>
        <w:tab w:val="center" w:pos="4677" w:leader="none"/>
        <w:tab w:val="right" w:pos="9355" w:leader="none"/>
      </w:tabs>
    </w:pPr>
    <w:rPr/>
  </w:style>
  <w:style w:type="paragraph" w:styleId="Style38">
    <w:name w:val="Footer"/>
    <w:basedOn w:val="Normal"/>
    <w:link w:val="1012"/>
    <w:uiPriority w:val="99"/>
    <w:unhideWhenUsed/>
    <w:pPr>
      <w:tabs>
        <w:tab w:val="clear" w:pos="720"/>
        <w:tab w:val="center" w:pos="4677" w:leader="none"/>
        <w:tab w:val="right" w:pos="9355" w:leader="none"/>
      </w:tabs>
    </w:pPr>
    <w:rPr/>
  </w:style>
  <w:style w:type="paragraph" w:styleId="ListParagraph">
    <w:name w:val="List Paragraph"/>
    <w:basedOn w:val="Normal"/>
    <w:link w:val="1078"/>
    <w:uiPriority w:val="34"/>
    <w:qFormat/>
    <w:pPr>
      <w:spacing w:before="0" w:after="0"/>
      <w:ind w:left="720" w:hanging="0"/>
      <w:contextualSpacing/>
    </w:pPr>
    <w:rPr/>
  </w:style>
  <w:style w:type="paragraph" w:styleId="Style39" w:customStyle="1">
    <w:name w:val="Список маркер (КейС)"/>
    <w:basedOn w:val="Normal"/>
    <w:qFormat/>
    <w:pPr/>
    <w:rPr/>
  </w:style>
  <w:style w:type="paragraph" w:styleId="Annotationtext">
    <w:name w:val="annotation text"/>
    <w:basedOn w:val="Normal"/>
    <w:link w:val="1018"/>
    <w:uiPriority w:val="99"/>
    <w:unhideWhenUsed/>
    <w:qFormat/>
    <w:pPr/>
    <w:rPr>
      <w:sz w:val="20"/>
      <w:szCs w:val="20"/>
    </w:rPr>
  </w:style>
  <w:style w:type="paragraph" w:styleId="Annotationsubject">
    <w:name w:val="annotation subject"/>
    <w:basedOn w:val="Annotationtext"/>
    <w:next w:val="Annotationtext"/>
    <w:link w:val="1020"/>
    <w:uiPriority w:val="99"/>
    <w:semiHidden/>
    <w:unhideWhenUsed/>
    <w:qFormat/>
    <w:pPr/>
    <w:rPr>
      <w:b/>
      <w:bCs/>
    </w:rPr>
  </w:style>
  <w:style w:type="paragraph" w:styleId="BalloonText">
    <w:name w:val="Balloon Text"/>
    <w:basedOn w:val="Normal"/>
    <w:link w:val="1022"/>
    <w:uiPriority w:val="99"/>
    <w:semiHidden/>
    <w:unhideWhenUsed/>
    <w:qFormat/>
    <w:pPr/>
    <w:rPr>
      <w:rFonts w:ascii="Tahoma" w:hAnsi="Tahoma" w:cs="Tahoma"/>
      <w:sz w:val="16"/>
      <w:szCs w:val="16"/>
    </w:rPr>
  </w:style>
  <w:style w:type="paragraph" w:styleId="Style40" w:customStyle="1">
    <w:name w:val="Утверждение документа"/>
    <w:basedOn w:val="Normal"/>
    <w:link w:val="1041"/>
    <w:qFormat/>
    <w:pPr>
      <w:widowControl w:val="false"/>
      <w:tabs>
        <w:tab w:val="left" w:pos="720" w:leader="none"/>
      </w:tabs>
      <w:ind w:left="4536" w:hanging="0"/>
      <w:jc w:val="right"/>
    </w:pPr>
    <w:rPr>
      <w:rFonts w:eastAsia="Calibri" w:cs="Times New Roman CYR" w:eastAsiaTheme="minorHAnsi"/>
      <w:szCs w:val="28"/>
      <w:lang w:eastAsia="en-US"/>
    </w:rPr>
  </w:style>
  <w:style w:type="paragraph" w:styleId="14" w:customStyle="1">
    <w:name w:val="Нумерованный заголовок 1"/>
    <w:basedOn w:val="Normal"/>
    <w:next w:val="Normal"/>
    <w:qFormat/>
    <w:pPr>
      <w:keepNext w:val="true"/>
      <w:jc w:val="center"/>
    </w:pPr>
    <w:rPr>
      <w:b/>
    </w:rPr>
  </w:style>
  <w:style w:type="paragraph" w:styleId="15" w:customStyle="1">
    <w:name w:val="Большой список уровень 1"/>
    <w:basedOn w:val="Normal"/>
    <w:next w:val="Normal"/>
    <w:qFormat/>
    <w:pPr>
      <w:keepNext w:val="true"/>
      <w:spacing w:before="360" w:after="0"/>
      <w:jc w:val="center"/>
    </w:pPr>
    <w:rPr>
      <w:b/>
      <w:bCs/>
      <w:caps/>
    </w:rPr>
  </w:style>
  <w:style w:type="paragraph" w:styleId="25" w:customStyle="1">
    <w:name w:val="Большой список уровень 2"/>
    <w:basedOn w:val="Normal"/>
    <w:qFormat/>
    <w:pPr>
      <w:widowControl w:val="false"/>
    </w:pPr>
    <w:rPr>
      <w:rFonts w:eastAsia="Calibri" w:eastAsiaTheme="minorHAnsi"/>
      <w:lang w:eastAsia="en-US"/>
    </w:rPr>
  </w:style>
  <w:style w:type="paragraph" w:styleId="34" w:customStyle="1">
    <w:name w:val="Большой список уровень 3"/>
    <w:basedOn w:val="25"/>
    <w:link w:val="1044"/>
    <w:qFormat/>
    <w:pPr/>
    <w:rPr>
      <w:rFonts w:cs="Arial" w:cstheme="minorBidi"/>
    </w:rPr>
  </w:style>
  <w:style w:type="paragraph" w:styleId="36" w:customStyle="1">
    <w:name w:val="Стиль Большой список уровень 3 + полужирный Перед:  6 пт"/>
    <w:basedOn w:val="34"/>
    <w:qFormat/>
    <w:pPr>
      <w:spacing w:before="120" w:after="0"/>
    </w:pPr>
    <w:rPr>
      <w:rFonts w:eastAsia="Times New Roman" w:cs="Times New Roman"/>
      <w:b/>
      <w:bCs/>
      <w:i/>
      <w:szCs w:val="20"/>
    </w:rPr>
  </w:style>
  <w:style w:type="paragraph" w:styleId="45" w:customStyle="1">
    <w:name w:val="Большой список уровень 4"/>
    <w:basedOn w:val="34"/>
    <w:link w:val="1045"/>
    <w:qFormat/>
    <w:pPr>
      <w:ind w:left="1560" w:firstLine="709"/>
    </w:pPr>
    <w:rPr>
      <w:i/>
    </w:rPr>
  </w:style>
  <w:style w:type="paragraph" w:styleId="26" w:customStyle="1">
    <w:name w:val="Большой список уровень 2 заголовок"/>
    <w:basedOn w:val="25"/>
    <w:qFormat/>
    <w:pPr>
      <w:spacing w:before="160" w:after="0"/>
    </w:pPr>
    <w:rPr>
      <w:rFonts w:eastAsia="Times New Roman"/>
      <w:b/>
      <w:bCs/>
      <w:szCs w:val="20"/>
    </w:rPr>
  </w:style>
  <w:style w:type="paragraph" w:styleId="Style41" w:customStyle="1">
    <w:name w:val="Отступы элементов списка"/>
    <w:basedOn w:val="Normal"/>
    <w:link w:val="1035"/>
    <w:qFormat/>
    <w:pPr>
      <w:widowControl w:val="false"/>
      <w:tabs>
        <w:tab w:val="clear" w:pos="720"/>
        <w:tab w:val="left" w:pos="0" w:leader="none"/>
      </w:tabs>
    </w:pPr>
    <w:rPr>
      <w:rFonts w:cs="Times New Roman CYR"/>
      <w:szCs w:val="28"/>
    </w:rPr>
  </w:style>
  <w:style w:type="paragraph" w:styleId="125" w:customStyle="1">
    <w:name w:val="Стиль Первая строка:  125 см"/>
    <w:basedOn w:val="Normal"/>
    <w:qFormat/>
    <w:pPr>
      <w:ind w:firstLine="709"/>
    </w:pPr>
    <w:rPr>
      <w:szCs w:val="20"/>
    </w:rPr>
  </w:style>
  <w:style w:type="paragraph" w:styleId="54" w:customStyle="1">
    <w:name w:val="Большой список уровень 5"/>
    <w:basedOn w:val="46"/>
    <w:link w:val="1050"/>
    <w:qFormat/>
    <w:pPr/>
    <w:rPr/>
  </w:style>
  <w:style w:type="paragraph" w:styleId="27" w:customStyle="1">
    <w:name w:val="Стиль2"/>
    <w:basedOn w:val="45"/>
    <w:qFormat/>
    <w:pPr/>
    <w:rPr/>
  </w:style>
  <w:style w:type="paragraph" w:styleId="55" w:customStyle="1">
    <w:name w:val="Стиль Большой список уровень 5 + Синий"/>
    <w:basedOn w:val="54"/>
    <w:qFormat/>
    <w:pPr/>
    <w:rPr>
      <w:color w:val="0000FF"/>
    </w:rPr>
  </w:style>
  <w:style w:type="paragraph" w:styleId="28" w:customStyle="1">
    <w:name w:val="Стиль Большой список уровень 2 + полужирный"/>
    <w:basedOn w:val="25"/>
    <w:qFormat/>
    <w:pPr>
      <w:tabs>
        <w:tab w:val="clear" w:pos="720"/>
        <w:tab w:val="left" w:pos="1865" w:leader="none"/>
      </w:tabs>
      <w:spacing w:before="160" w:after="0"/>
      <w:ind w:left="590" w:firstLine="709"/>
    </w:pPr>
    <w:rPr>
      <w:b/>
      <w:bCs/>
    </w:rPr>
  </w:style>
  <w:style w:type="paragraph" w:styleId="111" w:customStyle="1">
    <w:name w:val="Стиль 11 пт полужирный Черный По центру Междустр.интервал:  оди..."/>
    <w:basedOn w:val="Normal"/>
    <w:qFormat/>
    <w:pPr>
      <w:spacing w:lineRule="auto" w:line="240"/>
      <w:jc w:val="center"/>
    </w:pPr>
    <w:rPr>
      <w:b/>
      <w:bCs/>
      <w:sz w:val="22"/>
      <w:szCs w:val="20"/>
    </w:rPr>
  </w:style>
  <w:style w:type="paragraph" w:styleId="Style42" w:customStyle="1">
    <w:name w:val="Слово утверждения документа"/>
    <w:basedOn w:val="Style40"/>
    <w:qFormat/>
    <w:pPr/>
    <w:rPr>
      <w:caps/>
    </w:rPr>
  </w:style>
  <w:style w:type="paragraph" w:styleId="Style43" w:customStyle="1">
    <w:name w:val="Абзац названия документа"/>
    <w:basedOn w:val="Normal"/>
    <w:link w:val="1054"/>
    <w:qFormat/>
    <w:pPr>
      <w:spacing w:before="360" w:after="360"/>
      <w:jc w:val="left"/>
    </w:pPr>
    <w:rPr/>
  </w:style>
  <w:style w:type="paragraph" w:styleId="64" w:customStyle="1">
    <w:name w:val="Большой список уровень 6"/>
    <w:basedOn w:val="54"/>
    <w:link w:val="1056"/>
    <w:qFormat/>
    <w:pPr/>
    <w:rPr/>
  </w:style>
  <w:style w:type="paragraph" w:styleId="Style44" w:customStyle="1">
    <w:name w:val="Тело утверждения документа"/>
    <w:basedOn w:val="Style40"/>
    <w:qFormat/>
    <w:pPr/>
    <w:rPr/>
  </w:style>
  <w:style w:type="paragraph" w:styleId="Style45" w:customStyle="1">
    <w:name w:val="Отступ абзаца"/>
    <w:basedOn w:val="Normal"/>
    <w:qFormat/>
    <w:pPr>
      <w:ind w:firstLine="708"/>
    </w:pPr>
    <w:rPr/>
  </w:style>
  <w:style w:type="paragraph" w:styleId="Style46" w:customStyle="1">
    <w:name w:val="Номер строки таблицы"/>
    <w:basedOn w:val="Normal"/>
    <w:qFormat/>
    <w:pPr>
      <w:widowControl w:val="false"/>
      <w:tabs>
        <w:tab w:val="left" w:pos="720" w:leader="none"/>
      </w:tabs>
      <w:spacing w:lineRule="auto" w:line="240"/>
      <w:jc w:val="left"/>
    </w:pPr>
    <w:rPr>
      <w:rFonts w:eastAsia="Calibri" w:cs="Arial" w:cstheme="minorBidi" w:eastAsiaTheme="minorHAnsi"/>
      <w:sz w:val="22"/>
      <w:szCs w:val="22"/>
      <w:lang w:eastAsia="en-US"/>
    </w:rPr>
  </w:style>
  <w:style w:type="paragraph" w:styleId="46" w:customStyle="1">
    <w:name w:val="Большой список уровень 4 + без курсива"/>
    <w:basedOn w:val="34"/>
    <w:link w:val="1063"/>
    <w:qFormat/>
    <w:pPr/>
    <w:rPr/>
  </w:style>
  <w:style w:type="paragraph" w:styleId="47" w:customStyle="1">
    <w:name w:val="Стиль Большой список уровень 4 + без курсива + Синий"/>
    <w:basedOn w:val="46"/>
    <w:qFormat/>
    <w:pPr/>
    <w:rPr/>
  </w:style>
  <w:style w:type="paragraph" w:styleId="411" w:customStyle="1">
    <w:name w:val="Стиль Большой список уровень 4 + без курсива + Синий1"/>
    <w:basedOn w:val="46"/>
    <w:qFormat/>
    <w:pPr/>
    <w:rPr/>
  </w:style>
  <w:style w:type="paragraph" w:styleId="Revision">
    <w:name w:val="Revision"/>
    <w:uiPriority w:val="99"/>
    <w:semiHidden/>
    <w:qFormat/>
    <w:pPr>
      <w:widowControl/>
      <w:bidi w:val="0"/>
      <w:spacing w:lineRule="auto" w:line="240" w:beforeAutospacing="0" w:before="0" w:afterAutospacing="0" w:after="0"/>
      <w:jc w:val="left"/>
    </w:pPr>
    <w:rPr>
      <w:rFonts w:eastAsia="Times New Roman" w:cs="Times New Roman" w:ascii="Times New Roman" w:hAnsi="Times New Roman"/>
      <w:color w:val="auto"/>
      <w:kern w:val="0"/>
      <w:sz w:val="26"/>
      <w:szCs w:val="24"/>
      <w:lang w:val="ru-RU" w:eastAsia="ru-RU" w:bidi="ar-SA"/>
    </w:rPr>
  </w:style>
  <w:style w:type="paragraph" w:styleId="Style47" w:customStyle="1">
    <w:name w:val="Большой список маркированный"/>
    <w:basedOn w:val="Normal"/>
    <w:qFormat/>
    <w:pPr>
      <w:tabs>
        <w:tab w:val="clear" w:pos="720"/>
        <w:tab w:val="left" w:pos="1276" w:leader="none"/>
      </w:tabs>
      <w:ind w:firstLine="709"/>
    </w:pPr>
    <w:rPr>
      <w:rFonts w:eastAsia="Calibri" w:eastAsiaTheme="minorHAnsi"/>
      <w:szCs w:val="28"/>
      <w:lang w:eastAsia="en-US"/>
    </w:rPr>
  </w:style>
  <w:style w:type="paragraph" w:styleId="Style48">
    <w:name w:val="Footnote Text"/>
    <w:basedOn w:val="Normal"/>
    <w:link w:val="1069"/>
    <w:uiPriority w:val="99"/>
    <w:semiHidden/>
    <w:unhideWhenUsed/>
    <w:pPr>
      <w:spacing w:lineRule="auto" w:line="240"/>
    </w:pPr>
    <w:rPr>
      <w:sz w:val="20"/>
      <w:szCs w:val="20"/>
    </w:rPr>
  </w:style>
  <w:style w:type="paragraph" w:styleId="48" w:customStyle="1">
    <w:name w:val="Стиль Большой список уровень 4 + Синий"/>
    <w:basedOn w:val="46"/>
    <w:qFormat/>
    <w:pPr/>
    <w:rPr>
      <w:i/>
    </w:rPr>
  </w:style>
  <w:style w:type="paragraph" w:styleId="56" w:customStyle="1">
    <w:name w:val="Стиль Большой список уровень 5 + не курсив"/>
    <w:basedOn w:val="54"/>
    <w:qFormat/>
    <w:pPr>
      <w:ind w:left="0" w:firstLine="709"/>
    </w:pPr>
    <w:rPr/>
  </w:style>
  <w:style w:type="paragraph" w:styleId="361" w:customStyle="1">
    <w:name w:val="Стиль Большой список уровень 3 + полужирный курсив Перед:  6 пт"/>
    <w:basedOn w:val="34"/>
    <w:qFormat/>
    <w:pPr>
      <w:spacing w:before="120" w:after="0"/>
    </w:pPr>
    <w:rPr>
      <w:rFonts w:eastAsia="Times New Roman" w:cs="Times New Roman"/>
      <w:b/>
      <w:bCs/>
      <w:i/>
      <w:iCs/>
      <w:szCs w:val="20"/>
    </w:rPr>
  </w:style>
  <w:style w:type="paragraph" w:styleId="Style49" w:customStyle="1">
    <w:name w:val="Название таблицы"/>
    <w:basedOn w:val="Normal"/>
    <w:qFormat/>
    <w:pPr>
      <w:jc w:val="center"/>
    </w:pPr>
    <w:rPr>
      <w:b/>
      <w:bCs/>
      <w:szCs w:val="20"/>
      <w:lang w:eastAsia="en-US"/>
    </w:rPr>
  </w:style>
  <w:style w:type="paragraph" w:styleId="Style50" w:customStyle="1">
    <w:name w:val="Список маркированный в таблице"/>
    <w:basedOn w:val="Normal"/>
    <w:qFormat/>
    <w:pPr>
      <w:widowControl w:val="false"/>
      <w:spacing w:lineRule="auto" w:line="240"/>
      <w:jc w:val="left"/>
    </w:pPr>
    <w:rPr>
      <w:rFonts w:eastAsia="Calibri" w:cs="Arial" w:cstheme="minorBidi" w:eastAsiaTheme="minorHAnsi"/>
      <w:sz w:val="22"/>
      <w:szCs w:val="22"/>
      <w:lang w:eastAsia="en-US"/>
    </w:rPr>
  </w:style>
  <w:style w:type="paragraph" w:styleId="Style51" w:customStyle="1">
    <w:name w:val="Написание специального слова"/>
    <w:basedOn w:val="Normal"/>
    <w:link w:val="1081"/>
    <w:qFormat/>
    <w:pPr>
      <w:widowControl w:val="false"/>
    </w:pPr>
    <w:rPr>
      <w:rFonts w:cs="Times New Roman CYR"/>
      <w:spacing w:val="60"/>
      <w:szCs w:val="28"/>
    </w:rPr>
  </w:style>
  <w:style w:type="paragraph" w:styleId="Style52" w:customStyle="1">
    <w:name w:val="Отступ до тела приказа"/>
    <w:basedOn w:val="Style41"/>
    <w:next w:val="Style41"/>
    <w:link w:val="1085"/>
    <w:qFormat/>
    <w:pPr>
      <w:ind w:left="0" w:firstLine="709"/>
    </w:pPr>
    <w:rPr/>
  </w:style>
  <w:style w:type="paragraph" w:styleId="Style53" w:customStyle="1">
    <w:name w:val="Отступ после тела приказа"/>
    <w:basedOn w:val="Style41"/>
    <w:next w:val="Style41"/>
    <w:qFormat/>
    <w:pPr>
      <w:spacing w:before="0" w:after="687"/>
      <w:ind w:firstLine="709"/>
    </w:pPr>
    <w:rPr/>
  </w:style>
  <w:style w:type="paragraph" w:styleId="Style54" w:customStyle="1">
    <w:name w:val="Атрибуты приказа левый верх"/>
    <w:basedOn w:val="Normal"/>
    <w:qFormat/>
    <w:pPr>
      <w:jc w:val="left"/>
    </w:pPr>
    <w:rPr>
      <w:b/>
    </w:rPr>
  </w:style>
  <w:style w:type="paragraph" w:styleId="Style55" w:customStyle="1">
    <w:name w:val="Атрибуты приказа средний верх"/>
    <w:basedOn w:val="Normal"/>
    <w:qFormat/>
    <w:pPr>
      <w:jc w:val="center"/>
    </w:pPr>
    <w:rPr>
      <w:b/>
    </w:rPr>
  </w:style>
  <w:style w:type="paragraph" w:styleId="Style56" w:customStyle="1">
    <w:name w:val="Атрибуты приказа правый верх"/>
    <w:basedOn w:val="Normal"/>
    <w:qFormat/>
    <w:pPr>
      <w:jc w:val="right"/>
    </w:pPr>
    <w:rPr>
      <w:b/>
    </w:rPr>
  </w:style>
  <w:style w:type="paragraph" w:styleId="Style57" w:customStyle="1">
    <w:name w:val="Атрибуты приказа левый низ"/>
    <w:basedOn w:val="Normal"/>
    <w:qFormat/>
    <w:pPr>
      <w:jc w:val="left"/>
    </w:pPr>
    <w:rPr/>
  </w:style>
  <w:style w:type="paragraph" w:styleId="Style58" w:customStyle="1">
    <w:name w:val="Атрибуты приказа средний низ"/>
    <w:basedOn w:val="Normal"/>
    <w:qFormat/>
    <w:pPr>
      <w:jc w:val="center"/>
    </w:pPr>
    <w:rPr/>
  </w:style>
  <w:style w:type="paragraph" w:styleId="Style59" w:customStyle="1">
    <w:name w:val="Атрибуты приказа правый низ"/>
    <w:basedOn w:val="Normal"/>
    <w:qFormat/>
    <w:pPr>
      <w:jc w:val="right"/>
    </w:pPr>
    <w:rPr/>
  </w:style>
  <w:style w:type="paragraph" w:styleId="Style60" w:customStyle="1">
    <w:name w:val="Написание заголовка"/>
    <w:basedOn w:val="Normal"/>
    <w:next w:val="Normal"/>
    <w:qFormat/>
    <w:pPr>
      <w:jc w:val="center"/>
    </w:pPr>
    <w:rPr>
      <w:rFonts w:eastAsia="Calibri"/>
      <w:b/>
      <w:bCs/>
      <w:szCs w:val="28"/>
    </w:rPr>
  </w:style>
  <w:style w:type="paragraph" w:styleId="Style61" w:customStyle="1">
    <w:name w:val="Написание блока подписей"/>
    <w:basedOn w:val="Normal"/>
    <w:next w:val="Normal"/>
    <w:qFormat/>
    <w:pPr>
      <w:widowControl w:val="false"/>
      <w:jc w:val="left"/>
    </w:pPr>
    <w:rPr/>
  </w:style>
  <w:style w:type="paragraph" w:styleId="Style62" w:customStyle="1">
    <w:name w:val="Наименование компании"/>
    <w:basedOn w:val="Normal"/>
    <w:link w:val="1094"/>
    <w:qFormat/>
    <w:pPr>
      <w:widowControl w:val="false"/>
      <w:ind w:firstLine="709"/>
    </w:pPr>
    <w:rPr>
      <w:rFonts w:eastAsia="Calibri" w:cs="Arial" w:cstheme="minorBidi" w:eastAsiaTheme="minorHAnsi"/>
      <w:spacing w:val="60"/>
      <w:szCs w:val="28"/>
      <w:lang w:eastAsia="en-US"/>
    </w:rPr>
  </w:style>
  <w:style w:type="paragraph" w:styleId="Style63" w:customStyle="1">
    <w:name w:val="Написание блока согласовано"/>
    <w:basedOn w:val="Normal"/>
    <w:qFormat/>
    <w:pPr/>
    <w:rPr/>
  </w:style>
  <w:style w:type="paragraph" w:styleId="Style64" w:customStyle="1">
    <w:name w:val="Написание блока подготовил"/>
    <w:basedOn w:val="Normal"/>
    <w:qFormat/>
    <w:pPr/>
    <w:rPr>
      <w:b/>
    </w:rPr>
  </w:style>
  <w:style w:type="paragraph" w:styleId="Style65" w:customStyle="1">
    <w:name w:val="Написание подписей согласующих"/>
    <w:basedOn w:val="Normal"/>
    <w:qFormat/>
    <w:pPr/>
    <w:rPr>
      <w:rFonts w:eastAsia="Calibri"/>
      <w:szCs w:val="28"/>
    </w:rPr>
  </w:style>
  <w:style w:type="paragraph" w:styleId="Style66" w:customStyle="1">
    <w:name w:val="Написание подписей подготовивших"/>
    <w:basedOn w:val="Normal"/>
    <w:qFormat/>
    <w:pPr/>
    <w:rPr>
      <w:rFonts w:eastAsia="Calibri"/>
      <w:szCs w:val="28"/>
    </w:rPr>
  </w:style>
  <w:style w:type="paragraph" w:styleId="ListNumber">
    <w:name w:val="List Number"/>
    <w:basedOn w:val="Normal"/>
    <w:qFormat/>
    <w:pPr>
      <w:spacing w:lineRule="auto" w:line="360"/>
    </w:pPr>
    <w:rPr/>
  </w:style>
  <w:style w:type="paragraph" w:styleId="ListNumber2">
    <w:name w:val="List Number 2"/>
    <w:basedOn w:val="Normal"/>
    <w:qFormat/>
    <w:pPr>
      <w:spacing w:lineRule="auto" w:line="360"/>
    </w:pPr>
    <w:rPr/>
  </w:style>
  <w:style w:type="paragraph" w:styleId="ConsPlusNormal" w:customStyle="1">
    <w:name w:val="ConsPlusNormal"/>
    <w:qFormat/>
    <w:pPr>
      <w:widowControl w:val="false"/>
      <w:pBdr/>
      <w:bidi w:val="0"/>
      <w:spacing w:lineRule="auto" w:line="240" w:beforeAutospacing="0" w:before="0" w:afterAutospacing="0" w:after="0"/>
      <w:jc w:val="left"/>
    </w:pPr>
    <w:rPr>
      <w:rFonts w:ascii="Arial" w:hAnsi="Arial" w:eastAsia="Times New Roman" w:cs="Arial" w:cstheme="minorBidi"/>
      <w:color w:val="auto"/>
      <w:kern w:val="0"/>
      <w:sz w:val="26"/>
      <w:szCs w:val="20"/>
      <w:lang w:val="ru-RU" w:eastAsia="ru-RU" w:bidi="ar-SA"/>
    </w:rPr>
  </w:style>
  <w:style w:type="paragraph" w:styleId="BulletListFooterTextnumberedBullet1UseCaseListParagraphListParagraphParagraphedeliste1lp1Normal" w:customStyle="1">
    <w:name w:val="Абзац списка;ТЗ список;Абзац списка литеральный;Bullet List;FooterText;numbered;Bullet 1;Use Case List Paragraph;List Paragraph;Paragraphe de liste1;lp1;Normal"/>
    <w:uiPriority w:val="34"/>
    <w:qFormat/>
    <w:pPr>
      <w:widowControl/>
      <w:pBdr/>
      <w:bidi w:val="0"/>
      <w:spacing w:lineRule="auto" w:line="312" w:beforeAutospacing="0" w:before="0" w:afterAutospacing="0" w:after="0"/>
      <w:ind w:left="720" w:firstLine="709"/>
      <w:contextualSpacing/>
      <w:jc w:val="both"/>
    </w:pPr>
    <w:rPr>
      <w:rFonts w:eastAsia="Calibri" w:cs="Times New Roman" w:ascii="Times New Roman" w:hAnsi="Times New Roman"/>
      <w:color w:val="auto"/>
      <w:kern w:val="0"/>
      <w:sz w:val="24"/>
      <w:szCs w:val="24"/>
      <w:lang w:val="en-US" w:eastAsia="en-US" w:bidi="ar-SA"/>
    </w:rPr>
  </w:style>
  <w:style w:type="paragraph" w:styleId="Style67" w:customStyle="1">
    <w:name w:val="Обычный с нумерацией"/>
    <w:basedOn w:val="BulletListFooterTextnumberedBullet1UseCaseListParagraphListParagraphParagraphedeliste1lp1Normal"/>
    <w:qFormat/>
    <w:pPr>
      <w:widowControl w:val="false"/>
      <w:shd w:val="clear" w:color="auto" w:fill="FFFFFF"/>
      <w:tabs>
        <w:tab w:val="clear" w:pos="720"/>
        <w:tab w:val="left" w:pos="-2694" w:leader="none"/>
      </w:tabs>
      <w:spacing w:lineRule="auto" w:line="240"/>
      <w:ind w:left="0" w:firstLine="709"/>
    </w:pPr>
    <w:rPr>
      <w:spacing w:val="-2"/>
      <w:lang w:val="ru-RU"/>
    </w:rPr>
  </w:style>
  <w:style w:type="paragraph" w:styleId="112" w:customStyle="1">
    <w:name w:val="Заголовок 11"/>
    <w:uiPriority w:val="1"/>
    <w:qFormat/>
    <w:pPr>
      <w:keepNext w:val="true"/>
      <w:keepLines/>
      <w:widowControl/>
      <w:pBdr/>
      <w:bidi w:val="0"/>
      <w:spacing w:lineRule="auto" w:line="312" w:beforeAutospacing="0" w:before="480" w:afterAutospacing="0" w:after="0"/>
      <w:ind w:firstLine="709"/>
      <w:jc w:val="both"/>
      <w:outlineLvl w:val="0"/>
    </w:pPr>
    <w:rPr>
      <w:rFonts w:ascii="Cambria" w:hAnsi="Cambria" w:eastAsia="Times New Roman" w:cs="Times New Roman"/>
      <w:b/>
      <w:bCs/>
      <w:color w:val="365F91"/>
      <w:kern w:val="0"/>
      <w:sz w:val="28"/>
      <w:szCs w:val="28"/>
      <w:lang w:val="en-US" w:eastAsia="en-US" w:bidi="ar-SA"/>
    </w:rPr>
  </w:style>
  <w:style w:type="paragraph" w:styleId="16" w:customStyle="1">
    <w:name w:val="Основной текст1"/>
    <w:basedOn w:val="Normal"/>
    <w:link w:val="1106"/>
    <w:qFormat/>
    <w:pPr>
      <w:widowControl w:val="false"/>
      <w:shd w:val="clear" w:color="auto" w:fill="FFFFFF"/>
      <w:spacing w:lineRule="exact" w:line="322" w:before="0" w:after="720"/>
      <w:jc w:val="right"/>
    </w:pPr>
    <w:rPr>
      <w:sz w:val="28"/>
      <w:szCs w:val="28"/>
    </w:rPr>
  </w:style>
  <w:style w:type="paragraph" w:styleId="29" w:customStyle="1">
    <w:name w:val="Основной текст (2)"/>
    <w:basedOn w:val="Normal"/>
    <w:link w:val="1107"/>
    <w:qFormat/>
    <w:pPr>
      <w:widowControl w:val="false"/>
      <w:shd w:val="clear" w:color="auto" w:fill="FFFFFF"/>
      <w:spacing w:lineRule="auto" w:before="720" w:after="180"/>
      <w:jc w:val="right"/>
    </w:pPr>
    <w:rPr>
      <w:b/>
      <w:bCs/>
      <w:sz w:val="27"/>
      <w:szCs w:val="27"/>
    </w:rPr>
  </w:style>
  <w:style w:type="numbering" w:styleId="NoList" w:default="1">
    <w:name w:val="No List"/>
    <w:uiPriority w:val="99"/>
    <w:semiHidden/>
    <w:unhideWhenUsed/>
    <w:qFormat/>
  </w:style>
  <w:style w:type="numbering" w:styleId="Style68" w:customStyle="1">
    <w:name w:val="Большой список"/>
    <w:uiPriority w:val="99"/>
    <w:qFormat/>
  </w:style>
  <w:style w:type="numbering" w:styleId="1251" w:customStyle="1">
    <w:name w:val="Стиль многоуровневый Первая строка:  125 см"/>
    <w:qFormat/>
  </w:style>
  <w:style w:type="numbering" w:styleId="063076" w:customStyle="1">
    <w:name w:val="Стиль многоуровневый Слева:  063 см Выступ:  076 см"/>
    <w:qFormat/>
  </w:style>
  <w:style w:type="numbering" w:styleId="0630761" w:customStyle="1">
    <w:name w:val="Стиль многоуровневый Слева:  063 см Выступ:  076 см1"/>
    <w:qFormat/>
  </w:style>
  <w:style w:type="numbering" w:styleId="17" w:customStyle="1">
    <w:name w:val="Стиль1"/>
    <w:uiPriority w:val="99"/>
    <w:qFormat/>
  </w:style>
  <w:style w:type="numbering" w:styleId="1225414" w:customStyle="1">
    <w:name w:val="Стиль многоуровневый 12 пт Слева:  254 см Выступ:  14 см"/>
    <w:qFormat/>
  </w:style>
  <w:style w:type="numbering" w:styleId="Style69" w:customStyle="1">
    <w:name w:val="Список с маркерами"/>
    <w:uiPriority w:val="99"/>
    <w:qFormat/>
  </w:style>
  <w:style w:type="numbering" w:styleId="Style70" w:customStyle="1">
    <w:name w:val="Без таба"/>
    <w:uiPriority w:val="99"/>
    <w:qFormat/>
  </w:style>
  <w:style w:type="table" w:default="1" w:styleId="828">
    <w:name w:val="Normal Table"/>
    <w:uiPriority w:val="99"/>
    <w:semiHidden/>
    <w:unhideWhenUsed/>
    <w:tblPr>
      <w:tblInd w:w="0" w:type="dxa"/>
      <w:tblCellMar>
        <w:left w:w="108" w:type="dxa"/>
        <w:top w:w="0" w:type="dxa"/>
        <w:right w:w="108" w:type="dxa"/>
        <w:bottom w:w="0" w:type="dxa"/>
      </w:tblCellMar>
    </w:tblPr>
  </w:style>
  <w:style w:type="table" w:customStyle="1" w:styleId="863">
    <w:name w:val="Table Grid Light"/>
    <w:basedOn w:val="828"/>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64">
    <w:name w:val="Plain Table 1"/>
    <w:basedOn w:val="828"/>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865">
    <w:name w:val="Plain Table 2"/>
    <w:basedOn w:val="828"/>
    <w:uiPriority w:val="59"/>
    <w:pPr>
      <w:spacing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866">
    <w:name w:val="Plain Table 3"/>
    <w:basedOn w:val="828"/>
    <w:uiPriority w:val="99"/>
    <w:pPr>
      <w:spacing w:line="240" w:lineRule="auto"/>
    </w:pPr>
    <w:tblPr>
      <w:tblStyleRowBandSize w:val="1"/>
      <w:tblStyleColBandSize w:val="1"/>
    </w:tblPr>
    <w:tblStylePr w:type="band1Horz">
      <w:rPr>
        <w:color w:val="404040"/>
        <w:sz w:val="22"/>
      </w:rPr>
      <w:tblPr/>
      <w:tcPr>
        <w:shd w:val="clear" w:color="F2F2F2" w:fill="F2F2F2" w:themeFill="text1" w:themeFillTint="d"/>
      </w:tcPr>
    </w:tblStylePr>
    <w:tblStylePr w:type="band1Vert">
      <w:rPr>
        <w:color w:val="404040"/>
        <w:sz w:val="22"/>
      </w:rPr>
      <w:tblPr/>
      <w:tcPr>
        <w:shd w:val="clear" w:color="F2F2F2" w:fill="F2F2F2" w:themeFill="text1" w:themeFillTint="d"/>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867">
    <w:name w:val="Plain Table 4"/>
    <w:basedOn w:val="828"/>
    <w:uiPriority w:val="99"/>
    <w:pPr>
      <w:spacing w:line="240" w:lineRule="auto"/>
    </w:pPr>
    <w:tblPr>
      <w:tblStyleRowBandSize w:val="1"/>
      <w:tblStyleColBandSize w:val="1"/>
    </w:tblPr>
    <w:tblStylePr w:type="band1Horz">
      <w:rPr>
        <w:color w:val="404040"/>
        <w:sz w:val="22"/>
      </w:rPr>
      <w:tblPr/>
      <w:tcPr>
        <w:shd w:val="clear" w:color="F2F2F2" w:fill="F2F2F2" w:themeFill="text1" w:themeFillTint="d"/>
      </w:tcPr>
    </w:tblStylePr>
    <w:tblStylePr w:type="band1Vert">
      <w:rPr>
        <w:color w:val="404040"/>
        <w:sz w:val="22"/>
      </w:rPr>
      <w:tblPr/>
      <w:tcPr>
        <w:shd w:val="clear" w:color="F2F2F2" w:fill="F2F2F2"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868">
    <w:name w:val="Plain Table 5"/>
    <w:basedOn w:val="828"/>
    <w:uiPriority w:val="99"/>
    <w:pPr>
      <w:spacing w:line="240" w:lineRule="auto"/>
    </w:pPr>
    <w:tblPr>
      <w:tblStyleRowBandSize w:val="1"/>
      <w:tblStyleColBandSize w:val="1"/>
    </w:tblPr>
    <w:tblStylePr w:type="band1Horz">
      <w:rPr>
        <w:color w:val="404040"/>
        <w:sz w:val="22"/>
      </w:rPr>
      <w:tblPr/>
      <w:tcPr>
        <w:shd w:val="clear" w:color="F2F2F2" w:fill="F2F2F2" w:themeFill="text1" w:themeFillTint="d"/>
      </w:tcPr>
    </w:tblStylePr>
    <w:tblStylePr w:type="band1Vert">
      <w:rPr>
        <w:color w:val="404040"/>
        <w:sz w:val="22"/>
      </w:rPr>
      <w:tblPr/>
      <w:tcPr>
        <w:shd w:val="clear" w:color="F2F2F2" w:fill="F2F2F2" w:themeFill="text1" w:themeFillTint="d"/>
      </w:tcPr>
    </w:tblStylePr>
    <w:tblStylePr w:type="firstCol">
      <w:pPr>
        <w:jc w:val="right"/>
      </w:pPr>
      <w:rPr>
        <w:i/>
        <w:color w:val="404040"/>
      </w:rPr>
      <w:tblPr/>
      <w:tcPr>
        <w:tcBorders>
          <w:right w:val="single" w:color="404040" w:sz="4" w:space="0"/>
        </w:tcBorders>
        <w:shd w:val="clear" w:color="FFFFFF" w:fill="auto"/>
      </w:tcPr>
    </w:tblStyle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style>
  <w:style w:type="table" w:styleId="869">
    <w:name w:val="Grid Table 1 Light"/>
    <w:basedOn w:val="828"/>
    <w:uiPriority w:val="99"/>
    <w:pPr>
      <w:spacing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color w:val="404040"/>
      </w:rPr>
      <w:tblPr/>
    </w:tblStylePr>
    <w:tblStylePr w:type="firstRow">
      <w:rPr>
        <w:b/>
        <w:color w:val="404040"/>
      </w:rPr>
      <w:tblPr/>
      <w:tcPr>
        <w:tcBorders>
          <w:bottom w:val="single" w:color="6A6A6A" w:themeColor="text1" w:sz="12" w:space="0"/>
        </w:tcBorders>
      </w:tcPr>
    </w:tblStylePr>
    <w:tblStylePr w:type="lastCol">
      <w:rPr>
        <w:b/>
        <w:color w:val="404040"/>
      </w:rPr>
      <w:tblPr/>
    </w:tblStylePr>
    <w:tblStylePr w:type="lastRow">
      <w:rPr>
        <w:b/>
        <w:color w:val="404040"/>
      </w:rPr>
      <w:tblPr/>
    </w:tblStylePr>
  </w:style>
  <w:style w:type="table" w:customStyle="1" w:styleId="870">
    <w:name w:val="Grid Table 1 Light - Accent 1"/>
    <w:basedOn w:val="828"/>
    <w:uiPriority w:val="99"/>
    <w:pPr>
      <w:spacing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color w:val="404040"/>
      </w:rPr>
      <w:tblPr/>
    </w:tblStylePr>
    <w:tblStylePr w:type="firstRow">
      <w:rPr>
        <w:b/>
        <w:color w:val="404040"/>
      </w:rPr>
      <w:tblPr/>
      <w:tcPr>
        <w:tcBorders>
          <w:bottom w:val="single" w:color="97B4D8" w:themeColor="accent1" w:sz="12" w:space="0"/>
        </w:tcBorders>
      </w:tcPr>
    </w:tblStylePr>
    <w:tblStylePr w:type="lastCol">
      <w:rPr>
        <w:b/>
        <w:color w:val="404040"/>
      </w:rPr>
      <w:tblPr/>
    </w:tblStylePr>
    <w:tblStylePr w:type="lastRow">
      <w:rPr>
        <w:b/>
        <w:color w:val="404040"/>
      </w:rPr>
      <w:tblPr/>
    </w:tblStylePr>
  </w:style>
  <w:style w:type="table" w:customStyle="1" w:styleId="871">
    <w:name w:val="Grid Table 1 Light - Accent 2"/>
    <w:basedOn w:val="828"/>
    <w:uiPriority w:val="99"/>
    <w:pPr>
      <w:spacing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color w:val="404040"/>
      </w:rPr>
      <w:tblPr/>
    </w:tblStylePr>
    <w:tblStylePr w:type="firstRow">
      <w:rPr>
        <w:b/>
        <w:color w:val="404040"/>
      </w:rPr>
      <w:tblPr/>
      <w:tcPr>
        <w:tcBorders>
          <w:bottom w:val="single" w:color="DA9896" w:themeColor="accent2" w:sz="12" w:space="0"/>
        </w:tcBorders>
      </w:tcPr>
    </w:tblStylePr>
    <w:tblStylePr w:type="lastCol">
      <w:rPr>
        <w:b/>
        <w:color w:val="404040"/>
      </w:rPr>
      <w:tblPr/>
    </w:tblStylePr>
    <w:tblStylePr w:type="lastRow">
      <w:rPr>
        <w:b/>
        <w:color w:val="404040"/>
      </w:rPr>
      <w:tblPr/>
    </w:tblStylePr>
  </w:style>
  <w:style w:type="table" w:customStyle="1" w:styleId="872">
    <w:name w:val="Grid Table 1 Light - Accent 3"/>
    <w:basedOn w:val="828"/>
    <w:uiPriority w:val="99"/>
    <w:pPr>
      <w:spacing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color w:val="404040"/>
      </w:rPr>
      <w:tblPr/>
    </w:tblStylePr>
    <w:tblStylePr w:type="firstRow">
      <w:rPr>
        <w:b/>
        <w:color w:val="404040"/>
      </w:rPr>
      <w:tblPr/>
      <w:tcPr>
        <w:tcBorders>
          <w:bottom w:val="single" w:color="C4D79D" w:themeColor="accent3" w:sz="12" w:space="0"/>
        </w:tcBorders>
      </w:tcPr>
    </w:tblStylePr>
    <w:tblStylePr w:type="lastCol">
      <w:rPr>
        <w:b/>
        <w:color w:val="404040"/>
      </w:rPr>
      <w:tblPr/>
    </w:tblStylePr>
    <w:tblStylePr w:type="lastRow">
      <w:rPr>
        <w:b/>
        <w:color w:val="404040"/>
      </w:rPr>
      <w:tblPr/>
    </w:tblStylePr>
  </w:style>
  <w:style w:type="table" w:customStyle="1" w:styleId="873">
    <w:name w:val="Grid Table 1 Light - Accent 4"/>
    <w:basedOn w:val="828"/>
    <w:uiPriority w:val="99"/>
    <w:pPr>
      <w:spacing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color w:val="404040"/>
      </w:rPr>
      <w:tblPr/>
    </w:tblStylePr>
    <w:tblStylePr w:type="firstRow">
      <w:rPr>
        <w:b/>
        <w:color w:val="404040"/>
      </w:rPr>
      <w:tblPr/>
      <w:tcPr>
        <w:tcBorders>
          <w:bottom w:val="single" w:color="B4A4C8" w:themeColor="accent4" w:sz="12" w:space="0"/>
        </w:tcBorders>
      </w:tcPr>
    </w:tblStylePr>
    <w:tblStylePr w:type="lastCol">
      <w:rPr>
        <w:b/>
        <w:color w:val="404040"/>
      </w:rPr>
      <w:tblPr/>
    </w:tblStylePr>
    <w:tblStylePr w:type="lastRow">
      <w:rPr>
        <w:b/>
        <w:color w:val="404040"/>
      </w:rPr>
      <w:tblPr/>
    </w:tblStylePr>
  </w:style>
  <w:style w:type="table" w:customStyle="1" w:styleId="874">
    <w:name w:val="Grid Table 1 Light - Accent 5"/>
    <w:basedOn w:val="828"/>
    <w:uiPriority w:val="99"/>
    <w:pPr>
      <w:spacing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color w:val="404040"/>
      </w:rPr>
      <w:tblPr/>
    </w:tblStylePr>
    <w:tblStylePr w:type="firstRow">
      <w:rPr>
        <w:b/>
        <w:color w:val="404040"/>
      </w:rPr>
      <w:tblPr/>
      <w:tcPr>
        <w:tcBorders>
          <w:bottom w:val="single" w:color="95CEDD" w:themeColor="accent5" w:sz="12" w:space="0"/>
        </w:tcBorders>
      </w:tcPr>
    </w:tblStylePr>
    <w:tblStylePr w:type="lastCol">
      <w:rPr>
        <w:b/>
        <w:color w:val="404040"/>
      </w:rPr>
      <w:tblPr/>
    </w:tblStylePr>
    <w:tblStylePr w:type="lastRow">
      <w:rPr>
        <w:b/>
        <w:color w:val="404040"/>
      </w:rPr>
      <w:tblPr/>
    </w:tblStylePr>
  </w:style>
  <w:style w:type="table" w:customStyle="1" w:styleId="875">
    <w:name w:val="Grid Table 1 Light - Accent 6"/>
    <w:basedOn w:val="828"/>
    <w:uiPriority w:val="99"/>
    <w:pPr>
      <w:spacing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color w:val="404040"/>
      </w:rPr>
      <w:tblPr/>
    </w:tblStylePr>
    <w:tblStylePr w:type="firstRow">
      <w:rPr>
        <w:b/>
        <w:color w:val="404040"/>
      </w:rPr>
      <w:tblPr/>
      <w:tcPr>
        <w:tcBorders>
          <w:bottom w:val="single" w:color="FAC192" w:themeColor="accent6" w:sz="12" w:space="0"/>
        </w:tcBorders>
      </w:tcPr>
    </w:tblStylePr>
    <w:tblStylePr w:type="lastCol">
      <w:rPr>
        <w:b/>
        <w:color w:val="404040"/>
      </w:rPr>
      <w:tblPr/>
    </w:tblStylePr>
    <w:tblStylePr w:type="lastRow">
      <w:rPr>
        <w:b/>
        <w:color w:val="404040"/>
      </w:rPr>
      <w:tblPr/>
    </w:tblStylePr>
  </w:style>
  <w:style w:type="table" w:styleId="876">
    <w:name w:val="Grid Table 2"/>
    <w:basedOn w:val="828"/>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blPr/>
      <w:tcPr>
        <w:shd w:val="clear" w:color="CBCBCB" w:fill="CBCBCB" w:themeFill="text1" w:themeFillTint="34"/>
      </w:tcPr>
    </w:tblStylePr>
    <w:tblStylePr w:type="band1Vert">
      <w:rPr>
        <w:color w:val="404040"/>
        <w:sz w:val="22"/>
      </w:rPr>
      <w:tblPr/>
      <w:tcPr>
        <w:shd w:val="clear" w:color="CBCBCB"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77">
    <w:name w:val="Grid Table 2 - Accent 1"/>
    <w:basedOn w:val="828"/>
    <w:uiPriority w:val="99"/>
    <w:pPr>
      <w:spacing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color w:val="404040"/>
        <w:sz w:val="22"/>
      </w:rPr>
      <w:tblPr/>
      <w:tcPr>
        <w:shd w:val="clear" w:color="DAE5F1" w:fill="DAE5F1" w:themeFill="accent1" w:themeFillTint="34"/>
      </w:tcPr>
    </w:tblStylePr>
    <w:tblStylePr w:type="band1Vert">
      <w:rPr>
        <w:color w:val="404040"/>
        <w:sz w:val="22"/>
      </w:rPr>
      <w:tblPr/>
      <w:tcPr>
        <w:shd w:val="clear" w:color="DAE5F1"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78">
    <w:name w:val="Grid Table 2 - Accent 2"/>
    <w:basedOn w:val="828"/>
    <w:uiPriority w:val="99"/>
    <w:pPr>
      <w:spacing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404040"/>
        <w:sz w:val="22"/>
      </w:rPr>
      <w:tblPr/>
      <w:tcPr>
        <w:shd w:val="clear" w:color="F2DCDC" w:fill="F2DCDC" w:themeFill="accent2" w:themeFillTint="32"/>
      </w:tcPr>
    </w:tblStylePr>
    <w:tblStylePr w:type="band1Vert">
      <w:rPr>
        <w:color w:val="404040"/>
        <w:sz w:val="22"/>
      </w:rPr>
      <w:tblPr/>
      <w:tcPr>
        <w:shd w:val="clear" w:color="F2DCDC" w:fill="F2DCDC"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79">
    <w:name w:val="Grid Table 2 - Accent 3"/>
    <w:basedOn w:val="828"/>
    <w:uiPriority w:val="99"/>
    <w:pPr>
      <w:spacing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404040"/>
        <w:sz w:val="22"/>
      </w:rPr>
      <w:tblPr/>
      <w:tcPr>
        <w:shd w:val="clear" w:color="EAF1DC" w:fill="EAF1DC" w:themeFill="accent3" w:themeFillTint="34"/>
      </w:tcPr>
    </w:tblStylePr>
    <w:tblStylePr w:type="band1Vert">
      <w:rPr>
        <w:color w:val="404040"/>
        <w:sz w:val="22"/>
      </w:rPr>
      <w:tblPr/>
      <w:tcPr>
        <w:shd w:val="clear" w:color="EAF1DC" w:fill="EAF1DC"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80">
    <w:name w:val="Grid Table 2 - Accent 4"/>
    <w:basedOn w:val="828"/>
    <w:uiPriority w:val="99"/>
    <w:pPr>
      <w:spacing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404040"/>
        <w:sz w:val="22"/>
      </w:rPr>
      <w:tblPr/>
      <w:tcPr>
        <w:shd w:val="clear" w:color="E5DFEC" w:fill="E5DFEC" w:themeFill="accent4" w:themeFillTint="34"/>
      </w:tcPr>
    </w:tblStylePr>
    <w:tblStylePr w:type="band1Vert">
      <w:rPr>
        <w:color w:val="404040"/>
        <w:sz w:val="22"/>
      </w:rPr>
      <w:tblPr/>
      <w:tcPr>
        <w:shd w:val="clear" w:color="E5DFEC"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81">
    <w:name w:val="Grid Table 2 - Accent 5"/>
    <w:basedOn w:val="828"/>
    <w:uiPriority w:val="99"/>
    <w:pPr>
      <w:spacing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color w:val="404040"/>
        <w:sz w:val="22"/>
      </w:rPr>
      <w:tblPr/>
      <w:tcPr>
        <w:shd w:val="clear" w:color="DAEEF3" w:fill="DAEEF3" w:themeFill="accent5" w:themeFillTint="34"/>
      </w:tcPr>
    </w:tblStylePr>
    <w:tblStylePr w:type="band1Vert">
      <w:rPr>
        <w:color w:val="404040"/>
        <w:sz w:val="22"/>
      </w:rPr>
      <w:tblPr/>
      <w:tcPr>
        <w:shd w:val="clear" w:color="DAEEF3"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82">
    <w:name w:val="Grid Table 2 - Accent 6"/>
    <w:basedOn w:val="828"/>
    <w:uiPriority w:val="99"/>
    <w:pPr>
      <w:spacing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color w:val="404040"/>
        <w:sz w:val="22"/>
      </w:rPr>
      <w:tblPr/>
      <w:tcPr>
        <w:shd w:val="clear" w:color="FDE9D8" w:fill="FDE9D8" w:themeFill="accent6" w:themeFillTint="34"/>
      </w:tcPr>
    </w:tblStylePr>
    <w:tblStylePr w:type="band1Vert">
      <w:rPr>
        <w:color w:val="404040"/>
        <w:sz w:val="22"/>
      </w:rPr>
      <w:tblPr/>
      <w:tcPr>
        <w:shd w:val="clear" w:color="FDE9D8"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styleId="883">
    <w:name w:val="Grid Table 3"/>
    <w:basedOn w:val="828"/>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blPr/>
      <w:tcPr>
        <w:shd w:val="clear" w:color="CBCBCB" w:fill="CBCBCB" w:themeFill="text1" w:themeFillTint="34"/>
      </w:tcPr>
    </w:tblStylePr>
    <w:tblStylePr w:type="band1Vert">
      <w:rPr>
        <w:color w:val="404040"/>
        <w:sz w:val="22"/>
      </w:rPr>
      <w:tblPr/>
      <w:tcPr>
        <w:shd w:val="clear" w:color="CBCBCB"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84">
    <w:name w:val="Grid Table 3 - Accent 1"/>
    <w:basedOn w:val="828"/>
    <w:uiPriority w:val="99"/>
    <w:pPr>
      <w:spacing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color w:val="404040"/>
        <w:sz w:val="22"/>
      </w:rPr>
      <w:tblPr/>
      <w:tcPr>
        <w:shd w:val="clear" w:color="DAE5F1" w:fill="DAE5F1" w:themeFill="accent1" w:themeFillTint="34"/>
      </w:tcPr>
    </w:tblStylePr>
    <w:tblStylePr w:type="band1Vert">
      <w:rPr>
        <w:color w:val="404040"/>
        <w:sz w:val="22"/>
      </w:rPr>
      <w:tblPr/>
      <w:tcPr>
        <w:shd w:val="clear" w:color="DAE5F1"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85">
    <w:name w:val="Grid Table 3 - Accent 2"/>
    <w:basedOn w:val="828"/>
    <w:uiPriority w:val="99"/>
    <w:pPr>
      <w:spacing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404040"/>
        <w:sz w:val="22"/>
      </w:rPr>
      <w:tblPr/>
      <w:tcPr>
        <w:shd w:val="clear" w:color="F2DCDC" w:fill="F2DCDC" w:themeFill="accent2" w:themeFillTint="32"/>
      </w:tcPr>
    </w:tblStylePr>
    <w:tblStylePr w:type="band1Vert">
      <w:rPr>
        <w:color w:val="404040"/>
        <w:sz w:val="22"/>
      </w:rPr>
      <w:tblPr/>
      <w:tcPr>
        <w:shd w:val="clear" w:color="F2DCDC" w:fill="F2DCDC"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86">
    <w:name w:val="Grid Table 3 - Accent 3"/>
    <w:basedOn w:val="828"/>
    <w:uiPriority w:val="99"/>
    <w:pPr>
      <w:spacing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404040"/>
        <w:sz w:val="22"/>
      </w:rPr>
      <w:tblPr/>
      <w:tcPr>
        <w:shd w:val="clear" w:color="EAF1DC" w:fill="EAF1DC" w:themeFill="accent3" w:themeFillTint="34"/>
      </w:tcPr>
    </w:tblStylePr>
    <w:tblStylePr w:type="band1Vert">
      <w:rPr>
        <w:color w:val="404040"/>
        <w:sz w:val="22"/>
      </w:rPr>
      <w:tblPr/>
      <w:tcPr>
        <w:shd w:val="clear" w:color="EAF1DC" w:fill="EAF1DC"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87">
    <w:name w:val="Grid Table 3 - Accent 4"/>
    <w:basedOn w:val="828"/>
    <w:uiPriority w:val="99"/>
    <w:pPr>
      <w:spacing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404040"/>
        <w:sz w:val="22"/>
      </w:rPr>
      <w:tblPr/>
      <w:tcPr>
        <w:shd w:val="clear" w:color="E5DFEC" w:fill="E5DFEC" w:themeFill="accent4" w:themeFillTint="34"/>
      </w:tcPr>
    </w:tblStylePr>
    <w:tblStylePr w:type="band1Vert">
      <w:rPr>
        <w:color w:val="404040"/>
        <w:sz w:val="22"/>
      </w:rPr>
      <w:tblPr/>
      <w:tcPr>
        <w:shd w:val="clear" w:color="E5DFEC"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88">
    <w:name w:val="Grid Table 3 - Accent 5"/>
    <w:basedOn w:val="828"/>
    <w:uiPriority w:val="99"/>
    <w:pPr>
      <w:spacing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color w:val="404040"/>
        <w:sz w:val="22"/>
      </w:rPr>
      <w:tblPr/>
      <w:tcPr>
        <w:shd w:val="clear" w:color="DAEEF3" w:fill="DAEEF3" w:themeFill="accent5" w:themeFillTint="34"/>
      </w:tcPr>
    </w:tblStylePr>
    <w:tblStylePr w:type="band1Vert">
      <w:rPr>
        <w:color w:val="404040"/>
        <w:sz w:val="22"/>
      </w:rPr>
      <w:tblPr/>
      <w:tcPr>
        <w:shd w:val="clear" w:color="DAEEF3"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89">
    <w:name w:val="Grid Table 3 - Accent 6"/>
    <w:basedOn w:val="828"/>
    <w:uiPriority w:val="99"/>
    <w:pPr>
      <w:spacing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color w:val="404040"/>
        <w:sz w:val="22"/>
      </w:rPr>
      <w:tblPr/>
      <w:tcPr>
        <w:shd w:val="clear" w:color="FDE9D8" w:fill="FDE9D8" w:themeFill="accent6" w:themeFillTint="34"/>
      </w:tcPr>
    </w:tblStylePr>
    <w:tblStylePr w:type="band1Vert">
      <w:rPr>
        <w:color w:val="404040"/>
        <w:sz w:val="22"/>
      </w:rPr>
      <w:tblPr/>
      <w:tcPr>
        <w:shd w:val="clear" w:color="FDE9D8"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90">
    <w:name w:val="Grid Table 4"/>
    <w:basedOn w:val="828"/>
    <w:uiPriority w:val="59"/>
    <w:pPr>
      <w:spacing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color w:val="404040"/>
        <w:sz w:val="22"/>
      </w:rPr>
      <w:tblPr/>
      <w:tcPr>
        <w:shd w:val="clear" w:color="CBCBCB" w:fill="CBCBCB" w:themeFill="text1" w:themeFillTint="34"/>
      </w:tcPr>
    </w:tblStylePr>
    <w:tblStylePr w:type="band1Vert">
      <w:rPr>
        <w:color w:val="404040"/>
        <w:sz w:val="22"/>
      </w:rPr>
      <w:tblPr/>
      <w:tcPr>
        <w:shd w:val="clear" w:color="CBCBCB"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customStyle="1" w:styleId="891">
    <w:name w:val="Grid Table 4 - Accent 1"/>
    <w:basedOn w:val="828"/>
    <w:uiPriority w:val="59"/>
    <w:pPr>
      <w:spacing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color w:val="404040"/>
        <w:sz w:val="22"/>
      </w:rPr>
      <w:tblPr/>
      <w:tcPr>
        <w:shd w:val="clear" w:color="DCE6F2" w:fill="DCE6F2" w:themeFill="accent1" w:themeFillTint="32"/>
      </w:tcPr>
    </w:tblStylePr>
    <w:tblStylePr w:type="band1Vert">
      <w:rPr>
        <w:color w:val="404040"/>
        <w:sz w:val="22"/>
      </w:rPr>
      <w:tblPr/>
      <w:tcPr>
        <w:shd w:val="clear" w:color="DCE6F2" w:fill="DCE6F2" w:themeFill="accent1" w:themeFillTint="32"/>
      </w:tcPr>
    </w:tblStylePr>
    <w:tblStylePr w:type="firstCol">
      <w:rPr>
        <w:b/>
        <w:color w:val="404040"/>
      </w:rPr>
      <w:tblPr/>
    </w:tblStyle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color w:val="404040"/>
      </w:rPr>
      <w:tblPr/>
    </w:tblStylePr>
    <w:tblStylePr w:type="lastRow">
      <w:rPr>
        <w:b/>
        <w:color w:val="404040"/>
      </w:rPr>
      <w:tblPr/>
      <w:tcPr>
        <w:tcBorders>
          <w:top w:val="single" w:color="5D8AC2" w:themeColor="accent1" w:sz="4" w:space="0"/>
        </w:tcBorders>
      </w:tcPr>
    </w:tblStylePr>
  </w:style>
  <w:style w:type="table" w:customStyle="1" w:styleId="892">
    <w:name w:val="Grid Table 4 - Accent 2"/>
    <w:basedOn w:val="828"/>
    <w:uiPriority w:val="59"/>
    <w:pPr>
      <w:spacing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color w:val="404040"/>
        <w:sz w:val="22"/>
      </w:rPr>
      <w:tblPr/>
      <w:tcPr>
        <w:shd w:val="clear" w:color="F2DCDC" w:fill="F2DCDC" w:themeFill="accent2" w:themeFillTint="32"/>
      </w:tcPr>
    </w:tblStylePr>
    <w:tblStylePr w:type="band1Vert">
      <w:rPr>
        <w:color w:val="404040"/>
        <w:sz w:val="22"/>
      </w:rPr>
      <w:tblPr/>
      <w:tcPr>
        <w:shd w:val="clear" w:color="F2DCDC" w:fill="F2DCDC" w:themeFill="accent2" w:themeFillTint="32"/>
      </w:tcPr>
    </w:tblStylePr>
    <w:tblStylePr w:type="firstCol">
      <w:rPr>
        <w:b/>
        <w:color w:val="404040"/>
      </w:rPr>
      <w:tblPr/>
    </w:tblStyle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color w:val="404040"/>
      </w:rPr>
      <w:tblPr/>
    </w:tblStylePr>
    <w:tblStylePr w:type="lastRow">
      <w:rPr>
        <w:b/>
        <w:color w:val="404040"/>
      </w:rPr>
      <w:tblPr/>
      <w:tcPr>
        <w:tcBorders>
          <w:top w:val="single" w:color="D99695" w:themeColor="accent2" w:sz="4" w:space="0"/>
        </w:tcBorders>
      </w:tcPr>
    </w:tblStylePr>
  </w:style>
  <w:style w:type="table" w:customStyle="1" w:styleId="893">
    <w:name w:val="Grid Table 4 - Accent 3"/>
    <w:basedOn w:val="828"/>
    <w:uiPriority w:val="59"/>
    <w:pPr>
      <w:spacing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color w:val="404040"/>
        <w:sz w:val="22"/>
      </w:rPr>
      <w:tblPr/>
      <w:tcPr>
        <w:shd w:val="clear" w:color="EAF1DC" w:fill="EAF1DC" w:themeFill="accent3" w:themeFillTint="34"/>
      </w:tcPr>
    </w:tblStylePr>
    <w:tblStylePr w:type="band1Vert">
      <w:rPr>
        <w:color w:val="404040"/>
        <w:sz w:val="22"/>
      </w:rPr>
      <w:tblPr/>
      <w:tcPr>
        <w:shd w:val="clear" w:color="EAF1DC" w:fill="EAF1DC" w:themeFill="accent3" w:themeFillTint="34"/>
      </w:tcPr>
    </w:tblStylePr>
    <w:tblStylePr w:type="firstCol">
      <w:rPr>
        <w:b/>
        <w:color w:val="404040"/>
      </w:rPr>
      <w:tblPr/>
    </w:tblStyle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color w:val="404040"/>
      </w:rPr>
      <w:tblPr/>
    </w:tblStylePr>
    <w:tblStylePr w:type="lastRow">
      <w:rPr>
        <w:b/>
        <w:color w:val="404040"/>
      </w:rPr>
      <w:tblPr/>
      <w:tcPr>
        <w:tcBorders>
          <w:top w:val="single" w:color="9ABB59" w:themeColor="accent3" w:sz="4" w:space="0"/>
        </w:tcBorders>
      </w:tcPr>
    </w:tblStylePr>
  </w:style>
  <w:style w:type="table" w:customStyle="1" w:styleId="894">
    <w:name w:val="Grid Table 4 - Accent 4"/>
    <w:basedOn w:val="828"/>
    <w:uiPriority w:val="59"/>
    <w:pPr>
      <w:spacing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color w:val="404040"/>
        <w:sz w:val="22"/>
      </w:rPr>
      <w:tblPr/>
      <w:tcPr>
        <w:shd w:val="clear" w:color="E5DFEC" w:fill="E5DFEC" w:themeFill="accent4" w:themeFillTint="34"/>
      </w:tcPr>
    </w:tblStylePr>
    <w:tblStylePr w:type="band1Vert">
      <w:rPr>
        <w:color w:val="404040"/>
        <w:sz w:val="22"/>
      </w:rPr>
      <w:tblPr/>
      <w:tcPr>
        <w:shd w:val="clear" w:color="E5DFEC" w:fill="E5DFEC" w:themeFill="accent4" w:themeFillTint="34"/>
      </w:tcPr>
    </w:tblStylePr>
    <w:tblStylePr w:type="firstCol">
      <w:rPr>
        <w:b/>
        <w:color w:val="404040"/>
      </w:rPr>
      <w:tblPr/>
    </w:tblStyle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color w:val="404040"/>
      </w:rPr>
      <w:tblPr/>
    </w:tblStylePr>
    <w:tblStylePr w:type="lastRow">
      <w:rPr>
        <w:b/>
        <w:color w:val="404040"/>
      </w:rPr>
      <w:tblPr/>
      <w:tcPr>
        <w:tcBorders>
          <w:top w:val="single" w:color="B2A1C6" w:themeColor="accent4" w:sz="4" w:space="0"/>
        </w:tcBorders>
      </w:tcPr>
    </w:tblStylePr>
  </w:style>
  <w:style w:type="table" w:customStyle="1" w:styleId="895">
    <w:name w:val="Grid Table 4 - Accent 5"/>
    <w:basedOn w:val="828"/>
    <w:uiPriority w:val="59"/>
    <w:pPr>
      <w:spacing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404040"/>
        <w:sz w:val="22"/>
      </w:rPr>
      <w:tblPr/>
      <w:tcPr>
        <w:shd w:val="clear" w:color="DAEEF3" w:fill="DAEEF3" w:themeFill="accent5" w:themeFillTint="34"/>
      </w:tcPr>
    </w:tblStylePr>
    <w:tblStylePr w:type="band1Vert">
      <w:rPr>
        <w:color w:val="404040"/>
        <w:sz w:val="22"/>
      </w:rPr>
      <w:tblPr/>
      <w:tcPr>
        <w:shd w:val="clear" w:color="DAEEF3" w:fill="DAEEF3" w:themeFill="accent5" w:themeFillTint="34"/>
      </w:tcPr>
    </w:tblStylePr>
    <w:tblStylePr w:type="firstCol">
      <w:rPr>
        <w:b/>
        <w:color w:val="404040"/>
      </w:rPr>
      <w:tblPr/>
    </w:tblStyle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color w:val="404040"/>
      </w:rPr>
      <w:tblPr/>
    </w:tblStylePr>
    <w:tblStylePr w:type="lastRow">
      <w:rPr>
        <w:b/>
        <w:color w:val="404040"/>
      </w:rPr>
      <w:tblPr/>
      <w:tcPr>
        <w:tcBorders>
          <w:top w:val="single" w:color="4BACC6" w:themeColor="accent5" w:sz="4" w:space="0"/>
        </w:tcBorders>
      </w:tcPr>
    </w:tblStylePr>
  </w:style>
  <w:style w:type="table" w:customStyle="1" w:styleId="896">
    <w:name w:val="Grid Table 4 - Accent 6"/>
    <w:basedOn w:val="828"/>
    <w:uiPriority w:val="59"/>
    <w:pPr>
      <w:spacing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404040"/>
        <w:sz w:val="22"/>
      </w:rPr>
      <w:tblPr/>
      <w:tcPr>
        <w:shd w:val="clear" w:color="FDE9D8" w:fill="FDE9D8" w:themeFill="accent6" w:themeFillTint="34"/>
      </w:tcPr>
    </w:tblStylePr>
    <w:tblStylePr w:type="band1Vert">
      <w:rPr>
        <w:color w:val="404040"/>
        <w:sz w:val="22"/>
      </w:rPr>
      <w:tblPr/>
      <w:tcPr>
        <w:shd w:val="clear" w:color="FDE9D8" w:fill="FDE9D8" w:themeFill="accent6" w:themeFillTint="34"/>
      </w:tcPr>
    </w:tblStylePr>
    <w:tblStylePr w:type="firstCol">
      <w:rPr>
        <w:b/>
        <w:color w:val="404040"/>
      </w:rPr>
      <w:tblPr/>
    </w:tblStyle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color w:val="404040"/>
      </w:rPr>
      <w:tblPr/>
    </w:tblStylePr>
    <w:tblStylePr w:type="lastRow">
      <w:rPr>
        <w:b/>
        <w:color w:val="404040"/>
      </w:rPr>
      <w:tblPr/>
      <w:tcPr>
        <w:tcBorders>
          <w:top w:val="single" w:color="F79646" w:themeColor="accent6" w:sz="4" w:space="0"/>
        </w:tcBorders>
      </w:tcPr>
    </w:tblStylePr>
  </w:style>
  <w:style w:type="table" w:styleId="897">
    <w:name w:val="Grid Table 5 Dark"/>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color w:val="FFFFFF"/>
        <w:sz w:val="22"/>
      </w:rPr>
      <w:tblPr/>
      <w:tcPr>
        <w:shd w:val="clear" w:color="000000" w:fill="000000" w:themeFill="text1"/>
      </w:tcPr>
    </w:tblStylePr>
    <w:tblStylePr w:type="firstRow">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style>
  <w:style w:type="table" w:customStyle="1" w:styleId="898">
    <w:name w:val="Grid Table 5 Dark- Accent 1"/>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color w:val="FFFFFF"/>
        <w:sz w:val="22"/>
      </w:rPr>
      <w:tblPr/>
      <w:tcPr>
        <w:shd w:val="clear" w:color="4F81BD" w:fill="4F81BD" w:themeFill="accent1"/>
      </w:tcPr>
    </w:tblStylePr>
    <w:tblStylePr w:type="firstRow">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style>
  <w:style w:type="table" w:customStyle="1" w:styleId="899">
    <w:name w:val="Grid Table 5 Dark - Accent 2"/>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color w:val="FFFFFF"/>
        <w:sz w:val="22"/>
      </w:rPr>
      <w:tblPr/>
      <w:tcPr>
        <w:shd w:val="clear" w:color="C0504D" w:fill="C0504D" w:themeFill="accent2"/>
      </w:tcPr>
    </w:tblStylePr>
    <w:tblStylePr w:type="firstRow">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style>
  <w:style w:type="table" w:customStyle="1" w:styleId="900">
    <w:name w:val="Grid Table 5 Dark - Accent 3"/>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color w:val="FFFFFF"/>
        <w:sz w:val="22"/>
      </w:rPr>
      <w:tblPr/>
      <w:tcPr>
        <w:shd w:val="clear" w:color="9BBB59" w:fill="9BBB59" w:themeFill="accent3"/>
      </w:tcPr>
    </w:tblStylePr>
    <w:tblStylePr w:type="firstRow">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style>
  <w:style w:type="table" w:customStyle="1" w:styleId="901">
    <w:name w:val="Grid Table 5 Dark- Accent 4"/>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color w:val="FFFFFF"/>
        <w:sz w:val="22"/>
      </w:rPr>
      <w:tblPr/>
      <w:tcPr>
        <w:shd w:val="clear" w:color="8064A2" w:fill="8064A2" w:themeFill="accent4"/>
      </w:tcPr>
    </w:tblStylePr>
    <w:tblStylePr w:type="firstRow">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style>
  <w:style w:type="table" w:customStyle="1" w:styleId="902">
    <w:name w:val="Grid Table 5 Dark - Accent 5"/>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color w:val="FFFFFF"/>
        <w:sz w:val="22"/>
      </w:rPr>
      <w:tblPr/>
      <w:tcPr>
        <w:shd w:val="clear" w:color="4BACC6" w:fill="4BACC6" w:themeFill="accent5"/>
      </w:tcPr>
    </w:tblStylePr>
    <w:tblStylePr w:type="firstRow">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style>
  <w:style w:type="table" w:customStyle="1" w:styleId="903">
    <w:name w:val="Grid Table 5 Dark - Accent 6"/>
    <w:basedOn w:val="82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color w:val="FFFFFF"/>
        <w:sz w:val="22"/>
      </w:rPr>
      <w:tblPr/>
      <w:tcPr>
        <w:shd w:val="clear" w:color="F79646" w:fill="F79646" w:themeFill="accent6"/>
      </w:tcPr>
    </w:tblStylePr>
    <w:tblStylePr w:type="firstRow">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style>
  <w:style w:type="table" w:styleId="904">
    <w:name w:val="Grid Table 6 Colorful"/>
    <w:basedOn w:val="828"/>
    <w:uiPriority w:val="99"/>
    <w:pPr>
      <w:spacing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val="7F7F7F" w:themeColor="text1" w:themeTint="80" w:themeShade="95"/>
        <w:sz w:val="22"/>
      </w:rPr>
      <w:tblPr/>
    </w:tblStylePr>
    <w:tblStylePr w:type="firstCol">
      <w:rPr>
        <w:b/>
        <w:color w:val="7F7F7F" w:themeColor="text1" w:themeTint="80" w:themeShade="95"/>
      </w:rPr>
      <w:tblPr/>
    </w:tblStylePr>
    <w:tblStylePr w:type="firstRow">
      <w:rPr>
        <w:b/>
        <w:color w:val="7F7F7F" w:themeColor="text1" w:themeTint="80" w:themeShade="95"/>
      </w:rPr>
      <w:tblPr/>
      <w:tcPr>
        <w:tcBorders>
          <w:bottom w:val="single" w:color="7F7F7F" w:themeColor="text1" w:sz="12" w:space="0"/>
        </w:tcBorders>
      </w:tcPr>
    </w:tblStylePr>
    <w:tblStylePr w:type="lastCol">
      <w:rPr>
        <w:b/>
        <w:color w:val="7F7F7F" w:themeColor="text1" w:themeTint="80" w:themeShade="95"/>
      </w:rPr>
      <w:tblPr/>
    </w:tblStylePr>
    <w:tblStylePr w:type="lastRow">
      <w:rPr>
        <w:b/>
        <w:color w:val="7F7F7F" w:themeColor="text1" w:themeTint="80" w:themeShade="95"/>
      </w:rPr>
      <w:tblPr/>
    </w:tblStylePr>
  </w:style>
  <w:style w:type="table" w:customStyle="1" w:styleId="905">
    <w:name w:val="Grid Table 6 Colorful - Accent 1"/>
    <w:basedOn w:val="828"/>
    <w:uiPriority w:val="99"/>
    <w:pPr>
      <w:spacing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A6BFDD"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val="A6BFDD" w:themeColor="accent1" w:themeTint="80" w:themeShade="95"/>
        <w:sz w:val="22"/>
      </w:rPr>
      <w:tblPr/>
    </w:tblStylePr>
    <w:tblStylePr w:type="firstCol">
      <w:rPr>
        <w:b/>
        <w:color w:val="A6BFDD" w:themeColor="accent1" w:themeTint="80" w:themeShade="95"/>
      </w:rPr>
      <w:tblPr/>
    </w:tblStylePr>
    <w:tblStylePr w:type="firstRow">
      <w:rPr>
        <w:b/>
        <w:color w:val="A6BFDD" w:themeColor="accent1" w:themeTint="80" w:themeShade="95"/>
      </w:rPr>
      <w:tblPr/>
      <w:tcPr>
        <w:tcBorders>
          <w:bottom w:val="single" w:color="A6BFDD" w:themeColor="accent1" w:sz="12" w:space="0"/>
        </w:tcBorders>
      </w:tcPr>
    </w:tblStylePr>
    <w:tblStylePr w:type="lastCol">
      <w:rPr>
        <w:b/>
        <w:color w:val="A6BFDD" w:themeColor="accent1" w:themeTint="80" w:themeShade="95"/>
      </w:rPr>
      <w:tblPr/>
    </w:tblStylePr>
    <w:tblStylePr w:type="lastRow">
      <w:rPr>
        <w:b/>
        <w:color w:val="A6BFDD" w:themeColor="accent1" w:themeTint="80" w:themeShade="95"/>
      </w:rPr>
      <w:tblPr/>
    </w:tblStylePr>
  </w:style>
  <w:style w:type="table" w:customStyle="1" w:styleId="906">
    <w:name w:val="Grid Table 6 Colorful - Accent 2"/>
    <w:basedOn w:val="828"/>
    <w:uiPriority w:val="99"/>
    <w:pPr>
      <w:spacing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D99695"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val="D99695" w:themeColor="accent2" w:themeTint="97" w:themeShade="95"/>
        <w:sz w:val="22"/>
      </w:rPr>
      <w:tblPr/>
    </w:tblStylePr>
    <w:tblStylePr w:type="firstCol">
      <w:rPr>
        <w:b/>
        <w:color w:val="D99695" w:themeColor="accent2" w:themeTint="97" w:themeShade="95"/>
      </w:rPr>
      <w:tblPr/>
    </w:tblStylePr>
    <w:tblStylePr w:type="firstRow">
      <w:rPr>
        <w:b/>
        <w:color w:val="D99695" w:themeColor="accent2" w:themeTint="97" w:themeShade="95"/>
      </w:rPr>
      <w:tblPr/>
      <w:tcPr>
        <w:tcBorders>
          <w:bottom w:val="single" w:color="D99695" w:themeColor="accent2" w:sz="12" w:space="0"/>
        </w:tcBorders>
      </w:tcPr>
    </w:tblStylePr>
    <w:tblStylePr w:type="lastCol">
      <w:rPr>
        <w:b/>
        <w:color w:val="D99695" w:themeColor="accent2" w:themeTint="97" w:themeShade="95"/>
      </w:rPr>
      <w:tblPr/>
    </w:tblStylePr>
    <w:tblStylePr w:type="lastRow">
      <w:rPr>
        <w:b/>
        <w:color w:val="D99695" w:themeColor="accent2" w:themeTint="97" w:themeShade="95"/>
      </w:rPr>
      <w:tblPr/>
    </w:tblStylePr>
  </w:style>
  <w:style w:type="table" w:customStyle="1" w:styleId="907">
    <w:name w:val="Grid Table 6 Colorful - Accent 3"/>
    <w:basedOn w:val="828"/>
    <w:uiPriority w:val="99"/>
    <w:pPr>
      <w:spacing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9ABB59"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val="9ABB59" w:themeColor="accent3" w:themeTint="fe" w:themeShade="95"/>
        <w:sz w:val="22"/>
      </w:rPr>
      <w:tblPr/>
    </w:tblStylePr>
    <w:tblStylePr w:type="firstCol">
      <w:rPr>
        <w:b/>
        <w:color w:val="9ABB59" w:themeColor="accent3" w:themeTint="fe" w:themeShade="95"/>
      </w:rPr>
      <w:tblPr/>
    </w:tblStylePr>
    <w:tblStylePr w:type="firstRow">
      <w:rPr>
        <w:b/>
        <w:color w:val="9ABB59" w:themeColor="accent3" w:themeTint="fe" w:themeShade="95"/>
      </w:rPr>
      <w:tblPr/>
      <w:tcPr>
        <w:tcBorders>
          <w:bottom w:val="single" w:color="9ABB59" w:themeColor="accent3" w:sz="12" w:space="0"/>
        </w:tcBorders>
      </w:tcPr>
    </w:tblStylePr>
    <w:tblStylePr w:type="lastCol">
      <w:rPr>
        <w:b/>
        <w:color w:val="9ABB59" w:themeColor="accent3" w:themeTint="fe" w:themeShade="95"/>
      </w:rPr>
      <w:tblPr/>
    </w:tblStylePr>
    <w:tblStylePr w:type="lastRow">
      <w:rPr>
        <w:b/>
        <w:color w:val="9ABB59" w:themeColor="accent3" w:themeTint="fe" w:themeShade="95"/>
      </w:rPr>
      <w:tblPr/>
    </w:tblStylePr>
  </w:style>
  <w:style w:type="table" w:customStyle="1" w:styleId="908">
    <w:name w:val="Grid Table 6 Colorful - Accent 4"/>
    <w:basedOn w:val="828"/>
    <w:uiPriority w:val="99"/>
    <w:pPr>
      <w:spacing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B2A1C6"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val="B2A1C6" w:themeColor="accent4" w:themeTint="9a" w:themeShade="95"/>
        <w:sz w:val="22"/>
      </w:rPr>
      <w:tblPr/>
    </w:tblStylePr>
    <w:tblStylePr w:type="firstCol">
      <w:rPr>
        <w:b/>
        <w:color w:val="B2A1C6" w:themeColor="accent4" w:themeTint="9a" w:themeShade="95"/>
      </w:rPr>
      <w:tblPr/>
    </w:tblStylePr>
    <w:tblStylePr w:type="firstRow">
      <w:rPr>
        <w:b/>
        <w:color w:val="B2A1C6" w:themeColor="accent4" w:themeTint="9a" w:themeShade="95"/>
      </w:rPr>
      <w:tblPr/>
      <w:tcPr>
        <w:tcBorders>
          <w:bottom w:val="single" w:color="B2A1C6" w:themeColor="accent4" w:sz="12" w:space="0"/>
        </w:tcBorders>
      </w:tcPr>
    </w:tblStylePr>
    <w:tblStylePr w:type="lastCol">
      <w:rPr>
        <w:b/>
        <w:color w:val="B2A1C6" w:themeColor="accent4" w:themeTint="9a" w:themeShade="95"/>
      </w:rPr>
      <w:tblPr/>
    </w:tblStylePr>
    <w:tblStylePr w:type="lastRow">
      <w:rPr>
        <w:b/>
        <w:color w:val="B2A1C6" w:themeColor="accent4" w:themeTint="9a" w:themeShade="95"/>
      </w:rPr>
      <w:tblPr/>
    </w:tblStylePr>
  </w:style>
  <w:style w:type="table" w:customStyle="1" w:styleId="909">
    <w:name w:val="Grid Table 6 Colorful - Accent 5"/>
    <w:basedOn w:val="828"/>
    <w:uiPriority w:val="99"/>
    <w:pPr>
      <w:spacing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color w:val="266779"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val="266779" w:themeColor="accent5" w:themeShade="95"/>
        <w:sz w:val="22"/>
      </w:rPr>
      <w:tblPr/>
    </w:tblStylePr>
    <w:tblStylePr w:type="firstCol">
      <w:rPr>
        <w:b/>
        <w:color w:val="266779" w:themeColor="accent5" w:themeShade="95"/>
      </w:rPr>
      <w:tblPr/>
    </w:tblStylePr>
    <w:tblStylePr w:type="firstRow">
      <w:rPr>
        <w:b/>
        <w:color w:val="266779" w:themeColor="accent5" w:themeShade="95"/>
      </w:rPr>
      <w:tblPr/>
      <w:tcPr>
        <w:tcBorders>
          <w:bottom w:val="single" w:color="4BACC6" w:themeColor="accent5" w:sz="12" w:space="0"/>
        </w:tcBorders>
      </w:tcPr>
    </w:tblStylePr>
    <w:tblStylePr w:type="lastCol">
      <w:rPr>
        <w:b/>
        <w:color w:val="266779" w:themeColor="accent5" w:themeShade="95"/>
      </w:rPr>
      <w:tblPr/>
    </w:tblStylePr>
    <w:tblStylePr w:type="lastRow">
      <w:rPr>
        <w:b/>
        <w:color w:val="266779" w:themeColor="accent5" w:themeShade="95"/>
      </w:rPr>
      <w:tblPr/>
    </w:tblStylePr>
  </w:style>
  <w:style w:type="table" w:customStyle="1" w:styleId="910">
    <w:name w:val="Grid Table 6 Colorful - Accent 6"/>
    <w:basedOn w:val="828"/>
    <w:uiPriority w:val="99"/>
    <w:pPr>
      <w:spacing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color w:val="266779"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val="266779" w:themeColor="accent5" w:themeShade="95"/>
        <w:sz w:val="22"/>
      </w:rPr>
      <w:tblPr/>
    </w:tblStylePr>
    <w:tblStylePr w:type="firstCol">
      <w:rPr>
        <w:b/>
        <w:color w:val="266779" w:themeColor="accent5" w:themeShade="95"/>
      </w:rPr>
      <w:tblPr/>
    </w:tblStylePr>
    <w:tblStylePr w:type="firstRow">
      <w:rPr>
        <w:b/>
        <w:color w:val="266779" w:themeColor="accent5" w:themeShade="95"/>
      </w:rPr>
      <w:tblPr/>
      <w:tcPr>
        <w:tcBorders>
          <w:bottom w:val="single" w:color="F79646" w:themeColor="accent6" w:sz="12" w:space="0"/>
        </w:tcBorders>
      </w:tcPr>
    </w:tblStylePr>
    <w:tblStylePr w:type="lastCol">
      <w:rPr>
        <w:b/>
        <w:color w:val="266779" w:themeColor="accent5" w:themeShade="95"/>
      </w:rPr>
      <w:tblPr/>
    </w:tblStylePr>
    <w:tblStylePr w:type="lastRow">
      <w:rPr>
        <w:b/>
        <w:color w:val="266779" w:themeColor="accent5" w:themeShade="95"/>
      </w:rPr>
      <w:tblPr/>
    </w:tblStylePr>
  </w:style>
  <w:style w:type="table" w:styleId="911">
    <w:name w:val="Grid Table 7 Colorful"/>
    <w:basedOn w:val="828"/>
    <w:uiPriority w:val="99"/>
    <w:pPr>
      <w:spacing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val="7F7F7F" w:themeColor="text1" w:themeTint="80" w:themeShade="95"/>
        <w:sz w:val="22"/>
      </w:rPr>
      <w:tbl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912">
    <w:name w:val="Grid Table 7 Colorful - Accent 1"/>
    <w:basedOn w:val="828"/>
    <w:uiPriority w:val="99"/>
    <w:pPr>
      <w:spacing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A6BFDD"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val="A6BFDD" w:themeColor="accent1" w:themeTint="80" w:themeShade="95"/>
        <w:sz w:val="22"/>
      </w:rPr>
      <w:tbl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913">
    <w:name w:val="Grid Table 7 Colorful - Accent 2"/>
    <w:basedOn w:val="828"/>
    <w:uiPriority w:val="99"/>
    <w:pPr>
      <w:spacing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D99695"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val="D99695" w:themeColor="accent2" w:themeTint="97" w:themeShade="95"/>
        <w:sz w:val="22"/>
      </w:rPr>
      <w:tbl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914">
    <w:name w:val="Grid Table 7 Colorful - Accent 3"/>
    <w:basedOn w:val="828"/>
    <w:uiPriority w:val="99"/>
    <w:pPr>
      <w:spacing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9ABB59"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val="9ABB59" w:themeColor="accent3" w:themeTint="fe" w:themeShade="95"/>
        <w:sz w:val="22"/>
      </w:rPr>
      <w:tbl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915">
    <w:name w:val="Grid Table 7 Colorful - Accent 4"/>
    <w:basedOn w:val="828"/>
    <w:uiPriority w:val="99"/>
    <w:pPr>
      <w:spacing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B2A1C6"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val="B2A1C6" w:themeColor="accent4" w:themeTint="9a" w:themeShade="95"/>
        <w:sz w:val="22"/>
      </w:rPr>
      <w:tbl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916">
    <w:name w:val="Grid Table 7 Colorful - Accent 5"/>
    <w:basedOn w:val="828"/>
    <w:uiPriority w:val="99"/>
    <w:pPr>
      <w:spacing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266779"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val="266779" w:themeColor="accent5" w:themeShade="95"/>
        <w:sz w:val="22"/>
      </w:rPr>
      <w:tbl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917">
    <w:name w:val="Grid Table 7 Colorful - Accent 6"/>
    <w:basedOn w:val="828"/>
    <w:uiPriority w:val="99"/>
    <w:pPr>
      <w:spacing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B15407"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val="B15407" w:themeColor="accent6" w:themeShade="95"/>
        <w:sz w:val="22"/>
      </w:rPr>
      <w:tbl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styleId="918">
    <w:name w:val="List Table 1 Light"/>
    <w:basedOn w:val="828"/>
    <w:uiPriority w:val="99"/>
    <w:pPr>
      <w:spacing w:line="240" w:lineRule="auto"/>
    </w:pPr>
    <w:tblPr>
      <w:tblStyleRowBandSize w:val="1"/>
      <w:tblStyleColBandSize w:val="1"/>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919">
    <w:name w:val="List Table 1 Light - Accent 1"/>
    <w:basedOn w:val="828"/>
    <w:uiPriority w:val="99"/>
    <w:pPr>
      <w:spacing w:line="240" w:lineRule="auto"/>
    </w:pPr>
    <w:tblPr>
      <w:tblStyleRowBandSize w:val="1"/>
      <w:tblStyleColBandSize w:val="1"/>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920">
    <w:name w:val="List Table 1 Light - Accent 2"/>
    <w:basedOn w:val="828"/>
    <w:uiPriority w:val="99"/>
    <w:pPr>
      <w:spacing w:line="240" w:lineRule="auto"/>
    </w:pPr>
    <w:tblPr>
      <w:tblStyleRowBandSize w:val="1"/>
      <w:tblStyleColBandSize w:val="1"/>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921">
    <w:name w:val="List Table 1 Light - Accent 3"/>
    <w:basedOn w:val="828"/>
    <w:uiPriority w:val="99"/>
    <w:pPr>
      <w:spacing w:line="240" w:lineRule="auto"/>
    </w:pPr>
    <w:tblPr>
      <w:tblStyleRowBandSize w:val="1"/>
      <w:tblStyleColBandSize w:val="1"/>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922">
    <w:name w:val="List Table 1 Light - Accent 4"/>
    <w:basedOn w:val="828"/>
    <w:uiPriority w:val="99"/>
    <w:pPr>
      <w:spacing w:line="240" w:lineRule="auto"/>
    </w:pPr>
    <w:tblPr>
      <w:tblStyleRowBandSize w:val="1"/>
      <w:tblStyleColBandSize w:val="1"/>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923">
    <w:name w:val="List Table 1 Light - Accent 5"/>
    <w:basedOn w:val="828"/>
    <w:uiPriority w:val="99"/>
    <w:pPr>
      <w:spacing w:line="240" w:lineRule="auto"/>
    </w:pPr>
    <w:tblPr>
      <w:tblStyleRowBandSize w:val="1"/>
      <w:tblStyleColBandSize w:val="1"/>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924">
    <w:name w:val="List Table 1 Light - Accent 6"/>
    <w:basedOn w:val="828"/>
    <w:uiPriority w:val="99"/>
    <w:pPr>
      <w:spacing w:line="240" w:lineRule="auto"/>
    </w:pPr>
    <w:tblPr>
      <w:tblStyleRowBandSize w:val="1"/>
      <w:tblStyleColBandSize w:val="1"/>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style>
  <w:style w:type="table" w:styleId="925">
    <w:name w:val="List Table 2"/>
    <w:basedOn w:val="828"/>
    <w:uiPriority w:val="99"/>
    <w:pPr>
      <w:spacing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color w:val="404040"/>
        <w:sz w:val="22"/>
      </w:rPr>
      <w:tblPr/>
      <w:tcPr>
        <w:shd w:val="clear" w:color="BFBFBF" w:fill="BFBFBF" w:themeFill="text1" w:themeFillTint="40"/>
      </w:tcPr>
    </w:tblStylePr>
    <w:tblStylePr w:type="band1Vert">
      <w:rPr>
        <w:color w:val="404040"/>
        <w:sz w:val="22"/>
      </w:rPr>
      <w:tblPr/>
      <w:tcPr>
        <w:shd w:val="clear" w:color="BFBFBF" w:fill="BFBFBF" w:themeFill="text1" w:themeFillTint="40"/>
      </w:tcPr>
    </w:tblStylePr>
    <w:tblStylePr w:type="firstCol">
      <w:rPr>
        <w:b/>
        <w:color w:val="404040"/>
        <w:sz w:val="22"/>
      </w:rPr>
      <w:tblPr/>
    </w:tblStyle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926">
    <w:name w:val="List Table 2 - Accent 1"/>
    <w:basedOn w:val="828"/>
    <w:uiPriority w:val="99"/>
    <w:pPr>
      <w:spacing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color w:val="404040"/>
        <w:sz w:val="22"/>
      </w:rPr>
      <w:tblPr/>
      <w:tcPr>
        <w:shd w:val="clear" w:color="D2DFEE" w:fill="D2DFEE" w:themeFill="accent1" w:themeFillTint="40"/>
      </w:tcPr>
    </w:tblStylePr>
    <w:tblStylePr w:type="band1Vert">
      <w:rPr>
        <w:color w:val="404040"/>
        <w:sz w:val="22"/>
      </w:rPr>
      <w:tblPr/>
      <w:tcPr>
        <w:shd w:val="clear" w:color="D2DFEE" w:fill="D2DFEE" w:themeFill="accent1" w:themeFillTint="40"/>
      </w:tcPr>
    </w:tblStylePr>
    <w:tblStylePr w:type="firstCol">
      <w:rPr>
        <w:b/>
        <w:color w:val="404040"/>
        <w:sz w:val="22"/>
      </w:rPr>
      <w:tblPr/>
    </w:tblStyle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927">
    <w:name w:val="List Table 2 - Accent 2"/>
    <w:basedOn w:val="828"/>
    <w:uiPriority w:val="99"/>
    <w:pPr>
      <w:spacing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color w:val="404040"/>
        <w:sz w:val="22"/>
      </w:rPr>
      <w:tblPr/>
      <w:tcPr>
        <w:shd w:val="clear" w:color="EFD2D2" w:fill="EFD2D2" w:themeFill="accent2" w:themeFillTint="40"/>
      </w:tcPr>
    </w:tblStylePr>
    <w:tblStylePr w:type="band1Vert">
      <w:rPr>
        <w:color w:val="404040"/>
        <w:sz w:val="22"/>
      </w:rPr>
      <w:tblPr/>
      <w:tcPr>
        <w:shd w:val="clear" w:color="EFD2D2" w:fill="EFD2D2" w:themeFill="accent2" w:themeFillTint="40"/>
      </w:tcPr>
    </w:tblStylePr>
    <w:tblStylePr w:type="firstCol">
      <w:rPr>
        <w:b/>
        <w:color w:val="404040"/>
        <w:sz w:val="22"/>
      </w:rPr>
      <w:tblPr/>
    </w:tblStyle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928">
    <w:name w:val="List Table 2 - Accent 3"/>
    <w:basedOn w:val="828"/>
    <w:uiPriority w:val="99"/>
    <w:pPr>
      <w:spacing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color w:val="404040"/>
        <w:sz w:val="22"/>
      </w:rPr>
      <w:tblPr/>
      <w:tcPr>
        <w:shd w:val="clear" w:color="E5EED5" w:fill="E5EED5" w:themeFill="accent3" w:themeFillTint="40"/>
      </w:tcPr>
    </w:tblStylePr>
    <w:tblStylePr w:type="band1Vert">
      <w:rPr>
        <w:color w:val="404040"/>
        <w:sz w:val="22"/>
      </w:rPr>
      <w:tblPr/>
      <w:tcPr>
        <w:shd w:val="clear" w:color="E5EED5" w:fill="E5EED5" w:themeFill="accent3" w:themeFillTint="40"/>
      </w:tcPr>
    </w:tblStylePr>
    <w:tblStylePr w:type="firstCol">
      <w:rPr>
        <w:b/>
        <w:color w:val="404040"/>
        <w:sz w:val="22"/>
      </w:rPr>
      <w:tblPr/>
    </w:tblStyle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929">
    <w:name w:val="List Table 2 - Accent 4"/>
    <w:basedOn w:val="828"/>
    <w:uiPriority w:val="99"/>
    <w:pPr>
      <w:spacing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color w:val="404040"/>
        <w:sz w:val="22"/>
      </w:rPr>
      <w:tblPr/>
      <w:tcPr>
        <w:shd w:val="clear" w:color="DFD8E7" w:fill="DFD8E7" w:themeFill="accent4" w:themeFillTint="40"/>
      </w:tcPr>
    </w:tblStylePr>
    <w:tblStylePr w:type="band1Vert">
      <w:rPr>
        <w:color w:val="404040"/>
        <w:sz w:val="22"/>
      </w:rPr>
      <w:tblPr/>
      <w:tcPr>
        <w:shd w:val="clear" w:color="DFD8E7" w:fill="DFD8E7" w:themeFill="accent4" w:themeFillTint="40"/>
      </w:tcPr>
    </w:tblStylePr>
    <w:tblStylePr w:type="firstCol">
      <w:rPr>
        <w:b/>
        <w:color w:val="404040"/>
        <w:sz w:val="22"/>
      </w:rPr>
      <w:tblPr/>
    </w:tblStyle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930">
    <w:name w:val="List Table 2 - Accent 5"/>
    <w:basedOn w:val="828"/>
    <w:uiPriority w:val="99"/>
    <w:pPr>
      <w:spacing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color w:val="404040"/>
        <w:sz w:val="22"/>
      </w:rPr>
      <w:tblPr/>
      <w:tcPr>
        <w:shd w:val="clear" w:color="D1EAF0" w:fill="D1EAF0" w:themeFill="accent5" w:themeFillTint="40"/>
      </w:tcPr>
    </w:tblStylePr>
    <w:tblStylePr w:type="band1Vert">
      <w:rPr>
        <w:color w:val="404040"/>
        <w:sz w:val="22"/>
      </w:rPr>
      <w:tblPr/>
      <w:tcPr>
        <w:shd w:val="clear" w:color="D1EAF0" w:fill="D1EAF0" w:themeFill="accent5" w:themeFillTint="40"/>
      </w:tcPr>
    </w:tblStylePr>
    <w:tblStylePr w:type="firstCol">
      <w:rPr>
        <w:b/>
        <w:color w:val="404040"/>
        <w:sz w:val="22"/>
      </w:rPr>
      <w:tblPr/>
    </w:tblStyle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931">
    <w:name w:val="List Table 2 - Accent 6"/>
    <w:basedOn w:val="828"/>
    <w:uiPriority w:val="99"/>
    <w:pPr>
      <w:spacing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color w:val="404040"/>
        <w:sz w:val="22"/>
      </w:rPr>
      <w:tblPr/>
      <w:tcPr>
        <w:shd w:val="clear" w:color="FDE4D0" w:fill="FDE4D0" w:themeFill="accent6" w:themeFillTint="40"/>
      </w:tcPr>
    </w:tblStylePr>
    <w:tblStylePr w:type="band1Vert">
      <w:rPr>
        <w:color w:val="404040"/>
        <w:sz w:val="22"/>
      </w:rPr>
      <w:tblPr/>
      <w:tcPr>
        <w:shd w:val="clear" w:color="FDE4D0" w:fill="FDE4D0" w:themeFill="accent6" w:themeFillTint="40"/>
      </w:tcPr>
    </w:tblStylePr>
    <w:tblStylePr w:type="firstCol">
      <w:rPr>
        <w:b/>
        <w:color w:val="404040"/>
        <w:sz w:val="22"/>
      </w:rPr>
      <w:tblPr/>
    </w:tblStyle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styleId="932">
    <w:name w:val="List Table 3"/>
    <w:basedOn w:val="828"/>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000000" w:fill="000000" w:themeFill="text1"/>
      </w:tcPr>
    </w:tblStylePr>
    <w:tblStylePr w:type="lastCol">
      <w:rPr>
        <w:b/>
        <w:color w:val="404040"/>
      </w:rPr>
      <w:tblPr/>
    </w:tblStylePr>
    <w:tblStylePr w:type="lastRow">
      <w:rPr>
        <w:b/>
        <w:color w:val="404040"/>
      </w:rPr>
      <w:tblPr/>
    </w:tblStylePr>
  </w:style>
  <w:style w:type="table" w:customStyle="1" w:styleId="933">
    <w:name w:val="List Table 3 - Accent 1"/>
    <w:basedOn w:val="828"/>
    <w:uiPriority w:val="99"/>
    <w:pPr>
      <w:spacing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color w:val="404040"/>
        <w:sz w:val="22"/>
      </w:rPr>
      <w:tblPr/>
      <w:tcPr>
        <w:tcBorders>
          <w:top w:val="single" w:color="4F81BD" w:themeColor="accent1" w:sz="4" w:space="0"/>
          <w:bottom w:val="single" w:color="4F81BD" w:themeColor="accent1" w:sz="4" w:space="0"/>
        </w:tcBorders>
      </w:tcPr>
    </w:tblStylePr>
    <w:tblStylePr w:type="band1Vert">
      <w:rPr>
        <w:color w:val="404040"/>
        <w:sz w:val="22"/>
      </w:rPr>
      <w:tblPr/>
      <w:tcPr>
        <w:tcBorders>
          <w:left w:val="single" w:color="4F81BD" w:themeColor="accent1" w:sz="4" w:space="0"/>
          <w:right w:val="single" w:color="4F81BD" w:themeColor="accent1" w:sz="4" w:space="0"/>
        </w:tcBorders>
      </w:tcPr>
    </w:tblStylePr>
    <w:tblStylePr w:type="firstCol">
      <w:rPr>
        <w:b/>
        <w:color w:val="404040"/>
      </w:rPr>
      <w:tblPr/>
    </w:tblStylePr>
    <w:tblStylePr w:type="firstRow">
      <w:rPr>
        <w:b/>
        <w:color w:val="FFFFFF"/>
        <w:sz w:val="22"/>
      </w:rPr>
      <w:tblPr/>
      <w:tcPr>
        <w:shd w:val="clear" w:color="4F81BD" w:fill="4F81BD" w:themeFill="accent1"/>
      </w:tcPr>
    </w:tblStylePr>
    <w:tblStylePr w:type="lastCol">
      <w:rPr>
        <w:b/>
        <w:color w:val="404040"/>
      </w:rPr>
      <w:tblPr/>
    </w:tblStylePr>
    <w:tblStylePr w:type="lastRow">
      <w:rPr>
        <w:b/>
        <w:color w:val="404040"/>
      </w:rPr>
      <w:tblPr/>
    </w:tblStylePr>
  </w:style>
  <w:style w:type="table" w:customStyle="1" w:styleId="934">
    <w:name w:val="List Table 3 - Accent 2"/>
    <w:basedOn w:val="828"/>
    <w:uiPriority w:val="99"/>
    <w:pPr>
      <w:spacing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color w:val="404040"/>
        <w:sz w:val="22"/>
      </w:rPr>
      <w:tblPr/>
      <w:tcPr>
        <w:tcBorders>
          <w:top w:val="single" w:color="D99695" w:themeColor="accent2" w:sz="4" w:space="0"/>
          <w:bottom w:val="single" w:color="D99695" w:themeColor="accent2" w:sz="4" w:space="0"/>
        </w:tcBorders>
      </w:tcPr>
    </w:tblStylePr>
    <w:tblStylePr w:type="band1Vert">
      <w:rPr>
        <w:color w:val="404040"/>
        <w:sz w:val="22"/>
      </w:rPr>
      <w:tblPr/>
      <w:tcPr>
        <w:tcBorders>
          <w:left w:val="single" w:color="D99695" w:themeColor="accent2" w:sz="4" w:space="0"/>
          <w:right w:val="single" w:color="D99695" w:themeColor="accent2" w:sz="4" w:space="0"/>
        </w:tcBorders>
      </w:tcPr>
    </w:tblStylePr>
    <w:tblStylePr w:type="firstCol">
      <w:rPr>
        <w:b/>
        <w:color w:val="404040"/>
      </w:rPr>
      <w:tblPr/>
    </w:tblStylePr>
    <w:tblStylePr w:type="firstRow">
      <w:rPr>
        <w:b/>
        <w:color w:val="FFFFFF"/>
        <w:sz w:val="22"/>
      </w:rPr>
      <w:tblPr/>
      <w:tcPr>
        <w:shd w:val="clear" w:color="D99695" w:fill="D99695" w:themeFill="accent2" w:themeFillTint="97"/>
      </w:tcPr>
    </w:tblStylePr>
    <w:tblStylePr w:type="lastCol">
      <w:rPr>
        <w:b/>
        <w:color w:val="404040"/>
      </w:rPr>
      <w:tblPr/>
    </w:tblStylePr>
    <w:tblStylePr w:type="lastRow">
      <w:rPr>
        <w:b/>
        <w:color w:val="404040"/>
      </w:rPr>
      <w:tblPr/>
    </w:tblStylePr>
  </w:style>
  <w:style w:type="table" w:customStyle="1" w:styleId="935">
    <w:name w:val="List Table 3 - Accent 3"/>
    <w:basedOn w:val="828"/>
    <w:uiPriority w:val="99"/>
    <w:pPr>
      <w:spacing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color w:val="404040"/>
        <w:sz w:val="22"/>
      </w:rPr>
      <w:tblPr/>
      <w:tcPr>
        <w:tcBorders>
          <w:top w:val="single" w:color="C3D69B" w:themeColor="accent3" w:sz="4" w:space="0"/>
          <w:bottom w:val="single" w:color="C3D69B" w:themeColor="accent3" w:sz="4" w:space="0"/>
        </w:tcBorders>
      </w:tcPr>
    </w:tblStylePr>
    <w:tblStylePr w:type="band1Vert">
      <w:rPr>
        <w:color w:val="404040"/>
        <w:sz w:val="22"/>
      </w:rPr>
      <w:tblPr/>
      <w:tcPr>
        <w:tcBorders>
          <w:left w:val="single" w:color="C3D69B" w:themeColor="accent3" w:sz="4" w:space="0"/>
          <w:right w:val="single" w:color="C3D69B" w:themeColor="accent3" w:sz="4" w:space="0"/>
        </w:tcBorders>
      </w:tcPr>
    </w:tblStylePr>
    <w:tblStylePr w:type="firstCol">
      <w:rPr>
        <w:b/>
        <w:color w:val="404040"/>
      </w:rPr>
      <w:tblPr/>
    </w:tblStylePr>
    <w:tblStylePr w:type="firstRow">
      <w:rPr>
        <w:b/>
        <w:color w:val="FFFFFF"/>
        <w:sz w:val="22"/>
      </w:rPr>
      <w:tblPr/>
      <w:tcPr>
        <w:shd w:val="clear" w:color="C3D69B" w:fill="C3D69B" w:themeFill="accent3" w:themeFillTint="98"/>
      </w:tcPr>
    </w:tblStylePr>
    <w:tblStylePr w:type="lastCol">
      <w:rPr>
        <w:b/>
        <w:color w:val="404040"/>
      </w:rPr>
      <w:tblPr/>
    </w:tblStylePr>
    <w:tblStylePr w:type="lastRow">
      <w:rPr>
        <w:b/>
        <w:color w:val="404040"/>
      </w:rPr>
      <w:tblPr/>
    </w:tblStylePr>
  </w:style>
  <w:style w:type="table" w:customStyle="1" w:styleId="936">
    <w:name w:val="List Table 3 - Accent 4"/>
    <w:basedOn w:val="828"/>
    <w:uiPriority w:val="99"/>
    <w:pPr>
      <w:spacing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color w:val="404040"/>
        <w:sz w:val="22"/>
      </w:rPr>
      <w:tblPr/>
      <w:tcPr>
        <w:tcBorders>
          <w:top w:val="single" w:color="B2A1C6" w:themeColor="accent4" w:sz="4" w:space="0"/>
          <w:bottom w:val="single" w:color="B2A1C6" w:themeColor="accent4" w:sz="4" w:space="0"/>
        </w:tcBorders>
      </w:tcPr>
    </w:tblStylePr>
    <w:tblStylePr w:type="band1Vert">
      <w:rPr>
        <w:color w:val="404040"/>
        <w:sz w:val="22"/>
      </w:rPr>
      <w:tblPr/>
      <w:tcPr>
        <w:tcBorders>
          <w:left w:val="single" w:color="B2A1C6" w:themeColor="accent4" w:sz="4" w:space="0"/>
          <w:right w:val="single" w:color="B2A1C6" w:themeColor="accent4" w:sz="4" w:space="0"/>
        </w:tcBorders>
      </w:tcPr>
    </w:tblStylePr>
    <w:tblStylePr w:type="firstCol">
      <w:rPr>
        <w:b/>
        <w:color w:val="404040"/>
      </w:rPr>
      <w:tblPr/>
    </w:tblStylePr>
    <w:tblStylePr w:type="firstRow">
      <w:rPr>
        <w:b/>
        <w:color w:val="FFFFFF"/>
        <w:sz w:val="22"/>
      </w:rPr>
      <w:tblPr/>
      <w:tcPr>
        <w:shd w:val="clear" w:color="B2A1C6" w:fill="B2A1C6" w:themeFill="accent4" w:themeFillTint="9a"/>
      </w:tcPr>
    </w:tblStylePr>
    <w:tblStylePr w:type="lastCol">
      <w:rPr>
        <w:b/>
        <w:color w:val="404040"/>
      </w:rPr>
      <w:tblPr/>
    </w:tblStylePr>
    <w:tblStylePr w:type="lastRow">
      <w:rPr>
        <w:b/>
        <w:color w:val="404040"/>
      </w:rPr>
      <w:tblPr/>
    </w:tblStylePr>
  </w:style>
  <w:style w:type="table" w:customStyle="1" w:styleId="937">
    <w:name w:val="List Table 3 - Accent 5"/>
    <w:basedOn w:val="828"/>
    <w:uiPriority w:val="99"/>
    <w:pPr>
      <w:spacing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color w:val="404040"/>
        <w:sz w:val="22"/>
      </w:rPr>
      <w:tblPr/>
      <w:tcPr>
        <w:tcBorders>
          <w:top w:val="single" w:color="92CCDC" w:themeColor="accent5" w:sz="4" w:space="0"/>
          <w:bottom w:val="single" w:color="92CCDC" w:themeColor="accent5" w:sz="4" w:space="0"/>
        </w:tcBorders>
      </w:tcPr>
    </w:tblStylePr>
    <w:tblStylePr w:type="band1Vert">
      <w:rPr>
        <w:color w:val="404040"/>
        <w:sz w:val="22"/>
      </w:rPr>
      <w:tblPr/>
      <w:tcPr>
        <w:tcBorders>
          <w:left w:val="single" w:color="92CCDC" w:themeColor="accent5" w:sz="4" w:space="0"/>
          <w:right w:val="single" w:color="92CCDC" w:themeColor="accent5" w:sz="4" w:space="0"/>
        </w:tcBorders>
      </w:tcPr>
    </w:tblStylePr>
    <w:tblStylePr w:type="firstCol">
      <w:rPr>
        <w:b/>
        <w:color w:val="404040"/>
      </w:rPr>
      <w:tblPr/>
    </w:tblStylePr>
    <w:tblStylePr w:type="firstRow">
      <w:rPr>
        <w:b/>
        <w:color w:val="FFFFFF"/>
        <w:sz w:val="22"/>
      </w:rPr>
      <w:tblPr/>
      <w:tcPr>
        <w:shd w:val="clear" w:color="92CCDC" w:fill="92CCDC" w:themeFill="accent5" w:themeFillTint="9a"/>
      </w:tcPr>
    </w:tblStylePr>
    <w:tblStylePr w:type="lastCol">
      <w:rPr>
        <w:b/>
        <w:color w:val="404040"/>
      </w:rPr>
      <w:tblPr/>
    </w:tblStylePr>
    <w:tblStylePr w:type="lastRow">
      <w:rPr>
        <w:b/>
        <w:color w:val="404040"/>
      </w:rPr>
      <w:tblPr/>
    </w:tblStylePr>
  </w:style>
  <w:style w:type="table" w:customStyle="1" w:styleId="938">
    <w:name w:val="List Table 3 - Accent 6"/>
    <w:basedOn w:val="828"/>
    <w:uiPriority w:val="99"/>
    <w:pPr>
      <w:spacing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color w:val="404040"/>
        <w:sz w:val="22"/>
      </w:rPr>
      <w:tblPr/>
      <w:tcPr>
        <w:tcBorders>
          <w:top w:val="single" w:color="FAC090" w:themeColor="accent6" w:sz="4" w:space="0"/>
          <w:bottom w:val="single" w:color="FAC090" w:themeColor="accent6" w:sz="4" w:space="0"/>
        </w:tcBorders>
      </w:tcPr>
    </w:tblStylePr>
    <w:tblStylePr w:type="band1Vert">
      <w:rPr>
        <w:color w:val="404040"/>
        <w:sz w:val="22"/>
      </w:rPr>
      <w:tblPr/>
      <w:tcPr>
        <w:tcBorders>
          <w:left w:val="single" w:color="FAC090" w:themeColor="accent6" w:sz="4" w:space="0"/>
          <w:right w:val="single" w:color="FAC090" w:themeColor="accent6" w:sz="4" w:space="0"/>
        </w:tcBorders>
      </w:tcPr>
    </w:tblStylePr>
    <w:tblStylePr w:type="firstCol">
      <w:rPr>
        <w:b/>
        <w:color w:val="404040"/>
      </w:rPr>
      <w:tblPr/>
    </w:tblStylePr>
    <w:tblStylePr w:type="firstRow">
      <w:rPr>
        <w:b/>
        <w:color w:val="FFFFFF"/>
        <w:sz w:val="22"/>
      </w:rPr>
      <w:tblPr/>
      <w:tcPr>
        <w:shd w:val="clear" w:color="FAC090" w:fill="FAC090" w:themeFill="accent6" w:themeFillTint="98"/>
      </w:tcPr>
    </w:tblStylePr>
    <w:tblStylePr w:type="lastCol">
      <w:rPr>
        <w:b/>
        <w:color w:val="404040"/>
      </w:rPr>
      <w:tblPr/>
    </w:tblStylePr>
    <w:tblStylePr w:type="lastRow">
      <w:rPr>
        <w:b/>
        <w:color w:val="404040"/>
      </w:rPr>
      <w:tblPr/>
    </w:tblStylePr>
  </w:style>
  <w:style w:type="table" w:styleId="939">
    <w:name w:val="List Table 4"/>
    <w:basedOn w:val="828"/>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BFBFBF" w:fill="BFBFBF" w:themeFill="text1" w:themeFillTint="40"/>
      </w:tcPr>
    </w:tblStylePr>
    <w:tblStylePr w:type="band1Vert">
      <w:rPr>
        <w:color w:val="404040"/>
        <w:sz w:val="22"/>
      </w:rPr>
      <w:tblPr/>
      <w:tcPr>
        <w:shd w:val="clear" w:color="BFBFBF" w:fill="BFBFBF" w:themeFill="text1" w:themeFillTint="40"/>
      </w:tcPr>
    </w:tblStylePr>
    <w:tblStylePr w:type="firstCol">
      <w:rPr>
        <w:b/>
        <w:color w:val="404040"/>
      </w:rPr>
      <w:tblPr/>
    </w:tblStylePr>
    <w:tblStylePr w:type="firstRow">
      <w:rPr>
        <w:b/>
        <w:color w:val="FFFFFF"/>
        <w:sz w:val="22"/>
      </w:rPr>
      <w:tblPr/>
      <w:tcPr>
        <w:shd w:val="clear" w:color="000000" w:fill="000000" w:themeFill="text1"/>
      </w:tcPr>
    </w:tblStylePr>
    <w:tblStylePr w:type="lastCol">
      <w:rPr>
        <w:b/>
        <w:color w:val="404040"/>
      </w:rPr>
      <w:tblPr/>
    </w:tblStylePr>
    <w:tblStylePr w:type="lastRow">
      <w:rPr>
        <w:b/>
        <w:color w:val="404040"/>
      </w:rPr>
      <w:tblPr/>
    </w:tblStylePr>
  </w:style>
  <w:style w:type="table" w:customStyle="1" w:styleId="940">
    <w:name w:val="List Table 4 - Accent 1"/>
    <w:basedOn w:val="828"/>
    <w:uiPriority w:val="99"/>
    <w:pPr>
      <w:spacing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color w:val="404040"/>
        <w:sz w:val="22"/>
      </w:rPr>
      <w:tblPr/>
      <w:tcPr>
        <w:shd w:val="clear" w:color="D2DFEE" w:fill="D2DFEE" w:themeFill="accent1" w:themeFillTint="40"/>
      </w:tcPr>
    </w:tblStylePr>
    <w:tblStylePr w:type="band1Vert">
      <w:rPr>
        <w:color w:val="404040"/>
        <w:sz w:val="22"/>
      </w:rPr>
      <w:tblPr/>
      <w:tcPr>
        <w:shd w:val="clear" w:color="D2DFEE" w:fill="D2DFEE" w:themeFill="accent1" w:themeFillTint="40"/>
      </w:tcPr>
    </w:tblStylePr>
    <w:tblStylePr w:type="firstCol">
      <w:rPr>
        <w:b/>
        <w:color w:val="404040"/>
      </w:rPr>
      <w:tblPr/>
    </w:tblStylePr>
    <w:tblStylePr w:type="firstRow">
      <w:rPr>
        <w:b/>
        <w:color w:val="FFFFFF"/>
        <w:sz w:val="22"/>
      </w:rPr>
      <w:tblPr/>
      <w:tcPr>
        <w:shd w:val="clear" w:color="4F81BD" w:fill="4F81BD" w:themeFill="accent1"/>
      </w:tcPr>
    </w:tblStylePr>
    <w:tblStylePr w:type="lastCol">
      <w:rPr>
        <w:b/>
        <w:color w:val="404040"/>
      </w:rPr>
      <w:tblPr/>
    </w:tblStylePr>
    <w:tblStylePr w:type="lastRow">
      <w:rPr>
        <w:b/>
        <w:color w:val="404040"/>
      </w:rPr>
      <w:tblPr/>
    </w:tblStylePr>
  </w:style>
  <w:style w:type="table" w:customStyle="1" w:styleId="941">
    <w:name w:val="List Table 4 - Accent 2"/>
    <w:basedOn w:val="828"/>
    <w:uiPriority w:val="99"/>
    <w:pPr>
      <w:spacing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color w:val="404040"/>
        <w:sz w:val="22"/>
      </w:rPr>
      <w:tblPr/>
      <w:tcPr>
        <w:shd w:val="clear" w:color="EFD2D2" w:fill="EFD2D2" w:themeFill="accent2" w:themeFillTint="40"/>
      </w:tcPr>
    </w:tblStylePr>
    <w:tblStylePr w:type="band1Vert">
      <w:rPr>
        <w:color w:val="404040"/>
        <w:sz w:val="22"/>
      </w:rPr>
      <w:tblPr/>
      <w:tcPr>
        <w:shd w:val="clear" w:color="EFD2D2" w:fill="EFD2D2" w:themeFill="accent2" w:themeFillTint="40"/>
      </w:tcPr>
    </w:tblStylePr>
    <w:tblStylePr w:type="firstCol">
      <w:rPr>
        <w:b/>
        <w:color w:val="404040"/>
      </w:rPr>
      <w:tblPr/>
    </w:tblStylePr>
    <w:tblStylePr w:type="firstRow">
      <w:rPr>
        <w:b/>
        <w:color w:val="FFFFFF"/>
        <w:sz w:val="22"/>
      </w:rPr>
      <w:tblPr/>
      <w:tcPr>
        <w:shd w:val="clear" w:color="C0504D" w:fill="C0504D" w:themeFill="accent2"/>
      </w:tcPr>
    </w:tblStylePr>
    <w:tblStylePr w:type="lastCol">
      <w:rPr>
        <w:b/>
        <w:color w:val="404040"/>
      </w:rPr>
      <w:tblPr/>
    </w:tblStylePr>
    <w:tblStylePr w:type="lastRow">
      <w:rPr>
        <w:b/>
        <w:color w:val="404040"/>
      </w:rPr>
      <w:tblPr/>
    </w:tblStylePr>
  </w:style>
  <w:style w:type="table" w:customStyle="1" w:styleId="942">
    <w:name w:val="List Table 4 - Accent 3"/>
    <w:basedOn w:val="828"/>
    <w:uiPriority w:val="99"/>
    <w:pPr>
      <w:spacing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color w:val="404040"/>
        <w:sz w:val="22"/>
      </w:rPr>
      <w:tblPr/>
      <w:tcPr>
        <w:shd w:val="clear" w:color="E5EED5" w:fill="E5EED5" w:themeFill="accent3" w:themeFillTint="40"/>
      </w:tcPr>
    </w:tblStylePr>
    <w:tblStylePr w:type="band1Vert">
      <w:rPr>
        <w:color w:val="404040"/>
        <w:sz w:val="22"/>
      </w:rPr>
      <w:tblPr/>
      <w:tcPr>
        <w:shd w:val="clear" w:color="E5EED5" w:fill="E5EED5" w:themeFill="accent3" w:themeFillTint="40"/>
      </w:tcPr>
    </w:tblStylePr>
    <w:tblStylePr w:type="firstCol">
      <w:rPr>
        <w:b/>
        <w:color w:val="404040"/>
      </w:rPr>
      <w:tblPr/>
    </w:tblStylePr>
    <w:tblStylePr w:type="firstRow">
      <w:rPr>
        <w:b/>
        <w:color w:val="FFFFFF"/>
        <w:sz w:val="22"/>
      </w:rPr>
      <w:tblPr/>
      <w:tcPr>
        <w:shd w:val="clear" w:color="9BBB59" w:fill="9BBB59" w:themeFill="accent3"/>
      </w:tcPr>
    </w:tblStylePr>
    <w:tblStylePr w:type="lastCol">
      <w:rPr>
        <w:b/>
        <w:color w:val="404040"/>
      </w:rPr>
      <w:tblPr/>
    </w:tblStylePr>
    <w:tblStylePr w:type="lastRow">
      <w:rPr>
        <w:b/>
        <w:color w:val="404040"/>
      </w:rPr>
      <w:tblPr/>
    </w:tblStylePr>
  </w:style>
  <w:style w:type="table" w:customStyle="1" w:styleId="943">
    <w:name w:val="List Table 4 - Accent 4"/>
    <w:basedOn w:val="828"/>
    <w:uiPriority w:val="99"/>
    <w:pPr>
      <w:spacing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color w:val="404040"/>
        <w:sz w:val="22"/>
      </w:rPr>
      <w:tblPr/>
      <w:tcPr>
        <w:shd w:val="clear" w:color="DFD8E7" w:fill="DFD8E7" w:themeFill="accent4" w:themeFillTint="40"/>
      </w:tcPr>
    </w:tblStylePr>
    <w:tblStylePr w:type="band1Vert">
      <w:rPr>
        <w:color w:val="404040"/>
        <w:sz w:val="22"/>
      </w:rPr>
      <w:tblPr/>
      <w:tcPr>
        <w:shd w:val="clear" w:color="DFD8E7" w:fill="DFD8E7" w:themeFill="accent4" w:themeFillTint="40"/>
      </w:tcPr>
    </w:tblStylePr>
    <w:tblStylePr w:type="firstCol">
      <w:rPr>
        <w:b/>
        <w:color w:val="404040"/>
      </w:rPr>
      <w:tblPr/>
    </w:tblStylePr>
    <w:tblStylePr w:type="firstRow">
      <w:rPr>
        <w:b/>
        <w:color w:val="FFFFFF"/>
        <w:sz w:val="22"/>
      </w:rPr>
      <w:tblPr/>
      <w:tcPr>
        <w:shd w:val="clear" w:color="8064A2" w:fill="8064A2" w:themeFill="accent4"/>
      </w:tcPr>
    </w:tblStylePr>
    <w:tblStylePr w:type="lastCol">
      <w:rPr>
        <w:b/>
        <w:color w:val="404040"/>
      </w:rPr>
      <w:tblPr/>
    </w:tblStylePr>
    <w:tblStylePr w:type="lastRow">
      <w:rPr>
        <w:b/>
        <w:color w:val="404040"/>
      </w:rPr>
      <w:tblPr/>
    </w:tblStylePr>
  </w:style>
  <w:style w:type="table" w:customStyle="1" w:styleId="944">
    <w:name w:val="List Table 4 - Accent 5"/>
    <w:basedOn w:val="828"/>
    <w:uiPriority w:val="99"/>
    <w:pPr>
      <w:spacing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color w:val="404040"/>
        <w:sz w:val="22"/>
      </w:rPr>
      <w:tblPr/>
      <w:tcPr>
        <w:shd w:val="clear" w:color="D1EAF0" w:fill="D1EAF0" w:themeFill="accent5" w:themeFillTint="40"/>
      </w:tcPr>
    </w:tblStylePr>
    <w:tblStylePr w:type="band1Vert">
      <w:rPr>
        <w:color w:val="404040"/>
        <w:sz w:val="22"/>
      </w:rPr>
      <w:tblPr/>
      <w:tcPr>
        <w:shd w:val="clear" w:color="D1EAF0" w:fill="D1EAF0" w:themeFill="accent5" w:themeFillTint="40"/>
      </w:tcPr>
    </w:tblStylePr>
    <w:tblStylePr w:type="firstCol">
      <w:rPr>
        <w:b/>
        <w:color w:val="404040"/>
      </w:rPr>
      <w:tblPr/>
    </w:tblStylePr>
    <w:tblStylePr w:type="firstRow">
      <w:rPr>
        <w:b/>
        <w:color w:val="FFFFFF"/>
        <w:sz w:val="22"/>
      </w:rPr>
      <w:tblPr/>
      <w:tcPr>
        <w:shd w:val="clear" w:color="4BACC6" w:fill="4BACC6" w:themeFill="accent5"/>
      </w:tcPr>
    </w:tblStylePr>
    <w:tblStylePr w:type="lastCol">
      <w:rPr>
        <w:b/>
        <w:color w:val="404040"/>
      </w:rPr>
      <w:tblPr/>
    </w:tblStylePr>
    <w:tblStylePr w:type="lastRow">
      <w:rPr>
        <w:b/>
        <w:color w:val="404040"/>
      </w:rPr>
      <w:tblPr/>
    </w:tblStylePr>
  </w:style>
  <w:style w:type="table" w:customStyle="1" w:styleId="945">
    <w:name w:val="List Table 4 - Accent 6"/>
    <w:basedOn w:val="828"/>
    <w:uiPriority w:val="99"/>
    <w:pPr>
      <w:spacing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color w:val="404040"/>
        <w:sz w:val="22"/>
      </w:rPr>
      <w:tblPr/>
      <w:tcPr>
        <w:shd w:val="clear" w:color="FDE4D0" w:fill="FDE4D0" w:themeFill="accent6" w:themeFillTint="40"/>
      </w:tcPr>
    </w:tblStylePr>
    <w:tblStylePr w:type="band1Vert">
      <w:rPr>
        <w:color w:val="404040"/>
        <w:sz w:val="22"/>
      </w:rPr>
      <w:tblPr/>
      <w:tcPr>
        <w:shd w:val="clear" w:color="FDE4D0" w:fill="FDE4D0" w:themeFill="accent6" w:themeFillTint="40"/>
      </w:tcPr>
    </w:tblStylePr>
    <w:tblStylePr w:type="firstCol">
      <w:rPr>
        <w:b/>
        <w:color w:val="404040"/>
      </w:rPr>
      <w:tblPr/>
    </w:tblStylePr>
    <w:tblStylePr w:type="firstRow">
      <w:rPr>
        <w:b/>
        <w:color w:val="FFFFFF"/>
        <w:sz w:val="22"/>
      </w:rPr>
      <w:tblPr/>
      <w:tcPr>
        <w:shd w:val="clear" w:color="F79646" w:fill="F79646" w:themeFill="accent6"/>
      </w:tcPr>
    </w:tblStylePr>
    <w:tblStylePr w:type="lastCol">
      <w:rPr>
        <w:b/>
        <w:color w:val="404040"/>
      </w:rPr>
      <w:tblPr/>
    </w:tblStylePr>
    <w:tblStylePr w:type="lastRow">
      <w:rPr>
        <w:b/>
        <w:color w:val="404040"/>
      </w:rPr>
      <w:tblPr/>
    </w:tblStylePr>
  </w:style>
  <w:style w:type="table" w:styleId="946">
    <w:name w:val="List Table 5 Dark"/>
    <w:basedOn w:val="828"/>
    <w:uiPriority w:val="99"/>
    <w:pPr>
      <w:spacing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val="FFFFFF" w:themeColor="light1"/>
        <w:sz w:val="22"/>
      </w:rPr>
      <w:tblPr/>
    </w:tblStylePr>
  </w:style>
  <w:style w:type="table" w:customStyle="1" w:styleId="947">
    <w:name w:val="List Table 5 Dark - Accent 1"/>
    <w:basedOn w:val="828"/>
    <w:uiPriority w:val="99"/>
    <w:pPr>
      <w:spacing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val="FFFFFF" w:themeColor="light1"/>
        <w:sz w:val="22"/>
      </w:rPr>
      <w:tblPr/>
    </w:tblStylePr>
  </w:style>
  <w:style w:type="table" w:customStyle="1" w:styleId="948">
    <w:name w:val="List Table 5 Dark - Accent 2"/>
    <w:basedOn w:val="828"/>
    <w:uiPriority w:val="99"/>
    <w:pPr>
      <w:spacing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val="FFFFFF" w:themeColor="light1"/>
        <w:sz w:val="22"/>
      </w:rPr>
      <w:tblPr/>
    </w:tblStylePr>
  </w:style>
  <w:style w:type="table" w:customStyle="1" w:styleId="949">
    <w:name w:val="List Table 5 Dark - Accent 3"/>
    <w:basedOn w:val="828"/>
    <w:uiPriority w:val="99"/>
    <w:pPr>
      <w:spacing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val="FFFFFF" w:themeColor="light1"/>
        <w:sz w:val="22"/>
      </w:rPr>
      <w:tblPr/>
    </w:tblStylePr>
  </w:style>
  <w:style w:type="table" w:customStyle="1" w:styleId="950">
    <w:name w:val="List Table 5 Dark - Accent 4"/>
    <w:basedOn w:val="828"/>
    <w:uiPriority w:val="99"/>
    <w:pPr>
      <w:spacing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val="FFFFFF" w:themeColor="light1"/>
        <w:sz w:val="22"/>
      </w:rPr>
      <w:tblPr/>
    </w:tblStylePr>
  </w:style>
  <w:style w:type="table" w:customStyle="1" w:styleId="951">
    <w:name w:val="List Table 5 Dark - Accent 5"/>
    <w:basedOn w:val="828"/>
    <w:uiPriority w:val="99"/>
    <w:pPr>
      <w:spacing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val="FFFFFF" w:themeColor="light1"/>
        <w:sz w:val="22"/>
      </w:rPr>
      <w:tblPr/>
    </w:tblStylePr>
  </w:style>
  <w:style w:type="table" w:customStyle="1" w:styleId="952">
    <w:name w:val="List Table 5 Dark - Accent 6"/>
    <w:basedOn w:val="828"/>
    <w:uiPriority w:val="99"/>
    <w:pPr>
      <w:spacing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val="FFFFFF" w:themeColor="light1"/>
        <w:sz w:val="22"/>
      </w:rPr>
      <w:tblPr/>
    </w:tblStylePr>
  </w:style>
  <w:style w:type="table" w:styleId="953">
    <w:name w:val="List Table 6 Colorful"/>
    <w:basedOn w:val="828"/>
    <w:uiPriority w:val="99"/>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val="000000"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val="000000" w:themeColor="text1"/>
        <w:sz w:val="22"/>
      </w:rPr>
      <w:tblPr/>
    </w:tblStylePr>
    <w:tblStylePr w:type="firstCol">
      <w:rPr>
        <w:b/>
        <w:color w:val="000000" w:themeColor="text1"/>
      </w:rPr>
      <w:tblPr/>
    </w:tblStylePr>
    <w:tblStylePr w:type="firstRow">
      <w:rPr>
        <w:b/>
        <w:color w:val="000000" w:themeColor="text1"/>
      </w:rPr>
      <w:tblPr/>
      <w:tcPr>
        <w:tcBorders>
          <w:bottom w:val="single" w:color="7F7F7F" w:themeColor="text1" w:sz="4" w:space="0"/>
        </w:tcBorders>
      </w:tcPr>
    </w:tblStylePr>
    <w:tblStylePr w:type="lastCol">
      <w:rPr>
        <w:b/>
        <w:color w:val="000000" w:themeColor="text1"/>
      </w:rPr>
      <w:tblPr/>
    </w:tblStylePr>
    <w:tblStylePr w:type="lastRow">
      <w:rPr>
        <w:b/>
        <w:color w:val="000000" w:themeColor="text1"/>
      </w:rPr>
      <w:tblPr/>
      <w:tcPr>
        <w:tcBorders>
          <w:top w:val="single" w:color="7F7F7F" w:themeColor="text1" w:sz="4" w:space="0"/>
        </w:tcBorders>
      </w:tcPr>
    </w:tblStylePr>
  </w:style>
  <w:style w:type="table" w:customStyle="1" w:styleId="954">
    <w:name w:val="List Table 6 Colorful - Accent 1"/>
    <w:basedOn w:val="828"/>
    <w:uiPriority w:val="99"/>
    <w:pPr>
      <w:spacing w:line="240" w:lineRule="auto"/>
    </w:pPr>
    <w:tblPr>
      <w:tblStyleRowBandSize w:val="1"/>
      <w:tblStyleColBandSize w:val="1"/>
      <w:tblBorders>
        <w:top w:val="single" w:color="4F81BD" w:themeColor="accent1" w:sz="4" w:space="0"/>
        <w:bottom w:val="single" w:color="4F81BD" w:themeColor="accent1" w:sz="4" w:space="0"/>
      </w:tblBorders>
    </w:tblPr>
    <w:tblStylePr w:type="band1Horz">
      <w:rPr>
        <w:color w:val="2A4A71"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val="2A4A71" w:themeColor="accent1" w:themeShade="95"/>
        <w:sz w:val="22"/>
      </w:rPr>
      <w:tblPr/>
    </w:tblStylePr>
    <w:tblStylePr w:type="firstCol">
      <w:rPr>
        <w:b/>
        <w:color w:val="2A4A71" w:themeColor="accent1" w:themeShade="95"/>
      </w:rPr>
      <w:tblPr/>
    </w:tblStylePr>
    <w:tblStylePr w:type="firstRow">
      <w:rPr>
        <w:b/>
        <w:color w:val="2A4A71" w:themeColor="accent1" w:themeShade="95"/>
      </w:rPr>
      <w:tblPr/>
      <w:tcPr>
        <w:tcBorders>
          <w:bottom w:val="single" w:color="4F81BD" w:themeColor="accent1" w:sz="4" w:space="0"/>
        </w:tcBorders>
      </w:tcPr>
    </w:tblStylePr>
    <w:tblStylePr w:type="lastCol">
      <w:rPr>
        <w:b/>
        <w:color w:val="2A4A71" w:themeColor="accent1" w:themeShade="95"/>
      </w:rPr>
      <w:tblPr/>
    </w:tblStylePr>
    <w:tblStylePr w:type="lastRow">
      <w:rPr>
        <w:b/>
        <w:color w:val="2A4A71" w:themeColor="accent1" w:themeShade="95"/>
      </w:rPr>
      <w:tblPr/>
      <w:tcPr>
        <w:tcBorders>
          <w:top w:val="single" w:color="4F81BD" w:themeColor="accent1" w:sz="4" w:space="0"/>
        </w:tcBorders>
      </w:tcPr>
    </w:tblStylePr>
  </w:style>
  <w:style w:type="table" w:customStyle="1" w:styleId="955">
    <w:name w:val="List Table 6 Colorful - Accent 2"/>
    <w:basedOn w:val="828"/>
    <w:uiPriority w:val="99"/>
    <w:pPr>
      <w:spacing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color w:val="D99695"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val="D99695" w:themeColor="accent2" w:themeTint="97" w:themeShade="95"/>
        <w:sz w:val="22"/>
      </w:rPr>
      <w:tblPr/>
    </w:tblStylePr>
    <w:tblStylePr w:type="firstCol">
      <w:rPr>
        <w:b/>
        <w:color w:val="D99695" w:themeColor="accent2" w:themeTint="97" w:themeShade="95"/>
      </w:rPr>
      <w:tblPr/>
    </w:tblStylePr>
    <w:tblStylePr w:type="firstRow">
      <w:rPr>
        <w:b/>
        <w:color w:val="D99695" w:themeColor="accent2" w:themeTint="97" w:themeShade="95"/>
      </w:rPr>
      <w:tblPr/>
      <w:tcPr>
        <w:tcBorders>
          <w:bottom w:val="single" w:color="D99695" w:themeColor="accent2" w:sz="4" w:space="0"/>
        </w:tcBorders>
      </w:tcPr>
    </w:tblStylePr>
    <w:tblStylePr w:type="lastCol">
      <w:rPr>
        <w:b/>
        <w:color w:val="D99695" w:themeColor="accent2" w:themeTint="97" w:themeShade="95"/>
      </w:rPr>
      <w:tblPr/>
    </w:tblStylePr>
    <w:tblStylePr w:type="lastRow">
      <w:rPr>
        <w:b/>
        <w:color w:val="D99695" w:themeColor="accent2" w:themeTint="97" w:themeShade="95"/>
      </w:rPr>
      <w:tblPr/>
      <w:tcPr>
        <w:tcBorders>
          <w:top w:val="single" w:color="D99695" w:themeColor="accent2" w:sz="4" w:space="0"/>
        </w:tcBorders>
      </w:tcPr>
    </w:tblStylePr>
  </w:style>
  <w:style w:type="table" w:customStyle="1" w:styleId="956">
    <w:name w:val="List Table 6 Colorful - Accent 3"/>
    <w:basedOn w:val="828"/>
    <w:uiPriority w:val="99"/>
    <w:pPr>
      <w:spacing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color w:val="C3D69B"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val="C3D69B" w:themeColor="accent3" w:themeTint="98" w:themeShade="95"/>
        <w:sz w:val="22"/>
      </w:rPr>
      <w:tblPr/>
    </w:tblStylePr>
    <w:tblStylePr w:type="firstCol">
      <w:rPr>
        <w:b/>
        <w:color w:val="C3D69B" w:themeColor="accent3" w:themeTint="98" w:themeShade="95"/>
      </w:rPr>
      <w:tblPr/>
    </w:tblStylePr>
    <w:tblStylePr w:type="firstRow">
      <w:rPr>
        <w:b/>
        <w:color w:val="C3D69B" w:themeColor="accent3" w:themeTint="98" w:themeShade="95"/>
      </w:rPr>
      <w:tblPr/>
      <w:tcPr>
        <w:tcBorders>
          <w:bottom w:val="single" w:color="C3D69B" w:themeColor="accent3" w:sz="4" w:space="0"/>
        </w:tcBorders>
      </w:tcPr>
    </w:tblStylePr>
    <w:tblStylePr w:type="lastCol">
      <w:rPr>
        <w:b/>
        <w:color w:val="C3D69B" w:themeColor="accent3" w:themeTint="98" w:themeShade="95"/>
      </w:rPr>
      <w:tblPr/>
    </w:tblStylePr>
    <w:tblStylePr w:type="lastRow">
      <w:rPr>
        <w:b/>
        <w:color w:val="C3D69B" w:themeColor="accent3" w:themeTint="98" w:themeShade="95"/>
      </w:rPr>
      <w:tblPr/>
      <w:tcPr>
        <w:tcBorders>
          <w:top w:val="single" w:color="C3D69B" w:themeColor="accent3" w:sz="4" w:space="0"/>
        </w:tcBorders>
      </w:tcPr>
    </w:tblStylePr>
  </w:style>
  <w:style w:type="table" w:customStyle="1" w:styleId="957">
    <w:name w:val="List Table 6 Colorful - Accent 4"/>
    <w:basedOn w:val="828"/>
    <w:uiPriority w:val="99"/>
    <w:pPr>
      <w:spacing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color w:val="B2A1C6"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val="B2A1C6" w:themeColor="accent4" w:themeTint="9a" w:themeShade="95"/>
        <w:sz w:val="22"/>
      </w:rPr>
      <w:tblPr/>
    </w:tblStylePr>
    <w:tblStylePr w:type="firstCol">
      <w:rPr>
        <w:b/>
        <w:color w:val="B2A1C6" w:themeColor="accent4" w:themeTint="9a" w:themeShade="95"/>
      </w:rPr>
      <w:tblPr/>
    </w:tblStylePr>
    <w:tblStylePr w:type="firstRow">
      <w:rPr>
        <w:b/>
        <w:color w:val="B2A1C6" w:themeColor="accent4" w:themeTint="9a" w:themeShade="95"/>
      </w:rPr>
      <w:tblPr/>
      <w:tcPr>
        <w:tcBorders>
          <w:bottom w:val="single" w:color="B2A1C6" w:themeColor="accent4" w:sz="4" w:space="0"/>
        </w:tcBorders>
      </w:tcPr>
    </w:tblStylePr>
    <w:tblStylePr w:type="lastCol">
      <w:rPr>
        <w:b/>
        <w:color w:val="B2A1C6" w:themeColor="accent4" w:themeTint="9a" w:themeShade="95"/>
      </w:rPr>
      <w:tblPr/>
    </w:tblStylePr>
    <w:tblStylePr w:type="lastRow">
      <w:rPr>
        <w:b/>
        <w:color w:val="B2A1C6" w:themeColor="accent4" w:themeTint="9a" w:themeShade="95"/>
      </w:rPr>
      <w:tblPr/>
      <w:tcPr>
        <w:tcBorders>
          <w:top w:val="single" w:color="B2A1C6" w:themeColor="accent4" w:sz="4" w:space="0"/>
        </w:tcBorders>
      </w:tcPr>
    </w:tblStylePr>
  </w:style>
  <w:style w:type="table" w:customStyle="1" w:styleId="958">
    <w:name w:val="List Table 6 Colorful - Accent 5"/>
    <w:basedOn w:val="828"/>
    <w:uiPriority w:val="99"/>
    <w:pPr>
      <w:spacing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color w:val="92CCDC"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val="92CCDC" w:themeColor="accent5" w:themeTint="9a" w:themeShade="95"/>
        <w:sz w:val="22"/>
      </w:rPr>
      <w:tblPr/>
    </w:tblStylePr>
    <w:tblStylePr w:type="firstCol">
      <w:rPr>
        <w:b/>
        <w:color w:val="92CCDC" w:themeColor="accent5" w:themeTint="9a" w:themeShade="95"/>
      </w:rPr>
      <w:tblPr/>
    </w:tblStylePr>
    <w:tblStylePr w:type="firstRow">
      <w:rPr>
        <w:b/>
        <w:color w:val="92CCDC" w:themeColor="accent5" w:themeTint="9a" w:themeShade="95"/>
      </w:rPr>
      <w:tblPr/>
      <w:tcPr>
        <w:tcBorders>
          <w:bottom w:val="single" w:color="92CCDC" w:themeColor="accent5" w:sz="4" w:space="0"/>
        </w:tcBorders>
      </w:tcPr>
    </w:tblStylePr>
    <w:tblStylePr w:type="lastCol">
      <w:rPr>
        <w:b/>
        <w:color w:val="92CCDC" w:themeColor="accent5" w:themeTint="9a" w:themeShade="95"/>
      </w:rPr>
      <w:tblPr/>
    </w:tblStylePr>
    <w:tblStylePr w:type="lastRow">
      <w:rPr>
        <w:b/>
        <w:color w:val="92CCDC" w:themeColor="accent5" w:themeTint="9a" w:themeShade="95"/>
      </w:rPr>
      <w:tblPr/>
      <w:tcPr>
        <w:tcBorders>
          <w:top w:val="single" w:color="92CCDC" w:themeColor="accent5" w:sz="4" w:space="0"/>
        </w:tcBorders>
      </w:tcPr>
    </w:tblStylePr>
  </w:style>
  <w:style w:type="table" w:customStyle="1" w:styleId="959">
    <w:name w:val="List Table 6 Colorful - Accent 6"/>
    <w:basedOn w:val="828"/>
    <w:uiPriority w:val="99"/>
    <w:pPr>
      <w:spacing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color w:val="FAC090"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val="FAC090" w:themeColor="accent6" w:themeTint="98" w:themeShade="95"/>
        <w:sz w:val="22"/>
      </w:rPr>
      <w:tblPr/>
    </w:tblStylePr>
    <w:tblStylePr w:type="firstCol">
      <w:rPr>
        <w:b/>
        <w:color w:val="FAC090" w:themeColor="accent6" w:themeTint="98" w:themeShade="95"/>
      </w:rPr>
      <w:tblPr/>
    </w:tblStylePr>
    <w:tblStylePr w:type="firstRow">
      <w:rPr>
        <w:b/>
        <w:color w:val="FAC090" w:themeColor="accent6" w:themeTint="98" w:themeShade="95"/>
      </w:rPr>
      <w:tblPr/>
      <w:tcPr>
        <w:tcBorders>
          <w:bottom w:val="single" w:color="FAC090" w:themeColor="accent6" w:sz="4" w:space="0"/>
        </w:tcBorders>
      </w:tcPr>
    </w:tblStylePr>
    <w:tblStylePr w:type="lastCol">
      <w:rPr>
        <w:b/>
        <w:color w:val="FAC090" w:themeColor="accent6" w:themeTint="98" w:themeShade="95"/>
      </w:rPr>
      <w:tblPr/>
    </w:tblStylePr>
    <w:tblStylePr w:type="lastRow">
      <w:rPr>
        <w:b/>
        <w:color w:val="FAC090" w:themeColor="accent6" w:themeTint="98" w:themeShade="95"/>
      </w:rPr>
      <w:tblPr/>
      <w:tcPr>
        <w:tcBorders>
          <w:top w:val="single" w:color="FAC090" w:themeColor="accent6" w:sz="4" w:space="0"/>
        </w:tcBorders>
      </w:tcPr>
    </w:tblStylePr>
  </w:style>
  <w:style w:type="table" w:styleId="960">
    <w:name w:val="List Table 7 Colorful"/>
    <w:basedOn w:val="828"/>
    <w:uiPriority w:val="99"/>
    <w:pPr>
      <w:spacing w:line="240" w:lineRule="auto"/>
    </w:pPr>
    <w:tblPr>
      <w:tblStyleRowBandSize w:val="1"/>
      <w:tblStyleColBandSize w:val="1"/>
      <w:tblBorders>
        <w:right w:val="single" w:color="7F7F7F" w:themeColor="text1" w:themeTint="80" w:sz="4" w:space="0"/>
      </w:tblBorders>
    </w:tblPr>
    <w:tblStylePr w:type="band1Horz">
      <w:rPr>
        <w:color w:val="7F7F7F"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val="7F7F7F" w:themeColor="text1" w:themeTint="80" w:themeShade="95"/>
        <w:sz w:val="22"/>
      </w:rPr>
      <w:tbl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961">
    <w:name w:val="List Table 7 Colorful - Accent 1"/>
    <w:basedOn w:val="828"/>
    <w:uiPriority w:val="99"/>
    <w:pPr>
      <w:spacing w:line="240" w:lineRule="auto"/>
    </w:pPr>
    <w:tblPr>
      <w:tblStyleRowBandSize w:val="1"/>
      <w:tblStyleColBandSize w:val="1"/>
      <w:tblBorders>
        <w:right w:val="single" w:color="4F81BD" w:themeColor="accent1" w:sz="4" w:space="0"/>
      </w:tblBorders>
    </w:tblPr>
    <w:tblStylePr w:type="band1Horz">
      <w:rPr>
        <w:color w:val="2A4A71"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val="2A4A71" w:themeColor="accent1" w:themeShade="95"/>
        <w:sz w:val="22"/>
      </w:rPr>
      <w:tbl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962">
    <w:name w:val="List Table 7 Colorful - Accent 2"/>
    <w:basedOn w:val="828"/>
    <w:uiPriority w:val="99"/>
    <w:pPr>
      <w:spacing w:line="240" w:lineRule="auto"/>
    </w:pPr>
    <w:tblPr>
      <w:tblStyleRowBandSize w:val="1"/>
      <w:tblStyleColBandSize w:val="1"/>
      <w:tblBorders>
        <w:right w:val="single" w:color="D99695" w:themeColor="accent2" w:themeTint="97" w:sz="4" w:space="0"/>
      </w:tblBorders>
    </w:tblPr>
    <w:tblStylePr w:type="band1Horz">
      <w:rPr>
        <w:color w:val="D99695"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val="D99695" w:themeColor="accent2" w:themeTint="97" w:themeShade="95"/>
        <w:sz w:val="22"/>
      </w:rPr>
      <w:tbl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963">
    <w:name w:val="List Table 7 Colorful - Accent 3"/>
    <w:basedOn w:val="828"/>
    <w:uiPriority w:val="99"/>
    <w:pPr>
      <w:spacing w:line="240" w:lineRule="auto"/>
    </w:pPr>
    <w:tblPr>
      <w:tblStyleRowBandSize w:val="1"/>
      <w:tblStyleColBandSize w:val="1"/>
      <w:tblBorders>
        <w:right w:val="single" w:color="C3D69B" w:themeColor="accent3" w:themeTint="98" w:sz="4" w:space="0"/>
      </w:tblBorders>
    </w:tblPr>
    <w:tblStylePr w:type="band1Horz">
      <w:rPr>
        <w:color w:val="C3D69B"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val="C3D69B" w:themeColor="accent3" w:themeTint="98" w:themeShade="95"/>
        <w:sz w:val="22"/>
      </w:rPr>
      <w:tbl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964">
    <w:name w:val="List Table 7 Colorful - Accent 4"/>
    <w:basedOn w:val="828"/>
    <w:uiPriority w:val="99"/>
    <w:pPr>
      <w:spacing w:line="240" w:lineRule="auto"/>
    </w:pPr>
    <w:tblPr>
      <w:tblStyleRowBandSize w:val="1"/>
      <w:tblStyleColBandSize w:val="1"/>
      <w:tblBorders>
        <w:right w:val="single" w:color="B2A1C6" w:themeColor="accent4" w:themeTint="9a" w:sz="4" w:space="0"/>
      </w:tblBorders>
    </w:tblPr>
    <w:tblStylePr w:type="band1Horz">
      <w:rPr>
        <w:color w:val="B2A1C6"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val="B2A1C6" w:themeColor="accent4" w:themeTint="9a" w:themeShade="95"/>
        <w:sz w:val="22"/>
      </w:rPr>
      <w:tbl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965">
    <w:name w:val="List Table 7 Colorful - Accent 5"/>
    <w:basedOn w:val="828"/>
    <w:uiPriority w:val="99"/>
    <w:pPr>
      <w:spacing w:line="240" w:lineRule="auto"/>
    </w:pPr>
    <w:tblPr>
      <w:tblStyleRowBandSize w:val="1"/>
      <w:tblStyleColBandSize w:val="1"/>
      <w:tblBorders>
        <w:right w:val="single" w:color="92CCDC" w:themeColor="accent5" w:themeTint="9a" w:sz="4" w:space="0"/>
      </w:tblBorders>
    </w:tblPr>
    <w:tblStylePr w:type="band1Horz">
      <w:rPr>
        <w:color w:val="92CCDC"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val="92CCDC" w:themeColor="accent5" w:themeTint="9a" w:themeShade="95"/>
        <w:sz w:val="22"/>
      </w:rPr>
      <w:tbl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966">
    <w:name w:val="List Table 7 Colorful - Accent 6"/>
    <w:basedOn w:val="828"/>
    <w:uiPriority w:val="99"/>
    <w:pPr>
      <w:spacing w:line="240" w:lineRule="auto"/>
    </w:pPr>
    <w:tblPr>
      <w:tblStyleRowBandSize w:val="1"/>
      <w:tblStyleColBandSize w:val="1"/>
      <w:tblBorders>
        <w:right w:val="single" w:color="FAC090" w:themeColor="accent6" w:themeTint="98" w:sz="4" w:space="0"/>
      </w:tblBorders>
    </w:tblPr>
    <w:tblStylePr w:type="band1Horz">
      <w:rPr>
        <w:color w:val="FAC090"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val="FAC090" w:themeColor="accent6" w:themeTint="98" w:themeShade="95"/>
        <w:sz w:val="22"/>
      </w:rPr>
      <w:tbl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67">
    <w:name w:val="Lined - Accent"/>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F2F2" w:fill="F2F2F2" w:themeFill="text1" w:themeFillTint="d"/>
      </w:tcPr>
    </w:tblStylePr>
    <w:tblStylePr w:type="band2Vert">
      <w:rPr>
        <w:color w:val="404040"/>
        <w:sz w:val="22"/>
      </w:rPr>
      <w:tblPr/>
      <w:tcPr>
        <w:shd w:val="clear" w:color="F2F2F2" w:fill="F2F2F2" w:themeFill="text1" w:themeFillTint="d"/>
      </w:tcPr>
    </w:tblStylePr>
    <w:tblStylePr w:type="firstCol">
      <w:rPr>
        <w:color w:val="F2F2F2"/>
        <w:sz w:val="22"/>
      </w:rPr>
      <w:tblPr/>
      <w:tcPr>
        <w:shd w:val="clear" w:color="7F7F7F" w:fill="7F7F7F" w:themeFill="text1" w:themeFillTint="80"/>
      </w:tcPr>
    </w:tblStylePr>
    <w:tblStylePr w:type="firstRow">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style>
  <w:style w:type="table" w:customStyle="1" w:styleId="968">
    <w:name w:val="Lined - Accent 1"/>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C7D7EA" w:fill="C7D7EA" w:themeFill="accent1" w:themeFillTint="50"/>
      </w:tcPr>
    </w:tblStylePr>
    <w:tblStylePr w:type="band2Vert">
      <w:rPr>
        <w:color w:val="404040"/>
        <w:sz w:val="22"/>
      </w:rPr>
      <w:tblPr/>
      <w:tcPr>
        <w:shd w:val="clear" w:color="C7D7EA" w:fill="C7D7EA" w:themeFill="accent1" w:themeFillTint="50"/>
      </w:tcPr>
    </w:tblStylePr>
    <w:tblStylePr w:type="firstCol">
      <w:rPr>
        <w:color w:val="F2F2F2"/>
        <w:sz w:val="22"/>
      </w:rPr>
      <w:tblPr/>
      <w:tcPr>
        <w:shd w:val="clear" w:color="5D8AC2" w:fill="5D8AC2" w:themeFill="accent1" w:themeFillTint="ea"/>
      </w:tcPr>
    </w:tblStylePr>
    <w:tblStylePr w:type="firstRow">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style>
  <w:style w:type="table" w:customStyle="1" w:styleId="969">
    <w:name w:val="Lined - Accent 2"/>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DCDC" w:fill="F2DCDC" w:themeFill="accent2" w:themeFillTint="32"/>
      </w:tcPr>
    </w:tblStylePr>
    <w:tblStylePr w:type="band2Vert">
      <w:rPr>
        <w:color w:val="404040"/>
        <w:sz w:val="22"/>
      </w:rPr>
      <w:tblPr/>
      <w:tcPr>
        <w:shd w:val="clear" w:color="F2DCDC" w:fill="F2DCDC" w:themeFill="accent2" w:themeFillTint="32"/>
      </w:tcPr>
    </w:tblStylePr>
    <w:tblStylePr w:type="firstCol">
      <w:rPr>
        <w:color w:val="F2F2F2"/>
        <w:sz w:val="22"/>
      </w:rPr>
      <w:tblPr/>
      <w:tcPr>
        <w:shd w:val="clear" w:color="D99695" w:fill="D99695" w:themeFill="accent2" w:themeFillTint="97"/>
      </w:tcPr>
    </w:tblStylePr>
    <w:tblStylePr w:type="firstRow">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style>
  <w:style w:type="table" w:customStyle="1" w:styleId="970">
    <w:name w:val="Lined - Accent 3"/>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EAF1DC" w:fill="EAF1DC" w:themeFill="accent3" w:themeFillTint="34"/>
      </w:tcPr>
    </w:tblStylePr>
    <w:tblStylePr w:type="band2Vert">
      <w:rPr>
        <w:color w:val="404040"/>
        <w:sz w:val="22"/>
      </w:rPr>
      <w:tblPr/>
      <w:tcPr>
        <w:shd w:val="clear" w:color="EAF1DC" w:fill="EAF1DC" w:themeFill="accent3" w:themeFillTint="34"/>
      </w:tcPr>
    </w:tblStylePr>
    <w:tblStylePr w:type="firstCol">
      <w:rPr>
        <w:color w:val="F2F2F2"/>
        <w:sz w:val="22"/>
      </w:rPr>
      <w:tblPr/>
      <w:tcPr>
        <w:shd w:val="clear" w:color="9ABB59" w:fill="9ABB59" w:themeFill="accent3" w:themeFillTint="fe"/>
      </w:tcPr>
    </w:tblStylePr>
    <w:tblStylePr w:type="firstRow">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style>
  <w:style w:type="table" w:customStyle="1" w:styleId="971">
    <w:name w:val="Lined - Accent 4"/>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E5DFEC" w:fill="E5DFEC" w:themeFill="accent4" w:themeFillTint="34"/>
      </w:tcPr>
    </w:tblStylePr>
    <w:tblStylePr w:type="band2Vert">
      <w:rPr>
        <w:color w:val="404040"/>
        <w:sz w:val="22"/>
      </w:rPr>
      <w:tblPr/>
      <w:tcPr>
        <w:shd w:val="clear" w:color="E5DFEC" w:fill="E5DFEC" w:themeFill="accent4" w:themeFillTint="34"/>
      </w:tcPr>
    </w:tblStylePr>
    <w:tblStylePr w:type="firstCol">
      <w:rPr>
        <w:color w:val="F2F2F2"/>
        <w:sz w:val="22"/>
      </w:rPr>
      <w:tblPr/>
      <w:tcPr>
        <w:shd w:val="clear" w:color="B2A1C6" w:fill="B2A1C6" w:themeFill="accent4" w:themeFillTint="9a"/>
      </w:tcPr>
    </w:tblStylePr>
    <w:tblStylePr w:type="firstRow">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style>
  <w:style w:type="table" w:customStyle="1" w:styleId="972">
    <w:name w:val="Lined - Accent 5"/>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DAEEF3" w:fill="DAEEF3" w:themeFill="accent5" w:themeFillTint="34"/>
      </w:tcPr>
    </w:tblStylePr>
    <w:tblStylePr w:type="band2Vert">
      <w:rPr>
        <w:color w:val="404040"/>
        <w:sz w:val="22"/>
      </w:rPr>
      <w:tblPr/>
      <w:tcPr>
        <w:shd w:val="clear" w:color="DAEEF3" w:fill="DAEEF3" w:themeFill="accent5" w:themeFillTint="34"/>
      </w:tcPr>
    </w:tblStylePr>
    <w:tblStylePr w:type="firstCol">
      <w:rPr>
        <w:color w:val="F2F2F2"/>
        <w:sz w:val="22"/>
      </w:rPr>
      <w:tblPr/>
      <w:tcPr>
        <w:shd w:val="clear" w:color="4BACC6" w:fill="4BACC6" w:themeFill="accent5"/>
      </w:tcPr>
    </w:tblStylePr>
    <w:tblStylePr w:type="firstRow">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style>
  <w:style w:type="table" w:customStyle="1" w:styleId="973">
    <w:name w:val="Lined - Accent 6"/>
    <w:basedOn w:val="828"/>
    <w:uiPriority w:val="99"/>
    <w:pPr>
      <w:spacing w:line="240" w:lineRule="auto"/>
    </w:pPr>
    <w:rPr>
      <w:color w:val="404040"/>
      <w:szCs w:val="2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DE9D8" w:fill="FDE9D8" w:themeFill="accent6" w:themeFillTint="34"/>
      </w:tcPr>
    </w:tblStylePr>
    <w:tblStylePr w:type="band2Vert">
      <w:rPr>
        <w:color w:val="404040"/>
        <w:sz w:val="22"/>
      </w:rPr>
      <w:tblPr/>
      <w:tcPr>
        <w:shd w:val="clear" w:color="FDE9D8" w:fill="FDE9D8" w:themeFill="accent6" w:themeFillTint="34"/>
      </w:tcPr>
    </w:tblStylePr>
    <w:tblStylePr w:type="firstCol">
      <w:rPr>
        <w:color w:val="F2F2F2"/>
        <w:sz w:val="22"/>
      </w:rPr>
      <w:tblPr/>
      <w:tcPr>
        <w:shd w:val="clear" w:color="F79646" w:fill="F79646" w:themeFill="accent6"/>
      </w:tcPr>
    </w:tblStylePr>
    <w:tblStylePr w:type="firstRow">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style>
  <w:style w:type="table" w:customStyle="1" w:styleId="974">
    <w:name w:val="Bordered &amp; Lined - Accent"/>
    <w:basedOn w:val="828"/>
    <w:uiPriority w:val="99"/>
    <w:pPr>
      <w:spacing w:line="240" w:lineRule="auto"/>
    </w:pPr>
    <w:rPr>
      <w:color w:val="40404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F2F2" w:fill="F2F2F2" w:themeFill="text1" w:themeFillTint="d"/>
      </w:tcPr>
    </w:tblStylePr>
    <w:tblStylePr w:type="band2Vert">
      <w:rPr>
        <w:color w:val="404040"/>
        <w:sz w:val="22"/>
      </w:rPr>
      <w:tblPr/>
      <w:tcPr>
        <w:shd w:val="clear" w:color="F2F2F2" w:fill="F2F2F2" w:themeFill="text1" w:themeFillTint="d"/>
      </w:tcPr>
    </w:tblStylePr>
    <w:tblStylePr w:type="firstCol">
      <w:rPr>
        <w:color w:val="F2F2F2"/>
        <w:sz w:val="22"/>
      </w:rPr>
      <w:tblPr/>
      <w:tcPr>
        <w:shd w:val="clear" w:color="7F7F7F" w:fill="7F7F7F" w:themeFill="text1" w:themeFillTint="80"/>
      </w:tcPr>
    </w:tblStylePr>
    <w:tblStylePr w:type="firstRow">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style>
  <w:style w:type="table" w:customStyle="1" w:styleId="975">
    <w:name w:val="Bordered &amp; Lined - Accent 1"/>
    <w:basedOn w:val="828"/>
    <w:uiPriority w:val="99"/>
    <w:pPr>
      <w:spacing w:line="240" w:lineRule="auto"/>
    </w:pPr>
    <w:rPr>
      <w:color w:val="40404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C7D7EA" w:fill="C7D7EA" w:themeFill="accent1" w:themeFillTint="50"/>
      </w:tcPr>
    </w:tblStylePr>
    <w:tblStylePr w:type="band2Vert">
      <w:rPr>
        <w:color w:val="404040"/>
        <w:sz w:val="22"/>
      </w:rPr>
      <w:tblPr/>
      <w:tcPr>
        <w:shd w:val="clear" w:color="C7D7EA" w:fill="C7D7EA" w:themeFill="accent1" w:themeFillTint="50"/>
      </w:tcPr>
    </w:tblStylePr>
    <w:tblStylePr w:type="firstCol">
      <w:rPr>
        <w:color w:val="F2F2F2"/>
        <w:sz w:val="22"/>
      </w:rPr>
      <w:tblPr/>
      <w:tcPr>
        <w:shd w:val="clear" w:color="5D8AC2" w:fill="5D8AC2" w:themeFill="accent1" w:themeFillTint="ea"/>
      </w:tcPr>
    </w:tblStylePr>
    <w:tblStylePr w:type="firstRow">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style>
  <w:style w:type="table" w:customStyle="1" w:styleId="976">
    <w:name w:val="Bordered &amp; Lined - Accent 2"/>
    <w:basedOn w:val="828"/>
    <w:uiPriority w:val="99"/>
    <w:pPr>
      <w:spacing w:line="240" w:lineRule="auto"/>
    </w:pPr>
    <w:rPr>
      <w:color w:val="40404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2DCDC" w:fill="F2DCDC" w:themeFill="accent2" w:themeFillTint="32"/>
      </w:tcPr>
    </w:tblStylePr>
    <w:tblStylePr w:type="band2Vert">
      <w:rPr>
        <w:color w:val="404040"/>
        <w:sz w:val="22"/>
      </w:rPr>
      <w:tblPr/>
      <w:tcPr>
        <w:shd w:val="clear" w:color="F2DCDC" w:fill="F2DCDC" w:themeFill="accent2" w:themeFillTint="32"/>
      </w:tcPr>
    </w:tblStylePr>
    <w:tblStylePr w:type="firstCol">
      <w:rPr>
        <w:color w:val="F2F2F2"/>
        <w:sz w:val="22"/>
      </w:rPr>
      <w:tblPr/>
      <w:tcPr>
        <w:shd w:val="clear" w:color="D99695" w:fill="D99695" w:themeFill="accent2" w:themeFillTint="97"/>
      </w:tcPr>
    </w:tblStylePr>
    <w:tblStylePr w:type="firstRow">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style>
  <w:style w:type="table" w:customStyle="1" w:styleId="977">
    <w:name w:val="Bordered &amp; Lined - Accent 3"/>
    <w:basedOn w:val="828"/>
    <w:uiPriority w:val="99"/>
    <w:pPr>
      <w:spacing w:line="240" w:lineRule="auto"/>
    </w:pPr>
    <w:rPr>
      <w:color w:val="40404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EAF1DC" w:fill="EAF1DC" w:themeFill="accent3" w:themeFillTint="34"/>
      </w:tcPr>
    </w:tblStylePr>
    <w:tblStylePr w:type="band2Vert">
      <w:rPr>
        <w:color w:val="404040"/>
        <w:sz w:val="22"/>
      </w:rPr>
      <w:tblPr/>
      <w:tcPr>
        <w:shd w:val="clear" w:color="EAF1DC" w:fill="EAF1DC" w:themeFill="accent3" w:themeFillTint="34"/>
      </w:tcPr>
    </w:tblStylePr>
    <w:tblStylePr w:type="firstCol">
      <w:rPr>
        <w:color w:val="F2F2F2"/>
        <w:sz w:val="22"/>
      </w:rPr>
      <w:tblPr/>
      <w:tcPr>
        <w:shd w:val="clear" w:color="9ABB59" w:fill="9ABB59" w:themeFill="accent3" w:themeFillTint="fe"/>
      </w:tcPr>
    </w:tblStylePr>
    <w:tblStylePr w:type="firstRow">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style>
  <w:style w:type="table" w:customStyle="1" w:styleId="978">
    <w:name w:val="Bordered &amp; Lined - Accent 4"/>
    <w:basedOn w:val="828"/>
    <w:uiPriority w:val="99"/>
    <w:pPr>
      <w:spacing w:line="240" w:lineRule="auto"/>
    </w:pPr>
    <w:rPr>
      <w:color w:val="40404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E5DFEC" w:fill="E5DFEC" w:themeFill="accent4" w:themeFillTint="34"/>
      </w:tcPr>
    </w:tblStylePr>
    <w:tblStylePr w:type="band2Vert">
      <w:rPr>
        <w:color w:val="404040"/>
        <w:sz w:val="22"/>
      </w:rPr>
      <w:tblPr/>
      <w:tcPr>
        <w:shd w:val="clear" w:color="E5DFEC" w:fill="E5DFEC" w:themeFill="accent4" w:themeFillTint="34"/>
      </w:tcPr>
    </w:tblStylePr>
    <w:tblStylePr w:type="firstCol">
      <w:rPr>
        <w:color w:val="F2F2F2"/>
        <w:sz w:val="22"/>
      </w:rPr>
      <w:tblPr/>
      <w:tcPr>
        <w:shd w:val="clear" w:color="B2A1C6" w:fill="B2A1C6" w:themeFill="accent4" w:themeFillTint="9a"/>
      </w:tcPr>
    </w:tblStylePr>
    <w:tblStylePr w:type="firstRow">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style>
  <w:style w:type="table" w:customStyle="1" w:styleId="979">
    <w:name w:val="Bordered &amp; Lined - Accent 5"/>
    <w:basedOn w:val="828"/>
    <w:uiPriority w:val="99"/>
    <w:pPr>
      <w:spacing w:line="240" w:lineRule="auto"/>
    </w:pPr>
    <w:rPr>
      <w:color w:val="40404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DAEEF3" w:fill="DAEEF3" w:themeFill="accent5" w:themeFillTint="34"/>
      </w:tcPr>
    </w:tblStylePr>
    <w:tblStylePr w:type="band2Vert">
      <w:rPr>
        <w:color w:val="404040"/>
        <w:sz w:val="22"/>
      </w:rPr>
      <w:tblPr/>
      <w:tcPr>
        <w:shd w:val="clear" w:color="DAEEF3" w:fill="DAEEF3" w:themeFill="accent5" w:themeFillTint="34"/>
      </w:tcPr>
    </w:tblStylePr>
    <w:tblStylePr w:type="firstCol">
      <w:rPr>
        <w:color w:val="F2F2F2"/>
        <w:sz w:val="22"/>
      </w:rPr>
      <w:tblPr/>
      <w:tcPr>
        <w:shd w:val="clear" w:color="4BACC6" w:fill="4BACC6" w:themeFill="accent5"/>
      </w:tcPr>
    </w:tblStylePr>
    <w:tblStylePr w:type="firstRow">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style>
  <w:style w:type="table" w:customStyle="1" w:styleId="980">
    <w:name w:val="Bordered &amp; Lined - Accent 6"/>
    <w:basedOn w:val="828"/>
    <w:uiPriority w:val="99"/>
    <w:pPr>
      <w:spacing w:line="240" w:lineRule="auto"/>
    </w:pPr>
    <w:rPr>
      <w:color w:val="40404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DE9D8" w:fill="FDE9D8" w:themeFill="accent6" w:themeFillTint="34"/>
      </w:tcPr>
    </w:tblStylePr>
    <w:tblStylePr w:type="band2Vert">
      <w:rPr>
        <w:color w:val="404040"/>
        <w:sz w:val="22"/>
      </w:rPr>
      <w:tblPr/>
      <w:tcPr>
        <w:shd w:val="clear" w:color="FDE9D8" w:fill="FDE9D8" w:themeFill="accent6" w:themeFillTint="34"/>
      </w:tcPr>
    </w:tblStylePr>
    <w:tblStylePr w:type="firstCol">
      <w:rPr>
        <w:color w:val="F2F2F2"/>
        <w:sz w:val="22"/>
      </w:rPr>
      <w:tblPr/>
      <w:tcPr>
        <w:shd w:val="clear" w:color="F79646" w:fill="F79646" w:themeFill="accent6"/>
      </w:tcPr>
    </w:tblStylePr>
    <w:tblStylePr w:type="firstRow">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style>
  <w:style w:type="table" w:customStyle="1" w:styleId="981">
    <w:name w:val="Bordered"/>
    <w:basedOn w:val="828"/>
    <w:uiPriority w:val="99"/>
    <w:pPr>
      <w:spacing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color w:val="404040"/>
        <w:sz w:val="22"/>
      </w:rPr>
      <w:tblPr/>
    </w:tblStylePr>
    <w:tblStylePr w:type="firstRow">
      <w:rPr>
        <w:color w:val="404040"/>
        <w:sz w:val="22"/>
      </w:rPr>
      <w:tblPr/>
      <w:tcPr>
        <w:tcBorders>
          <w:bottom w:val="single" w:color="7F7F7F" w:themeColor="text1" w:sz="12" w:space="0"/>
        </w:tcBorders>
      </w:tcPr>
    </w:tblStylePr>
    <w:tblStylePr w:type="lastCol">
      <w:rPr>
        <w:color w:val="404040"/>
        <w:sz w:val="22"/>
      </w:rPr>
      <w:tblPr/>
      <w:tcPr>
        <w:tcBorders>
          <w:left w:val="single" w:color="7F7F7F" w:themeColor="text1" w:sz="12" w:space="0"/>
        </w:tcBorders>
      </w:tcPr>
    </w:tblStylePr>
    <w:tblStylePr w:type="lastRow">
      <w:rPr>
        <w:color w:val="404040"/>
        <w:sz w:val="22"/>
      </w:rPr>
      <w:tblPr/>
      <w:tcPr>
        <w:tcBorders>
          <w:top w:val="single" w:color="7F7F7F" w:themeColor="text1" w:sz="12" w:space="0"/>
        </w:tcBorders>
      </w:tcPr>
    </w:tblStylePr>
  </w:style>
  <w:style w:type="table" w:customStyle="1" w:styleId="982">
    <w:name w:val="Bordered - Accent 1"/>
    <w:basedOn w:val="828"/>
    <w:uiPriority w:val="99"/>
    <w:pPr>
      <w:spacing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color w:val="404040"/>
        <w:sz w:val="22"/>
      </w:rPr>
      <w:tblPr/>
    </w:tblStylePr>
    <w:tblStylePr w:type="firstRow">
      <w:rPr>
        <w:color w:val="404040"/>
        <w:sz w:val="22"/>
      </w:rPr>
      <w:tblPr/>
      <w:tcPr>
        <w:tcBorders>
          <w:bottom w:val="single" w:color="4F81BD" w:themeColor="accent1" w:sz="12" w:space="0"/>
        </w:tcBorders>
      </w:tcPr>
    </w:tblStylePr>
    <w:tblStylePr w:type="lastCol">
      <w:rPr>
        <w:color w:val="404040"/>
        <w:sz w:val="22"/>
      </w:rPr>
      <w:tblPr/>
      <w:tcPr>
        <w:tcBorders>
          <w:left w:val="single" w:color="4F81BD" w:themeColor="accent1" w:sz="12" w:space="0"/>
        </w:tcBorders>
      </w:tcPr>
    </w:tblStylePr>
    <w:tblStylePr w:type="lastRow">
      <w:rPr>
        <w:color w:val="404040"/>
        <w:sz w:val="22"/>
      </w:rPr>
      <w:tblPr/>
      <w:tcPr>
        <w:tcBorders>
          <w:top w:val="single" w:color="4F81BD" w:themeColor="accent1" w:sz="12" w:space="0"/>
        </w:tcBorders>
      </w:tcPr>
    </w:tblStylePr>
  </w:style>
  <w:style w:type="table" w:customStyle="1" w:styleId="983">
    <w:name w:val="Bordered - Accent 2"/>
    <w:basedOn w:val="828"/>
    <w:uiPriority w:val="99"/>
    <w:pPr>
      <w:spacing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color w:val="404040"/>
        <w:sz w:val="22"/>
      </w:rPr>
      <w:tblPr/>
    </w:tblStylePr>
    <w:tblStylePr w:type="firstRow">
      <w:rPr>
        <w:color w:val="404040"/>
        <w:sz w:val="22"/>
      </w:rPr>
      <w:tblPr/>
      <w:tcPr>
        <w:tcBorders>
          <w:bottom w:val="single" w:color="D99695" w:themeColor="accent2" w:sz="12" w:space="0"/>
        </w:tcBorders>
      </w:tcPr>
    </w:tblStylePr>
    <w:tblStylePr w:type="lastCol">
      <w:rPr>
        <w:color w:val="404040"/>
        <w:sz w:val="22"/>
      </w:rPr>
      <w:tblPr/>
      <w:tcPr>
        <w:tcBorders>
          <w:left w:val="single" w:color="D99695" w:themeColor="accent2" w:sz="12" w:space="0"/>
        </w:tcBorders>
      </w:tcPr>
    </w:tblStylePr>
    <w:tblStylePr w:type="lastRow">
      <w:rPr>
        <w:color w:val="404040"/>
        <w:sz w:val="22"/>
      </w:rPr>
      <w:tblPr/>
      <w:tcPr>
        <w:tcBorders>
          <w:top w:val="single" w:color="D99695" w:themeColor="accent2" w:sz="12" w:space="0"/>
        </w:tcBorders>
      </w:tcPr>
    </w:tblStylePr>
  </w:style>
  <w:style w:type="table" w:customStyle="1" w:styleId="984">
    <w:name w:val="Bordered - Accent 3"/>
    <w:basedOn w:val="828"/>
    <w:uiPriority w:val="99"/>
    <w:pPr>
      <w:spacing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color w:val="404040"/>
        <w:sz w:val="22"/>
      </w:rPr>
      <w:tblPr/>
    </w:tblStylePr>
    <w:tblStylePr w:type="firstRow">
      <w:rPr>
        <w:color w:val="404040"/>
        <w:sz w:val="22"/>
      </w:rPr>
      <w:tblPr/>
      <w:tcPr>
        <w:tcBorders>
          <w:bottom w:val="single" w:color="C3D69B" w:themeColor="accent3" w:sz="12" w:space="0"/>
        </w:tcBorders>
      </w:tcPr>
    </w:tblStylePr>
    <w:tblStylePr w:type="lastCol">
      <w:rPr>
        <w:color w:val="404040"/>
        <w:sz w:val="22"/>
      </w:rPr>
      <w:tblPr/>
      <w:tcPr>
        <w:tcBorders>
          <w:left w:val="single" w:color="C3D69B" w:themeColor="accent3" w:sz="12" w:space="0"/>
        </w:tcBorders>
      </w:tcPr>
    </w:tblStylePr>
    <w:tblStylePr w:type="lastRow">
      <w:rPr>
        <w:color w:val="404040"/>
        <w:sz w:val="22"/>
      </w:rPr>
      <w:tblPr/>
      <w:tcPr>
        <w:tcBorders>
          <w:top w:val="single" w:color="C3D69B" w:themeColor="accent3" w:sz="12" w:space="0"/>
        </w:tcBorders>
      </w:tcPr>
    </w:tblStylePr>
  </w:style>
  <w:style w:type="table" w:customStyle="1" w:styleId="985">
    <w:name w:val="Bordered - Accent 4"/>
    <w:basedOn w:val="828"/>
    <w:uiPriority w:val="99"/>
    <w:pPr>
      <w:spacing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color w:val="404040"/>
        <w:sz w:val="22"/>
      </w:rPr>
      <w:tblPr/>
    </w:tblStylePr>
    <w:tblStylePr w:type="firstRow">
      <w:rPr>
        <w:color w:val="404040"/>
        <w:sz w:val="22"/>
      </w:rPr>
      <w:tblPr/>
      <w:tcPr>
        <w:tcBorders>
          <w:bottom w:val="single" w:color="B2A1C6" w:themeColor="accent4" w:sz="12" w:space="0"/>
        </w:tcBorders>
      </w:tcPr>
    </w:tblStylePr>
    <w:tblStylePr w:type="lastCol">
      <w:rPr>
        <w:color w:val="404040"/>
        <w:sz w:val="22"/>
      </w:rPr>
      <w:tblPr/>
      <w:tcPr>
        <w:tcBorders>
          <w:left w:val="single" w:color="B2A1C6" w:themeColor="accent4" w:sz="12" w:space="0"/>
        </w:tcBorders>
      </w:tcPr>
    </w:tblStylePr>
    <w:tblStylePr w:type="lastRow">
      <w:rPr>
        <w:color w:val="404040"/>
        <w:sz w:val="22"/>
      </w:rPr>
      <w:tblPr/>
      <w:tcPr>
        <w:tcBorders>
          <w:top w:val="single" w:color="B2A1C6" w:themeColor="accent4" w:sz="12" w:space="0"/>
        </w:tcBorders>
      </w:tcPr>
    </w:tblStylePr>
  </w:style>
  <w:style w:type="table" w:customStyle="1" w:styleId="986">
    <w:name w:val="Bordered - Accent 5"/>
    <w:basedOn w:val="828"/>
    <w:uiPriority w:val="99"/>
    <w:pPr>
      <w:spacing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color w:val="404040"/>
        <w:sz w:val="22"/>
      </w:rPr>
      <w:tblPr/>
    </w:tblStylePr>
    <w:tblStylePr w:type="firstRow">
      <w:rPr>
        <w:color w:val="404040"/>
        <w:sz w:val="22"/>
      </w:rPr>
      <w:tblPr/>
      <w:tcPr>
        <w:tcBorders>
          <w:bottom w:val="single" w:color="92CCDC" w:themeColor="accent5" w:sz="12" w:space="0"/>
        </w:tcBorders>
      </w:tcPr>
    </w:tblStylePr>
    <w:tblStylePr w:type="lastCol">
      <w:rPr>
        <w:color w:val="404040"/>
        <w:sz w:val="22"/>
      </w:rPr>
      <w:tblPr/>
      <w:tcPr>
        <w:tcBorders>
          <w:left w:val="single" w:color="92CCDC" w:themeColor="accent5" w:sz="12" w:space="0"/>
        </w:tcBorders>
      </w:tcPr>
    </w:tblStylePr>
    <w:tblStylePr w:type="lastRow">
      <w:rPr>
        <w:color w:val="404040"/>
        <w:sz w:val="22"/>
      </w:rPr>
      <w:tblPr/>
      <w:tcPr>
        <w:tcBorders>
          <w:top w:val="single" w:color="92CCDC" w:themeColor="accent5" w:sz="12" w:space="0"/>
        </w:tcBorders>
      </w:tcPr>
    </w:tblStylePr>
  </w:style>
  <w:style w:type="table" w:customStyle="1" w:styleId="987">
    <w:name w:val="Bordered - Accent 6"/>
    <w:basedOn w:val="828"/>
    <w:uiPriority w:val="99"/>
    <w:pPr>
      <w:spacing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color w:val="404040"/>
        <w:sz w:val="22"/>
      </w:rPr>
      <w:tblPr/>
    </w:tblStylePr>
    <w:tblStylePr w:type="firstRow">
      <w:rPr>
        <w:color w:val="404040"/>
        <w:sz w:val="22"/>
      </w:rPr>
      <w:tblPr/>
      <w:tcPr>
        <w:tcBorders>
          <w:bottom w:val="single" w:color="FAC090" w:themeColor="accent6" w:sz="12" w:space="0"/>
        </w:tcBorders>
      </w:tcPr>
    </w:tblStylePr>
    <w:tblStylePr w:type="lastCol">
      <w:rPr>
        <w:color w:val="404040"/>
        <w:sz w:val="22"/>
      </w:rPr>
      <w:tblPr/>
      <w:tcPr>
        <w:tcBorders>
          <w:left w:val="single" w:color="FAC090" w:themeColor="accent6" w:sz="12" w:space="0"/>
        </w:tcBorders>
      </w:tcPr>
    </w:tblStylePr>
    <w:tblStylePr w:type="lastRow">
      <w:rPr>
        <w:color w:val="404040"/>
        <w:sz w:val="22"/>
      </w:rPr>
      <w:tblPr/>
      <w:tcPr>
        <w:tcBorders>
          <w:top w:val="single" w:color="FAC090" w:themeColor="accent6" w:sz="12" w:space="0"/>
        </w:tcBorders>
      </w:tcPr>
    </w:tblStylePr>
  </w:style>
  <w:style w:type="table" w:styleId="1015">
    <w:name w:val="Table Grid"/>
    <w:basedOn w:val="828"/>
    <w:uiPriority w:val="39"/>
    <w:rPr/>
  </w:style>
  <w:style w:type="table" w:customStyle="1" w:styleId="1025">
    <w:name w:val="Текст в таблицах"/>
    <w:basedOn w:val="828"/>
    <w:uiPriority w:val="99"/>
    <w:qFormat/>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center"/>
      </w:pPr>
      <w:rPr>
        <w:b/>
        <w:sz w:val="22"/>
      </w:rPr>
      <w:tblPr/>
    </w:tblStylePr>
  </w:style>
  <w:style w:type="table" w:customStyle="1" w:styleId="1036">
    <w:name w:val="Сетка таблицы1"/>
    <w:basedOn w:val="828"/>
    <w:uiPriority w:val="59"/>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79">
    <w:name w:val="Название документа"/>
    <w:basedOn w:val="828"/>
    <w:uiPriority w:val="99"/>
    <w:qForma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ormativ.kontur.ru/document?moduleId=1&amp;documentId=28292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109C-89F0-4029-92D1-22578D34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43</Pages>
  <Words>7394</Words>
  <Characters>56105</Characters>
  <CharactersWithSpaces>63042</CharactersWithSpaces>
  <Paragraphs>404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2022-10-12T06:44:00Z</dcterms:created>
  <dc:creator>Федоров Иван Александрович</dc:creator>
  <dc:description/>
  <dc:language>ru-RU</dc:language>
  <cp:lastModifiedBy/>
  <dcterms:modified xsi:type="dcterms:W3CDTF">2023-08-29T11:03:08Z</dcterms:modified>
  <cp:revision>47</cp:revision>
  <dc:subject/>
  <dc:title>Политика в отношении персональных данных.docx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SPecialiST RePack</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