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29" w:rsidRPr="00510A83" w:rsidRDefault="002D2329" w:rsidP="002D2329">
      <w:pPr>
        <w:spacing w:line="240" w:lineRule="auto"/>
        <w:ind w:left="5760" w:firstLine="720"/>
        <w:jc w:val="left"/>
        <w:rPr>
          <w:color w:val="000000"/>
          <w:sz w:val="28"/>
          <w:szCs w:val="28"/>
        </w:rPr>
      </w:pPr>
      <w:r w:rsidRPr="00510A83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2</w:t>
      </w:r>
      <w:r w:rsidRPr="00510A83">
        <w:rPr>
          <w:color w:val="000000"/>
          <w:sz w:val="28"/>
          <w:szCs w:val="28"/>
        </w:rPr>
        <w:t xml:space="preserve"> </w:t>
      </w:r>
    </w:p>
    <w:p w:rsidR="002D2329" w:rsidRPr="00510A83" w:rsidRDefault="002D2329" w:rsidP="002D2329">
      <w:pPr>
        <w:spacing w:line="240" w:lineRule="auto"/>
        <w:ind w:left="576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</w:t>
      </w:r>
      <w:r w:rsidRPr="00510A83">
        <w:rPr>
          <w:color w:val="000000"/>
          <w:sz w:val="28"/>
          <w:szCs w:val="28"/>
        </w:rPr>
        <w:t xml:space="preserve"> приказу от</w:t>
      </w:r>
      <w:r>
        <w:rPr>
          <w:color w:val="000000"/>
          <w:sz w:val="28"/>
          <w:szCs w:val="28"/>
        </w:rPr>
        <w:t>______</w:t>
      </w:r>
      <w:r w:rsidRPr="00510A83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_____</w:t>
      </w:r>
    </w:p>
    <w:p w:rsidR="002D2329" w:rsidRPr="00510A83" w:rsidRDefault="002D2329" w:rsidP="002D2329">
      <w:pPr>
        <w:widowControl w:val="0"/>
        <w:autoSpaceDE w:val="0"/>
        <w:autoSpaceDN w:val="0"/>
        <w:adjustRightInd w:val="0"/>
        <w:spacing w:line="247" w:lineRule="auto"/>
        <w:contextualSpacing/>
        <w:jc w:val="center"/>
        <w:rPr>
          <w:color w:val="000000"/>
          <w:sz w:val="28"/>
          <w:szCs w:val="28"/>
        </w:rPr>
      </w:pPr>
    </w:p>
    <w:p w:rsidR="002D2329" w:rsidRPr="00510A83" w:rsidRDefault="002D2329" w:rsidP="002D2329">
      <w:pPr>
        <w:widowControl w:val="0"/>
        <w:autoSpaceDE w:val="0"/>
        <w:autoSpaceDN w:val="0"/>
        <w:adjustRightInd w:val="0"/>
        <w:spacing w:line="247" w:lineRule="auto"/>
        <w:ind w:left="5954"/>
        <w:contextualSpacing/>
        <w:rPr>
          <w:sz w:val="28"/>
          <w:szCs w:val="28"/>
        </w:rPr>
      </w:pPr>
      <w:r>
        <w:rPr>
          <w:szCs w:val="28"/>
        </w:rPr>
        <w:t>«</w:t>
      </w:r>
      <w:r w:rsidRPr="00510A83">
        <w:rPr>
          <w:sz w:val="28"/>
          <w:szCs w:val="28"/>
        </w:rPr>
        <w:t>УТВЕРЖДЕН</w:t>
      </w:r>
    </w:p>
    <w:p w:rsidR="002D2329" w:rsidRPr="00510A83" w:rsidRDefault="002D2329" w:rsidP="002D2329">
      <w:pPr>
        <w:widowControl w:val="0"/>
        <w:autoSpaceDE w:val="0"/>
        <w:autoSpaceDN w:val="0"/>
        <w:adjustRightInd w:val="0"/>
        <w:spacing w:line="247" w:lineRule="auto"/>
        <w:ind w:left="5954" w:firstLine="0"/>
        <w:contextualSpacing/>
        <w:jc w:val="center"/>
        <w:rPr>
          <w:sz w:val="28"/>
          <w:szCs w:val="28"/>
        </w:rPr>
      </w:pPr>
      <w:r w:rsidRPr="00510A83">
        <w:rPr>
          <w:sz w:val="28"/>
          <w:szCs w:val="28"/>
        </w:rPr>
        <w:t xml:space="preserve">приказом министерства здравоохранения </w:t>
      </w:r>
      <w:r>
        <w:rPr>
          <w:sz w:val="28"/>
          <w:szCs w:val="28"/>
        </w:rPr>
        <w:t>Н</w:t>
      </w:r>
      <w:r w:rsidRPr="00510A83">
        <w:rPr>
          <w:sz w:val="28"/>
          <w:szCs w:val="28"/>
        </w:rPr>
        <w:t>овосибирской области от 27.04.2020 № 977</w:t>
      </w:r>
    </w:p>
    <w:p w:rsidR="002D2329" w:rsidRDefault="002D2329" w:rsidP="002D2329">
      <w:pPr>
        <w:widowControl w:val="0"/>
        <w:autoSpaceDE w:val="0"/>
        <w:autoSpaceDN w:val="0"/>
        <w:adjustRightInd w:val="0"/>
        <w:spacing w:line="247" w:lineRule="auto"/>
        <w:contextualSpacing/>
        <w:jc w:val="center"/>
        <w:rPr>
          <w:sz w:val="28"/>
          <w:szCs w:val="28"/>
        </w:rPr>
      </w:pPr>
    </w:p>
    <w:p w:rsidR="002D2329" w:rsidRDefault="002D2329" w:rsidP="002D2329">
      <w:pPr>
        <w:widowControl w:val="0"/>
        <w:autoSpaceDE w:val="0"/>
        <w:autoSpaceDN w:val="0"/>
        <w:adjustRightInd w:val="0"/>
        <w:spacing w:line="247" w:lineRule="auto"/>
        <w:contextualSpacing/>
        <w:jc w:val="center"/>
        <w:rPr>
          <w:b/>
          <w:sz w:val="28"/>
          <w:szCs w:val="28"/>
        </w:rPr>
      </w:pPr>
      <w:r w:rsidRPr="00B6060E">
        <w:rPr>
          <w:b/>
          <w:sz w:val="28"/>
          <w:szCs w:val="28"/>
        </w:rPr>
        <w:t>Порядок и условия осуществления выплат стимулирующего характера за дополнительную нагрузку при выполнении особо важных работ медицинским работникам, оказывающим медицинскую помощь пациентам с COVID-2019 в стационарах медицинских организаций, перепрофилированных приказом министерства здравоохранения Новосибирской области для оказания медицинской помощи пациентам с COVID-2019 (далее – Порядок)</w:t>
      </w:r>
    </w:p>
    <w:p w:rsidR="002D2329" w:rsidRPr="00B6060E" w:rsidRDefault="002D2329" w:rsidP="002D2329">
      <w:pPr>
        <w:widowControl w:val="0"/>
        <w:autoSpaceDE w:val="0"/>
        <w:autoSpaceDN w:val="0"/>
        <w:adjustRightInd w:val="0"/>
        <w:spacing w:line="247" w:lineRule="auto"/>
        <w:contextualSpacing/>
        <w:jc w:val="center"/>
        <w:rPr>
          <w:b/>
          <w:sz w:val="28"/>
          <w:szCs w:val="28"/>
        </w:rPr>
      </w:pPr>
    </w:p>
    <w:p w:rsidR="002D2329" w:rsidRPr="006C0419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  <w:lang w:eastAsia="x-none"/>
        </w:rPr>
      </w:pPr>
      <w:r w:rsidRPr="006C0419">
        <w:rPr>
          <w:szCs w:val="28"/>
        </w:rPr>
        <w:t>Настоящий Порядок разработан в соответствии с пунктом 3.1. постановления Правительства Новосибирской области от 25.04.2020 № 137-П «О  выплат</w:t>
      </w:r>
      <w:r>
        <w:rPr>
          <w:szCs w:val="28"/>
        </w:rPr>
        <w:t>ах</w:t>
      </w:r>
      <w:r w:rsidRPr="006C0419">
        <w:rPr>
          <w:szCs w:val="28"/>
        </w:rPr>
        <w:t xml:space="preserve"> стимулирующего характера медицинским и иным работникам на период предотвращения распространения новой коронавирусной инфекции на территории Новосибирской области» (далее – Постановление) устанавливает </w:t>
      </w:r>
      <w:r w:rsidRPr="006C0419">
        <w:rPr>
          <w:color w:val="000000"/>
          <w:szCs w:val="28"/>
        </w:rPr>
        <w:t xml:space="preserve">правила и условия </w:t>
      </w:r>
      <w:r w:rsidRPr="006C0419">
        <w:rPr>
          <w:color w:val="000000"/>
          <w:szCs w:val="28"/>
          <w:lang w:eastAsia="x-none"/>
        </w:rPr>
        <w:t xml:space="preserve">осуществления </w:t>
      </w:r>
      <w:r>
        <w:rPr>
          <w:color w:val="000000"/>
          <w:szCs w:val="28"/>
          <w:lang w:eastAsia="x-none"/>
        </w:rPr>
        <w:t xml:space="preserve">выплат стимулирующего характера </w:t>
      </w:r>
      <w:r w:rsidRPr="006C0419">
        <w:rPr>
          <w:szCs w:val="28"/>
          <w:lang w:eastAsia="x-none"/>
        </w:rPr>
        <w:t xml:space="preserve">за дополнительную нагрузку при выполнении особо важных работ медицинским работникам, оказывающим медицинскую помощь пациентам с COVID-2019 в стационарах медицинских организаций, перепрофилированных приказом министерства здравоохранения Новосибирской области для оказания медицинской помощи пациентам с COVID-2019 (далее – выплаты стимулирующего характера за дополнительную нагрузку при выполнении особо важных работ). </w:t>
      </w:r>
    </w:p>
    <w:p w:rsidR="002D2329" w:rsidRPr="001D36FE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>
        <w:rPr>
          <w:szCs w:val="28"/>
          <w:lang w:eastAsia="x-none"/>
        </w:rPr>
        <w:t>В</w:t>
      </w:r>
      <w:r w:rsidRPr="006C0419">
        <w:rPr>
          <w:szCs w:val="28"/>
          <w:lang w:eastAsia="x-none"/>
        </w:rPr>
        <w:t>ыплаты стимулирующего характера за дополнительную нагрузку при выполнении особо важных рабо</w:t>
      </w:r>
      <w:r>
        <w:rPr>
          <w:szCs w:val="28"/>
          <w:lang w:eastAsia="x-none"/>
        </w:rPr>
        <w:t>т</w:t>
      </w:r>
      <w:r w:rsidRPr="006C041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у</w:t>
      </w:r>
      <w:r w:rsidRPr="00424208">
        <w:rPr>
          <w:szCs w:val="28"/>
          <w:lang w:eastAsia="x-none"/>
        </w:rPr>
        <w:t>стан</w:t>
      </w:r>
      <w:r>
        <w:rPr>
          <w:szCs w:val="28"/>
          <w:lang w:eastAsia="x-none"/>
        </w:rPr>
        <w:t>а</w:t>
      </w:r>
      <w:r w:rsidRPr="00424208">
        <w:rPr>
          <w:szCs w:val="28"/>
          <w:lang w:eastAsia="x-none"/>
        </w:rPr>
        <w:t>в</w:t>
      </w:r>
      <w:r>
        <w:rPr>
          <w:szCs w:val="28"/>
          <w:lang w:eastAsia="x-none"/>
        </w:rPr>
        <w:t xml:space="preserve">ливаются </w:t>
      </w:r>
      <w:r w:rsidRPr="00424208">
        <w:rPr>
          <w:szCs w:val="28"/>
          <w:lang w:eastAsia="x-none"/>
        </w:rPr>
        <w:t>на период с 1 мая 2020 года по 30 июня 2020 года</w:t>
      </w:r>
      <w:r w:rsidRPr="006C041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 </w:t>
      </w:r>
      <w:r w:rsidRPr="006C0419">
        <w:rPr>
          <w:color w:val="000000"/>
          <w:szCs w:val="28"/>
        </w:rPr>
        <w:t xml:space="preserve">осуществляются в рамках </w:t>
      </w:r>
      <w:bookmarkStart w:id="0" w:name="P78"/>
      <w:bookmarkEnd w:id="0"/>
      <w:r w:rsidRPr="006C0419">
        <w:rPr>
          <w:color w:val="000000"/>
          <w:szCs w:val="28"/>
        </w:rPr>
        <w:t>Соглашения</w:t>
      </w:r>
      <w:r w:rsidRPr="006C0419">
        <w:rPr>
          <w:b/>
          <w:color w:val="000000"/>
          <w:szCs w:val="28"/>
        </w:rPr>
        <w:t xml:space="preserve"> </w:t>
      </w:r>
      <w:r w:rsidRPr="006C0419">
        <w:rPr>
          <w:color w:val="000000"/>
          <w:szCs w:val="28"/>
        </w:rPr>
        <w:t xml:space="preserve">между министерством здравоохранения Новосибирской области и </w:t>
      </w:r>
      <w:r w:rsidRPr="006C0419">
        <w:rPr>
          <w:szCs w:val="28"/>
        </w:rPr>
        <w:t>государственным учреждением</w:t>
      </w:r>
      <w:r>
        <w:rPr>
          <w:szCs w:val="28"/>
        </w:rPr>
        <w:t xml:space="preserve"> Новосибирской области</w:t>
      </w:r>
      <w:r w:rsidRPr="006C0419">
        <w:rPr>
          <w:szCs w:val="28"/>
        </w:rPr>
        <w:t>, подведомственным министерству здравоохранения Новосибирской области (далее – учреждение)</w:t>
      </w:r>
      <w:r w:rsidRPr="006C0419">
        <w:rPr>
          <w:color w:val="000000"/>
          <w:szCs w:val="28"/>
        </w:rPr>
        <w:t xml:space="preserve"> «О предоставлении средств из областного бюджета Новосибирской области на осуществление выплат стимулирующего характера медицинским и иным работникам на период предотвращения распространения новой коронавирусной инфекции на территории Новосибирской области в виде «Субсидии на иные цели из средств областного бюджета Новосибирской области на осуществление выплат стимулирующего характера медицинским и иным работникам на период предотвращения распространения новой </w:t>
      </w:r>
      <w:r w:rsidRPr="006C0419">
        <w:rPr>
          <w:color w:val="000000"/>
          <w:szCs w:val="28"/>
        </w:rPr>
        <w:lastRenderedPageBreak/>
        <w:t xml:space="preserve">коронавирусной инфекции на территории Новосибирской области» (далее – </w:t>
      </w:r>
      <w:r>
        <w:rPr>
          <w:color w:val="000000"/>
          <w:szCs w:val="28"/>
        </w:rPr>
        <w:t xml:space="preserve">Соглашение и </w:t>
      </w:r>
      <w:r w:rsidRPr="006C0419">
        <w:rPr>
          <w:color w:val="000000"/>
          <w:szCs w:val="28"/>
        </w:rPr>
        <w:t>Субсидия</w:t>
      </w:r>
      <w:r>
        <w:rPr>
          <w:color w:val="000000"/>
          <w:szCs w:val="28"/>
        </w:rPr>
        <w:t xml:space="preserve"> соответственно</w:t>
      </w:r>
      <w:r w:rsidRPr="006C0419">
        <w:rPr>
          <w:color w:val="000000"/>
          <w:szCs w:val="28"/>
        </w:rPr>
        <w:t>).</w:t>
      </w:r>
    </w:p>
    <w:p w:rsidR="002D2329" w:rsidRPr="001D36FE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color w:val="000000"/>
          <w:szCs w:val="28"/>
        </w:rPr>
      </w:pPr>
      <w:r w:rsidRPr="001D36FE">
        <w:rPr>
          <w:color w:val="000000"/>
          <w:szCs w:val="28"/>
        </w:rPr>
        <w:t>Субсидия предоставляется учреждению при соблюдении следующих условий:</w:t>
      </w:r>
    </w:p>
    <w:p w:rsidR="002D2329" w:rsidRPr="00D023F3" w:rsidRDefault="002D2329" w:rsidP="002D232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567"/>
        <w:jc w:val="both"/>
        <w:rPr>
          <w:szCs w:val="28"/>
        </w:rPr>
      </w:pPr>
      <w:r w:rsidRPr="00D023F3">
        <w:rPr>
          <w:szCs w:val="28"/>
        </w:rPr>
        <w:t xml:space="preserve">наличие </w:t>
      </w:r>
      <w:r>
        <w:rPr>
          <w:szCs w:val="28"/>
        </w:rPr>
        <w:t>учреждения</w:t>
      </w:r>
      <w:r w:rsidRPr="00D023F3">
        <w:rPr>
          <w:szCs w:val="28"/>
        </w:rPr>
        <w:t xml:space="preserve"> в </w:t>
      </w:r>
      <w:r>
        <w:rPr>
          <w:szCs w:val="28"/>
        </w:rPr>
        <w:t>П</w:t>
      </w:r>
      <w:r w:rsidRPr="00D023F3">
        <w:rPr>
          <w:szCs w:val="28"/>
        </w:rPr>
        <w:t>еречне медицинск</w:t>
      </w:r>
      <w:r>
        <w:rPr>
          <w:szCs w:val="28"/>
        </w:rPr>
        <w:t>их</w:t>
      </w:r>
      <w:r w:rsidRPr="00D023F3">
        <w:rPr>
          <w:szCs w:val="28"/>
        </w:rPr>
        <w:t xml:space="preserve"> организаци</w:t>
      </w:r>
      <w:r>
        <w:rPr>
          <w:szCs w:val="28"/>
        </w:rPr>
        <w:t>й</w:t>
      </w:r>
      <w:r w:rsidRPr="00D023F3">
        <w:rPr>
          <w:szCs w:val="28"/>
        </w:rPr>
        <w:t>, непосредственно участвующих в оказании медицинской помощи и (или) создающи</w:t>
      </w:r>
      <w:r>
        <w:rPr>
          <w:szCs w:val="28"/>
        </w:rPr>
        <w:t>х</w:t>
      </w:r>
      <w:r w:rsidRPr="00D023F3">
        <w:rPr>
          <w:szCs w:val="28"/>
        </w:rPr>
        <w:t xml:space="preserve"> условия для оказания медицинской помощи </w:t>
      </w:r>
      <w:r>
        <w:rPr>
          <w:szCs w:val="28"/>
        </w:rPr>
        <w:t xml:space="preserve">гражданам, </w:t>
      </w:r>
      <w:r w:rsidRPr="00D023F3">
        <w:rPr>
          <w:szCs w:val="28"/>
        </w:rPr>
        <w:t>у которых выявлена новая коронавирусная инфекция, и лицам из групп риска заражения новой коронавирусной инфекцией;</w:t>
      </w:r>
    </w:p>
    <w:p w:rsidR="002D2329" w:rsidRPr="00D023F3" w:rsidRDefault="002D2329" w:rsidP="002D232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567"/>
        <w:jc w:val="both"/>
        <w:rPr>
          <w:szCs w:val="28"/>
        </w:rPr>
      </w:pPr>
      <w:r w:rsidRPr="00D023F3">
        <w:rPr>
          <w:szCs w:val="28"/>
        </w:rPr>
        <w:t xml:space="preserve">наличие подтвержденного случая оказания медицинскими работниками </w:t>
      </w:r>
      <w:r>
        <w:rPr>
          <w:szCs w:val="28"/>
        </w:rPr>
        <w:t>учреждения</w:t>
      </w:r>
      <w:r w:rsidRPr="00D023F3">
        <w:rPr>
          <w:szCs w:val="28"/>
        </w:rPr>
        <w:t xml:space="preserve"> </w:t>
      </w:r>
      <w:r>
        <w:rPr>
          <w:szCs w:val="28"/>
        </w:rPr>
        <w:t>гражданам,</w:t>
      </w:r>
      <w:r w:rsidRPr="00C847AB">
        <w:rPr>
          <w:szCs w:val="28"/>
        </w:rPr>
        <w:t xml:space="preserve"> у которых выявлена новая коронавирусная инфекция COVID-19</w:t>
      </w:r>
      <w:r w:rsidRPr="00D023F3">
        <w:rPr>
          <w:szCs w:val="28"/>
        </w:rPr>
        <w:t>;</w:t>
      </w:r>
    </w:p>
    <w:p w:rsidR="002D2329" w:rsidRDefault="002D2329" w:rsidP="002D232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567"/>
        <w:jc w:val="both"/>
        <w:rPr>
          <w:szCs w:val="28"/>
        </w:rPr>
      </w:pPr>
      <w:r w:rsidRPr="00D023F3">
        <w:rPr>
          <w:szCs w:val="28"/>
        </w:rPr>
        <w:t xml:space="preserve">наличие локального нормативного акта </w:t>
      </w:r>
      <w:r>
        <w:rPr>
          <w:szCs w:val="28"/>
        </w:rPr>
        <w:t>учреждения</w:t>
      </w:r>
      <w:r w:rsidRPr="00D023F3">
        <w:rPr>
          <w:szCs w:val="28"/>
        </w:rPr>
        <w:t xml:space="preserve">, согласованного с </w:t>
      </w:r>
      <w:r>
        <w:rPr>
          <w:szCs w:val="28"/>
        </w:rPr>
        <w:t>м</w:t>
      </w:r>
      <w:r w:rsidRPr="00D023F3">
        <w:rPr>
          <w:szCs w:val="28"/>
        </w:rPr>
        <w:t xml:space="preserve">инистерством здравоохранения </w:t>
      </w:r>
      <w:r>
        <w:rPr>
          <w:szCs w:val="28"/>
        </w:rPr>
        <w:t>Новосибирской области.</w:t>
      </w:r>
      <w:r w:rsidRPr="00D023F3">
        <w:rPr>
          <w:szCs w:val="28"/>
        </w:rPr>
        <w:t xml:space="preserve"> </w:t>
      </w:r>
    </w:p>
    <w:p w:rsidR="002D2329" w:rsidRPr="001D36FE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color w:val="000000"/>
          <w:szCs w:val="28"/>
        </w:rPr>
      </w:pPr>
      <w:r w:rsidRPr="001D36FE">
        <w:rPr>
          <w:color w:val="000000"/>
          <w:szCs w:val="28"/>
        </w:rPr>
        <w:t xml:space="preserve">Локальным нормативным актом учреждения устанавливаются: </w:t>
      </w:r>
    </w:p>
    <w:p w:rsidR="002D2329" w:rsidRPr="00311773" w:rsidRDefault="002D2329" w:rsidP="002D2329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567"/>
        <w:jc w:val="both"/>
        <w:rPr>
          <w:i/>
          <w:szCs w:val="28"/>
          <w:lang w:eastAsia="x-none"/>
        </w:rPr>
      </w:pPr>
      <w:r w:rsidRPr="00311773">
        <w:rPr>
          <w:szCs w:val="28"/>
        </w:rPr>
        <w:t xml:space="preserve">перечень наименований подразделений учреждения, работа в которых дает право на установление выплат стимулирующего характера </w:t>
      </w:r>
      <w:r w:rsidRPr="00311773">
        <w:rPr>
          <w:szCs w:val="28"/>
          <w:lang w:eastAsia="x-none"/>
        </w:rPr>
        <w:t>за дополнительную нагрузку при выполнении особо важных работ</w:t>
      </w:r>
      <w:r w:rsidRPr="00311773">
        <w:rPr>
          <w:szCs w:val="28"/>
        </w:rPr>
        <w:t xml:space="preserve">, в соответствии с </w:t>
      </w:r>
      <w:hyperlink w:anchor="P492" w:history="1">
        <w:r w:rsidRPr="00311773">
          <w:rPr>
            <w:szCs w:val="28"/>
          </w:rPr>
          <w:t>Перечнем</w:t>
        </w:r>
      </w:hyperlink>
      <w:r w:rsidRPr="00311773">
        <w:rPr>
          <w:szCs w:val="28"/>
        </w:rPr>
        <w:t xml:space="preserve"> подразделений медицинских организаций, непосредственно участвующих в оказании медицинской помощи и (или) создающих условия для оказания медицинской помощи гражданам, у которых выявлена новая коронавирусная инфекция, и лицам из групп риска заражения новой коронавирусной инфекцией, </w:t>
      </w:r>
      <w:r w:rsidRPr="00311773">
        <w:rPr>
          <w:szCs w:val="28"/>
          <w:lang w:eastAsia="x-none"/>
        </w:rPr>
        <w:t>утвержденным настоящим приказом;</w:t>
      </w:r>
    </w:p>
    <w:p w:rsidR="002D2329" w:rsidRPr="00311773" w:rsidRDefault="002D2329" w:rsidP="002D2329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567"/>
        <w:jc w:val="both"/>
        <w:rPr>
          <w:i/>
          <w:szCs w:val="28"/>
          <w:lang w:eastAsia="x-none"/>
        </w:rPr>
      </w:pPr>
      <w:r w:rsidRPr="00311773">
        <w:rPr>
          <w:szCs w:val="28"/>
        </w:rPr>
        <w:t xml:space="preserve">перечень должностей медицинских работников подразделений учреждения, работа в которых дает право на установление выплат стимулирующего характера </w:t>
      </w:r>
      <w:r w:rsidRPr="00311773">
        <w:rPr>
          <w:szCs w:val="28"/>
          <w:lang w:eastAsia="x-none"/>
        </w:rPr>
        <w:t>за дополнительную нагрузку при выполнении особо важных работ</w:t>
      </w:r>
      <w:r w:rsidRPr="00311773">
        <w:rPr>
          <w:szCs w:val="28"/>
        </w:rPr>
        <w:t xml:space="preserve">, в соответствии с </w:t>
      </w:r>
      <w:hyperlink w:anchor="P521" w:history="1">
        <w:r w:rsidRPr="00311773">
          <w:rPr>
            <w:szCs w:val="28"/>
          </w:rPr>
          <w:t>Реестром</w:t>
        </w:r>
      </w:hyperlink>
      <w:r w:rsidRPr="00311773">
        <w:rPr>
          <w:szCs w:val="28"/>
        </w:rPr>
        <w:t xml:space="preserve"> должностей работников медицинских организаций, непосредственно участвующих в оказании медицинской помощи и (или) создающих условия для оказания медицинской помощи гражданам, у которых выявлена новая коронавирусная инфекция, и лицам из групп риска, утвержденным настоящим приказом;</w:t>
      </w:r>
    </w:p>
    <w:p w:rsidR="002D2329" w:rsidRDefault="002D2329" w:rsidP="002D2329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размер стимулирующей выплаты в соответствии с занимаемой должностью, в соответствии с пунктом 6 настоящего Порядка; </w:t>
      </w:r>
    </w:p>
    <w:p w:rsidR="002D2329" w:rsidRDefault="002D2329" w:rsidP="002D2329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срок, на который устанавливается стимулирующая выплата. </w:t>
      </w:r>
    </w:p>
    <w:p w:rsidR="002D2329" w:rsidRPr="00424208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  <w:lang w:eastAsia="x-none"/>
        </w:rPr>
      </w:pPr>
      <w:r w:rsidRPr="00424208">
        <w:rPr>
          <w:szCs w:val="28"/>
          <w:lang w:eastAsia="x-none"/>
        </w:rPr>
        <w:t>Выплаты стимулирующего характера за дополнительную нагрузку при выполнении особо важных работ назначаются медицинским работникам за выполнение ими другой регулярной оплачиваемой работы в стационарах медицинских организаций, перепрофилированных приказом министерства здравоохранения Новосибирской области для оказания медицинской помощи пациентам с COVID-2019, на условиях трудового договора в свободное от основной работы время (внутреннего совместительства).</w:t>
      </w:r>
    </w:p>
    <w:p w:rsidR="002D2329" w:rsidRDefault="002D2329" w:rsidP="002D232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  <w:lang w:eastAsia="x-none"/>
        </w:rPr>
      </w:pPr>
      <w:r w:rsidRPr="00424208">
        <w:rPr>
          <w:szCs w:val="28"/>
          <w:lang w:eastAsia="x-none"/>
        </w:rPr>
        <w:t xml:space="preserve">Выплаты стимулирующего характера за дополнительную нагрузку при </w:t>
      </w:r>
      <w:r w:rsidRPr="00424208">
        <w:rPr>
          <w:szCs w:val="28"/>
          <w:lang w:eastAsia="x-none"/>
        </w:rPr>
        <w:lastRenderedPageBreak/>
        <w:t xml:space="preserve">выполнении особо важных работ производятся пропорционально </w:t>
      </w:r>
      <w:r w:rsidRPr="00AC3EB4">
        <w:rPr>
          <w:szCs w:val="28"/>
          <w:lang w:eastAsia="x-none"/>
        </w:rPr>
        <w:t xml:space="preserve">фактически </w:t>
      </w:r>
      <w:r w:rsidRPr="00424208">
        <w:rPr>
          <w:szCs w:val="28"/>
          <w:lang w:eastAsia="x-none"/>
        </w:rPr>
        <w:t>отработанному времени</w:t>
      </w:r>
      <w:r>
        <w:rPr>
          <w:szCs w:val="28"/>
          <w:lang w:eastAsia="x-none"/>
        </w:rPr>
        <w:t>.</w:t>
      </w:r>
    </w:p>
    <w:p w:rsidR="002D2329" w:rsidRDefault="002D2329" w:rsidP="002D232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В</w:t>
      </w:r>
      <w:r w:rsidRPr="006C0419">
        <w:rPr>
          <w:szCs w:val="28"/>
          <w:lang w:eastAsia="x-none"/>
        </w:rPr>
        <w:t>ыплаты стимулирующего характера за дополнительную нагрузку при выполнении особо важных работ</w:t>
      </w:r>
      <w:r w:rsidRPr="00424208">
        <w:rPr>
          <w:szCs w:val="28"/>
          <w:lang w:eastAsia="x-none"/>
        </w:rPr>
        <w:t xml:space="preserve"> установлены с учетом районного коэффициента по категориям в </w:t>
      </w:r>
      <w:r>
        <w:rPr>
          <w:szCs w:val="28"/>
          <w:lang w:eastAsia="x-none"/>
        </w:rPr>
        <w:t xml:space="preserve">следующих </w:t>
      </w:r>
      <w:r w:rsidRPr="00424208">
        <w:rPr>
          <w:szCs w:val="28"/>
          <w:lang w:eastAsia="x-none"/>
        </w:rPr>
        <w:t>размер</w:t>
      </w:r>
      <w:r>
        <w:rPr>
          <w:szCs w:val="28"/>
          <w:lang w:eastAsia="x-none"/>
        </w:rPr>
        <w:t>ах: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549"/>
        <w:gridCol w:w="2552"/>
      </w:tblGrid>
      <w:tr w:rsidR="002D2329" w:rsidRPr="00212BDC" w:rsidTr="00496BF9">
        <w:trPr>
          <w:trHeight w:val="56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2329" w:rsidRPr="00212BDC" w:rsidRDefault="002D2329" w:rsidP="00496BF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212BDC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№ п</w:t>
            </w:r>
            <w:r w:rsidRPr="00212BD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Default="002D2329" w:rsidP="00496BF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D2329" w:rsidRPr="00212BDC" w:rsidRDefault="002D2329" w:rsidP="00496BF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212BDC">
              <w:rPr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Pr="00212BDC" w:rsidRDefault="002D2329" w:rsidP="00496BF9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212BDC">
              <w:rPr>
                <w:color w:val="000000"/>
                <w:sz w:val="28"/>
                <w:szCs w:val="28"/>
              </w:rPr>
              <w:t>Размер</w:t>
            </w:r>
            <w:r>
              <w:rPr>
                <w:color w:val="000000"/>
                <w:sz w:val="28"/>
                <w:szCs w:val="28"/>
              </w:rPr>
              <w:t>*</w:t>
            </w:r>
            <w:r w:rsidRPr="00212BD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вып</w:t>
            </w:r>
            <w:r w:rsidRPr="00212BDC">
              <w:rPr>
                <w:color w:val="000000"/>
                <w:sz w:val="28"/>
                <w:szCs w:val="28"/>
              </w:rPr>
              <w:t>латы (руб. в мес.), всего:</w:t>
            </w:r>
          </w:p>
        </w:tc>
      </w:tr>
      <w:tr w:rsidR="002D2329" w:rsidRPr="00212BDC" w:rsidTr="00496BF9">
        <w:trPr>
          <w:trHeight w:val="32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329" w:rsidRPr="00212BDC" w:rsidRDefault="002D2329" w:rsidP="00496BF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29" w:rsidRPr="00212BDC" w:rsidRDefault="002D2329" w:rsidP="00496BF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29" w:rsidRPr="00212BDC" w:rsidRDefault="002D2329" w:rsidP="00496BF9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2D2329" w:rsidRPr="00212BDC" w:rsidTr="00496BF9">
        <w:trPr>
          <w:trHeight w:val="9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Pr="00212BDC" w:rsidRDefault="002D2329" w:rsidP="00496BF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Pr="00212BDC" w:rsidRDefault="002D2329" w:rsidP="00496BF9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Врачи, </w:t>
            </w:r>
            <w:r w:rsidRPr="00212BDC">
              <w:rPr>
                <w:color w:val="000000"/>
                <w:sz w:val="28"/>
                <w:szCs w:val="28"/>
              </w:rPr>
              <w:t>оказывающ</w:t>
            </w:r>
            <w:r>
              <w:rPr>
                <w:color w:val="000000"/>
                <w:sz w:val="28"/>
                <w:szCs w:val="28"/>
              </w:rPr>
              <w:t>ие специализированную</w:t>
            </w:r>
            <w:r w:rsidRPr="00212BDC">
              <w:rPr>
                <w:color w:val="000000"/>
                <w:sz w:val="28"/>
                <w:szCs w:val="28"/>
              </w:rPr>
              <w:t xml:space="preserve"> медицинскую помощь в стационар</w:t>
            </w:r>
            <w:r>
              <w:rPr>
                <w:color w:val="000000"/>
                <w:sz w:val="28"/>
                <w:szCs w:val="28"/>
              </w:rPr>
              <w:t>ных условиях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Pr="00212BDC" w:rsidRDefault="002D2329" w:rsidP="00496BF9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212BDC">
              <w:rPr>
                <w:color w:val="000000"/>
                <w:sz w:val="28"/>
                <w:szCs w:val="28"/>
              </w:rPr>
              <w:t>100 000,0</w:t>
            </w:r>
          </w:p>
        </w:tc>
      </w:tr>
      <w:tr w:rsidR="002D2329" w:rsidRPr="00212BDC" w:rsidTr="00496BF9">
        <w:trPr>
          <w:trHeight w:val="11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Pr="00212BDC" w:rsidRDefault="002D2329" w:rsidP="00496BF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Default="002D2329" w:rsidP="00496BF9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212BDC">
              <w:rPr>
                <w:color w:val="000000"/>
                <w:sz w:val="28"/>
                <w:szCs w:val="28"/>
              </w:rPr>
              <w:t>редний медицинский персонал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212BDC">
              <w:rPr>
                <w:color w:val="000000"/>
                <w:sz w:val="28"/>
                <w:szCs w:val="28"/>
              </w:rPr>
              <w:t>оказывающ</w:t>
            </w:r>
            <w:r>
              <w:rPr>
                <w:color w:val="000000"/>
                <w:sz w:val="28"/>
                <w:szCs w:val="28"/>
              </w:rPr>
              <w:t>ий специализированную</w:t>
            </w:r>
            <w:r w:rsidRPr="00212BDC">
              <w:rPr>
                <w:color w:val="000000"/>
                <w:sz w:val="28"/>
                <w:szCs w:val="28"/>
              </w:rPr>
              <w:t xml:space="preserve"> медицинскую помощь </w:t>
            </w:r>
          </w:p>
          <w:p w:rsidR="002D2329" w:rsidRPr="00212BDC" w:rsidRDefault="002D2329" w:rsidP="00496BF9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12BDC">
              <w:rPr>
                <w:color w:val="000000"/>
                <w:sz w:val="28"/>
                <w:szCs w:val="28"/>
              </w:rPr>
              <w:t>в стационар</w:t>
            </w:r>
            <w:r>
              <w:rPr>
                <w:color w:val="000000"/>
                <w:sz w:val="28"/>
                <w:szCs w:val="28"/>
              </w:rPr>
              <w:t>ных условиях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Pr="00212BDC" w:rsidRDefault="002D2329" w:rsidP="00496BF9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212BDC">
              <w:rPr>
                <w:color w:val="000000"/>
                <w:sz w:val="28"/>
                <w:szCs w:val="28"/>
              </w:rPr>
              <w:t>62 500,0</w:t>
            </w:r>
          </w:p>
        </w:tc>
      </w:tr>
      <w:tr w:rsidR="002D2329" w:rsidRPr="00212BDC" w:rsidTr="00496BF9">
        <w:trPr>
          <w:trHeight w:val="11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Pr="00212BDC" w:rsidRDefault="002D2329" w:rsidP="00496BF9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Default="002D2329" w:rsidP="00496BF9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Младший медицинский персонал,</w:t>
            </w:r>
            <w:r w:rsidRPr="00212BDC">
              <w:rPr>
                <w:color w:val="000000"/>
                <w:sz w:val="28"/>
                <w:szCs w:val="28"/>
              </w:rPr>
              <w:t xml:space="preserve"> оказывающ</w:t>
            </w:r>
            <w:r>
              <w:rPr>
                <w:color w:val="000000"/>
                <w:sz w:val="28"/>
                <w:szCs w:val="28"/>
              </w:rPr>
              <w:t>ий специализированную</w:t>
            </w:r>
            <w:r w:rsidRPr="00212BDC">
              <w:rPr>
                <w:color w:val="000000"/>
                <w:sz w:val="28"/>
                <w:szCs w:val="28"/>
              </w:rPr>
              <w:t xml:space="preserve"> медицинскую помощь </w:t>
            </w:r>
          </w:p>
          <w:p w:rsidR="002D2329" w:rsidRPr="00212BDC" w:rsidRDefault="002D2329" w:rsidP="00496BF9">
            <w:pPr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212BDC">
              <w:rPr>
                <w:color w:val="000000"/>
                <w:sz w:val="28"/>
                <w:szCs w:val="28"/>
              </w:rPr>
              <w:t>в стационар</w:t>
            </w:r>
            <w:r>
              <w:rPr>
                <w:color w:val="000000"/>
                <w:sz w:val="28"/>
                <w:szCs w:val="28"/>
              </w:rPr>
              <w:t xml:space="preserve">ных условиях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329" w:rsidRPr="00212BDC" w:rsidRDefault="002D2329" w:rsidP="00496BF9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212BDC">
              <w:rPr>
                <w:color w:val="000000"/>
                <w:sz w:val="28"/>
                <w:szCs w:val="28"/>
              </w:rPr>
              <w:t>31 250,0</w:t>
            </w:r>
          </w:p>
        </w:tc>
      </w:tr>
    </w:tbl>
    <w:p w:rsidR="002D2329" w:rsidRPr="00FC08DA" w:rsidRDefault="002D2329" w:rsidP="002D2329">
      <w:pPr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FC08DA">
        <w:rPr>
          <w:color w:val="000000"/>
          <w:szCs w:val="28"/>
        </w:rPr>
        <w:t xml:space="preserve">* </w:t>
      </w:r>
      <w:r w:rsidRPr="00EF6B3E">
        <w:rPr>
          <w:sz w:val="28"/>
          <w:szCs w:val="28"/>
        </w:rPr>
        <w:t>Размер выплаты стимулирующего характера за дополнительную нагрузку при выполнении особо важных работ на 1 ставку в месяц, установлен в соответствии с Приложением № </w:t>
      </w:r>
      <w:r>
        <w:rPr>
          <w:sz w:val="28"/>
          <w:szCs w:val="28"/>
        </w:rPr>
        <w:t>4</w:t>
      </w:r>
      <w:r w:rsidRPr="00EF6B3E">
        <w:rPr>
          <w:sz w:val="28"/>
          <w:szCs w:val="28"/>
        </w:rPr>
        <w:t xml:space="preserve"> к </w:t>
      </w:r>
      <w:r w:rsidRPr="00FF7453">
        <w:rPr>
          <w:sz w:val="28"/>
          <w:szCs w:val="28"/>
        </w:rPr>
        <w:t xml:space="preserve">постановлению Правительства Новосибирской области от </w:t>
      </w:r>
      <w:r>
        <w:rPr>
          <w:sz w:val="28"/>
          <w:szCs w:val="28"/>
        </w:rPr>
        <w:t>25.04</w:t>
      </w:r>
      <w:r w:rsidRPr="00FF7453">
        <w:rPr>
          <w:sz w:val="28"/>
          <w:szCs w:val="28"/>
        </w:rPr>
        <w:t xml:space="preserve">.2020 </w:t>
      </w:r>
      <w:r>
        <w:rPr>
          <w:sz w:val="28"/>
          <w:szCs w:val="28"/>
        </w:rPr>
        <w:t>№ 137</w:t>
      </w:r>
      <w:r w:rsidRPr="00FF7453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Pr="00191888">
        <w:rPr>
          <w:sz w:val="28"/>
          <w:szCs w:val="28"/>
          <w:lang w:eastAsia="x-none"/>
        </w:rPr>
        <w:t xml:space="preserve">О </w:t>
      </w:r>
      <w:r>
        <w:rPr>
          <w:sz w:val="28"/>
          <w:szCs w:val="28"/>
        </w:rPr>
        <w:t>выплатах стимулирующего характера медицинским и иным работникам на период предотвращения распространения новой коронавирусной инфекции (COVID-19) на территории Новосибирской области</w:t>
      </w:r>
      <w:r>
        <w:rPr>
          <w:sz w:val="28"/>
          <w:szCs w:val="28"/>
          <w:lang w:eastAsia="x-none"/>
        </w:rPr>
        <w:t>»</w:t>
      </w:r>
      <w:r w:rsidRPr="00FC08DA">
        <w:rPr>
          <w:color w:val="000000"/>
          <w:sz w:val="28"/>
          <w:szCs w:val="28"/>
        </w:rPr>
        <w:t>.</w:t>
      </w:r>
    </w:p>
    <w:p w:rsidR="002D2329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>
        <w:rPr>
          <w:szCs w:val="28"/>
          <w:lang w:eastAsia="x-none"/>
        </w:rPr>
        <w:t>В</w:t>
      </w:r>
      <w:r w:rsidRPr="006C0419">
        <w:rPr>
          <w:szCs w:val="28"/>
          <w:lang w:eastAsia="x-none"/>
        </w:rPr>
        <w:t>ыплаты стимулирующего характера за дополнительную нагрузку при выполнении особо важных работ</w:t>
      </w:r>
      <w:r w:rsidRPr="00BE587F">
        <w:rPr>
          <w:szCs w:val="28"/>
        </w:rPr>
        <w:t xml:space="preserve">, предоставляемые в соответствии с настоящим Порядком, являются </w:t>
      </w:r>
      <w:r>
        <w:rPr>
          <w:szCs w:val="28"/>
        </w:rPr>
        <w:t xml:space="preserve">ежемесячными целевыми </w:t>
      </w:r>
      <w:r w:rsidRPr="00BE587F">
        <w:rPr>
          <w:szCs w:val="28"/>
        </w:rPr>
        <w:t>выплатами</w:t>
      </w:r>
      <w:r>
        <w:rPr>
          <w:szCs w:val="28"/>
        </w:rPr>
        <w:t xml:space="preserve"> стимулирующего характера</w:t>
      </w:r>
      <w:r w:rsidRPr="00BE587F">
        <w:rPr>
          <w:szCs w:val="28"/>
        </w:rPr>
        <w:t>, носят дополнительны</w:t>
      </w:r>
      <w:r>
        <w:rPr>
          <w:szCs w:val="28"/>
        </w:rPr>
        <w:t>й</w:t>
      </w:r>
      <w:r w:rsidRPr="00BE587F">
        <w:rPr>
          <w:szCs w:val="28"/>
        </w:rPr>
        <w:t xml:space="preserve"> характер, не отменяют ранее установленные компенсационные и стимулирующие выплаты работникам</w:t>
      </w:r>
      <w:r>
        <w:rPr>
          <w:szCs w:val="28"/>
        </w:rPr>
        <w:t xml:space="preserve">, </w:t>
      </w:r>
      <w:r w:rsidRPr="00DD4A39">
        <w:rPr>
          <w:szCs w:val="28"/>
        </w:rPr>
        <w:t>не учитываются при исчислении надбавок и доплат, установленных соответствующими закон</w:t>
      </w:r>
      <w:r>
        <w:rPr>
          <w:szCs w:val="28"/>
        </w:rPr>
        <w:t>одательными</w:t>
      </w:r>
      <w:r w:rsidRPr="00DD4A39">
        <w:rPr>
          <w:szCs w:val="28"/>
        </w:rPr>
        <w:t xml:space="preserve"> и иными нормативными правовыми актами</w:t>
      </w:r>
      <w:r>
        <w:rPr>
          <w:szCs w:val="28"/>
        </w:rPr>
        <w:t>, Отраслевым соглашением по государственным учреждениям, подведомственным министерству здравоохранения Новосибирской области, на 2019-2021 годы</w:t>
      </w:r>
      <w:r w:rsidRPr="00BE587F">
        <w:rPr>
          <w:szCs w:val="28"/>
        </w:rPr>
        <w:t>.</w:t>
      </w:r>
    </w:p>
    <w:p w:rsidR="002D2329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>
        <w:rPr>
          <w:szCs w:val="28"/>
        </w:rPr>
        <w:t>Н</w:t>
      </w:r>
      <w:r w:rsidRPr="00DD4A39">
        <w:rPr>
          <w:szCs w:val="28"/>
        </w:rPr>
        <w:t>ачисление стимулирующих выплат осуществля</w:t>
      </w:r>
      <w:r>
        <w:rPr>
          <w:szCs w:val="28"/>
        </w:rPr>
        <w:t>ет</w:t>
      </w:r>
      <w:r w:rsidRPr="00DD4A39">
        <w:rPr>
          <w:szCs w:val="28"/>
        </w:rPr>
        <w:t xml:space="preserve">ся в строгом соответствии с </w:t>
      </w:r>
      <w:r>
        <w:rPr>
          <w:szCs w:val="28"/>
        </w:rPr>
        <w:t xml:space="preserve">настоящим </w:t>
      </w:r>
      <w:r w:rsidRPr="00DD4A39">
        <w:rPr>
          <w:szCs w:val="28"/>
        </w:rPr>
        <w:t>П</w:t>
      </w:r>
      <w:r>
        <w:rPr>
          <w:szCs w:val="28"/>
        </w:rPr>
        <w:t>орядком,</w:t>
      </w:r>
      <w:r w:rsidRPr="00DD4A39">
        <w:rPr>
          <w:szCs w:val="28"/>
        </w:rPr>
        <w:t xml:space="preserve"> и учитыва</w:t>
      </w:r>
      <w:r>
        <w:rPr>
          <w:szCs w:val="28"/>
        </w:rPr>
        <w:t>ет</w:t>
      </w:r>
      <w:r w:rsidRPr="00DD4A39">
        <w:rPr>
          <w:szCs w:val="28"/>
        </w:rPr>
        <w:t xml:space="preserve">ся в бухгалтерском и бюджетном учете (в том числе в расчетных листках работников) отдельно по каждому виду начислений, в соответствии с кодами бюджетной классификации, соглашением о предоставлении </w:t>
      </w:r>
      <w:r>
        <w:rPr>
          <w:szCs w:val="28"/>
        </w:rPr>
        <w:t xml:space="preserve">иного межбюджетного трансферта </w:t>
      </w:r>
      <w:r w:rsidRPr="00DD4A39">
        <w:rPr>
          <w:szCs w:val="28"/>
        </w:rPr>
        <w:t xml:space="preserve">и </w:t>
      </w:r>
      <w:r>
        <w:rPr>
          <w:szCs w:val="28"/>
        </w:rPr>
        <w:t>С</w:t>
      </w:r>
      <w:r w:rsidRPr="00DD4A39">
        <w:rPr>
          <w:szCs w:val="28"/>
        </w:rPr>
        <w:t xml:space="preserve">правочником </w:t>
      </w:r>
      <w:r>
        <w:rPr>
          <w:szCs w:val="28"/>
        </w:rPr>
        <w:t>кодифицированных выплат</w:t>
      </w:r>
      <w:r w:rsidRPr="00DD4A39">
        <w:rPr>
          <w:szCs w:val="28"/>
        </w:rPr>
        <w:t xml:space="preserve"> и удержаний.</w:t>
      </w:r>
      <w:r>
        <w:rPr>
          <w:szCs w:val="28"/>
        </w:rPr>
        <w:t xml:space="preserve"> </w:t>
      </w:r>
      <w:r w:rsidRPr="00413ADB">
        <w:rPr>
          <w:szCs w:val="28"/>
        </w:rPr>
        <w:t xml:space="preserve">В целях </w:t>
      </w:r>
      <w:r>
        <w:rPr>
          <w:szCs w:val="28"/>
        </w:rPr>
        <w:t>унификации стимулирующих выплат при начислении заработной платы Справочник кодифицированных выплат</w:t>
      </w:r>
      <w:r w:rsidRPr="00DD4A39">
        <w:rPr>
          <w:szCs w:val="28"/>
        </w:rPr>
        <w:t xml:space="preserve"> и удержаний</w:t>
      </w:r>
      <w:r>
        <w:rPr>
          <w:szCs w:val="28"/>
        </w:rPr>
        <w:t xml:space="preserve"> дополнен следующими видами начислений:</w:t>
      </w:r>
    </w:p>
    <w:p w:rsidR="002D2329" w:rsidRDefault="002D2329" w:rsidP="002D232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left="709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2D2329" w:rsidRPr="0052410B" w:rsidTr="00496BF9">
        <w:trPr>
          <w:trHeight w:val="556"/>
          <w:tblHeader/>
        </w:trPr>
        <w:tc>
          <w:tcPr>
            <w:tcW w:w="501" w:type="pct"/>
            <w:shd w:val="clear" w:color="auto" w:fill="E5DFEC"/>
            <w:vAlign w:val="center"/>
          </w:tcPr>
          <w:p w:rsidR="002D2329" w:rsidRPr="00074B20" w:rsidRDefault="002D2329" w:rsidP="00496BF9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74B20">
              <w:rPr>
                <w:rFonts w:eastAsia="Calibri"/>
                <w:b/>
                <w:sz w:val="20"/>
                <w:szCs w:val="22"/>
                <w:lang w:eastAsia="en-US"/>
              </w:rPr>
              <w:t xml:space="preserve">Код </w:t>
            </w:r>
          </w:p>
        </w:tc>
        <w:tc>
          <w:tcPr>
            <w:tcW w:w="2832" w:type="pct"/>
            <w:shd w:val="clear" w:color="auto" w:fill="E5DFEC"/>
            <w:vAlign w:val="center"/>
          </w:tcPr>
          <w:p w:rsidR="002D2329" w:rsidRPr="00074B20" w:rsidRDefault="002D2329" w:rsidP="00496BF9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74B20">
              <w:rPr>
                <w:rFonts w:eastAsia="Calibri"/>
                <w:b/>
                <w:sz w:val="20"/>
                <w:szCs w:val="22"/>
                <w:lang w:eastAsia="en-US"/>
              </w:rPr>
              <w:t>Полное наименование</w:t>
            </w:r>
          </w:p>
        </w:tc>
        <w:tc>
          <w:tcPr>
            <w:tcW w:w="1667" w:type="pct"/>
            <w:shd w:val="clear" w:color="auto" w:fill="E5DFEC"/>
            <w:vAlign w:val="center"/>
          </w:tcPr>
          <w:p w:rsidR="002D2329" w:rsidRPr="00074B20" w:rsidRDefault="002D2329" w:rsidP="00496BF9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0"/>
                <w:szCs w:val="22"/>
                <w:lang w:eastAsia="en-US"/>
              </w:rPr>
            </w:pPr>
            <w:r w:rsidRPr="00074B20">
              <w:rPr>
                <w:rFonts w:eastAsia="Calibri"/>
                <w:b/>
                <w:sz w:val="20"/>
                <w:szCs w:val="22"/>
                <w:lang w:eastAsia="en-US"/>
              </w:rPr>
              <w:t>Сокращенное наименование</w:t>
            </w:r>
          </w:p>
        </w:tc>
      </w:tr>
      <w:tr w:rsidR="002D2329" w:rsidRPr="0052410B" w:rsidTr="00496BF9">
        <w:tc>
          <w:tcPr>
            <w:tcW w:w="501" w:type="pct"/>
            <w:shd w:val="clear" w:color="auto" w:fill="auto"/>
          </w:tcPr>
          <w:p w:rsidR="002D2329" w:rsidRPr="00074B20" w:rsidRDefault="002D2329" w:rsidP="00496BF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sz w:val="24"/>
                <w:szCs w:val="24"/>
                <w:lang w:eastAsia="en-US"/>
              </w:rPr>
              <w:t>1313</w:t>
            </w:r>
          </w:p>
        </w:tc>
        <w:tc>
          <w:tcPr>
            <w:tcW w:w="2832" w:type="pct"/>
            <w:shd w:val="clear" w:color="auto" w:fill="auto"/>
          </w:tcPr>
          <w:p w:rsidR="002D2329" w:rsidRPr="00074B20" w:rsidRDefault="002D2329" w:rsidP="00496BF9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sz w:val="24"/>
                <w:szCs w:val="24"/>
                <w:lang w:eastAsia="en-US"/>
              </w:rPr>
              <w:t>Выплата стимулирующего характера за дополнительную нагрузку при  выполнении особо важных работ медицинским работникам, оказывающим медицинскую помощь пациентам с COVID-2019 (ПНСО-137-П от 25.04.20 ОБ)</w:t>
            </w:r>
          </w:p>
        </w:tc>
        <w:tc>
          <w:tcPr>
            <w:tcW w:w="1667" w:type="pct"/>
            <w:shd w:val="clear" w:color="auto" w:fill="auto"/>
          </w:tcPr>
          <w:p w:rsidR="002D2329" w:rsidRPr="00074B20" w:rsidRDefault="002D2329" w:rsidP="00496BF9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sz w:val="24"/>
                <w:szCs w:val="24"/>
                <w:lang w:eastAsia="en-US"/>
              </w:rPr>
              <w:t xml:space="preserve">СВ ОБ за доп.нагрузку при выполнении ОВР с гражданами с COVID-19  </w:t>
            </w:r>
          </w:p>
        </w:tc>
      </w:tr>
      <w:tr w:rsidR="002D2329" w:rsidRPr="0052410B" w:rsidTr="00496BF9">
        <w:tc>
          <w:tcPr>
            <w:tcW w:w="501" w:type="pct"/>
            <w:shd w:val="clear" w:color="auto" w:fill="auto"/>
          </w:tcPr>
          <w:p w:rsidR="002D2329" w:rsidRPr="00074B20" w:rsidRDefault="002D2329" w:rsidP="00496BF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sz w:val="24"/>
                <w:szCs w:val="24"/>
                <w:lang w:eastAsia="en-US"/>
              </w:rPr>
              <w:t>1506</w:t>
            </w:r>
          </w:p>
        </w:tc>
        <w:tc>
          <w:tcPr>
            <w:tcW w:w="2832" w:type="pct"/>
            <w:shd w:val="clear" w:color="auto" w:fill="auto"/>
          </w:tcPr>
          <w:p w:rsidR="002D2329" w:rsidRPr="00074B20" w:rsidRDefault="002D2329" w:rsidP="00496BF9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sz w:val="24"/>
                <w:szCs w:val="24"/>
                <w:lang w:eastAsia="en-US"/>
              </w:rPr>
              <w:t>Районный коэффициент на выплаты стимулирующего характера  за дополнительную нагрузку при  выполнении особо важных работ медицинским работникам, оказывающим медицинскую помощь пациентам с COVID-2019 (ПНСО-137-П от 25.04.20 ОБ)</w:t>
            </w:r>
          </w:p>
        </w:tc>
        <w:tc>
          <w:tcPr>
            <w:tcW w:w="1667" w:type="pct"/>
            <w:shd w:val="clear" w:color="auto" w:fill="auto"/>
          </w:tcPr>
          <w:p w:rsidR="002D2329" w:rsidRPr="00074B20" w:rsidRDefault="002D2329" w:rsidP="00496BF9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sz w:val="24"/>
                <w:szCs w:val="24"/>
                <w:lang w:eastAsia="en-US"/>
              </w:rPr>
              <w:t xml:space="preserve">РК СВ ОБ за доп.нагрузку при выполнении ОВР с гражданами с COVID-19  </w:t>
            </w:r>
          </w:p>
        </w:tc>
      </w:tr>
      <w:tr w:rsidR="002D2329" w:rsidRPr="0052410B" w:rsidTr="00496BF9">
        <w:tc>
          <w:tcPr>
            <w:tcW w:w="501" w:type="pct"/>
            <w:shd w:val="clear" w:color="auto" w:fill="auto"/>
          </w:tcPr>
          <w:p w:rsidR="002D2329" w:rsidRPr="00074B20" w:rsidRDefault="002D2329" w:rsidP="00496BF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sz w:val="24"/>
                <w:szCs w:val="24"/>
                <w:lang w:eastAsia="en-US"/>
              </w:rPr>
              <w:t>3007</w:t>
            </w:r>
          </w:p>
        </w:tc>
        <w:tc>
          <w:tcPr>
            <w:tcW w:w="2832" w:type="pct"/>
            <w:shd w:val="clear" w:color="auto" w:fill="auto"/>
          </w:tcPr>
          <w:p w:rsidR="002D2329" w:rsidRPr="00074B20" w:rsidRDefault="002D2329" w:rsidP="00496BF9">
            <w:pPr>
              <w:spacing w:line="240" w:lineRule="auto"/>
              <w:ind w:firstLine="0"/>
              <w:jc w:val="left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Выплаты стимулирующего характера </w:t>
            </w:r>
          </w:p>
          <w:p w:rsidR="002D2329" w:rsidRPr="00074B20" w:rsidRDefault="002D2329" w:rsidP="00496BF9">
            <w:pPr>
              <w:spacing w:line="240" w:lineRule="auto"/>
              <w:ind w:firstLine="0"/>
              <w:jc w:val="left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sz w:val="24"/>
                <w:szCs w:val="24"/>
                <w:lang w:eastAsia="en-US"/>
              </w:rPr>
              <w:t xml:space="preserve">за дополнительную нагрузку при  выполнении особо важных работ медицинским работникам, оказывающим медицинскую помощь пациентам с COVID-2019 </w:t>
            </w:r>
            <w:r w:rsidRPr="00074B20">
              <w:rPr>
                <w:rFonts w:eastAsia="Calibri"/>
                <w:iCs/>
                <w:sz w:val="24"/>
                <w:szCs w:val="24"/>
                <w:lang w:eastAsia="en-US"/>
              </w:rPr>
              <w:t>(ПНСО-137-П от 25.04.20 ОБ)</w:t>
            </w:r>
          </w:p>
        </w:tc>
        <w:tc>
          <w:tcPr>
            <w:tcW w:w="1667" w:type="pct"/>
            <w:shd w:val="clear" w:color="auto" w:fill="auto"/>
          </w:tcPr>
          <w:p w:rsidR="002D2329" w:rsidRPr="00074B20" w:rsidRDefault="002D2329" w:rsidP="00496BF9">
            <w:pPr>
              <w:spacing w:line="240" w:lineRule="auto"/>
              <w:ind w:firstLine="0"/>
              <w:jc w:val="left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074B20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СВ ОБ </w:t>
            </w:r>
            <w:r w:rsidRPr="00074B20">
              <w:rPr>
                <w:rFonts w:eastAsia="Calibri"/>
                <w:sz w:val="24"/>
                <w:szCs w:val="24"/>
                <w:lang w:eastAsia="en-US"/>
              </w:rPr>
              <w:t xml:space="preserve">за доп.нагрузку при выполнении ОВР с гражданами с COVID-19  </w:t>
            </w:r>
            <w:r w:rsidRPr="00074B20">
              <w:rPr>
                <w:rFonts w:eastAsia="Calibri"/>
                <w:iCs/>
                <w:sz w:val="24"/>
                <w:szCs w:val="24"/>
                <w:lang w:eastAsia="en-US"/>
              </w:rPr>
              <w:t>за  месяц</w:t>
            </w:r>
          </w:p>
        </w:tc>
      </w:tr>
    </w:tbl>
    <w:p w:rsidR="002D2329" w:rsidRPr="00825EDE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>
        <w:rPr>
          <w:szCs w:val="28"/>
          <w:lang w:eastAsia="x-none"/>
        </w:rPr>
        <w:t>В</w:t>
      </w:r>
      <w:r w:rsidRPr="006C0419">
        <w:rPr>
          <w:szCs w:val="28"/>
          <w:lang w:eastAsia="x-none"/>
        </w:rPr>
        <w:t>ыплаты стимулирующего характера за дополнительную нагрузку при выполнении особо важных работ</w:t>
      </w:r>
      <w:r w:rsidRPr="00825EDE">
        <w:rPr>
          <w:szCs w:val="28"/>
        </w:rPr>
        <w:t xml:space="preserve"> под</w:t>
      </w:r>
      <w:r>
        <w:rPr>
          <w:szCs w:val="28"/>
        </w:rPr>
        <w:t>лежат</w:t>
      </w:r>
      <w:r w:rsidRPr="00825EDE">
        <w:rPr>
          <w:szCs w:val="28"/>
        </w:rPr>
        <w:t xml:space="preserve"> налогообложению в соответствии с действующим законодательством Российской Федерацией.</w:t>
      </w:r>
    </w:p>
    <w:p w:rsidR="002D2329" w:rsidRPr="00825EDE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 w:rsidRPr="00825EDE">
        <w:rPr>
          <w:szCs w:val="28"/>
        </w:rPr>
        <w:t xml:space="preserve">На </w:t>
      </w:r>
      <w:r w:rsidRPr="006C0419">
        <w:rPr>
          <w:szCs w:val="28"/>
          <w:lang w:eastAsia="x-none"/>
        </w:rPr>
        <w:t>выплаты стимулирующего характера за дополнительную нагрузку при выполнении особо важных работ</w:t>
      </w:r>
      <w:r w:rsidRPr="00825EDE">
        <w:rPr>
          <w:szCs w:val="28"/>
        </w:rPr>
        <w:t xml:space="preserve"> начисляются страховые взносы в соответствии с действующим законодательством Российской Федерацией.</w:t>
      </w:r>
    </w:p>
    <w:p w:rsidR="002D2329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>
        <w:rPr>
          <w:szCs w:val="28"/>
        </w:rPr>
        <w:t>Стимулирующие выплаты производятся одновременно с выплатой заработной платы за отработанный месяц.</w:t>
      </w:r>
    </w:p>
    <w:p w:rsidR="002D2329" w:rsidRPr="0007546D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 w:rsidRPr="0070709A">
        <w:rPr>
          <w:szCs w:val="28"/>
        </w:rPr>
        <w:t>Перечисление средств учреждениям осуществляется в рамках Соглашения</w:t>
      </w:r>
      <w:r w:rsidRPr="0007546D">
        <w:rPr>
          <w:szCs w:val="28"/>
        </w:rPr>
        <w:t>, заключенном по форме, утвержденной постановлением Правительства Новосибирской области от 14.10.2013 № 435-п «О субсидиях государственным бюджетным учреждениям Новосибирской области и государственным автономным учреждениям Новосибирской области».</w:t>
      </w:r>
      <w:r w:rsidRPr="00D86A3C">
        <w:rPr>
          <w:i/>
          <w:color w:val="92D050"/>
          <w:szCs w:val="28"/>
        </w:rPr>
        <w:t xml:space="preserve"> </w:t>
      </w:r>
    </w:p>
    <w:p w:rsidR="002D2329" w:rsidRPr="008B017A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 w:rsidRPr="00825EDE">
        <w:rPr>
          <w:szCs w:val="28"/>
        </w:rPr>
        <w:t>Неиспользованный остаток субсидии подлежит возврату в доход областного бюджета в соответствии с бюджетным законодательством Российской Федерации.</w:t>
      </w:r>
    </w:p>
    <w:p w:rsidR="002D2329" w:rsidRDefault="002D2329" w:rsidP="002D2329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7" w:lineRule="auto"/>
        <w:ind w:left="0" w:firstLine="709"/>
        <w:jc w:val="both"/>
        <w:rPr>
          <w:szCs w:val="28"/>
        </w:rPr>
      </w:pPr>
      <w:r w:rsidRPr="008B017A">
        <w:rPr>
          <w:szCs w:val="28"/>
        </w:rPr>
        <w:t xml:space="preserve">Учреждения ежемесячно не позднее </w:t>
      </w:r>
      <w:r>
        <w:rPr>
          <w:szCs w:val="28"/>
        </w:rPr>
        <w:t>2</w:t>
      </w:r>
      <w:r w:rsidRPr="008B017A">
        <w:rPr>
          <w:szCs w:val="28"/>
        </w:rPr>
        <w:t xml:space="preserve">-го числа месяца, следующего за отчетным, представляют в </w:t>
      </w:r>
      <w:r w:rsidRPr="00B84450">
        <w:rPr>
          <w:color w:val="000000"/>
          <w:szCs w:val="28"/>
        </w:rPr>
        <w:t>министерство здравоохранения Новосибирской области</w:t>
      </w:r>
      <w:r w:rsidRPr="008B017A">
        <w:rPr>
          <w:szCs w:val="28"/>
        </w:rPr>
        <w:t xml:space="preserve"> отчет по форме, </w:t>
      </w:r>
      <w:r>
        <w:rPr>
          <w:szCs w:val="28"/>
        </w:rPr>
        <w:t>являющейся приложением к Соглашению</w:t>
      </w:r>
      <w:r w:rsidR="00237902">
        <w:rPr>
          <w:szCs w:val="28"/>
        </w:rPr>
        <w:t>.</w:t>
      </w:r>
      <w:r>
        <w:rPr>
          <w:szCs w:val="28"/>
        </w:rPr>
        <w:t xml:space="preserve"> </w:t>
      </w:r>
    </w:p>
    <w:p w:rsidR="002D2329" w:rsidRPr="00B4249E" w:rsidRDefault="002D2329" w:rsidP="002D2329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247" w:lineRule="auto"/>
        <w:ind w:left="709"/>
        <w:jc w:val="both"/>
        <w:rPr>
          <w:szCs w:val="28"/>
        </w:rPr>
      </w:pPr>
      <w:bookmarkStart w:id="1" w:name="_GoBack"/>
      <w:bookmarkEnd w:id="1"/>
    </w:p>
    <w:sectPr w:rsidR="002D2329" w:rsidRPr="00B4249E" w:rsidSect="00FE3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83" w:rsidRDefault="00F75D83" w:rsidP="00FE31F7">
      <w:pPr>
        <w:spacing w:line="240" w:lineRule="auto"/>
      </w:pPr>
      <w:r>
        <w:separator/>
      </w:r>
    </w:p>
  </w:endnote>
  <w:endnote w:type="continuationSeparator" w:id="0">
    <w:p w:rsidR="00F75D83" w:rsidRDefault="00F75D83" w:rsidP="00FE3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F7" w:rsidRDefault="00FE31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F7" w:rsidRDefault="00FE31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F7" w:rsidRDefault="00FE31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83" w:rsidRDefault="00F75D83" w:rsidP="00FE31F7">
      <w:pPr>
        <w:spacing w:line="240" w:lineRule="auto"/>
      </w:pPr>
      <w:r>
        <w:separator/>
      </w:r>
    </w:p>
  </w:footnote>
  <w:footnote w:type="continuationSeparator" w:id="0">
    <w:p w:rsidR="00F75D83" w:rsidRDefault="00F75D83" w:rsidP="00FE31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F7" w:rsidRDefault="00FE31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60722"/>
      <w:docPartObj>
        <w:docPartGallery w:val="Page Numbers (Top of Page)"/>
        <w:docPartUnique/>
      </w:docPartObj>
    </w:sdtPr>
    <w:sdtEndPr/>
    <w:sdtContent>
      <w:p w:rsidR="00FE31F7" w:rsidRDefault="00FE31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902">
          <w:rPr>
            <w:noProof/>
          </w:rPr>
          <w:t>4</w:t>
        </w:r>
        <w:r>
          <w:fldChar w:fldCharType="end"/>
        </w:r>
      </w:p>
    </w:sdtContent>
  </w:sdt>
  <w:p w:rsidR="00FE31F7" w:rsidRDefault="00FE31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F7" w:rsidRDefault="00FE31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2D67"/>
    <w:multiLevelType w:val="hybridMultilevel"/>
    <w:tmpl w:val="F36AF44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9E58A1"/>
    <w:multiLevelType w:val="hybridMultilevel"/>
    <w:tmpl w:val="AF782450"/>
    <w:lvl w:ilvl="0" w:tplc="9E0834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D144CF"/>
    <w:multiLevelType w:val="hybridMultilevel"/>
    <w:tmpl w:val="318402B8"/>
    <w:lvl w:ilvl="0" w:tplc="96187F32">
      <w:start w:val="1"/>
      <w:numFmt w:val="decimal"/>
      <w:lvlText w:val="%1."/>
      <w:lvlJc w:val="center"/>
      <w:pPr>
        <w:ind w:left="107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6F"/>
    <w:rsid w:val="00031BB9"/>
    <w:rsid w:val="00191D6F"/>
    <w:rsid w:val="00237902"/>
    <w:rsid w:val="002D2329"/>
    <w:rsid w:val="00E661ED"/>
    <w:rsid w:val="00F75D83"/>
    <w:rsid w:val="00FD614C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FC6D"/>
  <w15:chartTrackingRefBased/>
  <w15:docId w15:val="{D12B6BA3-4C3F-4D94-8469-81365ED2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32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329"/>
    <w:pPr>
      <w:spacing w:line="240" w:lineRule="auto"/>
      <w:ind w:left="720" w:firstLine="0"/>
      <w:contextualSpacing/>
      <w:jc w:val="left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FE31F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1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E31F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1F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Анатольевна</dc:creator>
  <cp:keywords/>
  <dc:description/>
  <cp:lastModifiedBy>Фомичева Наталья Анатольевна</cp:lastModifiedBy>
  <cp:revision>4</cp:revision>
  <dcterms:created xsi:type="dcterms:W3CDTF">2020-06-29T03:22:00Z</dcterms:created>
  <dcterms:modified xsi:type="dcterms:W3CDTF">2020-06-29T03:27:00Z</dcterms:modified>
</cp:coreProperties>
</file>