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EB" w:rsidRDefault="00171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792314" cy="82832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97627" cy="83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0EB" w:rsidRDefault="005610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0EB" w:rsidRDefault="001710B1">
      <w:pPr>
        <w:pStyle w:val="af2"/>
        <w:spacing w:line="240" w:lineRule="auto"/>
      </w:pPr>
      <w:r>
        <w:t>МИНИСТЕРСТВО ЭКОНОМИЧЕСКОГО РАЗВИТИЯ</w:t>
      </w:r>
    </w:p>
    <w:p w:rsidR="005610EB" w:rsidRDefault="001710B1">
      <w:pPr>
        <w:pStyle w:val="af2"/>
        <w:spacing w:line="240" w:lineRule="auto"/>
      </w:pPr>
      <w:r>
        <w:t>НОВОСИБИРСКОЙ ОБЛАСТИ</w:t>
      </w:r>
    </w:p>
    <w:p w:rsidR="005610EB" w:rsidRDefault="005610EB">
      <w:pPr>
        <w:pStyle w:val="af2"/>
        <w:spacing w:line="240" w:lineRule="auto"/>
      </w:pPr>
    </w:p>
    <w:p w:rsidR="005610EB" w:rsidRDefault="00171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610EB" w:rsidRDefault="005610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0EB" w:rsidRDefault="001710B1">
      <w:pPr>
        <w:tabs>
          <w:tab w:val="left" w:pos="127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</w:t>
      </w:r>
    </w:p>
    <w:p w:rsidR="005610EB" w:rsidRDefault="001710B1">
      <w:pPr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изменения в постановление Правительства Новосибирской области от 05.12.2023 № 566-п»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10EB" w:rsidRDefault="00171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проект постановления)</w:t>
      </w:r>
    </w:p>
    <w:p w:rsidR="005610EB" w:rsidRDefault="005610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0EB" w:rsidRDefault="001710B1">
      <w:pPr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Новосибирской области от 05.12.2023 № 566-п «О предоставлении бюджетных инвестиций Акционерному обществу «Управляющая компания «Промышленно-логистический парк» (далее- постановление)</w:t>
      </w:r>
      <w:r w:rsidR="00C71D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 ред. </w:t>
      </w:r>
      <w:r w:rsidR="00CF32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03.05.2024 </w:t>
      </w:r>
      <w:r w:rsidR="004F31E6" w:rsidRPr="004F31E6">
        <w:rPr>
          <w:rFonts w:ascii="Times New Roman" w:eastAsia="Calibri" w:hAnsi="Times New Roman" w:cs="Times New Roman"/>
          <w:sz w:val="28"/>
          <w:szCs w:val="28"/>
          <w:lang w:eastAsia="ru-RU"/>
        </w:rPr>
        <w:t>№ 208-п</w:t>
      </w:r>
      <w:r w:rsidR="004F31E6">
        <w:rPr>
          <w:rFonts w:ascii="Times New Roman" w:eastAsia="Calibri" w:hAnsi="Times New Roman" w:cs="Times New Roman"/>
          <w:sz w:val="28"/>
          <w:szCs w:val="28"/>
          <w:lang w:eastAsia="ru-RU"/>
        </w:rPr>
        <w:t>) принято решение о предоставлении</w:t>
      </w:r>
      <w:r w:rsidR="001D26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r w:rsidR="001D26CB" w:rsidRPr="001D26CB">
        <w:rPr>
          <w:rFonts w:ascii="Times New Roman" w:eastAsia="Calibri" w:hAnsi="Times New Roman" w:cs="Times New Roman"/>
          <w:sz w:val="28"/>
          <w:szCs w:val="28"/>
          <w:lang w:eastAsia="ru-RU"/>
        </w:rPr>
        <w:t>31.07.2024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Акционерному обществу «Управляющая компания «Промышленно-логистический парк» (далее - АО «УК «ПЛП») </w:t>
      </w:r>
      <w:r w:rsidR="00D43B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дополнительного объема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инвестиций в размере </w:t>
      </w:r>
      <w:r w:rsidR="004F31E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94 422,89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</w:t>
      </w:r>
      <w:r w:rsidR="004F31E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рублей</w:t>
      </w:r>
      <w:r w:rsidR="004F31E6" w:rsidRPr="004F31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31E6">
        <w:rPr>
          <w:rFonts w:ascii="Times New Roman" w:eastAsia="Calibri" w:hAnsi="Times New Roman" w:cs="Times New Roman"/>
          <w:sz w:val="28"/>
          <w:szCs w:val="28"/>
          <w:lang w:eastAsia="ru-RU"/>
        </w:rPr>
        <w:t>на строительство и реконструкцию объектов инженерной, дорожно-транспортной инфраструктуры</w:t>
      </w:r>
      <w:r w:rsidR="004F31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F31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Промышленно-логистического парка Новосибирской области (далее </w:t>
      </w:r>
      <w:r w:rsidR="00042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соответственно </w:t>
      </w:r>
      <w:r w:rsidR="004F31E6">
        <w:rPr>
          <w:rFonts w:ascii="Times New Roman" w:eastAsia="Calibri" w:hAnsi="Times New Roman" w:cs="Times New Roman"/>
          <w:sz w:val="28"/>
          <w:szCs w:val="28"/>
          <w:lang w:eastAsia="ru-RU"/>
        </w:rPr>
        <w:t>– объекты инфраструктуры</w:t>
      </w:r>
      <w:r w:rsidR="00042A4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F31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D5E" w:rsidRPr="00BE70A9" w:rsidRDefault="002B6A60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>В соответствии с постановлением в перечень включены объекты инфраструктуры, строительство которых планируется с целью комплексного развития площадки ПЛП (перспективного развития площадки «А» ПЛП, в том числе обеспечения дополнительными потребностями резидентов ООО «Патриот НСК», ООО «ТД «</w:t>
      </w:r>
      <w:proofErr w:type="spellStart"/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>Земтек</w:t>
      </w:r>
      <w:proofErr w:type="spellEnd"/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>», ООО «</w:t>
      </w:r>
      <w:proofErr w:type="spellStart"/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>Чайна</w:t>
      </w:r>
      <w:proofErr w:type="spellEnd"/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>Форклифт</w:t>
      </w:r>
      <w:proofErr w:type="spellEnd"/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Сибирь», ООО «Резервуарный завод «РИТМ» и ООО «Новосибирский транспортный терминал» для реализации новых инвестиционных проектов), а также </w:t>
      </w:r>
      <w:r w:rsidR="00042A4E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обеспечения подключения</w:t>
      </w:r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 объектам инфраструктуры ПЛП резидентов</w:t>
      </w:r>
      <w:r w:rsidRPr="002B6A6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CE432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создаваемой </w:t>
      </w:r>
      <w:r w:rsidRPr="002B6A6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особой экономической зоны</w:t>
      </w:r>
      <w:r w:rsidR="00CE432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, граничащей с ПЛП,</w:t>
      </w:r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рамках поручения Губернатора Новосибирской области </w:t>
      </w:r>
      <w:proofErr w:type="spellStart"/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>А.А.Травникова</w:t>
      </w:r>
      <w:proofErr w:type="spellEnd"/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>, данного 30.08.</w:t>
      </w:r>
      <w:r w:rsidR="007C03CD">
        <w:rPr>
          <w:rFonts w:ascii="Times New Roman" w:eastAsia="Calibri" w:hAnsi="Times New Roman" w:cs="Times New Roman"/>
          <w:bCs/>
          <w:iCs/>
          <w:sz w:val="28"/>
          <w:szCs w:val="28"/>
        </w:rPr>
        <w:t>2023</w:t>
      </w:r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ответ на обращение инициатора ООО</w:t>
      </w:r>
      <w:r w:rsidR="001E2EB7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«Северный Парк Развитие» (далее – ООО «СПР») от 28.08.2023 № 14/СВР об оказании поддержки при создании особой экономической зоны промышленно-производственного типа на территории Новосибирской области </w:t>
      </w:r>
      <w:r w:rsidR="00042A4E" w:rsidRPr="00EB6E54">
        <w:rPr>
          <w:rFonts w:ascii="Times New Roman" w:eastAsia="Calibri" w:hAnsi="Times New Roman" w:cs="Times New Roman"/>
          <w:bCs/>
          <w:iCs/>
          <w:sz w:val="28"/>
          <w:szCs w:val="28"/>
        </w:rPr>
        <w:t>(далее – ОЭЗ)</w:t>
      </w:r>
      <w:r w:rsidR="00CE43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а также </w:t>
      </w:r>
      <w:r w:rsidR="009D3EAC">
        <w:rPr>
          <w:rFonts w:ascii="Times New Roman" w:eastAsia="Calibri" w:hAnsi="Times New Roman" w:cs="Times New Roman"/>
          <w:bCs/>
          <w:iCs/>
          <w:sz w:val="28"/>
          <w:szCs w:val="28"/>
        </w:rPr>
        <w:t>согласно</w:t>
      </w:r>
      <w:r w:rsidR="001E2EB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9D3EA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Протоколу </w:t>
      </w:r>
      <w:r w:rsidR="00CE43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совещания от 13.11.2023 № 275/18-Вн под </w:t>
      </w:r>
      <w:r w:rsidR="009D3EAC">
        <w:rPr>
          <w:rFonts w:ascii="Times New Roman" w:eastAsia="Calibri" w:hAnsi="Times New Roman" w:cs="Times New Roman"/>
          <w:bCs/>
          <w:iCs/>
          <w:sz w:val="28"/>
          <w:szCs w:val="28"/>
        </w:rPr>
        <w:t>руководством</w:t>
      </w:r>
      <w:r w:rsidR="00CE43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первого заместителя</w:t>
      </w:r>
      <w:r w:rsidR="009D3EA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</w:t>
      </w:r>
      <w:r w:rsidR="001E2EB7">
        <w:rPr>
          <w:rFonts w:ascii="Times New Roman" w:eastAsia="Calibri" w:hAnsi="Times New Roman" w:cs="Times New Roman"/>
          <w:bCs/>
          <w:iCs/>
          <w:sz w:val="28"/>
          <w:szCs w:val="28"/>
        </w:rPr>
        <w:t>редседателя Правительства Новосибирской области</w:t>
      </w:r>
      <w:r w:rsidR="009D3EA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В.М. </w:t>
      </w:r>
      <w:proofErr w:type="spellStart"/>
      <w:r w:rsidR="009D3EAC">
        <w:rPr>
          <w:rFonts w:ascii="Times New Roman" w:eastAsia="Calibri" w:hAnsi="Times New Roman" w:cs="Times New Roman"/>
          <w:bCs/>
          <w:iCs/>
          <w:sz w:val="28"/>
          <w:szCs w:val="28"/>
        </w:rPr>
        <w:t>Знаткова</w:t>
      </w:r>
      <w:proofErr w:type="spellEnd"/>
      <w:r w:rsidR="001E2EB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вопросу создания </w:t>
      </w:r>
      <w:r w:rsidR="001E2EB7" w:rsidRPr="001E2EB7">
        <w:rPr>
          <w:rFonts w:ascii="Times New Roman" w:eastAsia="Calibri" w:hAnsi="Times New Roman" w:cs="Times New Roman"/>
          <w:bCs/>
          <w:iCs/>
          <w:sz w:val="28"/>
          <w:szCs w:val="28"/>
        </w:rPr>
        <w:t>ОЭЗ</w:t>
      </w:r>
      <w:r w:rsidR="001E2EB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Новосибирской области</w:t>
      </w:r>
      <w:r w:rsidRPr="002B6A60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364637" w:rsidRDefault="00EB6E54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В рамках создания</w:t>
      </w:r>
      <w:r w:rsidRPr="00EB6E54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EB6E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ОЭЗ </w:t>
      </w:r>
      <w:r w:rsidR="007F205B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bookmarkStart w:id="0" w:name="_GoBack"/>
      <w:bookmarkEnd w:id="0"/>
      <w:r w:rsidR="007F205B">
        <w:rPr>
          <w:rFonts w:ascii="Times New Roman" w:eastAsia="Calibri" w:hAnsi="Times New Roman" w:cs="Times New Roman"/>
          <w:bCs/>
          <w:iCs/>
          <w:sz w:val="28"/>
          <w:szCs w:val="28"/>
        </w:rPr>
        <w:t>ОО «СПР»</w:t>
      </w:r>
      <w:r w:rsidR="00042A4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апреле</w:t>
      </w:r>
      <w:r w:rsidR="00EC2B97" w:rsidRPr="00EC2B9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2024 </w:t>
      </w:r>
      <w:r w:rsidR="00EC2B97">
        <w:rPr>
          <w:rFonts w:ascii="Times New Roman" w:eastAsia="Calibri" w:hAnsi="Times New Roman" w:cs="Times New Roman"/>
          <w:bCs/>
          <w:iCs/>
          <w:sz w:val="28"/>
          <w:szCs w:val="28"/>
        </w:rPr>
        <w:t>года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адрес Минэкономразвития России </w:t>
      </w:r>
      <w:r w:rsidR="00094022">
        <w:rPr>
          <w:rFonts w:ascii="Times New Roman" w:eastAsia="Calibri" w:hAnsi="Times New Roman" w:cs="Times New Roman"/>
          <w:bCs/>
          <w:iCs/>
          <w:sz w:val="28"/>
          <w:szCs w:val="28"/>
        </w:rPr>
        <w:t>направлена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заявка на создание ОЭЗ</w:t>
      </w:r>
      <w:r w:rsidR="0009402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 ответ на которую ООО «СПР» получены замечания и </w:t>
      </w:r>
      <w:r w:rsidR="00360215">
        <w:rPr>
          <w:rFonts w:ascii="Times New Roman" w:eastAsia="Calibri" w:hAnsi="Times New Roman" w:cs="Times New Roman"/>
          <w:bCs/>
          <w:iCs/>
          <w:sz w:val="28"/>
          <w:szCs w:val="28"/>
        </w:rPr>
        <w:t>рекомендации</w:t>
      </w:r>
      <w:r w:rsidR="0009402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64637">
        <w:rPr>
          <w:rFonts w:ascii="Times New Roman" w:eastAsia="Calibri" w:hAnsi="Times New Roman" w:cs="Times New Roman"/>
          <w:bCs/>
          <w:iCs/>
          <w:sz w:val="28"/>
          <w:szCs w:val="28"/>
        </w:rPr>
        <w:t>для корректировки</w:t>
      </w:r>
      <w:r w:rsidR="00094022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3646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60215">
        <w:rPr>
          <w:rFonts w:ascii="Times New Roman" w:eastAsia="Calibri" w:hAnsi="Times New Roman" w:cs="Times New Roman"/>
          <w:bCs/>
          <w:iCs/>
          <w:sz w:val="28"/>
          <w:szCs w:val="28"/>
        </w:rPr>
        <w:t>П</w:t>
      </w:r>
      <w:r w:rsidR="003646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ланируемый срок </w:t>
      </w:r>
      <w:r w:rsidR="00360215" w:rsidRPr="00360215">
        <w:rPr>
          <w:rFonts w:ascii="Times New Roman" w:eastAsia="Calibri" w:hAnsi="Times New Roman" w:cs="Times New Roman"/>
          <w:bCs/>
          <w:iCs/>
          <w:sz w:val="28"/>
          <w:szCs w:val="28"/>
        </w:rPr>
        <w:t>направления</w:t>
      </w:r>
      <w:r w:rsidR="0036021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скорректированной з</w:t>
      </w:r>
      <w:r w:rsidR="00360215" w:rsidRPr="00360215">
        <w:rPr>
          <w:rFonts w:ascii="Times New Roman" w:eastAsia="Calibri" w:hAnsi="Times New Roman" w:cs="Times New Roman"/>
          <w:bCs/>
          <w:iCs/>
          <w:sz w:val="28"/>
          <w:szCs w:val="28"/>
        </w:rPr>
        <w:t>аявки на создание ОЭЗ</w:t>
      </w:r>
      <w:r w:rsidR="0036021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</w:t>
      </w:r>
      <w:r w:rsidR="00360215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15.07.2024</w:t>
      </w:r>
      <w:r w:rsidR="00042A4E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36021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42A4E">
        <w:rPr>
          <w:rFonts w:ascii="Times New Roman" w:eastAsia="Calibri" w:hAnsi="Times New Roman" w:cs="Times New Roman"/>
          <w:bCs/>
          <w:iCs/>
          <w:sz w:val="28"/>
          <w:szCs w:val="28"/>
        </w:rPr>
        <w:t>В связи со сдвигом срока получения статуса ОЭЗ</w:t>
      </w:r>
      <w:r w:rsidR="00CE43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необходимостью внесения изменений в соответствующие нормативные правовые акты Новосибирской области </w:t>
      </w:r>
      <w:r w:rsidR="00042A4E">
        <w:rPr>
          <w:rFonts w:ascii="Times New Roman" w:eastAsia="Calibri" w:hAnsi="Times New Roman" w:cs="Times New Roman"/>
          <w:bCs/>
          <w:iCs/>
          <w:sz w:val="28"/>
          <w:szCs w:val="28"/>
        </w:rPr>
        <w:t>п</w:t>
      </w:r>
      <w:r w:rsidR="00364637">
        <w:rPr>
          <w:rFonts w:ascii="Times New Roman" w:eastAsia="Calibri" w:hAnsi="Times New Roman" w:cs="Times New Roman"/>
          <w:bCs/>
          <w:iCs/>
          <w:sz w:val="28"/>
          <w:szCs w:val="28"/>
        </w:rPr>
        <w:t>редлагает</w:t>
      </w:r>
      <w:r w:rsidR="00042A4E">
        <w:rPr>
          <w:rFonts w:ascii="Times New Roman" w:eastAsia="Calibri" w:hAnsi="Times New Roman" w:cs="Times New Roman"/>
          <w:bCs/>
          <w:iCs/>
          <w:sz w:val="28"/>
          <w:szCs w:val="28"/>
        </w:rPr>
        <w:t>ся</w:t>
      </w:r>
      <w:r w:rsidR="0036463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перенести срок предоставления бюджетных инвестиций</w:t>
      </w:r>
      <w:r w:rsidR="00364637" w:rsidRPr="003646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637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364637">
        <w:rPr>
          <w:rFonts w:ascii="Times New Roman" w:eastAsia="Calibri" w:hAnsi="Times New Roman" w:cs="Times New Roman"/>
          <w:bCs/>
          <w:iCs/>
          <w:sz w:val="28"/>
          <w:szCs w:val="28"/>
        </w:rPr>
        <w:t>94 422,89</w:t>
      </w:r>
      <w:r w:rsidR="00364637">
        <w:rPr>
          <w:rFonts w:ascii="Times New Roman" w:eastAsia="Calibri" w:hAnsi="Times New Roman" w:cs="Times New Roman"/>
          <w:sz w:val="28"/>
          <w:szCs w:val="28"/>
        </w:rPr>
        <w:t xml:space="preserve"> тыс. рублей</w:t>
      </w:r>
      <w:r w:rsidR="00364637" w:rsidRPr="004F31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637">
        <w:rPr>
          <w:rFonts w:ascii="Times New Roman" w:eastAsia="Calibri" w:hAnsi="Times New Roman" w:cs="Times New Roman"/>
          <w:sz w:val="28"/>
          <w:szCs w:val="28"/>
        </w:rPr>
        <w:t>на строительство и реконструкцию объектов инфраструктуры ПЛП</w:t>
      </w:r>
      <w:r w:rsidR="005240B9">
        <w:rPr>
          <w:rFonts w:ascii="Times New Roman" w:eastAsia="Calibri" w:hAnsi="Times New Roman" w:cs="Times New Roman"/>
          <w:sz w:val="28"/>
          <w:szCs w:val="28"/>
        </w:rPr>
        <w:t xml:space="preserve"> на декабрь 2024 года</w:t>
      </w:r>
      <w:r w:rsidR="003646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10EB" w:rsidRDefault="00364637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 учетом изложенного Минэкономразвития НСО </w:t>
      </w:r>
      <w:r w:rsidR="001710B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разработан проект постановления, которым предлагается </w:t>
      </w:r>
      <w:r w:rsidR="005240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перенести срок предоставления бюджетных инвестиций в </w:t>
      </w:r>
      <w:r w:rsidR="005240B9">
        <w:rPr>
          <w:rFonts w:ascii="Times New Roman" w:hAnsi="Times New Roman" w:cs="Times New Roman"/>
          <w:spacing w:val="-4"/>
          <w:sz w:val="28"/>
          <w:szCs w:val="28"/>
        </w:rPr>
        <w:t>сумме 94 422,89 тыс. руб.</w:t>
      </w:r>
      <w:r w:rsidR="005240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 </w:t>
      </w:r>
      <w:r w:rsidR="005240B9" w:rsidRPr="005240B9">
        <w:rPr>
          <w:rFonts w:ascii="Times New Roman" w:eastAsia="Calibri" w:hAnsi="Times New Roman" w:cs="Times New Roman"/>
          <w:bCs/>
          <w:iCs/>
          <w:sz w:val="28"/>
          <w:szCs w:val="28"/>
        </w:rPr>
        <w:t>31.07.2024</w:t>
      </w:r>
      <w:r w:rsidR="005240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 </w:t>
      </w:r>
      <w:r w:rsidR="005240B9">
        <w:rPr>
          <w:rFonts w:ascii="Times New Roman" w:hAnsi="Times New Roman" w:cs="Times New Roman"/>
          <w:spacing w:val="-4"/>
          <w:sz w:val="28"/>
          <w:szCs w:val="28"/>
        </w:rPr>
        <w:t>31.12.2024</w:t>
      </w:r>
      <w:r w:rsidR="005240B9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265349" w:rsidRDefault="00265349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46561">
        <w:rPr>
          <w:rFonts w:ascii="Times New Roman" w:eastAsia="Calibri" w:hAnsi="Times New Roman" w:cs="Times New Roman"/>
          <w:bCs/>
          <w:iCs/>
          <w:sz w:val="28"/>
          <w:szCs w:val="28"/>
        </w:rPr>
        <w:t>Вносимые изменения не влекут увеличение объема бюджетных инвестиций, предоставляемых за счет средств областного бюджета Новосибирской области, в связи с чем согласно пункту 15 Постановления Правительства Новосибирской области от 08.12.2014 № 475-п «О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области» согласование проекта постановления с министерством финансов и налоговой политики Новосибирской области не осуществляется.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Реализация данного проекта осуществляется без использования собственных и (или) заемных средств АО «УК «ПЛП», за счет источников финансирования в рамках постановления Правительства Российской Федерации от 19.10.2020 № 1704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</w:t>
      </w:r>
      <w:r w:rsidR="005A78F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(далее – Постановление № 1704)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5610EB" w:rsidRPr="002757E1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color w:val="FF0000"/>
          <w:sz w:val="28"/>
          <w:szCs w:val="28"/>
        </w:rPr>
      </w:pPr>
      <w:r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Изменения, представленные проектом постановления, осуществлены в соответствии с актуализированным перечнем новых инвестиционных проектов региона, </w:t>
      </w:r>
      <w:r w:rsidRPr="00B1123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направленным</w:t>
      </w:r>
      <w:r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 письмом Губер</w:t>
      </w:r>
      <w:r w:rsidR="00265349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>натора Новосибирской области А.</w:t>
      </w:r>
      <w:r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>А.</w:t>
      </w:r>
      <w:r w:rsidR="00265349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> </w:t>
      </w:r>
      <w:r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Травникова от 15.02.2024 № 225Т/1 в адрес Минэкономразвития России в рамках </w:t>
      </w:r>
      <w:r w:rsidR="005A78FA">
        <w:rPr>
          <w:rFonts w:ascii="Times New Roman" w:eastAsia="Calibri" w:hAnsi="Times New Roman" w:cs="Times New Roman"/>
          <w:bCs/>
          <w:iCs/>
          <w:color w:val="000000" w:themeColor="text1"/>
          <w:spacing w:val="-2"/>
          <w:sz w:val="28"/>
          <w:szCs w:val="28"/>
        </w:rPr>
        <w:t>Постановления</w:t>
      </w:r>
      <w:r w:rsidR="005A78FA" w:rsidRPr="005A78FA">
        <w:rPr>
          <w:rFonts w:ascii="Times New Roman" w:eastAsia="Calibri" w:hAnsi="Times New Roman" w:cs="Times New Roman"/>
          <w:bCs/>
          <w:iCs/>
          <w:color w:val="000000" w:themeColor="text1"/>
          <w:spacing w:val="-2"/>
          <w:sz w:val="28"/>
          <w:szCs w:val="28"/>
        </w:rPr>
        <w:t xml:space="preserve"> № 1704</w:t>
      </w:r>
      <w:r w:rsidR="0007164B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, </w:t>
      </w:r>
      <w:r w:rsidR="00B1123C"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>утвержденным приказом</w:t>
      </w:r>
      <w:r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1123C"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Минэкономразвития России от 01.04.2024 № 191 </w:t>
      </w:r>
      <w:r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 xml:space="preserve">на заседании президиума (штаба) Правительственной </w:t>
      </w:r>
      <w:r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lastRenderedPageBreak/>
        <w:t>комиссии по региональному развитию в Российской Федерации под председательством Заместителя Председателя Правительства России М.Ш. </w:t>
      </w:r>
      <w:proofErr w:type="spellStart"/>
      <w:r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>Хуснуллина</w:t>
      </w:r>
      <w:proofErr w:type="spellEnd"/>
      <w:r w:rsidRPr="00B1123C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Правовые акты, подлежащие изменению, признанию утратившими силу в связи с принятием разработанного проекта постановления, отсутствуют.</w:t>
      </w:r>
    </w:p>
    <w:p w:rsidR="005610EB" w:rsidRDefault="001710B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обязанности, запреты или ограничения для физических и юридических лиц в сфере предпринимательской и иной экономической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иной экономической деятельности.</w:t>
      </w:r>
    </w:p>
    <w:p w:rsidR="005610EB" w:rsidRDefault="005610E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1D2A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                                                                         </w:t>
      </w:r>
      <w:r w:rsidR="00246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Решетников</w:t>
      </w: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A31" w:rsidRDefault="001D2A3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A31" w:rsidRDefault="001D2A3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Pr="007C03CD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5349" w:rsidRDefault="0026534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0EB" w:rsidRDefault="001710B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Ю.С.Рыбалко</w:t>
      </w:r>
      <w:proofErr w:type="spellEnd"/>
    </w:p>
    <w:p w:rsidR="005610EB" w:rsidRDefault="001710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296-57-35</w:t>
      </w:r>
    </w:p>
    <w:sectPr w:rsidR="005610EB" w:rsidSect="00265349">
      <w:headerReference w:type="default" r:id="rId9"/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F8" w:rsidRDefault="00A377F8">
      <w:r>
        <w:separator/>
      </w:r>
    </w:p>
  </w:endnote>
  <w:endnote w:type="continuationSeparator" w:id="0">
    <w:p w:rsidR="00A377F8" w:rsidRDefault="00A3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F8" w:rsidRDefault="00A377F8">
      <w:r>
        <w:separator/>
      </w:r>
    </w:p>
  </w:footnote>
  <w:footnote w:type="continuationSeparator" w:id="0">
    <w:p w:rsidR="00A377F8" w:rsidRDefault="00A3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630911"/>
      <w:docPartObj>
        <w:docPartGallery w:val="Page Numbers (Top of Page)"/>
        <w:docPartUnique/>
      </w:docPartObj>
    </w:sdtPr>
    <w:sdtEndPr/>
    <w:sdtContent>
      <w:p w:rsidR="005610EB" w:rsidRDefault="001710B1">
        <w:pPr>
          <w:pStyle w:val="af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D3EA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3FA"/>
    <w:multiLevelType w:val="hybridMultilevel"/>
    <w:tmpl w:val="2C0C4C08"/>
    <w:lvl w:ilvl="0" w:tplc="20385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FDC4DAC">
      <w:start w:val="1"/>
      <w:numFmt w:val="lowerLetter"/>
      <w:lvlText w:val="%2."/>
      <w:lvlJc w:val="left"/>
      <w:pPr>
        <w:ind w:left="1789" w:hanging="360"/>
      </w:pPr>
    </w:lvl>
    <w:lvl w:ilvl="2" w:tplc="35BE30A6">
      <w:start w:val="1"/>
      <w:numFmt w:val="lowerRoman"/>
      <w:lvlText w:val="%3."/>
      <w:lvlJc w:val="right"/>
      <w:pPr>
        <w:ind w:left="2509" w:hanging="180"/>
      </w:pPr>
    </w:lvl>
    <w:lvl w:ilvl="3" w:tplc="DF9AC8A0">
      <w:start w:val="1"/>
      <w:numFmt w:val="decimal"/>
      <w:lvlText w:val="%4."/>
      <w:lvlJc w:val="left"/>
      <w:pPr>
        <w:ind w:left="3229" w:hanging="360"/>
      </w:pPr>
    </w:lvl>
    <w:lvl w:ilvl="4" w:tplc="5FF6BE08">
      <w:start w:val="1"/>
      <w:numFmt w:val="lowerLetter"/>
      <w:lvlText w:val="%5."/>
      <w:lvlJc w:val="left"/>
      <w:pPr>
        <w:ind w:left="3949" w:hanging="360"/>
      </w:pPr>
    </w:lvl>
    <w:lvl w:ilvl="5" w:tplc="E464725C">
      <w:start w:val="1"/>
      <w:numFmt w:val="lowerRoman"/>
      <w:lvlText w:val="%6."/>
      <w:lvlJc w:val="right"/>
      <w:pPr>
        <w:ind w:left="4669" w:hanging="180"/>
      </w:pPr>
    </w:lvl>
    <w:lvl w:ilvl="6" w:tplc="BE4E6F4E">
      <w:start w:val="1"/>
      <w:numFmt w:val="decimal"/>
      <w:lvlText w:val="%7."/>
      <w:lvlJc w:val="left"/>
      <w:pPr>
        <w:ind w:left="5389" w:hanging="360"/>
      </w:pPr>
    </w:lvl>
    <w:lvl w:ilvl="7" w:tplc="6CAA0D74">
      <w:start w:val="1"/>
      <w:numFmt w:val="lowerLetter"/>
      <w:lvlText w:val="%8."/>
      <w:lvlJc w:val="left"/>
      <w:pPr>
        <w:ind w:left="6109" w:hanging="360"/>
      </w:pPr>
    </w:lvl>
    <w:lvl w:ilvl="8" w:tplc="8B38852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1024E"/>
    <w:multiLevelType w:val="hybridMultilevel"/>
    <w:tmpl w:val="0ED6AB74"/>
    <w:lvl w:ilvl="0" w:tplc="31F03622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27F65D2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2004C20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E2079F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593819C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24A423C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73AE492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5EEABC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B7A81FE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7622618"/>
    <w:multiLevelType w:val="hybridMultilevel"/>
    <w:tmpl w:val="2304A064"/>
    <w:lvl w:ilvl="0" w:tplc="A8763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1F6718E">
      <w:start w:val="1"/>
      <w:numFmt w:val="lowerLetter"/>
      <w:lvlText w:val="%2."/>
      <w:lvlJc w:val="left"/>
      <w:pPr>
        <w:ind w:left="1789" w:hanging="360"/>
      </w:pPr>
    </w:lvl>
    <w:lvl w:ilvl="2" w:tplc="B5507092">
      <w:start w:val="1"/>
      <w:numFmt w:val="lowerRoman"/>
      <w:lvlText w:val="%3."/>
      <w:lvlJc w:val="right"/>
      <w:pPr>
        <w:ind w:left="2509" w:hanging="180"/>
      </w:pPr>
    </w:lvl>
    <w:lvl w:ilvl="3" w:tplc="200A71A0">
      <w:start w:val="1"/>
      <w:numFmt w:val="decimal"/>
      <w:lvlText w:val="%4."/>
      <w:lvlJc w:val="left"/>
      <w:pPr>
        <w:ind w:left="3229" w:hanging="360"/>
      </w:pPr>
    </w:lvl>
    <w:lvl w:ilvl="4" w:tplc="8AAED05A">
      <w:start w:val="1"/>
      <w:numFmt w:val="lowerLetter"/>
      <w:lvlText w:val="%5."/>
      <w:lvlJc w:val="left"/>
      <w:pPr>
        <w:ind w:left="3949" w:hanging="360"/>
      </w:pPr>
    </w:lvl>
    <w:lvl w:ilvl="5" w:tplc="C5003176">
      <w:start w:val="1"/>
      <w:numFmt w:val="lowerRoman"/>
      <w:lvlText w:val="%6."/>
      <w:lvlJc w:val="right"/>
      <w:pPr>
        <w:ind w:left="4669" w:hanging="180"/>
      </w:pPr>
    </w:lvl>
    <w:lvl w:ilvl="6" w:tplc="D1368458">
      <w:start w:val="1"/>
      <w:numFmt w:val="decimal"/>
      <w:lvlText w:val="%7."/>
      <w:lvlJc w:val="left"/>
      <w:pPr>
        <w:ind w:left="5389" w:hanging="360"/>
      </w:pPr>
    </w:lvl>
    <w:lvl w:ilvl="7" w:tplc="ACA26A28">
      <w:start w:val="1"/>
      <w:numFmt w:val="lowerLetter"/>
      <w:lvlText w:val="%8."/>
      <w:lvlJc w:val="left"/>
      <w:pPr>
        <w:ind w:left="6109" w:hanging="360"/>
      </w:pPr>
    </w:lvl>
    <w:lvl w:ilvl="8" w:tplc="F9945A1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D20E28"/>
    <w:multiLevelType w:val="hybridMultilevel"/>
    <w:tmpl w:val="8E3E6D80"/>
    <w:lvl w:ilvl="0" w:tplc="6228EDE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EFD2EA76">
      <w:start w:val="1"/>
      <w:numFmt w:val="decimal"/>
      <w:lvlText w:val=""/>
      <w:lvlJc w:val="left"/>
    </w:lvl>
    <w:lvl w:ilvl="2" w:tplc="5F14DEBC">
      <w:start w:val="1"/>
      <w:numFmt w:val="decimal"/>
      <w:lvlText w:val=""/>
      <w:lvlJc w:val="left"/>
    </w:lvl>
    <w:lvl w:ilvl="3" w:tplc="6BFAB306">
      <w:start w:val="1"/>
      <w:numFmt w:val="decimal"/>
      <w:lvlText w:val=""/>
      <w:lvlJc w:val="left"/>
    </w:lvl>
    <w:lvl w:ilvl="4" w:tplc="88BC01F2">
      <w:start w:val="1"/>
      <w:numFmt w:val="decimal"/>
      <w:lvlText w:val=""/>
      <w:lvlJc w:val="left"/>
    </w:lvl>
    <w:lvl w:ilvl="5" w:tplc="E75C4428">
      <w:start w:val="1"/>
      <w:numFmt w:val="decimal"/>
      <w:lvlText w:val=""/>
      <w:lvlJc w:val="left"/>
    </w:lvl>
    <w:lvl w:ilvl="6" w:tplc="43DE0C2C">
      <w:start w:val="1"/>
      <w:numFmt w:val="decimal"/>
      <w:lvlText w:val=""/>
      <w:lvlJc w:val="left"/>
    </w:lvl>
    <w:lvl w:ilvl="7" w:tplc="6D3CF20C">
      <w:start w:val="1"/>
      <w:numFmt w:val="decimal"/>
      <w:lvlText w:val=""/>
      <w:lvlJc w:val="left"/>
    </w:lvl>
    <w:lvl w:ilvl="8" w:tplc="53D23980">
      <w:start w:val="1"/>
      <w:numFmt w:val="decimal"/>
      <w:lvlText w:val=""/>
      <w:lvlJc w:val="left"/>
    </w:lvl>
  </w:abstractNum>
  <w:abstractNum w:abstractNumId="4" w15:restartNumberingAfterBreak="0">
    <w:nsid w:val="3B8E6529"/>
    <w:multiLevelType w:val="hybridMultilevel"/>
    <w:tmpl w:val="41F0F4AE"/>
    <w:lvl w:ilvl="0" w:tplc="3BC69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6C6A2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90B4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F055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E0F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C03F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A9C6A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34EA2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11466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06E29"/>
    <w:multiLevelType w:val="hybridMultilevel"/>
    <w:tmpl w:val="D9006E96"/>
    <w:lvl w:ilvl="0" w:tplc="D680A5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871CBC1E">
      <w:start w:val="1"/>
      <w:numFmt w:val="decimal"/>
      <w:lvlText w:val=""/>
      <w:lvlJc w:val="left"/>
    </w:lvl>
    <w:lvl w:ilvl="2" w:tplc="7706C2DE">
      <w:start w:val="1"/>
      <w:numFmt w:val="decimal"/>
      <w:lvlText w:val=""/>
      <w:lvlJc w:val="left"/>
    </w:lvl>
    <w:lvl w:ilvl="3" w:tplc="5AE21398">
      <w:start w:val="1"/>
      <w:numFmt w:val="decimal"/>
      <w:lvlText w:val=""/>
      <w:lvlJc w:val="left"/>
    </w:lvl>
    <w:lvl w:ilvl="4" w:tplc="05B415C4">
      <w:start w:val="1"/>
      <w:numFmt w:val="decimal"/>
      <w:lvlText w:val=""/>
      <w:lvlJc w:val="left"/>
    </w:lvl>
    <w:lvl w:ilvl="5" w:tplc="4620CF5C">
      <w:start w:val="1"/>
      <w:numFmt w:val="decimal"/>
      <w:lvlText w:val=""/>
      <w:lvlJc w:val="left"/>
    </w:lvl>
    <w:lvl w:ilvl="6" w:tplc="9EC0BADA">
      <w:start w:val="1"/>
      <w:numFmt w:val="decimal"/>
      <w:lvlText w:val=""/>
      <w:lvlJc w:val="left"/>
    </w:lvl>
    <w:lvl w:ilvl="7" w:tplc="D0225A06">
      <w:start w:val="1"/>
      <w:numFmt w:val="decimal"/>
      <w:lvlText w:val=""/>
      <w:lvlJc w:val="left"/>
    </w:lvl>
    <w:lvl w:ilvl="8" w:tplc="FAD21386">
      <w:start w:val="1"/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EB"/>
    <w:rsid w:val="00021A0A"/>
    <w:rsid w:val="0003577C"/>
    <w:rsid w:val="00042A4E"/>
    <w:rsid w:val="0007164B"/>
    <w:rsid w:val="00094022"/>
    <w:rsid w:val="001710B1"/>
    <w:rsid w:val="001D26CB"/>
    <w:rsid w:val="001D2A31"/>
    <w:rsid w:val="001E2EB7"/>
    <w:rsid w:val="00246663"/>
    <w:rsid w:val="00265349"/>
    <w:rsid w:val="002757E1"/>
    <w:rsid w:val="002B6A60"/>
    <w:rsid w:val="002C455B"/>
    <w:rsid w:val="00360215"/>
    <w:rsid w:val="00364637"/>
    <w:rsid w:val="003F0EB9"/>
    <w:rsid w:val="004F31E6"/>
    <w:rsid w:val="005240B9"/>
    <w:rsid w:val="005610EB"/>
    <w:rsid w:val="005A78FA"/>
    <w:rsid w:val="00670CF1"/>
    <w:rsid w:val="006F3AEA"/>
    <w:rsid w:val="007C03CD"/>
    <w:rsid w:val="007D7458"/>
    <w:rsid w:val="007F205B"/>
    <w:rsid w:val="0089445B"/>
    <w:rsid w:val="008E7CF8"/>
    <w:rsid w:val="00920ACC"/>
    <w:rsid w:val="00977041"/>
    <w:rsid w:val="009B6EE5"/>
    <w:rsid w:val="009D3EAC"/>
    <w:rsid w:val="00A15140"/>
    <w:rsid w:val="00A377F8"/>
    <w:rsid w:val="00AF1C5C"/>
    <w:rsid w:val="00B1123C"/>
    <w:rsid w:val="00B44BB4"/>
    <w:rsid w:val="00BE70A9"/>
    <w:rsid w:val="00C05C36"/>
    <w:rsid w:val="00C352BD"/>
    <w:rsid w:val="00C71D5E"/>
    <w:rsid w:val="00CE4329"/>
    <w:rsid w:val="00CF3207"/>
    <w:rsid w:val="00CF4AA7"/>
    <w:rsid w:val="00D43BCD"/>
    <w:rsid w:val="00DC294F"/>
    <w:rsid w:val="00E742A7"/>
    <w:rsid w:val="00EB6E54"/>
    <w:rsid w:val="00EC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EFCC"/>
  <w15:docId w15:val="{862E65CC-E907-468E-BA75-303A466F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1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1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1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Body Text"/>
    <w:basedOn w:val="a"/>
    <w:link w:val="af3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4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8">
    <w:name w:val="footnote text"/>
    <w:basedOn w:val="a"/>
    <w:link w:val="af9"/>
    <w:uiPriority w:val="99"/>
    <w:semiHidden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ConsPlusNormal">
    <w:name w:val="ConsPlusNormal"/>
    <w:link w:val="ConsPlusNormal0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List"/>
    <w:basedOn w:val="a"/>
    <w:uiPriority w:val="99"/>
    <w:semiHidden/>
    <w:unhideWhenUsed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A9638-EDC8-441C-AF04-C41255D7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Паульзен Ольга Николаевна</dc:creator>
  <cp:keywords/>
  <dc:description/>
  <cp:lastModifiedBy>Рыбалко Юлия Сергеевна</cp:lastModifiedBy>
  <cp:revision>14</cp:revision>
  <cp:lastPrinted>2024-07-02T02:26:00Z</cp:lastPrinted>
  <dcterms:created xsi:type="dcterms:W3CDTF">2022-12-07T11:01:00Z</dcterms:created>
  <dcterms:modified xsi:type="dcterms:W3CDTF">2024-07-02T04:34:00Z</dcterms:modified>
</cp:coreProperties>
</file>