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9C" w:rsidRPr="00CE3DDC" w:rsidRDefault="0091689C" w:rsidP="00916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1689C" w:rsidRPr="00CE3DDC" w:rsidRDefault="0091689C" w:rsidP="00916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Новосибирской области</w:t>
      </w:r>
    </w:p>
    <w:p w:rsidR="0091689C" w:rsidRPr="00CE3DDC" w:rsidRDefault="0091689C" w:rsidP="00916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89C" w:rsidRPr="00CE3DDC" w:rsidRDefault="0091689C" w:rsidP="00916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89C" w:rsidRPr="00CE3DDC" w:rsidRDefault="0091689C" w:rsidP="00916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89C" w:rsidRPr="00CE3DDC" w:rsidRDefault="0091689C" w:rsidP="00916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89C" w:rsidRPr="00CE3DDC" w:rsidRDefault="0091689C" w:rsidP="0091689C">
      <w:pPr>
        <w:tabs>
          <w:tab w:val="left" w:pos="8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предоставления из областного бюджета Новосибирской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</w:t>
      </w:r>
    </w:p>
    <w:p w:rsidR="0091689C" w:rsidRPr="00CE3DDC" w:rsidRDefault="0091689C" w:rsidP="0091689C">
      <w:pPr>
        <w:tabs>
          <w:tab w:val="left" w:pos="8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89C" w:rsidRPr="00CE3DDC" w:rsidRDefault="0091689C" w:rsidP="0091689C">
      <w:pPr>
        <w:tabs>
          <w:tab w:val="left" w:pos="8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Правила предоставления из областного бюджета Новосибирской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 (далее – правила) устанавливают порядок предоставления из областного бюджета Новосибирской области грантов в форме субсидий организациям, осуществляющим образовательную деятельность (далее – образовательные организации), в целях возмещения затрат, связанных с обучением государственных гражданских служащих Новосибирской области (далее – гражданские служащие) на основании государственных образовательных сертификатов на дополнительное профессиональное образование (далее соответственно – грант, образовательный сертификат).</w:t>
      </w:r>
    </w:p>
    <w:p w:rsidR="00D93FCF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Предоставление грантов </w:t>
      </w:r>
      <w:r w:rsidR="0090145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цели, указанные в пункте 1 настоящих правил,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пределах бюджетных </w:t>
      </w:r>
      <w:r w:rsidR="0090145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ассигнований, предусмотренных в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бюджете Новосибирской области на соответствующий финансовый год и плановый период, и лимитов бюджет</w:t>
      </w:r>
      <w:r w:rsidR="0090145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обязательств, доведенных до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делами Губернатора Новосибирской области и Правительства Новосибирской области как получателя средств областного бюджета Новосибирской области</w:t>
      </w:r>
      <w:r w:rsidR="00D93FC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B7E" w:rsidRPr="00CE3DDC" w:rsidRDefault="0091689C" w:rsidP="00AB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Размер гранта рассчитывается</w:t>
      </w:r>
      <w:r w:rsidR="0057030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D11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делами Губернатора Новосибирской области и Правительства Новосибирской области 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</w:t>
      </w:r>
      <w:r w:rsidR="00715337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</w:t>
      </w:r>
      <w:r w:rsidR="007842F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значений стоимости 1 </w:t>
      </w:r>
      <w:proofErr w:type="spellStart"/>
      <w:r w:rsidR="007842F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</w:t>
      </w:r>
      <w:proofErr w:type="spellEnd"/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/часа,</w:t>
      </w:r>
      <w:r w:rsidR="00AA701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федеральным государственным органам следует применять при определении начальной (максимальной) цены государственного контракта на оказание образовательных услуг по профессиональной переподготовке или повышению квалификации гражданских служащих в 2019 году с учетом субъекта Российской Федерации, на территории которого планируется оказание указанной образовательной услуги для гражданских служащих, установленных </w:t>
      </w:r>
      <w:r w:rsidR="00AA701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науки и высшего образования Российской Федерации по согласованию с Министерством труда и </w:t>
      </w:r>
      <w:r w:rsidR="00AA701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социальной защиты Российской Федерации </w:t>
      </w:r>
      <w:bookmarkStart w:id="0" w:name="_GoBack"/>
      <w:r w:rsidR="00AA701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30.04.2019 № 18-3/10/П-3788, </w:t>
      </w:r>
      <w:bookmarkEnd w:id="0"/>
      <w:r w:rsidR="0057030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030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служащих, прошедших обучение на основании</w:t>
      </w:r>
      <w:r w:rsidR="00AA701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сертификата в </w:t>
      </w:r>
      <w:r w:rsidR="0057030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образовательной организации, и объем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030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освоенной ими дополнител</w:t>
      </w:r>
      <w:r w:rsidR="008B4B7E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</w:t>
      </w:r>
      <w:r w:rsidR="00DF2B70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профессиональной программы по </w:t>
      </w:r>
      <w:r w:rsidR="008B4B7E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</w:t>
      </w:r>
    </w:p>
    <w:p w:rsidR="008B4B7E" w:rsidRPr="00CE3DDC" w:rsidRDefault="008B4B7E" w:rsidP="008B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7E" w:rsidRPr="00CE3DDC" w:rsidRDefault="008B4B7E" w:rsidP="00AB2C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∑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</w:p>
    <w:p w:rsidR="008B4B7E" w:rsidRPr="00CE3DDC" w:rsidRDefault="008B4B7E" w:rsidP="008B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F5342" w:rsidRPr="00CE3DDC" w:rsidRDefault="000F5342" w:rsidP="008B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S – размер гранта;</w:t>
      </w:r>
    </w:p>
    <w:p w:rsidR="000F5342" w:rsidRPr="00CE3DDC" w:rsidRDefault="00A309BC" w:rsidP="008B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8B4B7E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гражданских служащих, прошедших обучение на основании образовательного сертификата по </w:t>
      </w:r>
      <w:r w:rsidR="0010449A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8B4B7E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-й дополнительной профессиональной программе;</w:t>
      </w:r>
      <w:r w:rsidR="00DC2F1A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B7E" w:rsidRPr="00CE3DDC" w:rsidRDefault="00A309BC" w:rsidP="008B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8B4B7E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освоенной гражданскими служащими i-й дополнительной профессиональной программы;</w:t>
      </w:r>
    </w:p>
    <w:p w:rsidR="008B4B7E" w:rsidRPr="00DD6E80" w:rsidRDefault="00A309BC" w:rsidP="008B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DC2F1A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</w:t>
      </w:r>
      <w:r w:rsidR="008B4B7E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1 человека/часа</w:t>
      </w:r>
      <w:r w:rsidR="00E44258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установленное</w:t>
      </w:r>
      <w:r w:rsidR="000F5342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95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B2C95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при </w:t>
      </w:r>
      <w:r w:rsidR="008B4B7E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i-й дополнител</w:t>
      </w:r>
      <w:r w:rsidR="00AA7015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профессиональной программы</w:t>
      </w:r>
      <w:r w:rsidR="00886AE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89C" w:rsidRPr="00CE3DDC" w:rsidRDefault="0091689C" w:rsidP="00795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Гранты предоставляются образовательным организациям, </w:t>
      </w:r>
      <w:r w:rsidR="00795E2F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требованиям, предус</w:t>
      </w:r>
      <w:r w:rsid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мотренным пунктом 9 Положения о </w:t>
      </w:r>
      <w:r w:rsidR="00795E2F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утвержденного Постановлением Правительства Российской Федерации от 18.05.2019 № 619 «О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Федерации»</w:t>
      </w:r>
      <w:r w:rsidR="00B51B35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об образовательном сертификате)</w:t>
      </w:r>
      <w:r w:rsidR="00795E2F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E2F" w:rsidRPr="00795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</w:t>
      </w:r>
      <w:r w:rsidR="00B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исполнителей государственной услуги по реализации дополнительных профессиональных программ для гражданских служащих (далее – реестр образовательных организаций), сформированный администрацией Губернатора Новосибирской области и Прав</w:t>
      </w:r>
      <w:r w:rsidR="00A75B3C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Новосибирской области, 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осуществившим обучение гражданских служащих на основании образовательных сертификатов.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Предоставление грантов осуществляется в соответствии с настоящими правилами и соглашением о предоставлении гранта, заключенным между образовательной организацией и управлением делами Губернатора Новосибирской области и Правительства Новосибирской области (далее – соглашение), по</w:t>
      </w:r>
      <w:r w:rsidR="00D93FC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форме, установ</w:t>
      </w:r>
      <w:r w:rsidR="005E3C7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ленной министерством финансов и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политики Новосибирской области.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должно включать следующие положения: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1) цели и условия предоставления гранта;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сроки и порядок перечисления гранта;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размер гранта;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согласие образовательной организации </w:t>
      </w:r>
      <w:r w:rsidR="00795E2F" w:rsidRPr="00795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в отношении н</w:t>
      </w:r>
      <w:r w:rsidR="00795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795E2F" w:rsidRPr="0079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главным распорядителем и уполномоченным органом государственного (муниципального) финансового контроля соблюдения целей, условий </w:t>
      </w:r>
      <w:r w:rsidR="0079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порядка предоставления гранта, </w:t>
      </w:r>
      <w:r w:rsidR="00795E2F" w:rsidRPr="00795E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настоящими правилами и соглашением;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порядок возврата средств, использованных образовательной организацией, в случае установления по итогам проверок, проведенных уполномоченными органами государственного финансового контроля, факта нарушения порядка, целей и условий предоставления гранта, установленных настоящим правилами и соглашением;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ответственность сторон за нарушение порядка, целей и условий предоставления гранта, предусмотренных настоящими правилами и соглашением, в том числе штрафные санкции.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заключается по факту оказания образовательными организациями услуг по реализации дополнительных профессиональных программ для гражданских служащих, но не позднее </w:t>
      </w:r>
      <w:r w:rsidR="00DF2B70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15 ноября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осуществления обучения гражданских служащих на основании образовательных сертификатов.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Основанием для заключения соглашения является представление образовательной организацией в управление делами Губернатора Новосибирской области и Правительства Новосибирской области: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1031D0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гранта в произвольной форме, подписанное руководителем образовательной организации или уполномоченным им лицом, заверенное печатью образовательной организации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E3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сертификатов гражданских служащих, успешно освоивших соответствующую дополнительную профессиональную программу, заполненных уполномоченным представителем образовательной организации;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образовательных сертификатов гражданских служащих,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организации, заполненных уполномоченным представителе</w:t>
      </w:r>
      <w:r w:rsidR="005A75DC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4) копий документов о зачислении гражданских служащих на обучение по соответствующим дополнительным профессиональным программам;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5) копий документов об отчислении гражданских служащих в связи завершением обучения по соответствующим дополнительным профессиональным программам;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6) копий удостоверений о повышении квалификации или дипломов о профессиональной переподготовке, полученных гражданскими служащими, успешно, освоившими соответствующую дополнител</w:t>
      </w:r>
      <w:r w:rsidR="00886AEC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профессиональную программу.</w:t>
      </w:r>
    </w:p>
    <w:p w:rsidR="0073452A" w:rsidRPr="00CE3DDC" w:rsidRDefault="0091689C" w:rsidP="00734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Управление делами Губернатора Новосибирской области и Правительства Новосибирской области </w:t>
      </w:r>
      <w:r w:rsidR="00F65096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представления образовательной организацией </w:t>
      </w:r>
      <w:r w:rsidR="00D93FC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предусмотрен</w:t>
      </w:r>
      <w:r w:rsidR="0001642D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пункте 6 настоящих правил</w:t>
      </w:r>
      <w:r w:rsidR="0073452A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452A" w:rsidRPr="00CE3DDC" w:rsidRDefault="0073452A" w:rsidP="00734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01319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в адрес образовательной 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проект соглашения в </w:t>
      </w:r>
      <w:r w:rsidR="0001319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экземплярах для подписания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сутствия оснований для отказа в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гранта, указан</w:t>
      </w:r>
      <w:r w:rsidR="0001319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пункте 8 настоящих правил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452A" w:rsidRPr="00CE3DDC" w:rsidRDefault="0073452A" w:rsidP="00734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01319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адрес образовательной организации ув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едомление об отказе в </w:t>
      </w:r>
      <w:r w:rsidR="0001319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гранта и заключении соглашения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отказа в предоставлении гранта, указанных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8 настоящих правил, с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причин такого отказа.</w:t>
      </w:r>
    </w:p>
    <w:p w:rsidR="0091689C" w:rsidRPr="00DD6E80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73452A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гранта и 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 соглашения являются:</w:t>
      </w:r>
    </w:p>
    <w:p w:rsidR="0091689C" w:rsidRPr="00DD6E80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отсутствие образовательной организации в реестре образовательных организаций;</w:t>
      </w:r>
    </w:p>
    <w:p w:rsidR="00B639FF" w:rsidRPr="00DD6E80" w:rsidRDefault="006F32BB" w:rsidP="00B6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непредставление (представление не в полном объеме)</w:t>
      </w:r>
      <w:r w:rsidRPr="00DD6E80">
        <w:rPr>
          <w:rFonts w:ascii="Times New Roman" w:hAnsi="Times New Roman" w:cs="Times New Roman"/>
        </w:rPr>
        <w:t xml:space="preserve"> 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организацией заполненных уполномоченным представителем образовательной организации</w:t>
      </w:r>
      <w:r w:rsidR="00B639FF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указанных в пункте 6 настоящих правил;</w:t>
      </w:r>
    </w:p>
    <w:p w:rsidR="00B639FF" w:rsidRPr="00DD6E80" w:rsidRDefault="00B639FF" w:rsidP="00B6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выявление факта предоставления недостоверных сведений в документах, указанных в пункте 6 настоящих правил;</w:t>
      </w:r>
    </w:p>
    <w:p w:rsidR="0091689C" w:rsidRPr="00DD6E80" w:rsidRDefault="00B639FF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689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выявление факта </w:t>
      </w:r>
      <w:r w:rsidR="006F32B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(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6F32B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не в полном объеме</w:t>
      </w:r>
      <w:r w:rsid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32B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91689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пункте </w:t>
      </w:r>
      <w:r w:rsidR="007900F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689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образовательном сертификате;</w:t>
      </w:r>
    </w:p>
    <w:p w:rsidR="00B639FF" w:rsidRPr="00DD6E80" w:rsidRDefault="00B639FF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выявление факта </w:t>
      </w:r>
      <w:r w:rsidR="00795E2F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несоответствия образовательной организации требованиям, указанным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9 Положения об образовательном сертификате;</w:t>
      </w:r>
    </w:p>
    <w:p w:rsidR="006F32BB" w:rsidRPr="00CE3DDC" w:rsidRDefault="00B639FF" w:rsidP="00B6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просроченной (неурегулированной) задолженности по денежным обязательствам перед Новосибирской областью.</w:t>
      </w:r>
    </w:p>
    <w:p w:rsidR="0001319B" w:rsidRPr="00CE3DDC" w:rsidRDefault="0001319B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Образовательная организация в течение 5 рабочих дней со дня получения проекта соглашения подписывает его со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стороны и представляет в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 Губернатора Новосибирской области и Правительства Новосибирской области.</w:t>
      </w:r>
    </w:p>
    <w:p w:rsidR="0001319B" w:rsidRPr="00CE3DDC" w:rsidRDefault="0001319B" w:rsidP="0001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 Губернатора Новосибирской области и Правительства Новосибирской области в течение 3 рабочих дней со дня получения соглашения, подписанного образовательной организацией, подписывает соглашение и один экземпляр возвращает образовательной организации.</w:t>
      </w:r>
    </w:p>
    <w:p w:rsidR="00E94ECF" w:rsidRPr="00CE3DDC" w:rsidRDefault="00E94ECF" w:rsidP="00E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несколько гражданских служащих прошли обучение в одной образовательной организации, с такой организацией может быть заключено одно соглашение.</w:t>
      </w:r>
    </w:p>
    <w:p w:rsidR="00CE18F9" w:rsidRPr="00CE3DDC" w:rsidRDefault="00CE18F9" w:rsidP="00E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Результатом предоставления гранта является количество гражданских служащих, прошедших обучение по дополнительным профессиональным программам </w:t>
      </w:r>
      <w:r w:rsidR="00CE3DD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 или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на основании образовательных сертификатов, и получивших</w:t>
      </w:r>
      <w:r w:rsidR="00CE3DDC" w:rsidRPr="00DD6E80">
        <w:rPr>
          <w:rFonts w:ascii="Times New Roman" w:hAnsi="Times New Roman" w:cs="Times New Roman"/>
        </w:rPr>
        <w:t xml:space="preserve"> </w:t>
      </w:r>
      <w:r w:rsidR="00CE3DD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о профессиональной переподготовке</w:t>
      </w:r>
      <w:r w:rsidR="00CE3DDC" w:rsidRPr="00DD6E80">
        <w:rPr>
          <w:rFonts w:ascii="Times New Roman" w:hAnsi="Times New Roman" w:cs="Times New Roman"/>
          <w:sz w:val="28"/>
          <w:szCs w:val="28"/>
        </w:rPr>
        <w:t xml:space="preserve"> или </w:t>
      </w:r>
      <w:r w:rsidR="00CE3DD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 о повышении квалификации.</w:t>
      </w:r>
    </w:p>
    <w:p w:rsidR="0001319B" w:rsidRPr="00DD6E80" w:rsidRDefault="0001319B" w:rsidP="0001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3DD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течение 5 рабочих дней со дня подписания соглашения управлением делами Губернатора Новосибирской области и Правительства Новосибирской области</w:t>
      </w:r>
      <w:r w:rsidRPr="00DD6E80">
        <w:rPr>
          <w:rFonts w:ascii="Times New Roman" w:hAnsi="Times New Roman" w:cs="Times New Roman"/>
        </w:rPr>
        <w:t xml:space="preserve"> 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перечисляется образовательн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319B" w:rsidRPr="00DD6E80" w:rsidRDefault="00E94ECF" w:rsidP="00E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пальным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) бюджетным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учреждениями</w:t>
      </w: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, –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лицевые счета, открытые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01319B" w:rsidRPr="00CE3DDC" w:rsidRDefault="00E94ECF" w:rsidP="0001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) бюджетным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еждениями</w:t>
      </w:r>
      <w:r w:rsidR="0001319B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лицевые счета, открытые в территориальном органе Федерального казначейства, финансовом органе субъекта Российской Федерации </w:t>
      </w:r>
      <w:r w:rsidR="00160EC8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(муниципального образования), или расчетные счета в российских кредитных организациях</w:t>
      </w:r>
      <w:r w:rsidR="00886AEC" w:rsidRPr="00DD6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89C" w:rsidRPr="00CE3DDC" w:rsidRDefault="0091689C" w:rsidP="00E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C7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предоставляется на финансовое обеспечение (возмещение):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затрат на оплату труда и начислений на выплаты по оплате труда профессорско-преподавательского состава и других работников образовательной организации, непосредственно связанных с оказанием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 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затрат на приобретение материальных запасов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 на аренду указанного имущества;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затрат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4) затрат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5) затрат на повышение квалификации профессорско-преподавательского состава, в том числе связанных с наймом жилого помещения, и дополнительных расходов, связанных с проживанием вне места постоянного жительства (суточные) профессорско-преподавательского состава на время повышения квалификации, за исключением затрат на приобретение транспортных услуг;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затрат на проведение периодических медицинских осмотров;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7) затрат на коммунальные услуги, в том числе затрат на холодное и горячее водоснабжение и водоотведение, теплоснабжение, электроснабжение, газоснабжение и котельно-печное топливо;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8) затрат на содержание объектов недвижимого имущества (в том числе затрат на арендные платежи);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9) затрат на содержание объектов особо ценного движимого имущества;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затрат на приобретение услуг связи, в том числе затрат на местную, междугороднюю и международную телефонную связь, услуги информационно-телекоммуникационной сети «Интернет»;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затрат на приобретение транспортных услуг, в том числе на проезд профессорско-преподавательского состава до места прохождения повышения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квалификации и обратно, на проезд до места прохождения практики и обратно для обучающихся, проходящих практику, и сопровождающих их работников образовательной организации;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13) затрат на оплату труда и начислений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учебно-вспомогательного персонала и иных работников, осуществляющих вспомогательные функц</w:t>
      </w:r>
      <w:r w:rsidR="005E3C7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ии), включая страховые взносы в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</w:t>
      </w:r>
      <w:r w:rsidR="005E3C7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социальное страхование от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 случаев на производстве и</w:t>
      </w:r>
      <w:r w:rsidR="005E3C7B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заболеваний в 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E94ECF" w:rsidRPr="00CE3DDC" w:rsidRDefault="00E94ECF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Информация о размерах и сроках перечисления грантов учитывается управлением делами Губернатора Новосибирской области и Правительства Новосибирской области при формирова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прогноза кассовых выплат из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области,</w:t>
      </w:r>
      <w:r w:rsidR="00C175B4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необходимого для составления в 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 кассового плана исполнения областного бюджета Новосибирской области.</w:t>
      </w:r>
    </w:p>
    <w:p w:rsidR="00E94ECF" w:rsidRPr="00CE3DDC" w:rsidRDefault="00E94ECF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Образовательная организация представляет в управление делами Губернатора Новосибирской области и Правительства Новосибирской области отчет об осуществлении расходов гранта по форме и в сроки, установленные соглашением.</w:t>
      </w:r>
    </w:p>
    <w:p w:rsidR="0091689C" w:rsidRPr="00CE3DDC" w:rsidRDefault="0091689C" w:rsidP="0091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фактов нарушения</w:t>
      </w:r>
      <w:r w:rsidR="00E94EC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целей,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  <w:r w:rsidR="00E94EC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порядка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грантов соответствующие средства подлежат возврату в доход областного бюджета Новосибирской области:</w:t>
      </w:r>
    </w:p>
    <w:p w:rsidR="0091689C" w:rsidRPr="00CE3DDC" w:rsidRDefault="0091689C" w:rsidP="00E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требования управления делами Губернатора Новосибирской области и Правительства Новосибирской области </w:t>
      </w:r>
      <w:r w:rsidR="00E94EC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календарных дней со дня получения требования;</w:t>
      </w:r>
    </w:p>
    <w:p w:rsidR="0091689C" w:rsidRPr="00CE3DDC" w:rsidRDefault="0091689C" w:rsidP="00E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 w:rsidR="00E94ECF"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в соответствии с бюджетным законодательством Российской Федерации.</w:t>
      </w:r>
    </w:p>
    <w:p w:rsidR="0091689C" w:rsidRPr="00CE3DDC" w:rsidRDefault="0001642D" w:rsidP="005E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соблюдением целей, условий и порядка предоставления грантов осуществляется управлением делами Губернатора Новосибирской области и Правительства Новосибирской области и соответствующим органом государственного финансового контроля.</w:t>
      </w:r>
    </w:p>
    <w:p w:rsidR="005E3C7B" w:rsidRPr="00CE3DDC" w:rsidRDefault="005E3C7B" w:rsidP="005E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C7B" w:rsidRPr="00CE3DDC" w:rsidRDefault="005E3C7B" w:rsidP="005E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C7B" w:rsidRPr="00CE3DDC" w:rsidRDefault="005E3C7B" w:rsidP="005E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C7B" w:rsidRPr="00CE3DDC" w:rsidRDefault="005E3C7B" w:rsidP="005E3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5E3C7B" w:rsidRPr="00CE3DDC" w:rsidSect="00C175B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BC" w:rsidRDefault="00A309BC" w:rsidP="00C175B4">
      <w:pPr>
        <w:spacing w:after="0" w:line="240" w:lineRule="auto"/>
      </w:pPr>
      <w:r>
        <w:separator/>
      </w:r>
    </w:p>
  </w:endnote>
  <w:endnote w:type="continuationSeparator" w:id="0">
    <w:p w:rsidR="00A309BC" w:rsidRDefault="00A309BC" w:rsidP="00C1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BC" w:rsidRDefault="00A309BC" w:rsidP="00C175B4">
      <w:pPr>
        <w:spacing w:after="0" w:line="240" w:lineRule="auto"/>
      </w:pPr>
      <w:r>
        <w:separator/>
      </w:r>
    </w:p>
  </w:footnote>
  <w:footnote w:type="continuationSeparator" w:id="0">
    <w:p w:rsidR="00A309BC" w:rsidRDefault="00A309BC" w:rsidP="00C1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852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175B4" w:rsidRPr="00C175B4" w:rsidRDefault="00C175B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75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75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75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6E8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75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75B4" w:rsidRDefault="00C175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3F"/>
    <w:rsid w:val="0001319B"/>
    <w:rsid w:val="0001642D"/>
    <w:rsid w:val="000674CF"/>
    <w:rsid w:val="000F3ACB"/>
    <w:rsid w:val="000F5342"/>
    <w:rsid w:val="001031D0"/>
    <w:rsid w:val="0010449A"/>
    <w:rsid w:val="001233AB"/>
    <w:rsid w:val="001235C4"/>
    <w:rsid w:val="00160EC8"/>
    <w:rsid w:val="00174E62"/>
    <w:rsid w:val="00176B2D"/>
    <w:rsid w:val="0018252A"/>
    <w:rsid w:val="00195C27"/>
    <w:rsid w:val="0033278A"/>
    <w:rsid w:val="003329CB"/>
    <w:rsid w:val="0033363F"/>
    <w:rsid w:val="00351E83"/>
    <w:rsid w:val="003873E4"/>
    <w:rsid w:val="00463143"/>
    <w:rsid w:val="004B10EC"/>
    <w:rsid w:val="00511B4C"/>
    <w:rsid w:val="005161DD"/>
    <w:rsid w:val="00570304"/>
    <w:rsid w:val="00585371"/>
    <w:rsid w:val="005A75DC"/>
    <w:rsid w:val="005E3C7B"/>
    <w:rsid w:val="00677150"/>
    <w:rsid w:val="006B1262"/>
    <w:rsid w:val="006F32BB"/>
    <w:rsid w:val="00715337"/>
    <w:rsid w:val="0073452A"/>
    <w:rsid w:val="007842FF"/>
    <w:rsid w:val="00786CF5"/>
    <w:rsid w:val="007900FC"/>
    <w:rsid w:val="00795E2F"/>
    <w:rsid w:val="007C25A9"/>
    <w:rsid w:val="00814559"/>
    <w:rsid w:val="00816A50"/>
    <w:rsid w:val="00836D11"/>
    <w:rsid w:val="00886AEC"/>
    <w:rsid w:val="008B4B7E"/>
    <w:rsid w:val="00901455"/>
    <w:rsid w:val="0091689C"/>
    <w:rsid w:val="0098519F"/>
    <w:rsid w:val="00A309BC"/>
    <w:rsid w:val="00A5620B"/>
    <w:rsid w:val="00A75B3C"/>
    <w:rsid w:val="00A82D58"/>
    <w:rsid w:val="00AA7015"/>
    <w:rsid w:val="00AA7A93"/>
    <w:rsid w:val="00AB2C95"/>
    <w:rsid w:val="00AD5DC5"/>
    <w:rsid w:val="00B10FCE"/>
    <w:rsid w:val="00B1139F"/>
    <w:rsid w:val="00B51B35"/>
    <w:rsid w:val="00B639FF"/>
    <w:rsid w:val="00C175B4"/>
    <w:rsid w:val="00C62B4D"/>
    <w:rsid w:val="00C64129"/>
    <w:rsid w:val="00C774FD"/>
    <w:rsid w:val="00C85198"/>
    <w:rsid w:val="00CE18F9"/>
    <w:rsid w:val="00CE3DDC"/>
    <w:rsid w:val="00D119D3"/>
    <w:rsid w:val="00D93FCF"/>
    <w:rsid w:val="00D95335"/>
    <w:rsid w:val="00DC2F1A"/>
    <w:rsid w:val="00DD6E80"/>
    <w:rsid w:val="00DF2B70"/>
    <w:rsid w:val="00E317FC"/>
    <w:rsid w:val="00E37575"/>
    <w:rsid w:val="00E44258"/>
    <w:rsid w:val="00E810B8"/>
    <w:rsid w:val="00E94ECF"/>
    <w:rsid w:val="00EA78D3"/>
    <w:rsid w:val="00EB6331"/>
    <w:rsid w:val="00F425B8"/>
    <w:rsid w:val="00F51D48"/>
    <w:rsid w:val="00F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BDC4"/>
  <w15:docId w15:val="{EB9C8243-5554-40EC-B613-8BF660C5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89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7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5B4"/>
  </w:style>
  <w:style w:type="paragraph" w:styleId="a7">
    <w:name w:val="footer"/>
    <w:basedOn w:val="a"/>
    <w:link w:val="a8"/>
    <w:uiPriority w:val="99"/>
    <w:unhideWhenUsed/>
    <w:rsid w:val="00C17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5B4"/>
  </w:style>
  <w:style w:type="character" w:styleId="a9">
    <w:name w:val="Placeholder Text"/>
    <w:basedOn w:val="a0"/>
    <w:uiPriority w:val="99"/>
    <w:semiHidden/>
    <w:rsid w:val="00570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167B-E65E-42C9-99F4-93065E0A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Ольга Викторовна</dc:creator>
  <cp:lastModifiedBy>Гришина Ольга Викторовна</cp:lastModifiedBy>
  <cp:revision>15</cp:revision>
  <cp:lastPrinted>2020-01-23T10:19:00Z</cp:lastPrinted>
  <dcterms:created xsi:type="dcterms:W3CDTF">2020-02-05T04:27:00Z</dcterms:created>
  <dcterms:modified xsi:type="dcterms:W3CDTF">2020-03-16T03:53:00Z</dcterms:modified>
</cp:coreProperties>
</file>