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4B" w:rsidRDefault="002F114B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5A9D" w:rsidRDefault="007A6CA4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1E23">
        <w:rPr>
          <w:rFonts w:ascii="Times New Roman" w:hAnsi="Times New Roman" w:cs="Times New Roman"/>
          <w:sz w:val="28"/>
          <w:szCs w:val="28"/>
        </w:rPr>
        <w:t>ТВЕРЖДЕН</w:t>
      </w:r>
    </w:p>
    <w:p w:rsidR="007A6CA4" w:rsidRDefault="006B5A9D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CA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7A6CA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5A9D" w:rsidRDefault="007A6CA4" w:rsidP="006B5A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9D">
        <w:rPr>
          <w:rFonts w:ascii="Times New Roman" w:hAnsi="Times New Roman" w:cs="Times New Roman"/>
          <w:b/>
          <w:sz w:val="28"/>
          <w:szCs w:val="28"/>
        </w:rPr>
        <w:t>П</w:t>
      </w:r>
      <w:r w:rsidR="006B5A9D" w:rsidRPr="006B5A9D">
        <w:rPr>
          <w:rFonts w:ascii="Times New Roman" w:hAnsi="Times New Roman" w:cs="Times New Roman"/>
          <w:b/>
          <w:sz w:val="28"/>
          <w:szCs w:val="28"/>
        </w:rPr>
        <w:t>лан</w:t>
      </w:r>
      <w:r w:rsidRPr="006B5A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82F" w:rsidRPr="00D5101A" w:rsidRDefault="006B5A9D" w:rsidP="006B5A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9D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D5101A" w:rsidRPr="00D51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лиц, замещающих выборные муниципальные должности,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органов местного самоуправления муниципальных образований </w:t>
      </w:r>
    </w:p>
    <w:p w:rsidR="007A6CA4" w:rsidRPr="00D5101A" w:rsidRDefault="00CA682F" w:rsidP="006B5A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1A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FB0505">
        <w:rPr>
          <w:rFonts w:ascii="Times New Roman" w:hAnsi="Times New Roman" w:cs="Times New Roman"/>
          <w:b/>
          <w:sz w:val="28"/>
          <w:szCs w:val="28"/>
        </w:rPr>
        <w:t>, работников муниципальных учреждений муниципальных образований Новосибирской области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F5E" w:rsidRPr="00D5101A">
        <w:rPr>
          <w:rFonts w:ascii="Times New Roman" w:hAnsi="Times New Roman" w:cs="Times New Roman"/>
          <w:b/>
          <w:sz w:val="28"/>
          <w:szCs w:val="28"/>
        </w:rPr>
        <w:t>на 201</w:t>
      </w:r>
      <w:r w:rsidR="00605FB7">
        <w:rPr>
          <w:rFonts w:ascii="Times New Roman" w:hAnsi="Times New Roman" w:cs="Times New Roman"/>
          <w:b/>
          <w:sz w:val="28"/>
          <w:szCs w:val="28"/>
        </w:rPr>
        <w:t>9</w:t>
      </w:r>
      <w:r w:rsidR="006B5A9D" w:rsidRPr="00D510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A6CA4" w:rsidRDefault="007A6CA4" w:rsidP="006B5A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268"/>
      </w:tblGrid>
      <w:tr w:rsidR="00B67BA4" w:rsidRPr="00FB0505" w:rsidTr="008750B8">
        <w:tc>
          <w:tcPr>
            <w:tcW w:w="675" w:type="dxa"/>
          </w:tcPr>
          <w:p w:rsidR="00B67BA4" w:rsidRPr="00FB0505" w:rsidRDefault="00B67BA4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30" w:type="dxa"/>
          </w:tcPr>
          <w:p w:rsidR="004D1F5E" w:rsidRPr="00FB0505" w:rsidRDefault="00B67BA4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D1F5E"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</w:t>
            </w:r>
          </w:p>
          <w:p w:rsidR="00B67BA4" w:rsidRPr="00FB0505" w:rsidRDefault="004D1F5E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r w:rsidR="00B67BA4" w:rsidRPr="00FB050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268" w:type="dxa"/>
          </w:tcPr>
          <w:p w:rsidR="00B67BA4" w:rsidRPr="00FB0505" w:rsidRDefault="008750B8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Количество лиц</w:t>
            </w:r>
            <w:r w:rsidR="00B67BA4" w:rsidRPr="00FB0505">
              <w:rPr>
                <w:rFonts w:ascii="Times New Roman" w:hAnsi="Times New Roman" w:cs="Times New Roman"/>
                <w:sz w:val="28"/>
                <w:szCs w:val="28"/>
              </w:rPr>
              <w:t>, подлежащих обучению</w:t>
            </w:r>
          </w:p>
        </w:tc>
      </w:tr>
      <w:tr w:rsidR="00C2233F" w:rsidRPr="00FB0505" w:rsidTr="008750B8">
        <w:tc>
          <w:tcPr>
            <w:tcW w:w="10173" w:type="dxa"/>
            <w:gridSpan w:val="3"/>
          </w:tcPr>
          <w:p w:rsidR="00C2233F" w:rsidRPr="00FB0505" w:rsidRDefault="00C2233F" w:rsidP="00C223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</w:tr>
      <w:tr w:rsidR="00B67BA4" w:rsidRPr="00FB0505" w:rsidTr="004D1F5E">
        <w:tc>
          <w:tcPr>
            <w:tcW w:w="675" w:type="dxa"/>
          </w:tcPr>
          <w:p w:rsidR="00B67BA4" w:rsidRPr="00FB0505" w:rsidRDefault="004D1F5E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B67BA4" w:rsidRPr="00FB0505" w:rsidRDefault="00B070EE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Направление «</w:t>
            </w:r>
            <w:r w:rsidR="00B67BA4" w:rsidRPr="00FB0505">
              <w:rPr>
                <w:rFonts w:ascii="Times New Roman" w:hAnsi="Times New Roman" w:cs="Times New Roman"/>
                <w:sz w:val="28"/>
                <w:szCs w:val="28"/>
              </w:rPr>
              <w:t>Государстве</w:t>
            </w:r>
            <w:r w:rsidR="008750B8" w:rsidRPr="00FB0505">
              <w:rPr>
                <w:rFonts w:ascii="Times New Roman" w:hAnsi="Times New Roman" w:cs="Times New Roman"/>
                <w:sz w:val="28"/>
                <w:szCs w:val="28"/>
              </w:rPr>
              <w:t>нное и муниципальное управление</w:t>
            </w: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» дополнительная профессиональная программа</w:t>
            </w:r>
            <w:r w:rsidR="00B67BA4"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 «Муниципальное управление»</w:t>
            </w:r>
          </w:p>
        </w:tc>
        <w:tc>
          <w:tcPr>
            <w:tcW w:w="2268" w:type="dxa"/>
            <w:vAlign w:val="center"/>
          </w:tcPr>
          <w:p w:rsidR="00B67BA4" w:rsidRPr="00FB0505" w:rsidRDefault="004D7C5B" w:rsidP="00912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03A07" w:rsidRPr="00FB0505" w:rsidTr="008750B8">
        <w:tc>
          <w:tcPr>
            <w:tcW w:w="10173" w:type="dxa"/>
            <w:gridSpan w:val="3"/>
          </w:tcPr>
          <w:p w:rsidR="00903A07" w:rsidRPr="00FB0505" w:rsidRDefault="00903A07" w:rsidP="00A609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E47FD1" w:rsidRPr="00FB0505" w:rsidTr="004D1F5E">
        <w:tc>
          <w:tcPr>
            <w:tcW w:w="675" w:type="dxa"/>
          </w:tcPr>
          <w:p w:rsidR="00E47FD1" w:rsidRPr="00FB0505" w:rsidRDefault="005D2321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E47FD1" w:rsidRPr="00FB0505" w:rsidRDefault="00E47FD1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Основы муниципального управления и муниципальной службы</w:t>
            </w:r>
          </w:p>
        </w:tc>
        <w:tc>
          <w:tcPr>
            <w:tcW w:w="2268" w:type="dxa"/>
            <w:vAlign w:val="center"/>
          </w:tcPr>
          <w:p w:rsidR="00E47FD1" w:rsidRPr="00FB0505" w:rsidRDefault="00605FB7" w:rsidP="00605F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B603F" w:rsidRPr="00FB0505" w:rsidTr="004D1F5E">
        <w:tc>
          <w:tcPr>
            <w:tcW w:w="675" w:type="dxa"/>
          </w:tcPr>
          <w:p w:rsidR="008B603F" w:rsidRPr="00FB0505" w:rsidRDefault="005D2321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8B603F" w:rsidRPr="00FB0505" w:rsidRDefault="00E47FD1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Кадровая политика и кадровая работа в органах местного самоуправления</w:t>
            </w:r>
          </w:p>
        </w:tc>
        <w:tc>
          <w:tcPr>
            <w:tcW w:w="2268" w:type="dxa"/>
            <w:vAlign w:val="center"/>
          </w:tcPr>
          <w:p w:rsidR="008B603F" w:rsidRPr="00FB0505" w:rsidRDefault="00605FB7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5D2321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4D7C5B" w:rsidRPr="00FB0505" w:rsidRDefault="004D7C5B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vAlign w:val="center"/>
          </w:tcPr>
          <w:p w:rsidR="004D7C5B" w:rsidRPr="00FB0505" w:rsidRDefault="00605FB7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5D2321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4D7C5B" w:rsidRPr="00FB0505" w:rsidRDefault="004D7C5B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Актуальные вопросы деятельности органов местного самоуправления (впервые избранные главы)</w:t>
            </w:r>
          </w:p>
        </w:tc>
        <w:tc>
          <w:tcPr>
            <w:tcW w:w="2268" w:type="dxa"/>
            <w:vAlign w:val="center"/>
          </w:tcPr>
          <w:p w:rsidR="004D7C5B" w:rsidRPr="00FB0505" w:rsidRDefault="00605FB7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5D2321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4D7C5B" w:rsidRPr="00FB0505" w:rsidRDefault="004D7C5B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Особенности рассмотрения обращений граждан</w:t>
            </w:r>
          </w:p>
        </w:tc>
        <w:tc>
          <w:tcPr>
            <w:tcW w:w="2268" w:type="dxa"/>
            <w:vAlign w:val="center"/>
          </w:tcPr>
          <w:p w:rsidR="004D7C5B" w:rsidRPr="00FB0505" w:rsidRDefault="00605FB7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47FD1" w:rsidRPr="00FB0505" w:rsidTr="004D1F5E">
        <w:tc>
          <w:tcPr>
            <w:tcW w:w="675" w:type="dxa"/>
          </w:tcPr>
          <w:p w:rsidR="00E47FD1" w:rsidRPr="00FB0505" w:rsidRDefault="005D2321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E47FD1" w:rsidRPr="00FB0505" w:rsidRDefault="00E47FD1" w:rsidP="00605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предоставления государственных и муниципальных </w:t>
            </w:r>
            <w:r w:rsidR="00605FB7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2268" w:type="dxa"/>
            <w:vAlign w:val="center"/>
          </w:tcPr>
          <w:p w:rsidR="00E47FD1" w:rsidRPr="00FB0505" w:rsidRDefault="00605FB7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7FD1" w:rsidRPr="00FB0505" w:rsidTr="004D1F5E">
        <w:tc>
          <w:tcPr>
            <w:tcW w:w="675" w:type="dxa"/>
          </w:tcPr>
          <w:p w:rsidR="00E47FD1" w:rsidRPr="00FB0505" w:rsidRDefault="005D2321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E47FD1" w:rsidRPr="00FB0505" w:rsidRDefault="00E47FD1" w:rsidP="004D365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Основные аспекты проведения оценки регулирующего воздействия проектов муниципальных нормативных правовых актов муниципальных образований Новосибирской области</w:t>
            </w:r>
          </w:p>
        </w:tc>
        <w:tc>
          <w:tcPr>
            <w:tcW w:w="2268" w:type="dxa"/>
            <w:vAlign w:val="center"/>
          </w:tcPr>
          <w:p w:rsidR="00E47FD1" w:rsidRPr="00FB0505" w:rsidRDefault="00605FB7" w:rsidP="004D36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5D2321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4D7C5B" w:rsidRPr="00FB0505" w:rsidRDefault="004D7C5B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в области противодействия коррупции</w:t>
            </w:r>
          </w:p>
        </w:tc>
        <w:tc>
          <w:tcPr>
            <w:tcW w:w="2268" w:type="dxa"/>
            <w:vAlign w:val="center"/>
          </w:tcPr>
          <w:p w:rsidR="004D7C5B" w:rsidRPr="00FB0505" w:rsidRDefault="00605FB7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B0505" w:rsidRPr="00FB0505" w:rsidTr="004D1F5E">
        <w:tc>
          <w:tcPr>
            <w:tcW w:w="675" w:type="dxa"/>
          </w:tcPr>
          <w:p w:rsidR="00FB0505" w:rsidRPr="00FB0505" w:rsidRDefault="005D2321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FB0505" w:rsidRPr="00FB0505" w:rsidRDefault="00FB0505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Бюджетное устройство и бюджетный процесс</w:t>
            </w:r>
          </w:p>
        </w:tc>
        <w:tc>
          <w:tcPr>
            <w:tcW w:w="2268" w:type="dxa"/>
            <w:vAlign w:val="center"/>
          </w:tcPr>
          <w:p w:rsidR="00FB0505" w:rsidRPr="00FB0505" w:rsidRDefault="00FB0505" w:rsidP="00605F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5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7C5B" w:rsidRPr="00FB0505" w:rsidTr="004D1F5E">
        <w:tc>
          <w:tcPr>
            <w:tcW w:w="675" w:type="dxa"/>
          </w:tcPr>
          <w:p w:rsidR="004D7C5B" w:rsidRPr="00FB0505" w:rsidRDefault="005D2321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4D7C5B" w:rsidRPr="00FB0505" w:rsidRDefault="004D7C5B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Национальная политика, межэтнические и межконфессиональные отношения, профилактика этнополитического и религиозно-политического экстремизма</w:t>
            </w:r>
          </w:p>
        </w:tc>
        <w:tc>
          <w:tcPr>
            <w:tcW w:w="2268" w:type="dxa"/>
            <w:vAlign w:val="center"/>
          </w:tcPr>
          <w:p w:rsidR="004D7C5B" w:rsidRPr="00FB0505" w:rsidRDefault="00605FB7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B0505" w:rsidRPr="00FB0505" w:rsidTr="004D1F5E">
        <w:tc>
          <w:tcPr>
            <w:tcW w:w="675" w:type="dxa"/>
          </w:tcPr>
          <w:p w:rsidR="00FB0505" w:rsidRDefault="005D2321" w:rsidP="005D23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230" w:type="dxa"/>
          </w:tcPr>
          <w:p w:rsidR="00FB0505" w:rsidRPr="00FB0505" w:rsidRDefault="00FB0505" w:rsidP="005D232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эффективного менеджмента в </w:t>
            </w:r>
            <w:r w:rsidR="005D2321">
              <w:rPr>
                <w:rFonts w:ascii="Times New Roman" w:hAnsi="Times New Roman" w:cs="Times New Roman"/>
                <w:sz w:val="28"/>
                <w:szCs w:val="28"/>
              </w:rPr>
              <w:t>сфере муниципального управления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FB0505" w:rsidRPr="00FB0505" w:rsidRDefault="00605FB7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D7C5B" w:rsidTr="004D1F5E">
        <w:tc>
          <w:tcPr>
            <w:tcW w:w="675" w:type="dxa"/>
          </w:tcPr>
          <w:p w:rsidR="004D7C5B" w:rsidRPr="00FB0505" w:rsidRDefault="004D7C5B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4D7C5B" w:rsidRPr="00FB0505" w:rsidRDefault="004D7C5B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50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vAlign w:val="center"/>
          </w:tcPr>
          <w:p w:rsidR="004D7C5B" w:rsidRDefault="00605FB7" w:rsidP="00912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</w:tbl>
    <w:p w:rsidR="008750B8" w:rsidRDefault="008750B8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50B8" w:rsidRDefault="008750B8" w:rsidP="008750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A9D" w:rsidRDefault="006B5A9D" w:rsidP="00FB050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6B5A9D" w:rsidSect="004D1F5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B16" w:rsidRDefault="00F24B16" w:rsidP="008750B8">
      <w:pPr>
        <w:spacing w:after="0" w:line="240" w:lineRule="auto"/>
      </w:pPr>
      <w:r>
        <w:separator/>
      </w:r>
    </w:p>
  </w:endnote>
  <w:endnote w:type="continuationSeparator" w:id="0">
    <w:p w:rsidR="00F24B16" w:rsidRDefault="00F24B16" w:rsidP="0087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B16" w:rsidRDefault="00F24B16" w:rsidP="008750B8">
      <w:pPr>
        <w:spacing w:after="0" w:line="240" w:lineRule="auto"/>
      </w:pPr>
      <w:r>
        <w:separator/>
      </w:r>
    </w:p>
  </w:footnote>
  <w:footnote w:type="continuationSeparator" w:id="0">
    <w:p w:rsidR="00F24B16" w:rsidRDefault="00F24B16" w:rsidP="0087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247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50B8" w:rsidRPr="008750B8" w:rsidRDefault="008750B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50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0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02F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750B8" w:rsidRDefault="008750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5F"/>
    <w:rsid w:val="000B5ACC"/>
    <w:rsid w:val="000D78A2"/>
    <w:rsid w:val="00101FB8"/>
    <w:rsid w:val="001130B4"/>
    <w:rsid w:val="00133E52"/>
    <w:rsid w:val="00136262"/>
    <w:rsid w:val="00144E50"/>
    <w:rsid w:val="001925A8"/>
    <w:rsid w:val="001F6D86"/>
    <w:rsid w:val="00235EBE"/>
    <w:rsid w:val="0024111E"/>
    <w:rsid w:val="002A6807"/>
    <w:rsid w:val="002B344A"/>
    <w:rsid w:val="002C0F0B"/>
    <w:rsid w:val="002E44FA"/>
    <w:rsid w:val="002F114B"/>
    <w:rsid w:val="00335754"/>
    <w:rsid w:val="00390091"/>
    <w:rsid w:val="004174F6"/>
    <w:rsid w:val="00420B8D"/>
    <w:rsid w:val="00426D04"/>
    <w:rsid w:val="00466E8E"/>
    <w:rsid w:val="00471669"/>
    <w:rsid w:val="00472025"/>
    <w:rsid w:val="004D1F5E"/>
    <w:rsid w:val="004D7C5B"/>
    <w:rsid w:val="004F3ADE"/>
    <w:rsid w:val="00561E23"/>
    <w:rsid w:val="005A0AB2"/>
    <w:rsid w:val="005D2321"/>
    <w:rsid w:val="00605FB7"/>
    <w:rsid w:val="00635DDB"/>
    <w:rsid w:val="00651874"/>
    <w:rsid w:val="00654F59"/>
    <w:rsid w:val="00670CBE"/>
    <w:rsid w:val="006B5A9D"/>
    <w:rsid w:val="006E7FB8"/>
    <w:rsid w:val="00770337"/>
    <w:rsid w:val="0079324D"/>
    <w:rsid w:val="007A6CA4"/>
    <w:rsid w:val="007D2677"/>
    <w:rsid w:val="007F6C26"/>
    <w:rsid w:val="00805E4C"/>
    <w:rsid w:val="008302F7"/>
    <w:rsid w:val="008750B8"/>
    <w:rsid w:val="0088363B"/>
    <w:rsid w:val="008B2968"/>
    <w:rsid w:val="008B603F"/>
    <w:rsid w:val="00903A07"/>
    <w:rsid w:val="00912E7F"/>
    <w:rsid w:val="00916C87"/>
    <w:rsid w:val="00924A48"/>
    <w:rsid w:val="0096516E"/>
    <w:rsid w:val="009C35F2"/>
    <w:rsid w:val="00A609B6"/>
    <w:rsid w:val="00A808F3"/>
    <w:rsid w:val="00AB168A"/>
    <w:rsid w:val="00B070EE"/>
    <w:rsid w:val="00B07884"/>
    <w:rsid w:val="00B65B9F"/>
    <w:rsid w:val="00B67BA4"/>
    <w:rsid w:val="00B70F9C"/>
    <w:rsid w:val="00C14635"/>
    <w:rsid w:val="00C2233F"/>
    <w:rsid w:val="00CA682F"/>
    <w:rsid w:val="00D05C3A"/>
    <w:rsid w:val="00D20357"/>
    <w:rsid w:val="00D5101A"/>
    <w:rsid w:val="00D65A94"/>
    <w:rsid w:val="00DA29BA"/>
    <w:rsid w:val="00DA783B"/>
    <w:rsid w:val="00E3075F"/>
    <w:rsid w:val="00E47FD1"/>
    <w:rsid w:val="00E71DD3"/>
    <w:rsid w:val="00EA0E44"/>
    <w:rsid w:val="00EB4B1D"/>
    <w:rsid w:val="00F24B16"/>
    <w:rsid w:val="00F500C2"/>
    <w:rsid w:val="00FB0505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37F9"/>
  <w15:docId w15:val="{CEDAE622-27A5-4D0D-A78F-E846F095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8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0B8"/>
  </w:style>
  <w:style w:type="paragraph" w:styleId="a8">
    <w:name w:val="footer"/>
    <w:basedOn w:val="a"/>
    <w:link w:val="a9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88486C-9FCA-4B6B-9001-9D71FB2E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Ольга Викторовна</dc:creator>
  <cp:lastModifiedBy>Гришина Ольга Викторовна</cp:lastModifiedBy>
  <cp:revision>38</cp:revision>
  <cp:lastPrinted>2019-01-11T09:23:00Z</cp:lastPrinted>
  <dcterms:created xsi:type="dcterms:W3CDTF">2015-01-05T04:33:00Z</dcterms:created>
  <dcterms:modified xsi:type="dcterms:W3CDTF">2019-01-11T10:39:00Z</dcterms:modified>
</cp:coreProperties>
</file>