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87" w:rsidRPr="00D2108B" w:rsidRDefault="00E36287" w:rsidP="00E36287">
      <w:pPr>
        <w:shd w:val="clear" w:color="auto" w:fill="FFFFFF" w:themeFill="background1"/>
        <w:adjustRightInd w:val="0"/>
        <w:jc w:val="right"/>
        <w:outlineLvl w:val="0"/>
        <w:rPr>
          <w:rFonts w:eastAsiaTheme="minorHAnsi"/>
          <w:lang w:eastAsia="en-US"/>
        </w:rPr>
      </w:pPr>
      <w:r w:rsidRPr="00D2108B">
        <w:rPr>
          <w:rFonts w:eastAsiaTheme="minorHAnsi"/>
          <w:lang w:eastAsia="en-US"/>
        </w:rPr>
        <w:t>Приложение к постановлению</w:t>
      </w:r>
    </w:p>
    <w:p w:rsidR="00E36287" w:rsidRPr="00D2108B" w:rsidRDefault="00E36287" w:rsidP="00E36287">
      <w:pPr>
        <w:shd w:val="clear" w:color="auto" w:fill="FFFFFF" w:themeFill="background1"/>
        <w:adjustRightInd w:val="0"/>
        <w:jc w:val="right"/>
        <w:rPr>
          <w:rFonts w:eastAsiaTheme="minorHAnsi"/>
          <w:lang w:eastAsia="en-US"/>
        </w:rPr>
      </w:pPr>
      <w:r w:rsidRPr="00D2108B">
        <w:rPr>
          <w:rFonts w:eastAsiaTheme="minorHAnsi"/>
          <w:lang w:eastAsia="en-US"/>
        </w:rPr>
        <w:t>Правительства Новосибирской области</w:t>
      </w:r>
    </w:p>
    <w:p w:rsidR="00E36287" w:rsidRPr="00D2108B" w:rsidRDefault="00E36287" w:rsidP="00E36287">
      <w:pPr>
        <w:shd w:val="clear" w:color="auto" w:fill="FFFFFF" w:themeFill="background1"/>
        <w:adjustRightInd w:val="0"/>
        <w:jc w:val="right"/>
        <w:rPr>
          <w:rFonts w:eastAsiaTheme="minorHAnsi"/>
          <w:lang w:eastAsia="en-US"/>
        </w:rPr>
      </w:pPr>
      <w:r w:rsidRPr="00D2108B">
        <w:rPr>
          <w:rFonts w:eastAsiaTheme="minorHAnsi"/>
          <w:lang w:eastAsia="en-US"/>
        </w:rPr>
        <w:t>от ______________ № ______________</w:t>
      </w:r>
    </w:p>
    <w:p w:rsidR="00E36287" w:rsidRPr="00D2108B" w:rsidRDefault="00E36287" w:rsidP="00E36287">
      <w:pPr>
        <w:shd w:val="clear" w:color="auto" w:fill="FFFFFF" w:themeFill="background1"/>
        <w:adjustRightInd w:val="0"/>
        <w:jc w:val="both"/>
        <w:rPr>
          <w:rFonts w:eastAsiaTheme="minorHAnsi"/>
          <w:lang w:eastAsia="en-US"/>
        </w:rPr>
      </w:pPr>
    </w:p>
    <w:p w:rsidR="00E36287" w:rsidRPr="00D2108B" w:rsidRDefault="00E36287" w:rsidP="00E36287">
      <w:pPr>
        <w:shd w:val="clear" w:color="auto" w:fill="FFFFFF" w:themeFill="background1"/>
        <w:adjustRightInd w:val="0"/>
        <w:jc w:val="both"/>
        <w:rPr>
          <w:rFonts w:eastAsiaTheme="minorHAnsi"/>
          <w:lang w:eastAsia="en-US"/>
        </w:rPr>
      </w:pPr>
    </w:p>
    <w:p w:rsidR="00E36287" w:rsidRPr="00D2108B" w:rsidRDefault="00E36287" w:rsidP="00E36287">
      <w:pPr>
        <w:shd w:val="clear" w:color="auto" w:fill="FFFFFF" w:themeFill="background1"/>
        <w:adjustRightInd w:val="0"/>
        <w:rPr>
          <w:rFonts w:eastAsiaTheme="minorHAnsi"/>
          <w:bCs/>
          <w:lang w:eastAsia="en-US"/>
        </w:rPr>
      </w:pPr>
    </w:p>
    <w:p w:rsidR="00E36287" w:rsidRPr="00D2108B" w:rsidRDefault="00E36287" w:rsidP="00E36287">
      <w:pPr>
        <w:shd w:val="clear" w:color="auto" w:fill="FFFFFF" w:themeFill="background1"/>
        <w:adjustRightInd w:val="0"/>
        <w:rPr>
          <w:rFonts w:eastAsiaTheme="minorHAnsi"/>
          <w:bCs/>
          <w:lang w:eastAsia="en-US"/>
        </w:rPr>
      </w:pPr>
    </w:p>
    <w:p w:rsidR="00E36287" w:rsidRPr="00D2108B" w:rsidRDefault="00E36287" w:rsidP="00E36287">
      <w:pPr>
        <w:shd w:val="clear" w:color="auto" w:fill="FFFFFF" w:themeFill="background1"/>
        <w:adjustRightInd w:val="0"/>
        <w:jc w:val="center"/>
        <w:rPr>
          <w:rFonts w:eastAsiaTheme="minorHAnsi"/>
          <w:bCs/>
          <w:lang w:eastAsia="en-US"/>
        </w:rPr>
      </w:pPr>
      <w:r w:rsidRPr="00D2108B">
        <w:rPr>
          <w:rFonts w:eastAsiaTheme="minorHAnsi"/>
          <w:bCs/>
          <w:lang w:eastAsia="en-US"/>
        </w:rPr>
        <w:t xml:space="preserve">Порядок </w:t>
      </w:r>
    </w:p>
    <w:p w:rsidR="00E36287" w:rsidRPr="00D2108B" w:rsidRDefault="00E36287" w:rsidP="00E36287">
      <w:pPr>
        <w:shd w:val="clear" w:color="auto" w:fill="FFFFFF" w:themeFill="background1"/>
        <w:adjustRightInd w:val="0"/>
        <w:jc w:val="center"/>
        <w:rPr>
          <w:rFonts w:eastAsiaTheme="minorHAnsi"/>
          <w:bCs/>
          <w:lang w:eastAsia="en-US"/>
        </w:rPr>
      </w:pPr>
      <w:r w:rsidRPr="00D2108B">
        <w:rPr>
          <w:rFonts w:eastAsiaTheme="minorHAnsi"/>
          <w:bCs/>
          <w:lang w:eastAsia="en-US"/>
        </w:rPr>
        <w:t xml:space="preserve">подготовки отчета об управлении и распоряжении государственной собственностью Новосибирской области </w:t>
      </w:r>
    </w:p>
    <w:p w:rsidR="00E36287" w:rsidRPr="00D2108B" w:rsidRDefault="00E36287" w:rsidP="00E36287">
      <w:pPr>
        <w:shd w:val="clear" w:color="auto" w:fill="FFFFFF" w:themeFill="background1"/>
        <w:adjustRightInd w:val="0"/>
        <w:rPr>
          <w:rFonts w:eastAsiaTheme="minorHAnsi"/>
          <w:b/>
          <w:bCs/>
          <w:lang w:eastAsia="en-US"/>
        </w:rPr>
      </w:pPr>
    </w:p>
    <w:p w:rsidR="00E36287" w:rsidRPr="00D2108B" w:rsidRDefault="00E36287" w:rsidP="00E36287">
      <w:pPr>
        <w:shd w:val="clear" w:color="auto" w:fill="FFFFFF" w:themeFill="background1"/>
        <w:adjustRightInd w:val="0"/>
        <w:rPr>
          <w:rFonts w:eastAsiaTheme="minorHAnsi"/>
          <w:b/>
          <w:bCs/>
          <w:lang w:eastAsia="en-US"/>
        </w:rPr>
      </w:pPr>
    </w:p>
    <w:p w:rsidR="00E36287" w:rsidRPr="00D2108B" w:rsidRDefault="00E36287" w:rsidP="00E36287">
      <w:pPr>
        <w:shd w:val="clear" w:color="auto" w:fill="FFFFFF" w:themeFill="background1"/>
        <w:ind w:firstLine="709"/>
        <w:jc w:val="both"/>
        <w:rPr>
          <w:rFonts w:eastAsiaTheme="minorHAnsi"/>
          <w:lang w:eastAsia="en-US"/>
        </w:rPr>
      </w:pPr>
      <w:r w:rsidRPr="00D2108B">
        <w:rPr>
          <w:rFonts w:eastAsiaTheme="minorHAnsi"/>
          <w:lang w:eastAsia="en-US"/>
        </w:rPr>
        <w:t xml:space="preserve">1. Настоящий Порядок определяет процедуру подготовки отчета об управлении и распоряжении государственной собственностью Новосибирской области (далее – Отчет). </w:t>
      </w:r>
    </w:p>
    <w:p w:rsidR="00E36287" w:rsidRPr="00D2108B" w:rsidRDefault="00E36287" w:rsidP="00E36287">
      <w:pPr>
        <w:shd w:val="clear" w:color="auto" w:fill="FFFFFF" w:themeFill="background1"/>
        <w:adjustRightInd w:val="0"/>
        <w:ind w:firstLine="709"/>
        <w:jc w:val="both"/>
        <w:rPr>
          <w:rFonts w:eastAsiaTheme="minorHAnsi"/>
          <w:lang w:eastAsia="en-US"/>
        </w:rPr>
      </w:pPr>
      <w:r w:rsidRPr="00D2108B">
        <w:rPr>
          <w:rFonts w:eastAsiaTheme="minorHAnsi"/>
          <w:lang w:eastAsia="en-US"/>
        </w:rPr>
        <w:t>2. Правительство Новосибирской области ежегодно не позднее 15 апреля текущего года направляет Отчет в Законодательное Собрание Новосибирской области.</w:t>
      </w:r>
    </w:p>
    <w:p w:rsidR="00E36287" w:rsidRPr="00D2108B" w:rsidRDefault="00E36287" w:rsidP="00E36287">
      <w:pPr>
        <w:shd w:val="clear" w:color="auto" w:fill="FFFFFF" w:themeFill="background1"/>
        <w:adjustRightInd w:val="0"/>
        <w:ind w:firstLine="709"/>
        <w:jc w:val="both"/>
        <w:rPr>
          <w:rFonts w:eastAsiaTheme="minorHAnsi"/>
          <w:lang w:eastAsia="en-US"/>
        </w:rPr>
      </w:pPr>
      <w:r w:rsidRPr="00D2108B">
        <w:rPr>
          <w:rFonts w:eastAsiaTheme="minorHAnsi"/>
          <w:lang w:eastAsia="en-US"/>
        </w:rPr>
        <w:t xml:space="preserve">До направления на рассмотрение в Законодательное Собрание Новосибирской области Отчет подлежит рассмотрению на заседании Правительства Новосибирской области. </w:t>
      </w:r>
    </w:p>
    <w:p w:rsidR="00E36287" w:rsidRDefault="00E36287" w:rsidP="00E36287">
      <w:pPr>
        <w:adjustRightInd w:val="0"/>
        <w:ind w:firstLine="709"/>
        <w:jc w:val="both"/>
        <w:rPr>
          <w:rFonts w:eastAsiaTheme="minorHAnsi"/>
          <w:lang w:eastAsia="en-US"/>
        </w:rPr>
      </w:pPr>
      <w:r w:rsidRPr="00D2108B">
        <w:rPr>
          <w:rFonts w:eastAsiaTheme="minorHAnsi"/>
          <w:lang w:eastAsia="en-US"/>
        </w:rPr>
        <w:t>3. </w:t>
      </w:r>
      <w:proofErr w:type="gramStart"/>
      <w:r>
        <w:rPr>
          <w:rFonts w:eastAsiaTheme="minorHAnsi"/>
          <w:lang w:eastAsia="en-US"/>
        </w:rPr>
        <w:t>Органы</w:t>
      </w:r>
      <w:r w:rsidRPr="0044568C">
        <w:rPr>
          <w:rFonts w:eastAsiaTheme="minorHAnsi"/>
          <w:lang w:eastAsia="en-US"/>
        </w:rPr>
        <w:t xml:space="preserve"> государственной власти Новосибирской области и государственны</w:t>
      </w:r>
      <w:r>
        <w:rPr>
          <w:rFonts w:eastAsiaTheme="minorHAnsi"/>
          <w:lang w:eastAsia="en-US"/>
        </w:rPr>
        <w:t>е</w:t>
      </w:r>
      <w:r w:rsidRPr="0044568C">
        <w:rPr>
          <w:rFonts w:eastAsiaTheme="minorHAnsi"/>
          <w:lang w:eastAsia="en-US"/>
        </w:rPr>
        <w:t xml:space="preserve"> орган</w:t>
      </w:r>
      <w:r>
        <w:rPr>
          <w:rFonts w:eastAsiaTheme="minorHAnsi"/>
          <w:lang w:eastAsia="en-US"/>
        </w:rPr>
        <w:t>ы</w:t>
      </w:r>
      <w:r w:rsidRPr="0044568C">
        <w:rPr>
          <w:rFonts w:eastAsiaTheme="minorHAnsi"/>
          <w:lang w:eastAsia="en-US"/>
        </w:rPr>
        <w:t xml:space="preserve"> Новосибирской области</w:t>
      </w:r>
      <w:r>
        <w:rPr>
          <w:rFonts w:eastAsiaTheme="minorHAnsi"/>
          <w:lang w:eastAsia="en-US"/>
        </w:rPr>
        <w:t xml:space="preserve">, в том числе </w:t>
      </w:r>
      <w:r w:rsidRPr="0044568C">
        <w:rPr>
          <w:rFonts w:eastAsiaTheme="minorHAnsi"/>
          <w:lang w:eastAsia="en-US"/>
        </w:rPr>
        <w:t xml:space="preserve">в отношении подведомственных </w:t>
      </w:r>
      <w:r>
        <w:rPr>
          <w:rFonts w:eastAsiaTheme="minorHAnsi"/>
          <w:lang w:eastAsia="en-US"/>
        </w:rPr>
        <w:t xml:space="preserve">им </w:t>
      </w:r>
      <w:r w:rsidRPr="0044568C">
        <w:rPr>
          <w:rFonts w:eastAsiaTheme="minorHAnsi"/>
          <w:lang w:eastAsia="en-US"/>
        </w:rPr>
        <w:t>государственных унитарных предприятий Новосибирской</w:t>
      </w:r>
      <w:r>
        <w:rPr>
          <w:rFonts w:eastAsiaTheme="minorHAnsi"/>
          <w:lang w:eastAsia="en-US"/>
        </w:rPr>
        <w:t xml:space="preserve"> области и (или) государственных учреждений Новосибирской области, а также хозяйственных обществ, акции (доли) </w:t>
      </w:r>
      <w:r w:rsidRPr="00755996">
        <w:rPr>
          <w:rFonts w:eastAsiaTheme="minorHAnsi"/>
          <w:lang w:eastAsia="en-US"/>
        </w:rPr>
        <w:t>которых находятся в государственной собственности Новосибирской</w:t>
      </w:r>
      <w:r>
        <w:rPr>
          <w:rFonts w:eastAsiaTheme="minorHAnsi"/>
          <w:lang w:eastAsia="en-US"/>
        </w:rPr>
        <w:t xml:space="preserve"> области, от имени которой данные органы осуществляют права акционера (участника)</w:t>
      </w:r>
      <w:r w:rsidRPr="00220377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далее – соисполнители), не позднее 1 февраля текущего года представляют в</w:t>
      </w:r>
      <w:proofErr w:type="gramEnd"/>
      <w:r>
        <w:rPr>
          <w:rFonts w:eastAsiaTheme="minorHAnsi"/>
          <w:lang w:eastAsia="en-US"/>
        </w:rPr>
        <w:t xml:space="preserve"> </w:t>
      </w:r>
      <w:r w:rsidRPr="00D2108B">
        <w:rPr>
          <w:color w:val="000000"/>
        </w:rPr>
        <w:t>департамент имущества и земельных отношений Новосибирской области</w:t>
      </w:r>
      <w:r>
        <w:rPr>
          <w:color w:val="000000"/>
        </w:rPr>
        <w:t xml:space="preserve"> (далее – ответственный исполнитель) на бумажном носителе и в электронном виде в формате </w:t>
      </w:r>
      <w:r w:rsidRPr="004249D8">
        <w:rPr>
          <w:color w:val="000000"/>
        </w:rPr>
        <w:t>.</w:t>
      </w:r>
      <w:proofErr w:type="spellStart"/>
      <w:r>
        <w:rPr>
          <w:color w:val="000000"/>
          <w:lang w:val="en-US"/>
        </w:rPr>
        <w:t>xls</w:t>
      </w:r>
      <w:proofErr w:type="spellEnd"/>
      <w:r w:rsidRPr="004249D8">
        <w:rPr>
          <w:color w:val="000000"/>
        </w:rPr>
        <w:t xml:space="preserve"> </w:t>
      </w:r>
      <w:r>
        <w:rPr>
          <w:color w:val="000000"/>
        </w:rPr>
        <w:t xml:space="preserve">информацию, указанную в пунктах 2 и 3 статьи 34 </w:t>
      </w:r>
      <w:r>
        <w:rPr>
          <w:rFonts w:eastAsiaTheme="minorHAnsi"/>
          <w:lang w:eastAsia="en-US"/>
        </w:rPr>
        <w:t xml:space="preserve">Закона Новосибирской области от 06.07.2018 </w:t>
      </w:r>
      <w:r>
        <w:rPr>
          <w:rFonts w:eastAsiaTheme="minorHAnsi"/>
          <w:lang w:eastAsia="en-US"/>
        </w:rPr>
        <w:t>№ </w:t>
      </w:r>
      <w:r>
        <w:rPr>
          <w:rFonts w:eastAsiaTheme="minorHAnsi"/>
          <w:lang w:eastAsia="en-US"/>
        </w:rPr>
        <w:t>271-ОЗ</w:t>
      </w:r>
      <w:r>
        <w:rPr>
          <w:rFonts w:eastAsiaTheme="minorHAnsi"/>
          <w:lang w:eastAsia="en-US"/>
        </w:rPr>
        <w:t xml:space="preserve"> </w:t>
      </w:r>
      <w:bookmarkStart w:id="0" w:name="_GoBack"/>
      <w:bookmarkEnd w:id="0"/>
      <w:r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Об управлении и распоряжении государственной собственностью Новосибирской области</w:t>
      </w:r>
      <w:r>
        <w:rPr>
          <w:rFonts w:eastAsiaTheme="minorHAnsi"/>
          <w:lang w:eastAsia="en-US"/>
        </w:rPr>
        <w:t>»</w:t>
      </w:r>
      <w:r>
        <w:rPr>
          <w:color w:val="000000"/>
        </w:rPr>
        <w:t>.</w:t>
      </w:r>
    </w:p>
    <w:p w:rsidR="00E36287" w:rsidRPr="00D2108B" w:rsidRDefault="00E36287" w:rsidP="00E36287">
      <w:pPr>
        <w:shd w:val="clear" w:color="auto" w:fill="FFFFFF" w:themeFill="background1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Руководители соисполнителей </w:t>
      </w:r>
      <w:r w:rsidRPr="00D2108B">
        <w:rPr>
          <w:rFonts w:eastAsiaTheme="minorHAnsi"/>
          <w:lang w:eastAsia="en-US"/>
        </w:rPr>
        <w:t xml:space="preserve">несут ответственность за своевременность, </w:t>
      </w:r>
      <w:r>
        <w:rPr>
          <w:rFonts w:eastAsiaTheme="minorHAnsi"/>
          <w:lang w:eastAsia="en-US"/>
        </w:rPr>
        <w:t xml:space="preserve">актуальность, </w:t>
      </w:r>
      <w:r w:rsidRPr="00D2108B">
        <w:rPr>
          <w:rFonts w:eastAsiaTheme="minorHAnsi"/>
          <w:lang w:eastAsia="en-US"/>
        </w:rPr>
        <w:t>достоверность, полноту и качество представляем</w:t>
      </w:r>
      <w:r>
        <w:rPr>
          <w:rFonts w:eastAsiaTheme="minorHAnsi"/>
          <w:lang w:eastAsia="en-US"/>
        </w:rPr>
        <w:t>ой</w:t>
      </w:r>
      <w:r w:rsidRPr="00D2108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ими информации</w:t>
      </w:r>
      <w:r w:rsidRPr="00D2108B">
        <w:rPr>
          <w:rFonts w:eastAsiaTheme="minorHAnsi"/>
          <w:lang w:eastAsia="en-US"/>
        </w:rPr>
        <w:t>.</w:t>
      </w:r>
    </w:p>
    <w:p w:rsidR="00E36287" w:rsidRDefault="00E36287" w:rsidP="00E36287">
      <w:pPr>
        <w:shd w:val="clear" w:color="auto" w:fill="FFFFFF" w:themeFill="background1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Pr="00D2108B">
        <w:rPr>
          <w:rFonts w:eastAsiaTheme="minorHAnsi"/>
          <w:lang w:eastAsia="en-US"/>
        </w:rPr>
        <w:t xml:space="preserve">. Ответственный </w:t>
      </w:r>
      <w:r>
        <w:rPr>
          <w:rFonts w:eastAsiaTheme="minorHAnsi"/>
          <w:lang w:eastAsia="en-US"/>
        </w:rPr>
        <w:t>исполнитель</w:t>
      </w:r>
      <w:r w:rsidRPr="00D2108B">
        <w:rPr>
          <w:rFonts w:eastAsiaTheme="minorHAnsi"/>
          <w:lang w:eastAsia="en-US"/>
        </w:rPr>
        <w:t xml:space="preserve"> в ходе подготовки Отчета вправе </w:t>
      </w:r>
      <w:r>
        <w:rPr>
          <w:rFonts w:eastAsiaTheme="minorHAnsi"/>
          <w:lang w:eastAsia="en-US"/>
        </w:rPr>
        <w:t xml:space="preserve">запрашивать у соисполнителей пояснения к представленной информации и (или) дополнительную информацию, необходимую для подготовки Отчета, которые предоставляются в </w:t>
      </w:r>
      <w:r w:rsidRPr="00D2108B">
        <w:rPr>
          <w:rFonts w:eastAsiaTheme="minorHAnsi"/>
          <w:lang w:eastAsia="en-US"/>
        </w:rPr>
        <w:t xml:space="preserve">течение </w:t>
      </w:r>
      <w:r>
        <w:rPr>
          <w:rFonts w:eastAsiaTheme="minorHAnsi"/>
          <w:lang w:eastAsia="en-US"/>
        </w:rPr>
        <w:t xml:space="preserve">пяти рабочих </w:t>
      </w:r>
      <w:r w:rsidRPr="00D2108B">
        <w:rPr>
          <w:rFonts w:eastAsiaTheme="minorHAnsi"/>
          <w:lang w:eastAsia="en-US"/>
        </w:rPr>
        <w:t xml:space="preserve">дней </w:t>
      </w:r>
      <w:proofErr w:type="gramStart"/>
      <w:r w:rsidRPr="00D2108B">
        <w:rPr>
          <w:rFonts w:eastAsiaTheme="minorHAnsi"/>
          <w:lang w:eastAsia="en-US"/>
        </w:rPr>
        <w:t>с даты получения</w:t>
      </w:r>
      <w:proofErr w:type="gramEnd"/>
      <w:r w:rsidRPr="00D2108B">
        <w:rPr>
          <w:rFonts w:eastAsiaTheme="minorHAnsi"/>
          <w:lang w:eastAsia="en-US"/>
        </w:rPr>
        <w:t xml:space="preserve"> запроса, если ответственным </w:t>
      </w:r>
      <w:r>
        <w:rPr>
          <w:rFonts w:eastAsiaTheme="minorHAnsi"/>
          <w:lang w:eastAsia="en-US"/>
        </w:rPr>
        <w:t xml:space="preserve">исполнителем </w:t>
      </w:r>
      <w:r w:rsidRPr="00D2108B">
        <w:rPr>
          <w:rFonts w:eastAsiaTheme="minorHAnsi"/>
          <w:lang w:eastAsia="en-US"/>
        </w:rPr>
        <w:t>не установлен иной срок.</w:t>
      </w:r>
    </w:p>
    <w:p w:rsidR="00E36287" w:rsidRPr="00A92CEE" w:rsidRDefault="00E36287" w:rsidP="00E36287">
      <w:pPr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D2108B">
        <w:rPr>
          <w:rFonts w:eastAsiaTheme="minorHAnsi"/>
          <w:lang w:eastAsia="en-US"/>
        </w:rPr>
        <w:t xml:space="preserve">. Ответственный </w:t>
      </w:r>
      <w:r>
        <w:rPr>
          <w:rFonts w:eastAsiaTheme="minorHAnsi"/>
          <w:lang w:eastAsia="en-US"/>
        </w:rPr>
        <w:t>исполнитель</w:t>
      </w:r>
      <w:r w:rsidRPr="00D2108B">
        <w:rPr>
          <w:rFonts w:eastAsiaTheme="minorHAnsi"/>
          <w:lang w:eastAsia="en-US"/>
        </w:rPr>
        <w:t xml:space="preserve"> на основе </w:t>
      </w:r>
      <w:r>
        <w:rPr>
          <w:rFonts w:eastAsiaTheme="minorHAnsi"/>
          <w:lang w:eastAsia="en-US"/>
        </w:rPr>
        <w:t xml:space="preserve">представленной соисполнителями информации подготавливает </w:t>
      </w:r>
      <w:r w:rsidRPr="00D2108B">
        <w:rPr>
          <w:rFonts w:eastAsiaTheme="minorHAnsi"/>
          <w:lang w:eastAsia="en-US"/>
        </w:rPr>
        <w:t>Отчет</w:t>
      </w:r>
      <w:r>
        <w:rPr>
          <w:rFonts w:eastAsiaTheme="minorHAnsi"/>
          <w:lang w:eastAsia="en-US"/>
        </w:rPr>
        <w:t xml:space="preserve"> и вносит его для рассмотрения на заседание Правительства Новосибирской области</w:t>
      </w:r>
      <w:r w:rsidRPr="00D2108B">
        <w:rPr>
          <w:rFonts w:eastAsiaTheme="minorHAnsi"/>
          <w:lang w:eastAsia="en-US"/>
        </w:rPr>
        <w:t>.</w:t>
      </w:r>
    </w:p>
    <w:p w:rsidR="00E36287" w:rsidRDefault="00E36287" w:rsidP="00E36287">
      <w:pPr>
        <w:shd w:val="clear" w:color="auto" w:fill="FFFFFF" w:themeFill="background1"/>
        <w:adjustRightInd w:val="0"/>
        <w:ind w:firstLine="709"/>
        <w:jc w:val="both"/>
        <w:rPr>
          <w:rFonts w:eastAsiaTheme="minorHAnsi"/>
          <w:lang w:eastAsia="en-US"/>
        </w:rPr>
      </w:pPr>
    </w:p>
    <w:p w:rsidR="00E35A5A" w:rsidRDefault="00E35A5A"/>
    <w:sectPr w:rsidR="00E35A5A" w:rsidSect="00E3628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87"/>
    <w:rsid w:val="00E35A5A"/>
    <w:rsid w:val="00E3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Ася Александровна</dc:creator>
  <cp:lastModifiedBy>Бородина Ася Александровна</cp:lastModifiedBy>
  <cp:revision>1</cp:revision>
  <dcterms:created xsi:type="dcterms:W3CDTF">2019-01-18T08:03:00Z</dcterms:created>
  <dcterms:modified xsi:type="dcterms:W3CDTF">2019-01-18T08:05:00Z</dcterms:modified>
</cp:coreProperties>
</file>