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C7" w:rsidRPr="00785DB6" w:rsidRDefault="002D00C7" w:rsidP="002D00C7">
      <w:pPr>
        <w:spacing w:after="0" w:line="240" w:lineRule="auto"/>
        <w:jc w:val="center"/>
        <w:rPr>
          <w:rFonts w:ascii="Times New Roman" w:hAnsi="Times New Roman"/>
          <w:sz w:val="28"/>
          <w:szCs w:val="28"/>
        </w:rPr>
      </w:pPr>
    </w:p>
    <w:p w:rsidR="002D00C7" w:rsidRPr="00785DB6" w:rsidRDefault="002D00C7" w:rsidP="002D00C7">
      <w:pPr>
        <w:spacing w:after="0" w:line="240" w:lineRule="auto"/>
        <w:jc w:val="center"/>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680"/>
        <w:jc w:val="right"/>
        <w:rPr>
          <w:rFonts w:ascii="Times New Roman" w:hAnsi="Times New Roman"/>
          <w:sz w:val="28"/>
          <w:szCs w:val="28"/>
        </w:rPr>
      </w:pPr>
    </w:p>
    <w:p w:rsidR="002D00C7" w:rsidRDefault="002D00C7" w:rsidP="002D00C7">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29.08.2014 № 990</w:t>
      </w:r>
    </w:p>
    <w:p w:rsidR="002D00C7" w:rsidRDefault="002D00C7" w:rsidP="002D00C7">
      <w:pPr>
        <w:spacing w:after="0" w:line="240" w:lineRule="auto"/>
        <w:ind w:firstLine="680"/>
        <w:jc w:val="center"/>
        <w:rPr>
          <w:rFonts w:ascii="Times New Roman" w:hAnsi="Times New Roman"/>
          <w:sz w:val="28"/>
          <w:szCs w:val="28"/>
        </w:rPr>
      </w:pPr>
    </w:p>
    <w:p w:rsidR="002D00C7" w:rsidRDefault="002D00C7" w:rsidP="002D00C7">
      <w:pPr>
        <w:spacing w:after="0" w:line="240" w:lineRule="auto"/>
        <w:ind w:firstLine="680"/>
        <w:jc w:val="center"/>
        <w:rPr>
          <w:rFonts w:ascii="Times New Roman" w:hAnsi="Times New Roman"/>
          <w:sz w:val="28"/>
          <w:szCs w:val="28"/>
        </w:rPr>
      </w:pPr>
    </w:p>
    <w:p w:rsidR="002D00C7" w:rsidRDefault="002D00C7" w:rsidP="002D00C7">
      <w:pPr>
        <w:spacing w:after="0" w:line="240" w:lineRule="auto"/>
        <w:ind w:firstLine="680"/>
        <w:jc w:val="center"/>
        <w:rPr>
          <w:rFonts w:ascii="Times New Roman" w:hAnsi="Times New Roman"/>
          <w:sz w:val="28"/>
          <w:szCs w:val="28"/>
        </w:rPr>
      </w:pPr>
    </w:p>
    <w:p w:rsidR="002D00C7" w:rsidRDefault="002D00C7" w:rsidP="002D00C7">
      <w:pPr>
        <w:spacing w:after="0" w:line="240" w:lineRule="auto"/>
        <w:ind w:firstLine="680"/>
        <w:jc w:val="center"/>
        <w:rPr>
          <w:rFonts w:ascii="Times New Roman" w:hAnsi="Times New Roman"/>
          <w:sz w:val="28"/>
          <w:szCs w:val="28"/>
        </w:rPr>
      </w:pPr>
    </w:p>
    <w:p w:rsidR="002D00C7" w:rsidRPr="00F1106D" w:rsidRDefault="002D00C7" w:rsidP="002D00C7">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 предоставления государственной услуги по заключению социального контракта</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2D00C7" w:rsidRDefault="002D00C7" w:rsidP="002D00C7">
      <w:pPr>
        <w:spacing w:after="0" w:line="240" w:lineRule="auto"/>
        <w:ind w:firstLine="680"/>
        <w:jc w:val="both"/>
        <w:rPr>
          <w:rFonts w:ascii="Times New Roman" w:hAnsi="Times New Roman"/>
          <w:sz w:val="28"/>
          <w:szCs w:val="28"/>
        </w:rPr>
      </w:pPr>
    </w:p>
    <w:p w:rsidR="002D00C7" w:rsidRDefault="002D00C7" w:rsidP="002D00C7">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2D00C7" w:rsidRDefault="002D00C7" w:rsidP="002D00C7">
      <w:pPr>
        <w:spacing w:after="0" w:line="240" w:lineRule="auto"/>
        <w:jc w:val="both"/>
        <w:rPr>
          <w:rFonts w:ascii="Times New Roman" w:hAnsi="Times New Roman"/>
          <w:b/>
          <w:sz w:val="28"/>
          <w:szCs w:val="28"/>
        </w:rPr>
      </w:pPr>
    </w:p>
    <w:p w:rsidR="002D00C7" w:rsidRDefault="002D00C7" w:rsidP="002D00C7">
      <w:pPr>
        <w:autoSpaceDE w:val="0"/>
        <w:autoSpaceDN w:val="0"/>
        <w:adjustRightInd w:val="0"/>
        <w:spacing w:after="0" w:line="240" w:lineRule="auto"/>
        <w:ind w:firstLine="709"/>
        <w:jc w:val="both"/>
        <w:rPr>
          <w:rFonts w:ascii="Times New Roman" w:hAnsi="Times New Roman"/>
          <w:spacing w:val="1"/>
          <w:sz w:val="28"/>
          <w:szCs w:val="28"/>
          <w:shd w:val="clear" w:color="auto" w:fill="FFFFFF"/>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29.08.2014 № 990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по заключению социального контракта</w:t>
      </w:r>
      <w:r>
        <w:rPr>
          <w:rFonts w:ascii="Times New Roman" w:hAnsi="Times New Roman"/>
          <w:spacing w:val="1"/>
          <w:sz w:val="28"/>
          <w:szCs w:val="28"/>
          <w:shd w:val="clear" w:color="auto" w:fill="FFFFFF"/>
        </w:rPr>
        <w:t>» следующие изменения:</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по заключению социального контракта</w:t>
      </w:r>
      <w:r>
        <w:rPr>
          <w:rFonts w:ascii="Times New Roman" w:hAnsi="Times New Roman"/>
          <w:sz w:val="28"/>
          <w:szCs w:val="28"/>
        </w:rPr>
        <w:t xml:space="preserve"> (далее – Административный регламент):</w:t>
      </w:r>
    </w:p>
    <w:p w:rsidR="002D00C7" w:rsidRPr="00F85702"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2D00C7" w:rsidRPr="00527D00"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CF76FF" w:rsidRDefault="00CF76FF" w:rsidP="00CF76FF">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2D00C7" w:rsidRPr="00FE2358"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10"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1"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2"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CF76FF" w:rsidRPr="007A51D2"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51D2">
        <w:rPr>
          <w:rFonts w:ascii="Times New Roman" w:hAnsi="Times New Roman" w:cs="Times New Roman"/>
          <w:sz w:val="28"/>
          <w:szCs w:val="28"/>
        </w:rPr>
        <w:t>) после абзаца четвертого пункта 5 дополнить пунктом следующего содержания:</w:t>
      </w:r>
    </w:p>
    <w:p w:rsidR="00CF76FF" w:rsidRPr="00E571BA" w:rsidRDefault="00CF76FF" w:rsidP="00CF76FF">
      <w:pPr>
        <w:pStyle w:val="ConsPlusNormal"/>
        <w:ind w:firstLine="709"/>
        <w:jc w:val="both"/>
        <w:rPr>
          <w:rStyle w:val="FontStyle15"/>
          <w:sz w:val="28"/>
          <w:szCs w:val="28"/>
        </w:rPr>
      </w:pPr>
      <w:r w:rsidRPr="00E571BA">
        <w:rPr>
          <w:rFonts w:ascii="Times New Roman" w:hAnsi="Times New Roman" w:cs="Times New Roman"/>
          <w:sz w:val="28"/>
          <w:szCs w:val="28"/>
        </w:rPr>
        <w:t xml:space="preserve">«5.1 </w:t>
      </w:r>
      <w:r w:rsidRPr="00E571BA">
        <w:rPr>
          <w:rStyle w:val="FontStyle15"/>
          <w:sz w:val="28"/>
          <w:szCs w:val="28"/>
        </w:rPr>
        <w:t>Информация о предоставлении государственной услуги на ЕПГУ.</w:t>
      </w:r>
    </w:p>
    <w:p w:rsidR="00CF76FF" w:rsidRPr="00E571BA" w:rsidRDefault="00CF76FF" w:rsidP="00CF76FF">
      <w:pPr>
        <w:pStyle w:val="Style5"/>
        <w:widowControl/>
        <w:spacing w:line="240" w:lineRule="auto"/>
        <w:ind w:right="14" w:firstLine="709"/>
        <w:rPr>
          <w:rStyle w:val="FontStyle15"/>
          <w:sz w:val="28"/>
          <w:szCs w:val="28"/>
        </w:rPr>
      </w:pPr>
      <w:r w:rsidRPr="00E571BA">
        <w:rPr>
          <w:rStyle w:val="FontStyle15"/>
          <w:sz w:val="28"/>
          <w:szCs w:val="28"/>
        </w:rPr>
        <w:t>На ЕПГУ размещается следующая информация:</w:t>
      </w:r>
    </w:p>
    <w:p w:rsidR="00CF76FF" w:rsidRPr="00E571BA" w:rsidRDefault="00CF76FF" w:rsidP="00CF76FF">
      <w:pPr>
        <w:pStyle w:val="Style6"/>
        <w:widowControl/>
        <w:tabs>
          <w:tab w:val="left" w:pos="1277"/>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F76FF" w:rsidRPr="00E571BA" w:rsidRDefault="00CF76FF" w:rsidP="00CF76FF">
      <w:pPr>
        <w:pStyle w:val="Style6"/>
        <w:widowControl/>
        <w:tabs>
          <w:tab w:val="left" w:pos="1277"/>
        </w:tabs>
        <w:spacing w:line="240" w:lineRule="auto"/>
        <w:ind w:firstLine="709"/>
        <w:rPr>
          <w:rStyle w:val="FontStyle15"/>
          <w:sz w:val="28"/>
          <w:szCs w:val="28"/>
        </w:rPr>
      </w:pPr>
      <w:r w:rsidRPr="00E571BA">
        <w:rPr>
          <w:rStyle w:val="FontStyle15"/>
          <w:sz w:val="28"/>
          <w:szCs w:val="28"/>
        </w:rPr>
        <w:t>2) круг заявителей;</w:t>
      </w:r>
    </w:p>
    <w:p w:rsidR="00CF76FF" w:rsidRPr="00E571BA" w:rsidRDefault="00CF76FF" w:rsidP="00CF76FF">
      <w:pPr>
        <w:pStyle w:val="Style6"/>
        <w:widowControl/>
        <w:tabs>
          <w:tab w:val="left" w:pos="1277"/>
        </w:tabs>
        <w:spacing w:line="240" w:lineRule="auto"/>
        <w:ind w:firstLine="709"/>
        <w:rPr>
          <w:rStyle w:val="FontStyle15"/>
          <w:sz w:val="28"/>
          <w:szCs w:val="28"/>
        </w:rPr>
      </w:pPr>
      <w:r w:rsidRPr="00E571BA">
        <w:rPr>
          <w:rStyle w:val="FontStyle15"/>
          <w:sz w:val="28"/>
          <w:szCs w:val="28"/>
        </w:rPr>
        <w:t>3) срок предоставления государственной услуги;</w:t>
      </w:r>
    </w:p>
    <w:p w:rsidR="00CF76FF" w:rsidRPr="00E571BA" w:rsidRDefault="00CF76FF" w:rsidP="00CF76FF">
      <w:pPr>
        <w:pStyle w:val="Style6"/>
        <w:widowControl/>
        <w:tabs>
          <w:tab w:val="left" w:pos="1277"/>
        </w:tabs>
        <w:spacing w:line="240" w:lineRule="auto"/>
        <w:ind w:firstLine="709"/>
        <w:rPr>
          <w:rStyle w:val="FontStyle15"/>
          <w:sz w:val="28"/>
          <w:szCs w:val="28"/>
        </w:rPr>
      </w:pPr>
      <w:r w:rsidRPr="00E571BA">
        <w:rPr>
          <w:rStyle w:val="FontStyle15"/>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CF76FF" w:rsidRPr="00E571BA" w:rsidRDefault="00CF76FF" w:rsidP="00CF76FF">
      <w:pPr>
        <w:pStyle w:val="Style6"/>
        <w:widowControl/>
        <w:tabs>
          <w:tab w:val="left" w:pos="143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размер государственной пошлины, взимаемой за предоставление</w:t>
      </w:r>
      <w:r w:rsidRPr="00E571BA">
        <w:rPr>
          <w:rStyle w:val="FontStyle15"/>
          <w:sz w:val="28"/>
          <w:szCs w:val="28"/>
        </w:rPr>
        <w:br/>
        <w:t>государственной услуги;</w:t>
      </w:r>
    </w:p>
    <w:p w:rsidR="00CF76FF" w:rsidRPr="00E571BA" w:rsidRDefault="00CF76FF" w:rsidP="00CF76F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исчерпывающий перечень оснований для приостановления или отказа в предоставлении государственной услуги;</w:t>
      </w:r>
    </w:p>
    <w:p w:rsidR="00CF76FF" w:rsidRPr="00E571BA" w:rsidRDefault="00CF76FF" w:rsidP="00CF76FF">
      <w:pPr>
        <w:pStyle w:val="Style6"/>
        <w:widowControl/>
        <w:numPr>
          <w:ilvl w:val="0"/>
          <w:numId w:val="1"/>
        </w:numPr>
        <w:tabs>
          <w:tab w:val="left" w:pos="1267"/>
        </w:tabs>
        <w:spacing w:line="240" w:lineRule="auto"/>
        <w:ind w:firstLine="709"/>
        <w:rPr>
          <w:rStyle w:val="FontStyle15"/>
          <w:sz w:val="28"/>
          <w:szCs w:val="28"/>
        </w:rPr>
      </w:pPr>
      <w:r w:rsidRPr="00E571BA">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8) формы заявлений (уведомлений, сообщений), используемые при предоставлении государственной услуги.</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F76FF" w:rsidRDefault="00CF76FF" w:rsidP="00CF76FF">
      <w:pPr>
        <w:pStyle w:val="Style5"/>
        <w:widowControl/>
        <w:spacing w:line="240" w:lineRule="auto"/>
        <w:ind w:firstLine="709"/>
        <w:rPr>
          <w:rStyle w:val="FontStyle15"/>
          <w:sz w:val="28"/>
          <w:szCs w:val="28"/>
        </w:rPr>
      </w:pPr>
      <w:r w:rsidRPr="00E571BA">
        <w:rPr>
          <w:rStyle w:val="FontStyle15"/>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Start"/>
      <w:r w:rsidRPr="00E571BA">
        <w:rPr>
          <w:rStyle w:val="FontStyle15"/>
          <w:sz w:val="28"/>
          <w:szCs w:val="28"/>
        </w:rPr>
        <w:t>.»;</w:t>
      </w:r>
      <w:proofErr w:type="gramEnd"/>
    </w:p>
    <w:p w:rsidR="00CF76FF" w:rsidRDefault="00CF76FF" w:rsidP="002D00C7">
      <w:pPr>
        <w:pStyle w:val="ConsPlusNormal"/>
        <w:ind w:firstLine="709"/>
        <w:jc w:val="both"/>
        <w:rPr>
          <w:rFonts w:ascii="Times New Roman" w:hAnsi="Times New Roman" w:cs="Times New Roman"/>
          <w:sz w:val="28"/>
          <w:szCs w:val="28"/>
        </w:rPr>
      </w:pPr>
    </w:p>
    <w:p w:rsidR="002D00C7" w:rsidRDefault="00CF76FF"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D00C7">
        <w:rPr>
          <w:rFonts w:ascii="Times New Roman" w:hAnsi="Times New Roman" w:cs="Times New Roman"/>
          <w:sz w:val="28"/>
          <w:szCs w:val="28"/>
        </w:rPr>
        <w:t xml:space="preserve">) абзац четвертый пункта 7 изложить в следующей редакции: </w:t>
      </w:r>
    </w:p>
    <w:p w:rsidR="002D00C7" w:rsidRPr="00D500D8" w:rsidRDefault="002D00C7"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2D00C7" w:rsidRPr="00F53BF1" w:rsidRDefault="00CF76FF"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D00C7" w:rsidRPr="00F53BF1">
        <w:rPr>
          <w:rFonts w:ascii="Times New Roman" w:hAnsi="Times New Roman" w:cs="Times New Roman"/>
          <w:sz w:val="28"/>
          <w:szCs w:val="28"/>
        </w:rPr>
        <w:t>) в пункте 11:</w:t>
      </w:r>
    </w:p>
    <w:p w:rsidR="003F623F" w:rsidRDefault="002D00C7" w:rsidP="003F623F">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 xml:space="preserve">а) </w:t>
      </w:r>
      <w:r w:rsidR="003F623F">
        <w:rPr>
          <w:rFonts w:ascii="Times New Roman" w:hAnsi="Times New Roman" w:cs="Times New Roman"/>
          <w:sz w:val="28"/>
          <w:szCs w:val="28"/>
        </w:rPr>
        <w:t>в абзаце втором после цифр «20.12.2016» дополнить цифрами                              «; 01.07.2017; 20.12.2017; 28.12.2017; 29.12.2017; 07.03.2018»;</w:t>
      </w:r>
    </w:p>
    <w:p w:rsidR="003F623F"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F623F">
        <w:rPr>
          <w:rFonts w:ascii="Times New Roman" w:hAnsi="Times New Roman" w:cs="Times New Roman"/>
          <w:sz w:val="28"/>
          <w:szCs w:val="28"/>
        </w:rPr>
        <w:t>в абзаце третьем после цифр «3477» дополнить словами и цифрами «</w:t>
      </w:r>
      <w:r w:rsidR="003F623F" w:rsidRPr="004D43C2">
        <w:rPr>
          <w:rFonts w:ascii="Times New Roman" w:hAnsi="Times New Roman"/>
          <w:sz w:val="28"/>
          <w:szCs w:val="28"/>
        </w:rPr>
        <w:t xml:space="preserve">Официальный интернет-портал правовой информации </w:t>
      </w:r>
      <w:hyperlink r:id="rId13" w:history="1">
        <w:r w:rsidR="003F623F" w:rsidRPr="003F623F">
          <w:rPr>
            <w:rStyle w:val="a5"/>
            <w:rFonts w:ascii="Times New Roman" w:hAnsi="Times New Roman"/>
            <w:color w:val="auto"/>
            <w:sz w:val="28"/>
            <w:szCs w:val="28"/>
            <w:u w:val="none"/>
          </w:rPr>
          <w:t>http://www.pravo.gov.ru</w:t>
        </w:r>
      </w:hyperlink>
      <w:r w:rsidR="003F623F" w:rsidRPr="003F623F">
        <w:rPr>
          <w:rFonts w:ascii="Times New Roman" w:hAnsi="Times New Roman"/>
          <w:sz w:val="28"/>
          <w:szCs w:val="28"/>
        </w:rPr>
        <w:t>,</w:t>
      </w:r>
      <w:r w:rsidR="003F623F">
        <w:rPr>
          <w:rFonts w:ascii="Times New Roman" w:hAnsi="Times New Roman"/>
          <w:sz w:val="28"/>
          <w:szCs w:val="28"/>
        </w:rPr>
        <w:t xml:space="preserve"> 08.07.2013»</w:t>
      </w:r>
    </w:p>
    <w:p w:rsidR="002D00C7" w:rsidRDefault="003F623F"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D00C7">
        <w:rPr>
          <w:rFonts w:ascii="Times New Roman" w:hAnsi="Times New Roman" w:cs="Times New Roman"/>
          <w:sz w:val="28"/>
          <w:szCs w:val="28"/>
        </w:rPr>
        <w:t xml:space="preserve">после абзаца </w:t>
      </w:r>
      <w:r>
        <w:rPr>
          <w:rFonts w:ascii="Times New Roman" w:hAnsi="Times New Roman" w:cs="Times New Roman"/>
          <w:sz w:val="28"/>
          <w:szCs w:val="28"/>
        </w:rPr>
        <w:t>третьего</w:t>
      </w:r>
      <w:r w:rsidR="002D00C7">
        <w:rPr>
          <w:rFonts w:ascii="Times New Roman" w:hAnsi="Times New Roman" w:cs="Times New Roman"/>
          <w:sz w:val="28"/>
          <w:szCs w:val="28"/>
        </w:rPr>
        <w:t xml:space="preserve"> дополнить абзацами следующего содержания:</w:t>
      </w:r>
    </w:p>
    <w:p w:rsidR="002D00C7" w:rsidRDefault="002D00C7" w:rsidP="002D00C7">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2D00C7" w:rsidRDefault="002D00C7" w:rsidP="002D00C7">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CF76FF">
        <w:rPr>
          <w:rFonts w:ascii="Times New Roman" w:hAnsi="Times New Roman"/>
          <w:sz w:val="28"/>
          <w:szCs w:val="28"/>
        </w:rPr>
        <w:t>)</w:t>
      </w:r>
      <w:r>
        <w:rPr>
          <w:rFonts w:ascii="Times New Roman" w:hAnsi="Times New Roman"/>
          <w:sz w:val="28"/>
          <w:szCs w:val="28"/>
        </w:rPr>
        <w:t>;»;</w:t>
      </w:r>
      <w:proofErr w:type="gramEnd"/>
    </w:p>
    <w:p w:rsidR="002D00C7" w:rsidRDefault="003F623F" w:rsidP="002D00C7">
      <w:pPr>
        <w:pStyle w:val="ConsPlusNormal"/>
        <w:ind w:firstLine="709"/>
        <w:jc w:val="both"/>
        <w:rPr>
          <w:rFonts w:ascii="Times New Roman" w:hAnsi="Times New Roman"/>
          <w:sz w:val="28"/>
          <w:szCs w:val="28"/>
        </w:rPr>
      </w:pPr>
      <w:r>
        <w:rPr>
          <w:rFonts w:ascii="Times New Roman" w:hAnsi="Times New Roman" w:cs="Times New Roman"/>
          <w:sz w:val="28"/>
          <w:szCs w:val="28"/>
        </w:rPr>
        <w:t>г</w:t>
      </w:r>
      <w:r w:rsidR="002D00C7" w:rsidRPr="00700274">
        <w:rPr>
          <w:rFonts w:ascii="Times New Roman" w:hAnsi="Times New Roman" w:cs="Times New Roman"/>
          <w:sz w:val="28"/>
          <w:szCs w:val="28"/>
        </w:rPr>
        <w:t xml:space="preserve">) </w:t>
      </w:r>
      <w:r w:rsidR="002D00C7">
        <w:rPr>
          <w:rFonts w:ascii="Times New Roman" w:hAnsi="Times New Roman"/>
          <w:sz w:val="28"/>
          <w:szCs w:val="28"/>
        </w:rPr>
        <w:t xml:space="preserve">в </w:t>
      </w:r>
      <w:r w:rsidR="002D00C7" w:rsidRPr="005A62C7">
        <w:rPr>
          <w:rFonts w:ascii="Times New Roman" w:hAnsi="Times New Roman"/>
          <w:sz w:val="28"/>
          <w:szCs w:val="28"/>
        </w:rPr>
        <w:t>абзац</w:t>
      </w:r>
      <w:r w:rsidR="002D00C7">
        <w:rPr>
          <w:rFonts w:ascii="Times New Roman" w:hAnsi="Times New Roman"/>
          <w:sz w:val="28"/>
          <w:szCs w:val="28"/>
        </w:rPr>
        <w:t>е</w:t>
      </w:r>
      <w:r w:rsidR="002D00C7" w:rsidRPr="005A62C7">
        <w:rPr>
          <w:rFonts w:ascii="Times New Roman" w:hAnsi="Times New Roman"/>
          <w:sz w:val="28"/>
          <w:szCs w:val="28"/>
        </w:rPr>
        <w:t xml:space="preserve"> </w:t>
      </w:r>
      <w:r w:rsidR="002D00C7">
        <w:rPr>
          <w:rFonts w:ascii="Times New Roman" w:hAnsi="Times New Roman"/>
          <w:sz w:val="28"/>
          <w:szCs w:val="28"/>
        </w:rPr>
        <w:t>четвертом</w:t>
      </w:r>
      <w:r w:rsidR="002D00C7" w:rsidRPr="005A62C7">
        <w:rPr>
          <w:rFonts w:ascii="Times New Roman" w:hAnsi="Times New Roman"/>
          <w:sz w:val="28"/>
          <w:szCs w:val="28"/>
        </w:rPr>
        <w:t xml:space="preserve"> после </w:t>
      </w:r>
      <w:r w:rsidR="002D00C7">
        <w:rPr>
          <w:rFonts w:ascii="Times New Roman" w:hAnsi="Times New Roman"/>
          <w:sz w:val="28"/>
          <w:szCs w:val="28"/>
        </w:rPr>
        <w:t>цифр</w:t>
      </w:r>
      <w:r w:rsidR="002D00C7" w:rsidRPr="005A62C7">
        <w:rPr>
          <w:rFonts w:ascii="Times New Roman" w:hAnsi="Times New Roman"/>
          <w:sz w:val="28"/>
          <w:szCs w:val="28"/>
        </w:rPr>
        <w:t xml:space="preserve"> «29.12.2016» дополнить </w:t>
      </w:r>
      <w:r w:rsidR="002D00C7">
        <w:rPr>
          <w:rFonts w:ascii="Times New Roman" w:hAnsi="Times New Roman"/>
          <w:sz w:val="28"/>
          <w:szCs w:val="28"/>
        </w:rPr>
        <w:t xml:space="preserve">цифрами </w:t>
      </w:r>
      <w:r w:rsidR="002D00C7" w:rsidRPr="005A62C7">
        <w:rPr>
          <w:rFonts w:ascii="Times New Roman" w:hAnsi="Times New Roman"/>
          <w:sz w:val="28"/>
          <w:szCs w:val="28"/>
        </w:rPr>
        <w:t>«05.12.2017;</w:t>
      </w:r>
      <w:r w:rsidR="002D00C7">
        <w:rPr>
          <w:rFonts w:ascii="Times New Roman" w:hAnsi="Times New Roman"/>
          <w:sz w:val="28"/>
          <w:szCs w:val="28"/>
        </w:rPr>
        <w:t xml:space="preserve"> 29.12.2016; </w:t>
      </w:r>
      <w:r w:rsidR="002D00C7" w:rsidRPr="005A62C7">
        <w:rPr>
          <w:rFonts w:ascii="Times New Roman" w:hAnsi="Times New Roman"/>
          <w:sz w:val="28"/>
          <w:szCs w:val="28"/>
        </w:rPr>
        <w:t>19.02.2018»;</w:t>
      </w:r>
    </w:p>
    <w:p w:rsidR="003F623F" w:rsidRDefault="003F623F" w:rsidP="003F623F">
      <w:pPr>
        <w:pStyle w:val="ConsPlusNormal"/>
        <w:ind w:firstLine="709"/>
        <w:jc w:val="both"/>
        <w:rPr>
          <w:rFonts w:ascii="Times New Roman" w:eastAsiaTheme="minorHAnsi" w:hAnsi="Times New Roman"/>
          <w:sz w:val="28"/>
          <w:szCs w:val="28"/>
        </w:rPr>
      </w:pPr>
      <w:r>
        <w:rPr>
          <w:rFonts w:ascii="Times New Roman" w:eastAsiaTheme="minorHAnsi" w:hAnsi="Times New Roman"/>
          <w:sz w:val="28"/>
          <w:szCs w:val="28"/>
        </w:rPr>
        <w:t>д) в абзаце девятом после цифр «23.06.2016» дополнить цифрами                        «; 12.10.2017»;</w:t>
      </w:r>
    </w:p>
    <w:p w:rsidR="003F623F" w:rsidRDefault="003F623F" w:rsidP="003F623F">
      <w:pPr>
        <w:pStyle w:val="ConsPlusNormal"/>
        <w:ind w:firstLine="709"/>
        <w:jc w:val="both"/>
        <w:rPr>
          <w:rFonts w:ascii="Times New Roman" w:hAnsi="Times New Roman"/>
          <w:sz w:val="28"/>
          <w:szCs w:val="28"/>
        </w:rPr>
      </w:pPr>
      <w:r>
        <w:rPr>
          <w:rFonts w:ascii="Times New Roman" w:eastAsiaTheme="minorHAnsi" w:hAnsi="Times New Roman"/>
          <w:sz w:val="28"/>
          <w:szCs w:val="28"/>
        </w:rPr>
        <w:t xml:space="preserve">е) </w:t>
      </w:r>
      <w:r>
        <w:rPr>
          <w:rFonts w:ascii="Times New Roman" w:hAnsi="Times New Roman" w:cs="Times New Roman"/>
          <w:sz w:val="28"/>
          <w:szCs w:val="28"/>
        </w:rPr>
        <w:t xml:space="preserve">в абзаце десятом после цифр «18.07.2016» дополнить словами и цифрами «; </w:t>
      </w:r>
      <w:r>
        <w:rPr>
          <w:rFonts w:ascii="Times New Roman" w:hAnsi="Times New Roman"/>
          <w:sz w:val="28"/>
          <w:szCs w:val="28"/>
        </w:rPr>
        <w:t>Официальный интернет-портал правовой информации http://www.pravo.gov.ru, 19.07.2016»;</w:t>
      </w:r>
    </w:p>
    <w:p w:rsidR="003F623F" w:rsidRDefault="003F623F" w:rsidP="003F623F">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ё) в абзаце одиннадцатом после номера «№ 221» дополнить словами и цифрами «; Официальный интернет-портал правовой информации </w:t>
      </w:r>
      <w:hyperlink r:id="rId14" w:history="1">
        <w:r w:rsidRPr="000A1423">
          <w:rPr>
            <w:rStyle w:val="a5"/>
            <w:rFonts w:ascii="Times New Roman" w:hAnsi="Times New Roman"/>
            <w:color w:val="auto"/>
            <w:sz w:val="28"/>
            <w:szCs w:val="28"/>
            <w:u w:val="none"/>
          </w:rPr>
          <w:t>http://www.pravo.gov.ru</w:t>
        </w:r>
      </w:hyperlink>
      <w:r w:rsidRPr="000A1423">
        <w:rPr>
          <w:rFonts w:ascii="Times New Roman" w:hAnsi="Times New Roman"/>
          <w:sz w:val="28"/>
          <w:szCs w:val="28"/>
        </w:rPr>
        <w:t xml:space="preserve">, </w:t>
      </w:r>
      <w:r>
        <w:rPr>
          <w:rFonts w:ascii="Times New Roman" w:hAnsi="Times New Roman"/>
          <w:sz w:val="28"/>
          <w:szCs w:val="28"/>
        </w:rPr>
        <w:t>02.02.2018»;</w:t>
      </w:r>
    </w:p>
    <w:p w:rsidR="003F623F" w:rsidRPr="005A62C7" w:rsidRDefault="003F623F" w:rsidP="003F623F">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ж) </w:t>
      </w:r>
      <w:r w:rsidRPr="005A62C7">
        <w:rPr>
          <w:rFonts w:ascii="Times New Roman" w:hAnsi="Times New Roman" w:cs="Times New Roman"/>
          <w:sz w:val="28"/>
          <w:szCs w:val="28"/>
        </w:rPr>
        <w:t>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Pr>
          <w:rFonts w:ascii="Times New Roman" w:hAnsi="Times New Roman" w:cs="Times New Roman"/>
          <w:sz w:val="28"/>
          <w:szCs w:val="28"/>
        </w:rPr>
        <w:t>двенадцатый, тринадцатый</w:t>
      </w:r>
      <w:r w:rsidRPr="005A62C7">
        <w:rPr>
          <w:rFonts w:ascii="Times New Roman" w:hAnsi="Times New Roman" w:cs="Times New Roman"/>
          <w:sz w:val="28"/>
          <w:szCs w:val="28"/>
        </w:rPr>
        <w:t xml:space="preserve"> изложить в следующей редакции:</w:t>
      </w:r>
    </w:p>
    <w:p w:rsidR="003F623F" w:rsidRDefault="003F623F" w:rsidP="003F623F">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w:t>
      </w:r>
      <w:r>
        <w:rPr>
          <w:rFonts w:ascii="Times New Roman" w:hAnsi="Times New Roman" w:cs="Times New Roman"/>
          <w:sz w:val="28"/>
          <w:szCs w:val="28"/>
        </w:rPr>
        <w:t xml:space="preserve">постановлением администрации Новосибирской области от 27.12.2007                </w:t>
      </w:r>
      <w:r>
        <w:rPr>
          <w:rFonts w:ascii="Times New Roman" w:hAnsi="Times New Roman" w:cs="Times New Roman"/>
          <w:sz w:val="28"/>
          <w:szCs w:val="28"/>
        </w:rPr>
        <w:lastRenderedPageBreak/>
        <w:t xml:space="preserve">№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5" w:history="1">
        <w:r w:rsidR="00920D94" w:rsidRPr="00920D94">
          <w:rPr>
            <w:rStyle w:val="a5"/>
            <w:rFonts w:ascii="Times New Roman" w:hAnsi="Times New Roman" w:cs="Times New Roman"/>
            <w:color w:val="auto"/>
            <w:sz w:val="28"/>
            <w:szCs w:val="28"/>
            <w:u w:val="none"/>
            <w:lang w:val="en-US"/>
          </w:rPr>
          <w:t>http</w:t>
        </w:r>
        <w:r w:rsidR="00920D94" w:rsidRPr="00920D94">
          <w:rPr>
            <w:rStyle w:val="a5"/>
            <w:rFonts w:ascii="Times New Roman" w:hAnsi="Times New Roman" w:cs="Times New Roman"/>
            <w:color w:val="auto"/>
            <w:sz w:val="28"/>
            <w:szCs w:val="28"/>
            <w:u w:val="none"/>
          </w:rPr>
          <w:t>://</w:t>
        </w:r>
        <w:r w:rsidR="00920D94" w:rsidRPr="00920D94">
          <w:rPr>
            <w:rStyle w:val="a5"/>
            <w:rFonts w:ascii="Times New Roman" w:hAnsi="Times New Roman" w:cs="Times New Roman"/>
            <w:color w:val="auto"/>
            <w:sz w:val="28"/>
            <w:szCs w:val="28"/>
            <w:u w:val="none"/>
            <w:lang w:val="en-US"/>
          </w:rPr>
          <w:t>www</w:t>
        </w:r>
        <w:r w:rsidR="00920D94" w:rsidRPr="00920D94">
          <w:rPr>
            <w:rStyle w:val="a5"/>
            <w:rFonts w:ascii="Times New Roman" w:hAnsi="Times New Roman" w:cs="Times New Roman"/>
            <w:color w:val="auto"/>
            <w:sz w:val="28"/>
            <w:szCs w:val="28"/>
            <w:u w:val="none"/>
          </w:rPr>
          <w:t>.</w:t>
        </w:r>
        <w:r w:rsidR="00920D94" w:rsidRPr="00920D94">
          <w:rPr>
            <w:rStyle w:val="a5"/>
            <w:rFonts w:ascii="Times New Roman" w:hAnsi="Times New Roman" w:cs="Times New Roman"/>
            <w:color w:val="auto"/>
            <w:sz w:val="28"/>
            <w:szCs w:val="28"/>
            <w:u w:val="none"/>
            <w:lang w:val="en-US"/>
          </w:rPr>
          <w:t>adm</w:t>
        </w:r>
        <w:r w:rsidR="00920D94" w:rsidRPr="00920D94">
          <w:rPr>
            <w:rStyle w:val="a5"/>
            <w:rFonts w:ascii="Times New Roman" w:hAnsi="Times New Roman" w:cs="Times New Roman"/>
            <w:color w:val="auto"/>
            <w:sz w:val="28"/>
            <w:szCs w:val="28"/>
            <w:u w:val="none"/>
          </w:rPr>
          <w:t>.</w:t>
        </w:r>
        <w:r w:rsidR="00920D94" w:rsidRPr="00920D94">
          <w:rPr>
            <w:rStyle w:val="a5"/>
            <w:rFonts w:ascii="Times New Roman" w:hAnsi="Times New Roman" w:cs="Times New Roman"/>
            <w:color w:val="auto"/>
            <w:sz w:val="28"/>
            <w:szCs w:val="28"/>
            <w:u w:val="none"/>
            <w:lang w:val="en-US"/>
          </w:rPr>
          <w:t>nso</w:t>
        </w:r>
        <w:r w:rsidR="00920D94" w:rsidRPr="00920D94">
          <w:rPr>
            <w:rStyle w:val="a5"/>
            <w:rFonts w:ascii="Times New Roman" w:hAnsi="Times New Roman" w:cs="Times New Roman"/>
            <w:color w:val="auto"/>
            <w:sz w:val="28"/>
            <w:szCs w:val="28"/>
            <w:u w:val="none"/>
          </w:rPr>
          <w:t>.</w:t>
        </w:r>
        <w:r w:rsidR="00920D94" w:rsidRPr="00920D94">
          <w:rPr>
            <w:rStyle w:val="a5"/>
            <w:rFonts w:ascii="Times New Roman" w:hAnsi="Times New Roman" w:cs="Times New Roman"/>
            <w:color w:val="auto"/>
            <w:sz w:val="28"/>
            <w:szCs w:val="28"/>
            <w:u w:val="none"/>
            <w:lang w:val="en-US"/>
          </w:rPr>
          <w:t>ru</w:t>
        </w:r>
      </w:hyperlink>
      <w:r w:rsidRPr="00920D94">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3F623F" w:rsidRDefault="003F623F" w:rsidP="003F623F">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3F623F" w:rsidRDefault="00920D94" w:rsidP="002D00C7">
      <w:pPr>
        <w:pStyle w:val="ConsPlusNormal"/>
        <w:ind w:firstLine="709"/>
        <w:jc w:val="both"/>
        <w:rPr>
          <w:rFonts w:ascii="Times New Roman" w:hAnsi="Times New Roman" w:cs="Times New Roman"/>
          <w:sz w:val="28"/>
          <w:szCs w:val="28"/>
        </w:rPr>
      </w:pPr>
      <w:r>
        <w:rPr>
          <w:rFonts w:ascii="Times New Roman" w:hAnsi="Times New Roman"/>
          <w:sz w:val="28"/>
          <w:szCs w:val="28"/>
        </w:rPr>
        <w:t>з) в абзаце четырнадцатом после цифр «04.02.2014» дополнить словами и цифрами «</w:t>
      </w:r>
      <w:r>
        <w:rPr>
          <w:rFonts w:ascii="Times New Roman" w:hAnsi="Times New Roman" w:cs="Times New Roman"/>
          <w:sz w:val="28"/>
          <w:szCs w:val="28"/>
        </w:rPr>
        <w:t xml:space="preserve">Официальный интернет-портал правовой информации </w:t>
      </w:r>
      <w:hyperlink r:id="rId16" w:history="1">
        <w:r w:rsidRPr="00920D94">
          <w:rPr>
            <w:rStyle w:val="a5"/>
            <w:rFonts w:ascii="Times New Roman" w:hAnsi="Times New Roman" w:cs="Times New Roman"/>
            <w:color w:val="auto"/>
            <w:sz w:val="28"/>
            <w:szCs w:val="28"/>
            <w:u w:val="none"/>
          </w:rPr>
          <w:t>http://www.pravo.gov.ru</w:t>
        </w:r>
      </w:hyperlink>
      <w:r w:rsidRPr="00920D94">
        <w:rPr>
          <w:rFonts w:ascii="Times New Roman" w:hAnsi="Times New Roman" w:cs="Times New Roman"/>
          <w:sz w:val="28"/>
          <w:szCs w:val="28"/>
        </w:rPr>
        <w:t xml:space="preserve">, </w:t>
      </w:r>
      <w:r>
        <w:rPr>
          <w:rFonts w:ascii="Times New Roman" w:hAnsi="Times New Roman" w:cs="Times New Roman"/>
          <w:sz w:val="28"/>
          <w:szCs w:val="28"/>
        </w:rPr>
        <w:t>21.12.2017»;</w:t>
      </w:r>
    </w:p>
    <w:p w:rsidR="00920D94" w:rsidRDefault="00920D94" w:rsidP="00920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в абзаце пятнадцатом после цифр «09.04.2014» дополнить словами и цифрами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фициальный интернет-портал правовой информации </w:t>
      </w:r>
      <w:hyperlink r:id="rId17" w:history="1">
        <w:r w:rsidRPr="00920D94">
          <w:rPr>
            <w:rStyle w:val="a5"/>
            <w:rFonts w:ascii="Times New Roman" w:hAnsi="Times New Roman" w:cs="Times New Roman"/>
            <w:color w:val="auto"/>
            <w:sz w:val="28"/>
            <w:szCs w:val="28"/>
            <w:u w:val="none"/>
          </w:rPr>
          <w:t>http://www.pravo.gov.ru</w:t>
        </w:r>
      </w:hyperlink>
      <w:r w:rsidRPr="00920D94">
        <w:rPr>
          <w:rFonts w:ascii="Times New Roman" w:hAnsi="Times New Roman" w:cs="Times New Roman"/>
          <w:sz w:val="28"/>
          <w:szCs w:val="28"/>
        </w:rPr>
        <w:t>, 13.02.2018»;</w:t>
      </w:r>
    </w:p>
    <w:p w:rsidR="00920D94" w:rsidRDefault="00CF76FF"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7</w:t>
      </w:r>
      <w:r w:rsidR="002D00C7">
        <w:rPr>
          <w:rFonts w:ascii="Times New Roman" w:hAnsi="Times New Roman"/>
          <w:sz w:val="28"/>
          <w:szCs w:val="28"/>
        </w:rPr>
        <w:t>)</w:t>
      </w:r>
      <w:r w:rsidR="00920D94">
        <w:rPr>
          <w:rFonts w:ascii="Times New Roman" w:hAnsi="Times New Roman"/>
          <w:sz w:val="28"/>
          <w:szCs w:val="28"/>
        </w:rPr>
        <w:t xml:space="preserve"> </w:t>
      </w:r>
      <w:r w:rsidR="00920D94">
        <w:rPr>
          <w:rFonts w:ascii="Times New Roman" w:eastAsiaTheme="minorHAnsi" w:hAnsi="Times New Roman"/>
          <w:sz w:val="28"/>
          <w:szCs w:val="28"/>
        </w:rPr>
        <w:t>в пункте 12:</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абзацы третий, пятый, шестой изложить в следующей редакции:</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«копия документа, удостоверяющего личность заявителя, копия документа, удостоверяющего личность и полномочия уполномоченного представителя заявителя (в случае подачи заявления уполномоченным представителем);</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документы, содержащие сведения о лицах, проживающих совместно с заявителем по месту жительства (пребывания), выданные не ранее чем за один месяц до дня обращения с заявлением об оказании социальной помощи;</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(кроме справки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 выплатах безработному заявителю (члену его</w:t>
      </w:r>
      <w:proofErr w:type="gramEnd"/>
      <w:r>
        <w:rPr>
          <w:rFonts w:ascii="Times New Roman" w:eastAsiaTheme="minorHAnsi" w:hAnsi="Times New Roman"/>
          <w:sz w:val="28"/>
          <w:szCs w:val="28"/>
        </w:rPr>
        <w:t xml:space="preserve"> семьи)</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w:t>
      </w:r>
    </w:p>
    <w:p w:rsidR="00920D94" w:rsidRDefault="00CF76FF"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00920D94">
        <w:rPr>
          <w:rFonts w:ascii="Times New Roman" w:eastAsiaTheme="minorHAnsi" w:hAnsi="Times New Roman"/>
          <w:sz w:val="28"/>
          <w:szCs w:val="28"/>
        </w:rPr>
        <w:t>) в пункте 14:</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абзацы второй, третий изложить в следующей редакции:</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«документы о доходах членов семьи или одиноко проживающего заявителя за последние 3 календарных месяца, предшествующих месяцу подачи заявления об оказании социальной помощи, в случае если данным документов является справка о подтверждении получения пенсии, выданная территориальным органом Пенсионного фонда Российской Федерации или иным органом, осуществляющим пенсионное обеспечение, справка органа службы занятости по месту жительства заявителя (члена его семьи) о назначенных социальных</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выплатах</w:t>
      </w:r>
      <w:proofErr w:type="gramEnd"/>
      <w:r>
        <w:rPr>
          <w:rFonts w:ascii="Times New Roman" w:eastAsiaTheme="minorHAnsi" w:hAnsi="Times New Roman"/>
          <w:sz w:val="28"/>
          <w:szCs w:val="28"/>
        </w:rPr>
        <w:t xml:space="preserve"> безработному заявителю (члену его семьи);</w:t>
      </w:r>
    </w:p>
    <w:p w:rsidR="00920D94" w:rsidRDefault="00920D94" w:rsidP="00920D94">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справка о регистрации в государственной службе занятости населения в качестве безработного на заявителя и каждого члена семьи (для неработающих </w:t>
      </w:r>
      <w:r>
        <w:rPr>
          <w:rFonts w:ascii="Times New Roman" w:eastAsiaTheme="minorHAnsi" w:hAnsi="Times New Roman"/>
          <w:sz w:val="28"/>
          <w:szCs w:val="28"/>
        </w:rPr>
        <w:lastRenderedPageBreak/>
        <w:t>лиц трудоспособного возраста, не имеющих ограничений к трудовой деятельности), если не представлена справка органа службы занятости о назначенных социальных выплатах безработному заявителю (члену его семьи), либо справка об отсутствии такой регистрации, выданная не ранее чем за один месяц до дня обращения</w:t>
      </w:r>
      <w:proofErr w:type="gramEnd"/>
      <w:r>
        <w:rPr>
          <w:rFonts w:ascii="Times New Roman" w:eastAsiaTheme="minorHAnsi" w:hAnsi="Times New Roman"/>
          <w:sz w:val="28"/>
          <w:szCs w:val="28"/>
        </w:rPr>
        <w:t xml:space="preserve"> с заявлением об оказании социальной помощи</w:t>
      </w:r>
      <w:proofErr w:type="gramStart"/>
      <w:r>
        <w:rPr>
          <w:rFonts w:ascii="Times New Roman" w:eastAsiaTheme="minorHAnsi" w:hAnsi="Times New Roman"/>
          <w:sz w:val="28"/>
          <w:szCs w:val="28"/>
        </w:rPr>
        <w:t>;»</w:t>
      </w:r>
      <w:proofErr w:type="gramEnd"/>
    </w:p>
    <w:p w:rsidR="001543AD" w:rsidRDefault="00CF76FF" w:rsidP="001543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9</w:t>
      </w:r>
      <w:r w:rsidR="002D00C7">
        <w:rPr>
          <w:rFonts w:ascii="Times New Roman" w:hAnsi="Times New Roman"/>
          <w:sz w:val="28"/>
          <w:szCs w:val="28"/>
        </w:rPr>
        <w:t xml:space="preserve">) </w:t>
      </w:r>
      <w:r w:rsidR="001543AD">
        <w:rPr>
          <w:rFonts w:ascii="Times New Roman" w:eastAsiaTheme="minorHAnsi" w:hAnsi="Times New Roman"/>
          <w:sz w:val="28"/>
          <w:szCs w:val="28"/>
        </w:rPr>
        <w:t>после абзаца третьего в пункте 17 дополнить абзацами следующего содержания:</w:t>
      </w:r>
    </w:p>
    <w:p w:rsidR="001543AD" w:rsidRDefault="001543AD" w:rsidP="001543AD">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«наличие в представленных документах повреждений, исправлений, которые не позволяют однозначно истолковать их содержание;</w:t>
      </w:r>
    </w:p>
    <w:p w:rsidR="001543AD" w:rsidRDefault="001543AD" w:rsidP="001543AD">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выявление фактов представления заявителем недостоверных сведений»;</w:t>
      </w:r>
    </w:p>
    <w:p w:rsidR="00CF76FF" w:rsidRDefault="00CF76FF" w:rsidP="002D00C7">
      <w:pPr>
        <w:spacing w:after="0" w:line="240" w:lineRule="auto"/>
        <w:ind w:firstLine="709"/>
        <w:jc w:val="both"/>
        <w:rPr>
          <w:rFonts w:ascii="Times New Roman" w:hAnsi="Times New Roman"/>
          <w:sz w:val="28"/>
          <w:szCs w:val="28"/>
        </w:rPr>
      </w:pPr>
      <w:r>
        <w:rPr>
          <w:rFonts w:ascii="Times New Roman" w:hAnsi="Times New Roman"/>
          <w:sz w:val="28"/>
          <w:szCs w:val="28"/>
        </w:rPr>
        <w:t>10</w:t>
      </w:r>
      <w:r w:rsidR="001543AD">
        <w:rPr>
          <w:rFonts w:ascii="Times New Roman" w:hAnsi="Times New Roman"/>
          <w:sz w:val="28"/>
          <w:szCs w:val="28"/>
        </w:rPr>
        <w:t xml:space="preserve">) </w:t>
      </w:r>
      <w:r w:rsidRPr="00CC5260">
        <w:rPr>
          <w:rFonts w:ascii="Times New Roman" w:hAnsi="Times New Roman"/>
          <w:sz w:val="28"/>
          <w:szCs w:val="28"/>
        </w:rPr>
        <w:t xml:space="preserve">в абзаце третьем пункта </w:t>
      </w:r>
      <w:r>
        <w:rPr>
          <w:rFonts w:ascii="Times New Roman" w:hAnsi="Times New Roman"/>
          <w:sz w:val="28"/>
          <w:szCs w:val="28"/>
        </w:rPr>
        <w:t>24</w:t>
      </w:r>
      <w:r w:rsidRPr="00CC5260">
        <w:rPr>
          <w:rFonts w:ascii="Times New Roman" w:hAnsi="Times New Roman"/>
          <w:sz w:val="28"/>
          <w:szCs w:val="28"/>
        </w:rPr>
        <w:t xml:space="preserve"> </w:t>
      </w:r>
      <w:r>
        <w:rPr>
          <w:rFonts w:ascii="Times New Roman" w:hAnsi="Times New Roman"/>
          <w:sz w:val="28"/>
          <w:szCs w:val="28"/>
        </w:rPr>
        <w:t>слова</w:t>
      </w:r>
      <w:r w:rsidRPr="00CC5260">
        <w:rPr>
          <w:rFonts w:ascii="Times New Roman" w:hAnsi="Times New Roman"/>
          <w:sz w:val="28"/>
          <w:szCs w:val="28"/>
        </w:rPr>
        <w:t xml:space="preserve"> «</w:t>
      </w:r>
      <w:r>
        <w:rPr>
          <w:rFonts w:ascii="Times New Roman" w:hAnsi="Times New Roman"/>
          <w:sz w:val="28"/>
          <w:szCs w:val="28"/>
        </w:rPr>
        <w:t xml:space="preserve">, специалиста </w:t>
      </w:r>
      <w:r w:rsidRPr="00CC5260">
        <w:rPr>
          <w:rFonts w:ascii="Times New Roman" w:hAnsi="Times New Roman"/>
          <w:sz w:val="28"/>
          <w:szCs w:val="28"/>
        </w:rPr>
        <w:t>МФЦ» исключить;</w:t>
      </w:r>
    </w:p>
    <w:p w:rsidR="002D00C7" w:rsidRPr="004154A4" w:rsidRDefault="00CF76FF" w:rsidP="002D00C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002D00C7" w:rsidRPr="00D73C46">
        <w:rPr>
          <w:rFonts w:ascii="Times New Roman" w:hAnsi="Times New Roman"/>
          <w:sz w:val="28"/>
          <w:szCs w:val="28"/>
        </w:rPr>
        <w:t xml:space="preserve">абзац девятый пункта </w:t>
      </w:r>
      <w:r w:rsidR="002D00C7">
        <w:rPr>
          <w:rFonts w:ascii="Times New Roman" w:hAnsi="Times New Roman"/>
          <w:sz w:val="28"/>
          <w:szCs w:val="28"/>
        </w:rPr>
        <w:t>2</w:t>
      </w:r>
      <w:r w:rsidR="001543AD">
        <w:rPr>
          <w:rFonts w:ascii="Times New Roman" w:hAnsi="Times New Roman"/>
          <w:sz w:val="28"/>
          <w:szCs w:val="28"/>
        </w:rPr>
        <w:t>7</w:t>
      </w:r>
      <w:r w:rsidR="002D00C7">
        <w:rPr>
          <w:rFonts w:ascii="Times New Roman" w:hAnsi="Times New Roman"/>
          <w:sz w:val="28"/>
          <w:szCs w:val="28"/>
        </w:rPr>
        <w:t xml:space="preserve"> </w:t>
      </w:r>
      <w:r w:rsidR="002D00C7" w:rsidRPr="00D73C46">
        <w:rPr>
          <w:rFonts w:ascii="Times New Roman" w:hAnsi="Times New Roman"/>
          <w:sz w:val="28"/>
          <w:szCs w:val="28"/>
        </w:rPr>
        <w:t>изложить в следующей редакции:</w:t>
      </w:r>
    </w:p>
    <w:p w:rsidR="002D00C7" w:rsidRDefault="002D00C7" w:rsidP="002D00C7">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2D00C7" w:rsidRDefault="001543AD"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F76FF">
        <w:rPr>
          <w:rFonts w:ascii="Times New Roman" w:hAnsi="Times New Roman"/>
          <w:sz w:val="28"/>
          <w:szCs w:val="28"/>
        </w:rPr>
        <w:t>1</w:t>
      </w:r>
      <w:r w:rsidR="002D00C7">
        <w:rPr>
          <w:rFonts w:ascii="Times New Roman" w:hAnsi="Times New Roman"/>
          <w:sz w:val="28"/>
          <w:szCs w:val="28"/>
        </w:rPr>
        <w:t>)</w:t>
      </w:r>
      <w:r w:rsidR="002D00C7" w:rsidRPr="00FE2358">
        <w:rPr>
          <w:rFonts w:ascii="Times New Roman" w:hAnsi="Times New Roman"/>
          <w:sz w:val="28"/>
          <w:szCs w:val="28"/>
        </w:rPr>
        <w:t> </w:t>
      </w:r>
      <w:r>
        <w:rPr>
          <w:rFonts w:ascii="Times New Roman" w:hAnsi="Times New Roman"/>
          <w:sz w:val="28"/>
          <w:szCs w:val="28"/>
        </w:rPr>
        <w:t>в пункте 31</w:t>
      </w:r>
      <w:r w:rsidR="002D00C7">
        <w:rPr>
          <w:rFonts w:ascii="Times New Roman" w:hAnsi="Times New Roman"/>
          <w:sz w:val="28"/>
          <w:szCs w:val="28"/>
        </w:rPr>
        <w:t>:</w:t>
      </w:r>
    </w:p>
    <w:p w:rsidR="002D00C7" w:rsidRDefault="002D00C7"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2D00C7" w:rsidRDefault="002D00C7"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8"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2D00C7" w:rsidRDefault="002D00C7"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w:t>
      </w:r>
      <w:r w:rsidR="001543AD">
        <w:rPr>
          <w:rFonts w:ascii="Times New Roman" w:hAnsi="Times New Roman"/>
          <w:sz w:val="28"/>
          <w:szCs w:val="28"/>
        </w:rPr>
        <w:t>ем</w:t>
      </w:r>
      <w:r>
        <w:rPr>
          <w:rFonts w:ascii="Times New Roman" w:hAnsi="Times New Roman"/>
          <w:sz w:val="28"/>
          <w:szCs w:val="28"/>
        </w:rPr>
        <w:t xml:space="preserve"> следующего содержания:</w:t>
      </w:r>
    </w:p>
    <w:p w:rsidR="002D00C7" w:rsidRPr="00392E49" w:rsidRDefault="002D00C7"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1543AD" w:rsidRDefault="001543AD"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абзац четырнадцатый изложить в следующей редакции:</w:t>
      </w:r>
    </w:p>
    <w:p w:rsidR="002D00C7" w:rsidRPr="00392E49" w:rsidRDefault="001543AD" w:rsidP="002D00C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2D00C7" w:rsidRPr="00392E49">
        <w:rPr>
          <w:rFonts w:ascii="Times New Roman" w:hAnsi="Times New Roman"/>
          <w:sz w:val="28"/>
          <w:szCs w:val="28"/>
        </w:rPr>
        <w:t xml:space="preserve">При </w:t>
      </w:r>
      <w:r w:rsidR="002D00C7">
        <w:rPr>
          <w:rFonts w:ascii="Times New Roman" w:hAnsi="Times New Roman"/>
          <w:sz w:val="28"/>
          <w:szCs w:val="28"/>
        </w:rPr>
        <w:t>принятии</w:t>
      </w:r>
      <w:r w:rsidR="002D00C7" w:rsidRPr="00392E49">
        <w:rPr>
          <w:rFonts w:ascii="Times New Roman" w:hAnsi="Times New Roman"/>
          <w:sz w:val="28"/>
          <w:szCs w:val="28"/>
        </w:rPr>
        <w:t xml:space="preserve"> заявления и документов, необходимых для предос</w:t>
      </w:r>
      <w:r w:rsidR="002D00C7">
        <w:rPr>
          <w:rFonts w:ascii="Times New Roman" w:hAnsi="Times New Roman"/>
          <w:sz w:val="28"/>
          <w:szCs w:val="28"/>
        </w:rPr>
        <w:t>тавления государственной услуги</w:t>
      </w:r>
      <w:r w:rsidR="002D00C7" w:rsidRPr="00392E49">
        <w:rPr>
          <w:rFonts w:ascii="Times New Roman" w:hAnsi="Times New Roman"/>
          <w:sz w:val="28"/>
          <w:szCs w:val="28"/>
        </w:rPr>
        <w:t xml:space="preserve"> </w:t>
      </w:r>
      <w:r w:rsidR="002D00C7" w:rsidRPr="00BF430F">
        <w:rPr>
          <w:rFonts w:ascii="Times New Roman" w:hAnsi="Times New Roman"/>
          <w:sz w:val="28"/>
          <w:szCs w:val="28"/>
        </w:rPr>
        <w:t>по почте</w:t>
      </w:r>
      <w:r w:rsidR="002D00C7">
        <w:rPr>
          <w:rFonts w:ascii="Times New Roman" w:hAnsi="Times New Roman"/>
          <w:sz w:val="28"/>
          <w:szCs w:val="28"/>
        </w:rPr>
        <w:t>,</w:t>
      </w:r>
      <w:r w:rsidR="002D00C7" w:rsidRPr="00392E49">
        <w:rPr>
          <w:rFonts w:ascii="Times New Roman" w:hAnsi="Times New Roman"/>
          <w:sz w:val="28"/>
          <w:szCs w:val="28"/>
        </w:rPr>
        <w:t xml:space="preserve"> специалист направляет расписку заявителю по почте в </w:t>
      </w:r>
      <w:r w:rsidR="002D00C7">
        <w:rPr>
          <w:rFonts w:ascii="Times New Roman" w:hAnsi="Times New Roman"/>
          <w:sz w:val="28"/>
          <w:szCs w:val="28"/>
        </w:rPr>
        <w:t>5</w:t>
      </w:r>
      <w:r w:rsidR="002D00C7" w:rsidRPr="00392E49">
        <w:rPr>
          <w:rFonts w:ascii="Times New Roman" w:hAnsi="Times New Roman"/>
          <w:sz w:val="28"/>
          <w:szCs w:val="28"/>
        </w:rPr>
        <w:t>-дневный срок с даты их получения (регистрации)</w:t>
      </w:r>
      <w:proofErr w:type="gramStart"/>
      <w:r w:rsidR="002D00C7" w:rsidRPr="00392E49">
        <w:rPr>
          <w:rFonts w:ascii="Times New Roman" w:hAnsi="Times New Roman"/>
          <w:sz w:val="28"/>
          <w:szCs w:val="28"/>
        </w:rPr>
        <w:t>.</w:t>
      </w:r>
      <w:r w:rsidR="002D00C7">
        <w:rPr>
          <w:rFonts w:ascii="Times New Roman" w:hAnsi="Times New Roman"/>
          <w:sz w:val="28"/>
          <w:szCs w:val="28"/>
        </w:rPr>
        <w:t>»</w:t>
      </w:r>
      <w:proofErr w:type="gramEnd"/>
      <w:r w:rsidR="002D00C7">
        <w:rPr>
          <w:rFonts w:ascii="Times New Roman" w:hAnsi="Times New Roman"/>
          <w:sz w:val="28"/>
          <w:szCs w:val="28"/>
        </w:rPr>
        <w:t>;</w:t>
      </w:r>
    </w:p>
    <w:p w:rsidR="00CF76FF" w:rsidRPr="00CC5260" w:rsidRDefault="001543AD" w:rsidP="00CF76FF">
      <w:pPr>
        <w:spacing w:after="0" w:line="240" w:lineRule="auto"/>
        <w:ind w:firstLine="709"/>
        <w:jc w:val="both"/>
        <w:rPr>
          <w:rFonts w:ascii="Times New Roman" w:hAnsi="Times New Roman"/>
          <w:sz w:val="28"/>
          <w:szCs w:val="28"/>
        </w:rPr>
      </w:pPr>
      <w:r>
        <w:rPr>
          <w:rFonts w:ascii="Times New Roman" w:hAnsi="Times New Roman"/>
          <w:sz w:val="28"/>
          <w:szCs w:val="28"/>
        </w:rPr>
        <w:t>1</w:t>
      </w:r>
      <w:r w:rsidR="00CF76FF">
        <w:rPr>
          <w:rFonts w:ascii="Times New Roman" w:hAnsi="Times New Roman"/>
          <w:sz w:val="28"/>
          <w:szCs w:val="28"/>
        </w:rPr>
        <w:t>2</w:t>
      </w:r>
      <w:r w:rsidR="002D00C7">
        <w:rPr>
          <w:rFonts w:ascii="Times New Roman" w:hAnsi="Times New Roman"/>
          <w:sz w:val="28"/>
          <w:szCs w:val="28"/>
        </w:rPr>
        <w:t xml:space="preserve">) </w:t>
      </w:r>
      <w:r w:rsidR="00CF76FF" w:rsidRPr="00CC5260">
        <w:rPr>
          <w:rFonts w:ascii="Times New Roman" w:hAnsi="Times New Roman"/>
          <w:sz w:val="28"/>
          <w:szCs w:val="28"/>
        </w:rPr>
        <w:t xml:space="preserve">в пункте </w:t>
      </w:r>
      <w:r w:rsidR="00CF76FF">
        <w:rPr>
          <w:rFonts w:ascii="Times New Roman" w:hAnsi="Times New Roman"/>
          <w:sz w:val="28"/>
          <w:szCs w:val="28"/>
        </w:rPr>
        <w:t>32</w:t>
      </w:r>
      <w:r w:rsidR="00CF76FF" w:rsidRPr="00CC5260">
        <w:rPr>
          <w:rFonts w:ascii="Times New Roman" w:hAnsi="Times New Roman"/>
          <w:sz w:val="28"/>
          <w:szCs w:val="28"/>
        </w:rPr>
        <w:t>:</w:t>
      </w:r>
    </w:p>
    <w:p w:rsidR="00CF76FF" w:rsidRPr="00CC5260" w:rsidRDefault="00CF76FF" w:rsidP="00CF76FF">
      <w:pPr>
        <w:spacing w:after="0" w:line="240" w:lineRule="auto"/>
        <w:ind w:firstLine="709"/>
        <w:jc w:val="both"/>
        <w:rPr>
          <w:rFonts w:ascii="Times New Roman" w:hAnsi="Times New Roman"/>
          <w:sz w:val="28"/>
          <w:szCs w:val="28"/>
        </w:rPr>
      </w:pPr>
      <w:r w:rsidRPr="00CC5260">
        <w:rPr>
          <w:rFonts w:ascii="Times New Roman" w:hAnsi="Times New Roman"/>
          <w:sz w:val="28"/>
          <w:szCs w:val="28"/>
        </w:rPr>
        <w:t>а) после абзаца восьмого дополнить абзацами следующего содержания:</w:t>
      </w:r>
    </w:p>
    <w:p w:rsidR="00CF76FF" w:rsidRPr="00E571BA" w:rsidRDefault="00CF76FF" w:rsidP="00CF76FF">
      <w:pPr>
        <w:spacing w:after="0" w:line="240" w:lineRule="auto"/>
        <w:ind w:firstLine="709"/>
        <w:jc w:val="both"/>
        <w:rPr>
          <w:rStyle w:val="FontStyle15"/>
          <w:sz w:val="28"/>
          <w:szCs w:val="28"/>
        </w:rPr>
      </w:pPr>
      <w:r w:rsidRPr="00E571BA">
        <w:rPr>
          <w:rFonts w:ascii="Times New Roman" w:hAnsi="Times New Roman"/>
          <w:sz w:val="28"/>
          <w:szCs w:val="28"/>
        </w:rPr>
        <w:t>«</w:t>
      </w:r>
      <w:r w:rsidRPr="00E571BA">
        <w:rPr>
          <w:rStyle w:val="FontStyle15"/>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На ЕПГУ размещаются образцы заполнения электронной формы запроса.</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sidRPr="00E571BA">
        <w:rPr>
          <w:rStyle w:val="FontStyle15"/>
          <w:sz w:val="28"/>
          <w:szCs w:val="28"/>
        </w:rPr>
        <w:lastRenderedPageBreak/>
        <w:t>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При формировании запроса заявителю обеспечивается:</w:t>
      </w:r>
    </w:p>
    <w:p w:rsidR="00CF76FF" w:rsidRPr="00E571BA" w:rsidRDefault="00CF76FF" w:rsidP="00CF76FF">
      <w:pPr>
        <w:pStyle w:val="Style6"/>
        <w:widowControl/>
        <w:tabs>
          <w:tab w:val="left" w:pos="1133"/>
        </w:tabs>
        <w:spacing w:line="240" w:lineRule="auto"/>
        <w:ind w:firstLine="709"/>
        <w:rPr>
          <w:rStyle w:val="FontStyle15"/>
          <w:sz w:val="28"/>
          <w:szCs w:val="28"/>
        </w:rPr>
      </w:pPr>
      <w:r w:rsidRPr="00E571BA">
        <w:rPr>
          <w:rStyle w:val="FontStyle15"/>
          <w:sz w:val="28"/>
          <w:szCs w:val="28"/>
        </w:rPr>
        <w:t>1)</w:t>
      </w:r>
      <w:r w:rsidRPr="00E571BA">
        <w:rPr>
          <w:rStyle w:val="FontStyle15"/>
          <w:sz w:val="28"/>
          <w:szCs w:val="28"/>
        </w:rPr>
        <w:tab/>
        <w:t>возможность копирования и сохранения запроса и иных документов, указанных в пункте 12 настоящего Административного регламента, необходимых для предоставления государственной услуги;</w:t>
      </w:r>
    </w:p>
    <w:p w:rsidR="00CF76FF" w:rsidRPr="00E571BA" w:rsidRDefault="00CF76FF" w:rsidP="00CF76FF">
      <w:pPr>
        <w:pStyle w:val="Style6"/>
        <w:widowControl/>
        <w:tabs>
          <w:tab w:val="left" w:pos="1133"/>
        </w:tabs>
        <w:spacing w:line="240" w:lineRule="auto"/>
        <w:ind w:firstLine="709"/>
        <w:rPr>
          <w:rStyle w:val="FontStyle15"/>
          <w:sz w:val="28"/>
          <w:szCs w:val="28"/>
        </w:rPr>
      </w:pPr>
      <w:r w:rsidRPr="00E571BA">
        <w:rPr>
          <w:rStyle w:val="FontStyle15"/>
          <w:sz w:val="28"/>
          <w:szCs w:val="28"/>
        </w:rPr>
        <w:t>2)</w:t>
      </w:r>
      <w:r w:rsidRPr="00E571BA">
        <w:rPr>
          <w:rStyle w:val="FontStyle15"/>
          <w:sz w:val="28"/>
          <w:szCs w:val="28"/>
        </w:rPr>
        <w:tab/>
        <w:t>возможность печати на бумажном носителе копии электронной формы запроса;</w:t>
      </w:r>
    </w:p>
    <w:p w:rsidR="00CF76FF" w:rsidRPr="00E571BA" w:rsidRDefault="00CF76FF" w:rsidP="00CF76FF">
      <w:pPr>
        <w:pStyle w:val="Style6"/>
        <w:widowControl/>
        <w:tabs>
          <w:tab w:val="left" w:pos="1128"/>
        </w:tabs>
        <w:spacing w:line="240" w:lineRule="auto"/>
        <w:ind w:firstLine="709"/>
        <w:rPr>
          <w:rStyle w:val="FontStyle15"/>
          <w:sz w:val="28"/>
          <w:szCs w:val="28"/>
        </w:rPr>
      </w:pPr>
      <w:r w:rsidRPr="00E571BA">
        <w:rPr>
          <w:rStyle w:val="FontStyle15"/>
          <w:sz w:val="28"/>
          <w:szCs w:val="28"/>
        </w:rPr>
        <w:t>3)</w:t>
      </w:r>
      <w:r w:rsidRPr="00E571BA">
        <w:rPr>
          <w:rStyle w:val="FontStyle15"/>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F76FF" w:rsidRPr="00E571BA" w:rsidRDefault="00CF76FF" w:rsidP="00CF76FF">
      <w:pPr>
        <w:pStyle w:val="Style6"/>
        <w:widowControl/>
        <w:tabs>
          <w:tab w:val="left" w:pos="1243"/>
        </w:tabs>
        <w:spacing w:line="240" w:lineRule="auto"/>
        <w:ind w:firstLine="709"/>
        <w:rPr>
          <w:rStyle w:val="FontStyle15"/>
          <w:sz w:val="28"/>
          <w:szCs w:val="28"/>
        </w:rPr>
      </w:pPr>
      <w:proofErr w:type="gramStart"/>
      <w:r w:rsidRPr="00E571BA">
        <w:rPr>
          <w:rStyle w:val="FontStyle15"/>
          <w:sz w:val="28"/>
          <w:szCs w:val="28"/>
        </w:rPr>
        <w:t>4)</w:t>
      </w:r>
      <w:r w:rsidRPr="00E571BA">
        <w:rPr>
          <w:rStyle w:val="FontStyle15"/>
          <w:sz w:val="28"/>
          <w:szCs w:val="28"/>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E571BA">
        <w:rPr>
          <w:rStyle w:val="FontStyle15"/>
          <w:sz w:val="28"/>
          <w:szCs w:val="28"/>
        </w:rPr>
        <w:t xml:space="preserve"> системе идентификац</w:t>
      </w:r>
      <w:proofErr w:type="gramStart"/>
      <w:r w:rsidRPr="00E571BA">
        <w:rPr>
          <w:rStyle w:val="FontStyle15"/>
          <w:sz w:val="28"/>
          <w:szCs w:val="28"/>
        </w:rPr>
        <w:t>ии и ау</w:t>
      </w:r>
      <w:proofErr w:type="gramEnd"/>
      <w:r w:rsidRPr="00E571BA">
        <w:rPr>
          <w:rStyle w:val="FontStyle15"/>
          <w:sz w:val="28"/>
          <w:szCs w:val="28"/>
        </w:rPr>
        <w:t>тентификации;</w:t>
      </w:r>
    </w:p>
    <w:p w:rsidR="00CF76FF" w:rsidRPr="00E571BA" w:rsidRDefault="00CF76FF" w:rsidP="00CF76FF">
      <w:pPr>
        <w:pStyle w:val="Style6"/>
        <w:widowControl/>
        <w:tabs>
          <w:tab w:val="left" w:pos="1195"/>
        </w:tabs>
        <w:spacing w:line="240" w:lineRule="auto"/>
        <w:ind w:firstLine="709"/>
        <w:rPr>
          <w:rStyle w:val="FontStyle15"/>
          <w:sz w:val="28"/>
          <w:szCs w:val="28"/>
        </w:rPr>
      </w:pPr>
      <w:r w:rsidRPr="00E571BA">
        <w:rPr>
          <w:rStyle w:val="FontStyle15"/>
          <w:sz w:val="28"/>
          <w:szCs w:val="28"/>
        </w:rPr>
        <w:t>5)</w:t>
      </w:r>
      <w:r w:rsidRPr="00E571BA">
        <w:rPr>
          <w:rStyle w:val="FontStyle15"/>
          <w:sz w:val="28"/>
          <w:szCs w:val="28"/>
        </w:rPr>
        <w:tab/>
        <w:t xml:space="preserve">возможность вернуться на любой из этапов заполнения электронной формы запроса без </w:t>
      </w:r>
      <w:proofErr w:type="gramStart"/>
      <w:r w:rsidRPr="00E571BA">
        <w:rPr>
          <w:rStyle w:val="FontStyle15"/>
          <w:sz w:val="28"/>
          <w:szCs w:val="28"/>
        </w:rPr>
        <w:t>потери</w:t>
      </w:r>
      <w:proofErr w:type="gramEnd"/>
      <w:r w:rsidRPr="00E571BA">
        <w:rPr>
          <w:rStyle w:val="FontStyle15"/>
          <w:sz w:val="28"/>
          <w:szCs w:val="28"/>
        </w:rPr>
        <w:t xml:space="preserve"> ранее введенной информации;</w:t>
      </w:r>
    </w:p>
    <w:p w:rsidR="00CF76FF" w:rsidRPr="00E571BA" w:rsidRDefault="00CF76FF" w:rsidP="00CF76FF">
      <w:pPr>
        <w:pStyle w:val="Style6"/>
        <w:widowControl/>
        <w:tabs>
          <w:tab w:val="left" w:pos="1195"/>
        </w:tabs>
        <w:spacing w:line="240" w:lineRule="auto"/>
        <w:ind w:firstLine="709"/>
        <w:rPr>
          <w:rStyle w:val="FontStyle15"/>
          <w:sz w:val="28"/>
          <w:szCs w:val="28"/>
        </w:rPr>
      </w:pPr>
      <w:r w:rsidRPr="00E571BA">
        <w:rPr>
          <w:rStyle w:val="FontStyle15"/>
          <w:sz w:val="28"/>
          <w:szCs w:val="28"/>
        </w:rPr>
        <w:t>6)</w:t>
      </w:r>
      <w:r w:rsidRPr="00E571BA">
        <w:rPr>
          <w:rStyle w:val="FontStyle15"/>
          <w:sz w:val="28"/>
          <w:szCs w:val="28"/>
        </w:rPr>
        <w:tab/>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F76FF" w:rsidRPr="00E571BA" w:rsidRDefault="00CF76FF" w:rsidP="00CF76FF">
      <w:pPr>
        <w:pStyle w:val="Style6"/>
        <w:widowControl/>
        <w:tabs>
          <w:tab w:val="left" w:pos="1195"/>
        </w:tabs>
        <w:spacing w:line="240" w:lineRule="auto"/>
        <w:ind w:firstLine="709"/>
        <w:rPr>
          <w:rStyle w:val="FontStyle15"/>
          <w:sz w:val="28"/>
          <w:szCs w:val="28"/>
        </w:rPr>
      </w:pPr>
      <w:r w:rsidRPr="00E571BA">
        <w:rPr>
          <w:rStyle w:val="FontStyle15"/>
          <w:sz w:val="28"/>
          <w:szCs w:val="28"/>
        </w:rPr>
        <w:t>Отдел пособий и социальных выплат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F76FF" w:rsidRPr="00E571BA" w:rsidRDefault="00CF76FF" w:rsidP="00CF76FF">
      <w:pPr>
        <w:pStyle w:val="Style6"/>
        <w:widowControl/>
        <w:tabs>
          <w:tab w:val="left" w:pos="1195"/>
        </w:tabs>
        <w:spacing w:line="240" w:lineRule="auto"/>
        <w:ind w:firstLine="709"/>
        <w:rPr>
          <w:rStyle w:val="FontStyle15"/>
          <w:sz w:val="28"/>
          <w:szCs w:val="28"/>
        </w:rPr>
      </w:pPr>
      <w:r w:rsidRPr="00E571BA">
        <w:rPr>
          <w:rStyle w:val="FontStyle15"/>
          <w:sz w:val="28"/>
          <w:szCs w:val="28"/>
        </w:rPr>
        <w:t>Срок регистрации запроса – 1 рабочий день.</w:t>
      </w:r>
    </w:p>
    <w:p w:rsidR="00CF76FF" w:rsidRPr="00E571BA" w:rsidRDefault="00CF76FF" w:rsidP="00CF76FF">
      <w:pPr>
        <w:pStyle w:val="Style6"/>
        <w:widowControl/>
        <w:tabs>
          <w:tab w:val="left" w:pos="1195"/>
        </w:tabs>
        <w:spacing w:line="240" w:lineRule="auto"/>
        <w:ind w:firstLine="709"/>
        <w:rPr>
          <w:rStyle w:val="FontStyle15"/>
          <w:sz w:val="28"/>
          <w:szCs w:val="28"/>
        </w:rPr>
      </w:pPr>
      <w:r w:rsidRPr="00E571BA">
        <w:rPr>
          <w:rStyle w:val="FontStyle15"/>
          <w:sz w:val="28"/>
          <w:szCs w:val="28"/>
        </w:rPr>
        <w:t>Предоставление государственной услуги начинается с момента приема и регистрации отделом пособий и социальных выплат электронных документов, необходимых для предоставления государственной услуги.</w:t>
      </w:r>
    </w:p>
    <w:p w:rsidR="00CF76FF" w:rsidRPr="00E571BA" w:rsidRDefault="00CF76FF" w:rsidP="00CF76FF">
      <w:pPr>
        <w:pStyle w:val="Style5"/>
        <w:widowControl/>
        <w:spacing w:line="240" w:lineRule="auto"/>
        <w:ind w:firstLine="709"/>
        <w:rPr>
          <w:sz w:val="28"/>
          <w:szCs w:val="28"/>
        </w:rPr>
      </w:pPr>
      <w:r w:rsidRPr="00E571BA">
        <w:rPr>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Прием и регистрация запроса осуществляются должностным лицом</w:t>
      </w:r>
      <w:r w:rsidRPr="00E571BA">
        <w:rPr>
          <w:rStyle w:val="FontStyle15"/>
          <w:sz w:val="28"/>
          <w:szCs w:val="28"/>
        </w:rPr>
        <w:br/>
        <w:t>структурного подразделения, ответственного за предоставления государственной услуги.</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lastRenderedPageBreak/>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ЕПГУ, официальном сайте обновляется до статуса «принято»</w:t>
      </w:r>
      <w:proofErr w:type="gramStart"/>
      <w:r w:rsidRPr="00E571BA">
        <w:rPr>
          <w:rStyle w:val="FontStyle15"/>
          <w:sz w:val="28"/>
          <w:szCs w:val="28"/>
        </w:rPr>
        <w:t>.»</w:t>
      </w:r>
      <w:proofErr w:type="gramEnd"/>
      <w:r w:rsidRPr="00E571BA">
        <w:rPr>
          <w:rStyle w:val="FontStyle15"/>
          <w:sz w:val="28"/>
          <w:szCs w:val="28"/>
        </w:rPr>
        <w:t>;</w:t>
      </w:r>
    </w:p>
    <w:p w:rsidR="00CF76FF" w:rsidRDefault="00CF76FF" w:rsidP="00CF76FF">
      <w:pPr>
        <w:pStyle w:val="Style5"/>
        <w:widowControl/>
        <w:spacing w:line="240" w:lineRule="auto"/>
        <w:ind w:firstLine="709"/>
        <w:rPr>
          <w:rStyle w:val="FontStyle15"/>
          <w:sz w:val="28"/>
          <w:szCs w:val="28"/>
        </w:rPr>
      </w:pPr>
      <w:r w:rsidRPr="00CC5260">
        <w:rPr>
          <w:rStyle w:val="FontStyle15"/>
          <w:sz w:val="28"/>
          <w:szCs w:val="28"/>
        </w:rPr>
        <w:t>б) абзацы девятый-шестнадцатый признать утратившими силу;</w:t>
      </w:r>
    </w:p>
    <w:p w:rsidR="00CF76FF" w:rsidRDefault="00CF76FF" w:rsidP="00CF76FF">
      <w:pPr>
        <w:pStyle w:val="Style5"/>
        <w:widowControl/>
        <w:spacing w:line="240" w:lineRule="auto"/>
        <w:ind w:firstLine="709"/>
        <w:rPr>
          <w:sz w:val="28"/>
          <w:szCs w:val="28"/>
        </w:rPr>
      </w:pPr>
      <w:r>
        <w:rPr>
          <w:sz w:val="28"/>
          <w:szCs w:val="28"/>
        </w:rPr>
        <w:t>13) абзац восьмой пункта 33 изложить в следующей редакции:</w:t>
      </w:r>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CF76FF" w:rsidRPr="00CC5260"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CC5260">
        <w:rPr>
          <w:rFonts w:ascii="Times New Roman" w:hAnsi="Times New Roman" w:cs="Times New Roman"/>
          <w:sz w:val="28"/>
          <w:szCs w:val="28"/>
        </w:rPr>
        <w:t xml:space="preserve">пункт </w:t>
      </w:r>
      <w:r>
        <w:rPr>
          <w:rFonts w:ascii="Times New Roman" w:hAnsi="Times New Roman" w:cs="Times New Roman"/>
          <w:sz w:val="28"/>
          <w:szCs w:val="28"/>
        </w:rPr>
        <w:t>35</w:t>
      </w:r>
      <w:r w:rsidRPr="00CC5260">
        <w:rPr>
          <w:rFonts w:ascii="Times New Roman" w:hAnsi="Times New Roman" w:cs="Times New Roman"/>
          <w:sz w:val="28"/>
          <w:szCs w:val="28"/>
        </w:rPr>
        <w:t xml:space="preserve"> изложить в следующей редакции:</w:t>
      </w:r>
    </w:p>
    <w:p w:rsidR="00CF76FF" w:rsidRPr="00CC5260" w:rsidRDefault="00CF76FF" w:rsidP="00CF76F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 xml:space="preserve">«С использованием личного кабинета </w:t>
      </w:r>
      <w:r>
        <w:rPr>
          <w:rFonts w:ascii="Times New Roman" w:hAnsi="Times New Roman" w:cs="Times New Roman"/>
          <w:sz w:val="28"/>
          <w:szCs w:val="28"/>
        </w:rPr>
        <w:t>ЕПГУ</w:t>
      </w:r>
      <w:r w:rsidRPr="00CC5260">
        <w:rPr>
          <w:rFonts w:ascii="Times New Roman" w:hAnsi="Times New Roman" w:cs="Times New Roman"/>
          <w:sz w:val="28"/>
          <w:szCs w:val="28"/>
        </w:rPr>
        <w:t xml:space="preserve"> заявителям обеспечивается возможность:</w:t>
      </w:r>
    </w:p>
    <w:p w:rsidR="00CF76FF" w:rsidRPr="00E571BA" w:rsidRDefault="00CF76FF" w:rsidP="00CF76FF">
      <w:pPr>
        <w:pStyle w:val="Style5"/>
        <w:widowControl/>
        <w:spacing w:line="240" w:lineRule="auto"/>
        <w:ind w:firstLine="709"/>
        <w:rPr>
          <w:sz w:val="28"/>
          <w:szCs w:val="28"/>
        </w:rPr>
      </w:pPr>
      <w:r w:rsidRPr="00E571BA">
        <w:rPr>
          <w:sz w:val="28"/>
          <w:szCs w:val="28"/>
        </w:rPr>
        <w:t>1) получение информации о порядке и сроках предоставления услуги;</w:t>
      </w:r>
    </w:p>
    <w:p w:rsidR="00CF76FF" w:rsidRPr="00E571BA" w:rsidRDefault="00CF76FF" w:rsidP="00CF76FF">
      <w:pPr>
        <w:pStyle w:val="Style5"/>
        <w:widowControl/>
        <w:spacing w:line="240" w:lineRule="auto"/>
        <w:ind w:firstLine="709"/>
        <w:rPr>
          <w:sz w:val="28"/>
          <w:szCs w:val="28"/>
        </w:rPr>
      </w:pPr>
      <w:r w:rsidRPr="00E571BA">
        <w:rPr>
          <w:sz w:val="28"/>
          <w:szCs w:val="28"/>
        </w:rPr>
        <w:t>2) запись на прием в отдел пособий и социальных выплат, МФЦ для подачи запроса о предоставлении услуги (запрос);</w:t>
      </w:r>
    </w:p>
    <w:p w:rsidR="00CF76FF" w:rsidRPr="00E571BA" w:rsidRDefault="00CF76FF" w:rsidP="00CF76FF">
      <w:pPr>
        <w:pStyle w:val="Style5"/>
        <w:widowControl/>
        <w:spacing w:line="240" w:lineRule="auto"/>
        <w:rPr>
          <w:rStyle w:val="FontStyle15"/>
          <w:sz w:val="28"/>
          <w:szCs w:val="28"/>
        </w:rPr>
      </w:pPr>
      <w:r w:rsidRPr="00E571BA">
        <w:rPr>
          <w:rStyle w:val="FontStyle15"/>
          <w:sz w:val="28"/>
          <w:szCs w:val="28"/>
        </w:rPr>
        <w:t>В целях предоставления государственной услуги осуществляется прием заявителей по предварительной записи.</w:t>
      </w:r>
    </w:p>
    <w:p w:rsidR="00CF76FF" w:rsidRPr="00E571BA" w:rsidRDefault="00CF76FF" w:rsidP="00CF76FF">
      <w:pPr>
        <w:pStyle w:val="Style5"/>
        <w:widowControl/>
        <w:tabs>
          <w:tab w:val="left" w:leader="underscore" w:pos="7699"/>
        </w:tabs>
        <w:spacing w:line="240" w:lineRule="auto"/>
        <w:rPr>
          <w:rStyle w:val="FontStyle15"/>
          <w:sz w:val="28"/>
          <w:szCs w:val="28"/>
        </w:rPr>
      </w:pPr>
      <w:r w:rsidRPr="00E571BA">
        <w:rPr>
          <w:rStyle w:val="FontStyle15"/>
          <w:sz w:val="28"/>
          <w:szCs w:val="28"/>
        </w:rPr>
        <w:t>Запись на прием проводится посредством ЕПГУ, официального сайта «МФЦ».</w:t>
      </w:r>
    </w:p>
    <w:p w:rsidR="00CF76FF" w:rsidRPr="00E571BA" w:rsidRDefault="00CF76FF" w:rsidP="00CF76FF">
      <w:pPr>
        <w:pStyle w:val="Style5"/>
        <w:widowControl/>
        <w:spacing w:line="240" w:lineRule="auto"/>
        <w:rPr>
          <w:rStyle w:val="FontStyle15"/>
          <w:sz w:val="28"/>
          <w:szCs w:val="28"/>
        </w:rPr>
      </w:pPr>
      <w:r w:rsidRPr="00E571BA">
        <w:rPr>
          <w:rStyle w:val="FontStyle15"/>
          <w:sz w:val="28"/>
          <w:szCs w:val="28"/>
        </w:rPr>
        <w:t>Заявителю предоставляется возможность записи в любые свободные для приема дату и время в пределах установленного в отделе пособий и социальных выплат, МФЦ графика приема заявителей.</w:t>
      </w:r>
    </w:p>
    <w:p w:rsidR="00CF76FF" w:rsidRPr="00E571BA" w:rsidRDefault="00CF76FF" w:rsidP="00CF76FF">
      <w:pPr>
        <w:pStyle w:val="Style5"/>
        <w:widowControl/>
        <w:spacing w:line="240" w:lineRule="auto"/>
        <w:ind w:firstLine="859"/>
        <w:rPr>
          <w:rStyle w:val="FontStyle15"/>
          <w:sz w:val="28"/>
          <w:szCs w:val="28"/>
        </w:rPr>
      </w:pPr>
      <w:r w:rsidRPr="00E571BA">
        <w:rPr>
          <w:rStyle w:val="FontStyle15"/>
          <w:sz w:val="28"/>
          <w:szCs w:val="28"/>
        </w:rPr>
        <w:t>Отдел пособий и социальных выплат, МФЦ не вправе требовать от заявителя совершения иных действий, кроме прохождения идентификац</w:t>
      </w:r>
      <w:proofErr w:type="gramStart"/>
      <w:r w:rsidRPr="00E571BA">
        <w:rPr>
          <w:rStyle w:val="FontStyle15"/>
          <w:sz w:val="28"/>
          <w:szCs w:val="28"/>
        </w:rPr>
        <w:t>ии и ау</w:t>
      </w:r>
      <w:proofErr w:type="gramEnd"/>
      <w:r w:rsidRPr="00E571BA">
        <w:rPr>
          <w:rStyle w:val="FontStyle15"/>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F76FF" w:rsidRPr="00E571BA" w:rsidRDefault="00CF76FF" w:rsidP="00CF76FF">
      <w:pPr>
        <w:pStyle w:val="Style5"/>
        <w:widowControl/>
        <w:spacing w:line="240" w:lineRule="auto"/>
        <w:ind w:firstLine="709"/>
        <w:rPr>
          <w:sz w:val="28"/>
          <w:szCs w:val="28"/>
        </w:rPr>
      </w:pPr>
      <w:r w:rsidRPr="00E571BA">
        <w:rPr>
          <w:sz w:val="28"/>
          <w:szCs w:val="28"/>
        </w:rPr>
        <w:t>3) формирование запроса;</w:t>
      </w:r>
    </w:p>
    <w:p w:rsidR="00CF76FF" w:rsidRPr="00E571BA" w:rsidRDefault="00CF76FF" w:rsidP="00CF76FF">
      <w:pPr>
        <w:pStyle w:val="Style5"/>
        <w:widowControl/>
        <w:spacing w:line="240" w:lineRule="auto"/>
        <w:ind w:firstLine="709"/>
        <w:rPr>
          <w:sz w:val="28"/>
          <w:szCs w:val="28"/>
        </w:rPr>
      </w:pPr>
      <w:r w:rsidRPr="00E571BA">
        <w:rPr>
          <w:sz w:val="28"/>
          <w:szCs w:val="28"/>
        </w:rPr>
        <w:t>4) прием и регистрация отделом пособий и социальных выплат запроса и иных документов, необходимых для предоставления услуги;</w:t>
      </w:r>
    </w:p>
    <w:p w:rsidR="00CF76FF" w:rsidRPr="00E571BA" w:rsidRDefault="00CF76FF" w:rsidP="00CF76FF">
      <w:pPr>
        <w:pStyle w:val="Style5"/>
        <w:widowControl/>
        <w:spacing w:line="240" w:lineRule="auto"/>
        <w:ind w:firstLine="709"/>
        <w:rPr>
          <w:sz w:val="28"/>
          <w:szCs w:val="28"/>
        </w:rPr>
      </w:pPr>
      <w:r w:rsidRPr="00E571BA">
        <w:rPr>
          <w:sz w:val="28"/>
          <w:szCs w:val="28"/>
        </w:rPr>
        <w:t>5) получение сведений о ходе выполнения запроса.</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Информация о ходе предоставления государственной услуги направляется заявителю отделом пособий и социальных выплат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CF76FF" w:rsidRPr="00E571BA" w:rsidRDefault="00CF76FF" w:rsidP="00CF76FF">
      <w:pPr>
        <w:pStyle w:val="Style5"/>
        <w:widowControl/>
        <w:spacing w:line="240" w:lineRule="auto"/>
        <w:ind w:firstLine="709"/>
        <w:rPr>
          <w:rStyle w:val="FontStyle15"/>
          <w:sz w:val="28"/>
          <w:szCs w:val="28"/>
        </w:rPr>
      </w:pPr>
      <w:r w:rsidRPr="00E571BA">
        <w:rPr>
          <w:rStyle w:val="FontStyle15"/>
          <w:sz w:val="28"/>
          <w:szCs w:val="28"/>
        </w:rPr>
        <w:t>При предоставлении государственной услуги в электронной форме заявителю направляется:</w:t>
      </w:r>
    </w:p>
    <w:p w:rsidR="00CF76FF" w:rsidRPr="00E571BA" w:rsidRDefault="00CF76FF" w:rsidP="00CF76FF">
      <w:pPr>
        <w:pStyle w:val="Style6"/>
        <w:widowControl/>
        <w:tabs>
          <w:tab w:val="left" w:pos="1142"/>
        </w:tabs>
        <w:spacing w:line="240" w:lineRule="auto"/>
        <w:ind w:firstLine="709"/>
        <w:rPr>
          <w:rStyle w:val="FontStyle15"/>
          <w:sz w:val="28"/>
          <w:szCs w:val="28"/>
        </w:rPr>
      </w:pPr>
      <w:r w:rsidRPr="00E571BA">
        <w:rPr>
          <w:rStyle w:val="FontStyle15"/>
          <w:sz w:val="28"/>
          <w:szCs w:val="28"/>
        </w:rPr>
        <w:t>а)</w:t>
      </w:r>
      <w:r w:rsidRPr="00E571BA">
        <w:rPr>
          <w:rStyle w:val="FontStyle15"/>
          <w:sz w:val="28"/>
          <w:szCs w:val="28"/>
        </w:rPr>
        <w:tab/>
        <w:t xml:space="preserve">уведомление о записи на прием в отел пособий и социальных выплат для подачи запроса о предоставлении услуги; </w:t>
      </w:r>
    </w:p>
    <w:p w:rsidR="00CF76FF" w:rsidRPr="00E571BA" w:rsidRDefault="00CF76FF" w:rsidP="00CF76FF">
      <w:pPr>
        <w:pStyle w:val="Style6"/>
        <w:widowControl/>
        <w:tabs>
          <w:tab w:val="left" w:pos="1142"/>
        </w:tabs>
        <w:spacing w:line="240" w:lineRule="auto"/>
        <w:ind w:firstLine="709"/>
        <w:rPr>
          <w:rStyle w:val="FontStyle13"/>
          <w:sz w:val="28"/>
          <w:szCs w:val="28"/>
        </w:rPr>
      </w:pPr>
      <w:r w:rsidRPr="00E571BA">
        <w:rPr>
          <w:rStyle w:val="FontStyle15"/>
          <w:sz w:val="28"/>
          <w:szCs w:val="28"/>
        </w:rPr>
        <w:t>б) уведомление о приеме и регистрации запроса и иных документов, необходимых для предоставления государственной услуги;</w:t>
      </w:r>
    </w:p>
    <w:p w:rsidR="00CF76FF" w:rsidRPr="00E571BA" w:rsidRDefault="00CF76FF" w:rsidP="00CF76FF">
      <w:pPr>
        <w:pStyle w:val="Style6"/>
        <w:widowControl/>
        <w:tabs>
          <w:tab w:val="left" w:pos="1234"/>
        </w:tabs>
        <w:spacing w:line="240" w:lineRule="auto"/>
        <w:ind w:firstLine="709"/>
        <w:rPr>
          <w:rStyle w:val="FontStyle15"/>
          <w:sz w:val="28"/>
          <w:szCs w:val="28"/>
        </w:rPr>
      </w:pPr>
      <w:r w:rsidRPr="00E571BA">
        <w:rPr>
          <w:rStyle w:val="FontStyle15"/>
          <w:sz w:val="28"/>
          <w:szCs w:val="28"/>
        </w:rPr>
        <w:lastRenderedPageBreak/>
        <w:t>в)</w:t>
      </w:r>
      <w:r w:rsidRPr="00E571BA">
        <w:rPr>
          <w:rStyle w:val="FontStyle15"/>
          <w:sz w:val="28"/>
          <w:szCs w:val="28"/>
        </w:rPr>
        <w:tab/>
        <w:t>уведомление о начале процедуры предоставления государственной услуги;</w:t>
      </w:r>
    </w:p>
    <w:p w:rsidR="00CF76FF" w:rsidRPr="00E571BA" w:rsidRDefault="00CF76FF" w:rsidP="00CF76FF">
      <w:pPr>
        <w:pStyle w:val="Style6"/>
        <w:widowControl/>
        <w:tabs>
          <w:tab w:val="left" w:pos="1234"/>
        </w:tabs>
        <w:spacing w:line="240" w:lineRule="auto"/>
        <w:ind w:firstLine="709"/>
        <w:rPr>
          <w:rStyle w:val="FontStyle15"/>
          <w:sz w:val="28"/>
          <w:szCs w:val="28"/>
        </w:rPr>
      </w:pPr>
      <w:r w:rsidRPr="00E571BA">
        <w:rPr>
          <w:rStyle w:val="FontStyle15"/>
          <w:sz w:val="28"/>
          <w:szCs w:val="28"/>
        </w:rPr>
        <w:t>г)</w:t>
      </w:r>
      <w:r w:rsidRPr="00E571BA">
        <w:rPr>
          <w:rStyle w:val="FontStyle15"/>
          <w:sz w:val="28"/>
          <w:szCs w:val="28"/>
        </w:rPr>
        <w:tab/>
        <w:t>уведомление об окончании предоставления государственной услуги;</w:t>
      </w:r>
    </w:p>
    <w:p w:rsidR="00CF76FF" w:rsidRPr="00E571BA" w:rsidRDefault="00CF76FF" w:rsidP="00CF76FF">
      <w:pPr>
        <w:pStyle w:val="Style6"/>
        <w:widowControl/>
        <w:tabs>
          <w:tab w:val="left" w:pos="1234"/>
        </w:tabs>
        <w:spacing w:line="240" w:lineRule="auto"/>
        <w:ind w:firstLine="709"/>
        <w:rPr>
          <w:rStyle w:val="FontStyle13"/>
          <w:sz w:val="28"/>
          <w:szCs w:val="28"/>
        </w:rPr>
      </w:pPr>
      <w:r w:rsidRPr="00E571BA">
        <w:rPr>
          <w:rStyle w:val="FontStyle15"/>
          <w:sz w:val="28"/>
          <w:szCs w:val="28"/>
        </w:rPr>
        <w:t>д) уведомление о результатах рассмотрения документов, необходимых для</w:t>
      </w:r>
      <w:r w:rsidRPr="00E571BA">
        <w:rPr>
          <w:rStyle w:val="FontStyle15"/>
          <w:sz w:val="28"/>
          <w:szCs w:val="28"/>
        </w:rPr>
        <w:br/>
        <w:t>предоставления государственной услуги;</w:t>
      </w:r>
    </w:p>
    <w:p w:rsidR="00CF76FF" w:rsidRPr="00E571BA" w:rsidRDefault="00CF76FF" w:rsidP="00CF76FF">
      <w:pPr>
        <w:pStyle w:val="Style6"/>
        <w:widowControl/>
        <w:tabs>
          <w:tab w:val="left" w:pos="1219"/>
        </w:tabs>
        <w:spacing w:line="240" w:lineRule="auto"/>
        <w:ind w:firstLine="709"/>
        <w:rPr>
          <w:rStyle w:val="FontStyle15"/>
          <w:sz w:val="28"/>
          <w:szCs w:val="28"/>
        </w:rPr>
      </w:pPr>
      <w:r w:rsidRPr="00CF76FF">
        <w:rPr>
          <w:rStyle w:val="FontStyle13"/>
          <w:i w:val="0"/>
          <w:sz w:val="28"/>
          <w:szCs w:val="28"/>
        </w:rPr>
        <w:t>е</w:t>
      </w:r>
      <w:r w:rsidRPr="00E571BA">
        <w:rPr>
          <w:rStyle w:val="FontStyle15"/>
          <w:sz w:val="28"/>
          <w:szCs w:val="28"/>
        </w:rPr>
        <w:t>)</w:t>
      </w:r>
      <w:r w:rsidRPr="00E571BA">
        <w:rPr>
          <w:rStyle w:val="FontStyle15"/>
          <w:sz w:val="28"/>
          <w:szCs w:val="28"/>
        </w:rPr>
        <w:tab/>
        <w:t>уведомление о возможности получить результат предоставления</w:t>
      </w:r>
      <w:r w:rsidRPr="00E571BA">
        <w:rPr>
          <w:rStyle w:val="FontStyle15"/>
          <w:sz w:val="28"/>
          <w:szCs w:val="28"/>
        </w:rPr>
        <w:br/>
        <w:t>государственной услуги либо мотивированный отказ в предоставлении государственной услуги;</w:t>
      </w:r>
    </w:p>
    <w:p w:rsidR="00CF76FF" w:rsidRPr="00E571BA" w:rsidRDefault="00CF76FF" w:rsidP="00CF76FF">
      <w:pPr>
        <w:pStyle w:val="Style6"/>
        <w:widowControl/>
        <w:tabs>
          <w:tab w:val="left" w:pos="1219"/>
        </w:tabs>
        <w:spacing w:line="240" w:lineRule="auto"/>
        <w:ind w:firstLine="709"/>
        <w:rPr>
          <w:sz w:val="28"/>
          <w:szCs w:val="28"/>
        </w:rPr>
      </w:pPr>
      <w:r w:rsidRPr="00E571BA">
        <w:rPr>
          <w:rStyle w:val="FontStyle15"/>
          <w:sz w:val="28"/>
          <w:szCs w:val="28"/>
        </w:rPr>
        <w:t>ж)</w:t>
      </w:r>
      <w:r w:rsidRPr="00E571BA">
        <w:rPr>
          <w:rStyle w:val="FontStyle15"/>
          <w:sz w:val="28"/>
          <w:szCs w:val="28"/>
        </w:rPr>
        <w:tab/>
        <w:t>уведомление о мотивированном отказе в предоставлении государственной услуги.</w:t>
      </w:r>
    </w:p>
    <w:p w:rsidR="00CF76FF" w:rsidRPr="00E571BA" w:rsidRDefault="00CF76FF" w:rsidP="00CF76FF">
      <w:pPr>
        <w:pStyle w:val="Style5"/>
        <w:widowControl/>
        <w:spacing w:line="240" w:lineRule="auto"/>
        <w:ind w:firstLine="709"/>
        <w:rPr>
          <w:sz w:val="28"/>
          <w:szCs w:val="28"/>
        </w:rPr>
      </w:pPr>
      <w:r w:rsidRPr="00E571BA">
        <w:rPr>
          <w:sz w:val="28"/>
          <w:szCs w:val="28"/>
        </w:rPr>
        <w:t>6) осуществление оценки качества предоставления услуги;</w:t>
      </w:r>
    </w:p>
    <w:p w:rsidR="00CF76FF" w:rsidRPr="00E571BA" w:rsidRDefault="00CF76FF" w:rsidP="00CF76FF">
      <w:pPr>
        <w:pStyle w:val="Style5"/>
        <w:widowControl/>
        <w:spacing w:line="240" w:lineRule="auto"/>
        <w:ind w:firstLine="709"/>
        <w:rPr>
          <w:sz w:val="28"/>
          <w:szCs w:val="28"/>
        </w:rPr>
      </w:pPr>
      <w:r w:rsidRPr="00E571BA">
        <w:rPr>
          <w:sz w:val="28"/>
          <w:szCs w:val="28"/>
        </w:rPr>
        <w:t>7) досудебное (внесудебное) обжалование решений и действий (бездействия) отдела пособий и социальных выплат, должностного лица отдела пособий и социальных выплат либо государственного служащего, МФЦ, работника МФЦ.</w:t>
      </w:r>
    </w:p>
    <w:p w:rsidR="00CF76FF" w:rsidRPr="00CC5260"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CF76FF" w:rsidRPr="00CC5260"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CF76FF" w:rsidRPr="00CC5260"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CF76FF" w:rsidRPr="00CC5260"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CC5260">
        <w:rPr>
          <w:rFonts w:ascii="Times New Roman" w:hAnsi="Times New Roman"/>
          <w:sz w:val="28"/>
          <w:szCs w:val="28"/>
        </w:rPr>
        <w:t>.»;</w:t>
      </w:r>
      <w:proofErr w:type="gramEnd"/>
    </w:p>
    <w:p w:rsidR="00CF76FF" w:rsidRPr="00CC5260"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w:t>
      </w:r>
      <w:r>
        <w:rPr>
          <w:rFonts w:ascii="Times New Roman" w:hAnsi="Times New Roman"/>
          <w:sz w:val="28"/>
          <w:szCs w:val="28"/>
        </w:rPr>
        <w:t>5</w:t>
      </w:r>
      <w:r w:rsidRPr="00CC5260">
        <w:rPr>
          <w:rFonts w:ascii="Times New Roman" w:hAnsi="Times New Roman"/>
          <w:sz w:val="28"/>
          <w:szCs w:val="28"/>
        </w:rPr>
        <w:t xml:space="preserve">) в пункте </w:t>
      </w:r>
      <w:r>
        <w:rPr>
          <w:rFonts w:ascii="Times New Roman" w:hAnsi="Times New Roman"/>
          <w:sz w:val="28"/>
          <w:szCs w:val="28"/>
        </w:rPr>
        <w:t>37</w:t>
      </w:r>
      <w:r w:rsidRPr="00CC5260">
        <w:rPr>
          <w:rFonts w:ascii="Times New Roman" w:hAnsi="Times New Roman"/>
          <w:sz w:val="28"/>
          <w:szCs w:val="28"/>
        </w:rPr>
        <w:t xml:space="preserve"> слова «предоставления государственной услуги» исключить;</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C5260">
        <w:rPr>
          <w:rFonts w:ascii="Times New Roman" w:hAnsi="Times New Roman"/>
          <w:sz w:val="28"/>
          <w:szCs w:val="28"/>
        </w:rPr>
        <w:t>1</w:t>
      </w:r>
      <w:r>
        <w:rPr>
          <w:rFonts w:ascii="Times New Roman" w:hAnsi="Times New Roman"/>
          <w:sz w:val="28"/>
          <w:szCs w:val="28"/>
        </w:rPr>
        <w:t>6</w:t>
      </w:r>
      <w:r w:rsidRPr="00CC5260">
        <w:rPr>
          <w:rFonts w:ascii="Times New Roman" w:hAnsi="Times New Roman"/>
          <w:sz w:val="28"/>
          <w:szCs w:val="28"/>
        </w:rPr>
        <w:t xml:space="preserve">) в абзаце втором пункта </w:t>
      </w:r>
      <w:r>
        <w:rPr>
          <w:rFonts w:ascii="Times New Roman" w:hAnsi="Times New Roman"/>
          <w:sz w:val="28"/>
          <w:szCs w:val="28"/>
        </w:rPr>
        <w:t>38</w:t>
      </w:r>
      <w:r w:rsidRPr="00CC5260">
        <w:rPr>
          <w:rFonts w:ascii="Times New Roman" w:hAnsi="Times New Roman"/>
          <w:sz w:val="28"/>
          <w:szCs w:val="28"/>
        </w:rPr>
        <w:t xml:space="preserve"> слова «предоставления государственной услуги» исключить</w:t>
      </w:r>
      <w:bookmarkStart w:id="0" w:name="_GoBack"/>
      <w:bookmarkEnd w:id="0"/>
      <w:r w:rsidRPr="00CC5260">
        <w:rPr>
          <w:rFonts w:ascii="Times New Roman" w:hAnsi="Times New Roman"/>
          <w:sz w:val="28"/>
          <w:szCs w:val="28"/>
        </w:rPr>
        <w:t>;</w:t>
      </w:r>
    </w:p>
    <w:p w:rsidR="002D00C7"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2D00C7">
        <w:rPr>
          <w:rFonts w:ascii="Times New Roman" w:hAnsi="Times New Roman"/>
          <w:sz w:val="28"/>
          <w:szCs w:val="28"/>
        </w:rPr>
        <w:t>в</w:t>
      </w:r>
      <w:r w:rsidR="002D00C7" w:rsidRPr="00FE2358">
        <w:rPr>
          <w:rFonts w:ascii="Times New Roman" w:hAnsi="Times New Roman"/>
          <w:sz w:val="28"/>
          <w:szCs w:val="28"/>
        </w:rPr>
        <w:t xml:space="preserve"> абзаце </w:t>
      </w:r>
      <w:r w:rsidR="002D00C7">
        <w:rPr>
          <w:rFonts w:ascii="Times New Roman" w:hAnsi="Times New Roman"/>
          <w:sz w:val="28"/>
          <w:szCs w:val="28"/>
        </w:rPr>
        <w:t>втором</w:t>
      </w:r>
      <w:r w:rsidR="002D00C7" w:rsidRPr="00FE2358">
        <w:rPr>
          <w:rFonts w:ascii="Times New Roman" w:hAnsi="Times New Roman"/>
          <w:sz w:val="28"/>
          <w:szCs w:val="28"/>
        </w:rPr>
        <w:t xml:space="preserve"> пункта </w:t>
      </w:r>
      <w:r w:rsidR="001543AD">
        <w:rPr>
          <w:rFonts w:ascii="Times New Roman" w:hAnsi="Times New Roman"/>
          <w:sz w:val="28"/>
          <w:szCs w:val="28"/>
        </w:rPr>
        <w:t>39</w:t>
      </w:r>
      <w:r w:rsidR="002D00C7" w:rsidRPr="00FE2358">
        <w:rPr>
          <w:rFonts w:ascii="Times New Roman" w:hAnsi="Times New Roman"/>
          <w:sz w:val="28"/>
          <w:szCs w:val="28"/>
        </w:rPr>
        <w:t xml:space="preserve"> слов</w:t>
      </w:r>
      <w:r w:rsidR="001543AD">
        <w:rPr>
          <w:rFonts w:ascii="Times New Roman" w:hAnsi="Times New Roman"/>
          <w:sz w:val="28"/>
          <w:szCs w:val="28"/>
        </w:rPr>
        <w:t>о</w:t>
      </w:r>
      <w:r w:rsidR="002D00C7">
        <w:rPr>
          <w:rFonts w:ascii="Times New Roman" w:hAnsi="Times New Roman"/>
          <w:sz w:val="28"/>
          <w:szCs w:val="28"/>
        </w:rPr>
        <w:t xml:space="preserve"> </w:t>
      </w:r>
      <w:r w:rsidR="002D00C7" w:rsidRPr="00FE2358">
        <w:rPr>
          <w:rFonts w:ascii="Times New Roman" w:hAnsi="Times New Roman"/>
          <w:sz w:val="28"/>
          <w:szCs w:val="28"/>
        </w:rPr>
        <w:t>«министр</w:t>
      </w:r>
      <w:r w:rsidR="002D00C7">
        <w:rPr>
          <w:rFonts w:ascii="Times New Roman" w:hAnsi="Times New Roman"/>
          <w:sz w:val="28"/>
          <w:szCs w:val="28"/>
        </w:rPr>
        <w:t>ом</w:t>
      </w:r>
      <w:r w:rsidR="002D00C7" w:rsidRPr="00FE2358">
        <w:rPr>
          <w:rFonts w:ascii="Times New Roman" w:hAnsi="Times New Roman"/>
          <w:sz w:val="28"/>
          <w:szCs w:val="28"/>
        </w:rPr>
        <w:t>» заменить словами «министр</w:t>
      </w:r>
      <w:r w:rsidR="002D00C7">
        <w:rPr>
          <w:rFonts w:ascii="Times New Roman" w:hAnsi="Times New Roman"/>
          <w:sz w:val="28"/>
          <w:szCs w:val="28"/>
        </w:rPr>
        <w:t>ом</w:t>
      </w:r>
      <w:r w:rsidR="002D00C7" w:rsidRPr="00FE2358">
        <w:rPr>
          <w:rFonts w:ascii="Times New Roman" w:hAnsi="Times New Roman"/>
          <w:sz w:val="28"/>
          <w:szCs w:val="28"/>
        </w:rPr>
        <w:t xml:space="preserve"> труда и социального</w:t>
      </w:r>
      <w:r w:rsidR="002D00C7">
        <w:rPr>
          <w:rFonts w:ascii="Times New Roman" w:hAnsi="Times New Roman"/>
          <w:sz w:val="28"/>
          <w:szCs w:val="28"/>
        </w:rPr>
        <w:t xml:space="preserve"> развития Новосибирской области</w:t>
      </w:r>
      <w:r w:rsidR="001543AD">
        <w:rPr>
          <w:rFonts w:ascii="Times New Roman" w:hAnsi="Times New Roman"/>
          <w:sz w:val="28"/>
          <w:szCs w:val="28"/>
        </w:rPr>
        <w:t xml:space="preserve"> (далее – министр»</w:t>
      </w:r>
      <w:r w:rsidR="002D00C7">
        <w:rPr>
          <w:rFonts w:ascii="Times New Roman" w:hAnsi="Times New Roman"/>
          <w:sz w:val="28"/>
          <w:szCs w:val="28"/>
        </w:rPr>
        <w:t>;</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F76FF">
        <w:rPr>
          <w:rFonts w:ascii="Times New Roman" w:hAnsi="Times New Roman" w:cs="Times New Roman"/>
          <w:sz w:val="28"/>
          <w:szCs w:val="28"/>
        </w:rPr>
        <w:t>8</w:t>
      </w:r>
      <w:r>
        <w:rPr>
          <w:rFonts w:ascii="Times New Roman" w:hAnsi="Times New Roman" w:cs="Times New Roman"/>
          <w:sz w:val="28"/>
          <w:szCs w:val="28"/>
        </w:rPr>
        <w:t xml:space="preserve">) абзац седьмой пункта </w:t>
      </w:r>
      <w:r w:rsidR="001543AD">
        <w:rPr>
          <w:rFonts w:ascii="Times New Roman" w:hAnsi="Times New Roman" w:cs="Times New Roman"/>
          <w:sz w:val="28"/>
          <w:szCs w:val="28"/>
        </w:rPr>
        <w:t>40</w:t>
      </w:r>
      <w:r w:rsidR="00CF76F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2D00C7" w:rsidRDefault="002D00C7" w:rsidP="002D00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sz w:val="28"/>
          <w:szCs w:val="28"/>
        </w:rPr>
        <w:t>19</w:t>
      </w:r>
      <w:r w:rsidR="002D00C7">
        <w:rPr>
          <w:rFonts w:ascii="Times New Roman" w:hAnsi="Times New Roman"/>
          <w:sz w:val="28"/>
          <w:szCs w:val="28"/>
        </w:rPr>
        <w:t xml:space="preserve">) </w:t>
      </w:r>
      <w:r>
        <w:rPr>
          <w:rFonts w:ascii="Times New Roman" w:hAnsi="Times New Roman" w:cs="Times New Roman"/>
          <w:sz w:val="28"/>
          <w:szCs w:val="28"/>
        </w:rPr>
        <w:t>в пункте 44:</w:t>
      </w:r>
    </w:p>
    <w:p w:rsidR="00CF76FF" w:rsidRPr="00CC5260" w:rsidRDefault="00CF76FF" w:rsidP="00CF76F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CF76FF" w:rsidRPr="00CC5260" w:rsidRDefault="00CF76FF" w:rsidP="00CF76F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 xml:space="preserve">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w:t>
      </w:r>
      <w:r w:rsidRPr="00CC5260">
        <w:rPr>
          <w:rFonts w:ascii="Times New Roman" w:hAnsi="Times New Roman"/>
          <w:sz w:val="28"/>
          <w:szCs w:val="28"/>
        </w:rPr>
        <w:lastRenderedPageBreak/>
        <w:t>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CF76FF" w:rsidRPr="00CC5260" w:rsidRDefault="00CF76FF" w:rsidP="00CF76F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CF76FF" w:rsidRDefault="00CF76FF" w:rsidP="00CF76F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2D00C7" w:rsidRDefault="00CF76FF" w:rsidP="002D00C7">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2D00C7">
        <w:rPr>
          <w:rFonts w:ascii="Times New Roman" w:hAnsi="Times New Roman"/>
          <w:sz w:val="28"/>
          <w:szCs w:val="28"/>
        </w:rPr>
        <w:t xml:space="preserve">раздел </w:t>
      </w:r>
      <w:r w:rsidR="002D00C7">
        <w:rPr>
          <w:rFonts w:ascii="Times New Roman" w:hAnsi="Times New Roman"/>
          <w:sz w:val="28"/>
          <w:szCs w:val="28"/>
          <w:lang w:val="en-US"/>
        </w:rPr>
        <w:t>V</w:t>
      </w:r>
      <w:r w:rsidR="002D00C7">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2D00C7" w:rsidRDefault="002D00C7" w:rsidP="002D00C7">
      <w:pPr>
        <w:spacing w:after="0" w:line="240" w:lineRule="auto"/>
        <w:ind w:firstLine="709"/>
        <w:jc w:val="center"/>
        <w:rPr>
          <w:rFonts w:ascii="Times New Roman" w:hAnsi="Times New Roman"/>
          <w:sz w:val="28"/>
          <w:szCs w:val="28"/>
        </w:rPr>
      </w:pPr>
    </w:p>
    <w:p w:rsidR="002D00C7" w:rsidRDefault="002D00C7" w:rsidP="002D00C7">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2D00C7" w:rsidRDefault="002D00C7" w:rsidP="002D00C7">
      <w:pPr>
        <w:spacing w:after="0" w:line="240" w:lineRule="auto"/>
        <w:ind w:firstLine="709"/>
        <w:jc w:val="both"/>
        <w:rPr>
          <w:rFonts w:ascii="Times New Roman" w:hAnsi="Times New Roman"/>
          <w:sz w:val="28"/>
          <w:szCs w:val="28"/>
        </w:rPr>
      </w:pPr>
    </w:p>
    <w:p w:rsidR="00CF76FF" w:rsidRDefault="001543AD" w:rsidP="00CF76FF">
      <w:pPr>
        <w:spacing w:after="0" w:line="240" w:lineRule="auto"/>
        <w:ind w:firstLine="709"/>
        <w:jc w:val="both"/>
        <w:rPr>
          <w:rFonts w:ascii="Times New Roman" w:hAnsi="Times New Roman"/>
          <w:sz w:val="28"/>
          <w:szCs w:val="28"/>
        </w:rPr>
      </w:pPr>
      <w:r>
        <w:rPr>
          <w:rFonts w:ascii="Times New Roman" w:hAnsi="Times New Roman"/>
          <w:sz w:val="28"/>
          <w:szCs w:val="28"/>
        </w:rPr>
        <w:t>4</w:t>
      </w:r>
      <w:r w:rsidR="002D00C7">
        <w:rPr>
          <w:rFonts w:ascii="Times New Roman" w:hAnsi="Times New Roman"/>
          <w:sz w:val="28"/>
          <w:szCs w:val="28"/>
        </w:rPr>
        <w:t xml:space="preserve">5. </w:t>
      </w:r>
      <w:r w:rsidR="00CF76FF">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CF76FF" w:rsidRDefault="00CF76FF" w:rsidP="00CF76FF">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CF76FF" w:rsidRPr="00C01520"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CF76FF" w:rsidRDefault="00CF76FF" w:rsidP="00CF76FF">
      <w:pPr>
        <w:spacing w:after="0" w:line="240" w:lineRule="auto"/>
        <w:ind w:firstLine="709"/>
        <w:jc w:val="both"/>
        <w:rPr>
          <w:rFonts w:ascii="Times New Roman" w:hAnsi="Times New Roman"/>
          <w:sz w:val="28"/>
          <w:szCs w:val="28"/>
        </w:rPr>
      </w:pPr>
      <w:r>
        <w:rPr>
          <w:rFonts w:ascii="Times New Roman" w:hAnsi="Times New Roman"/>
          <w:sz w:val="28"/>
          <w:szCs w:val="28"/>
        </w:rPr>
        <w:t>46.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CF76FF"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9"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Pr>
          <w:rFonts w:ascii="Times New Roman" w:hAnsi="Times New Roman"/>
          <w:sz w:val="28"/>
          <w:szCs w:val="28"/>
        </w:rPr>
        <w:lastRenderedPageBreak/>
        <w:t xml:space="preserve">предоставлению государственной услуги в полном объеме в порядке, определенном </w:t>
      </w:r>
      <w:hyperlink r:id="rId20"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CF76FF"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1"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2"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Pr>
          <w:rFonts w:ascii="Times New Roman" w:hAnsi="Times New Roman"/>
          <w:sz w:val="28"/>
          <w:szCs w:val="28"/>
        </w:rPr>
        <w:lastRenderedPageBreak/>
        <w:t xml:space="preserve">которого обжалуются, возложена функция по предоставлению государственной услуги в полном объеме в порядке, определенном </w:t>
      </w:r>
      <w:hyperlink r:id="rId23"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p>
    <w:p w:rsidR="00CF76FF" w:rsidRPr="00C01520" w:rsidRDefault="00CF76FF" w:rsidP="00CF76FF">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CF76FF" w:rsidRDefault="00CF76FF" w:rsidP="00CF76FF">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CF76FF" w:rsidRDefault="00CF76FF" w:rsidP="00CF76FF">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CF76FF" w:rsidRPr="00DB433C" w:rsidRDefault="00CF76FF" w:rsidP="00CF76FF">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24"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5"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48. </w:t>
      </w:r>
      <w:r w:rsidRPr="00C01520">
        <w:rPr>
          <w:rFonts w:ascii="Times New Roman" w:hAnsi="Times New Roman"/>
          <w:sz w:val="28"/>
          <w:szCs w:val="28"/>
        </w:rPr>
        <w:t>Личный прием министра проводится еженедельно, по пятницам, начало приема с 14.00.</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49. Жалоба должна содержать:</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 xml:space="preserve">наименование отдела пособий и социальных выплат, должностного лица отдела пособий и социальных выплат либо государственного гражданского </w:t>
      </w:r>
      <w:r>
        <w:rPr>
          <w:rFonts w:ascii="Times New Roman" w:hAnsi="Times New Roman"/>
          <w:sz w:val="28"/>
          <w:szCs w:val="28"/>
        </w:rPr>
        <w:lastRenderedPageBreak/>
        <w:t>служащего, МФЦ, его руководителя и (или) работника, решения и действия (бездействие) которых обжалуются;</w:t>
      </w:r>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CF76FF" w:rsidRPr="00E50367" w:rsidRDefault="00CF76FF" w:rsidP="00CF76F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CF76FF" w:rsidRPr="00045C7D" w:rsidRDefault="00CF76FF" w:rsidP="00CF76FF">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CF76FF" w:rsidRPr="00045C7D" w:rsidRDefault="00CF76FF" w:rsidP="00CF76F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CF76FF"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CF76FF" w:rsidRDefault="00CF76FF" w:rsidP="00CF76FF">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CF76FF" w:rsidRDefault="00CF76FF" w:rsidP="00CF76F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CF76FF" w:rsidRDefault="00CF76FF" w:rsidP="00CF76F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lastRenderedPageBreak/>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CF76FF"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F76FF" w:rsidRDefault="00CF76FF" w:rsidP="00CF76F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CF76FF" w:rsidRDefault="00CF76FF" w:rsidP="00CF76F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6"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CF76FF"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F76FF" w:rsidRPr="00C01520" w:rsidRDefault="00CF76FF" w:rsidP="00CF76F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CF76FF" w:rsidRPr="00045C7D" w:rsidRDefault="00CF76FF" w:rsidP="00CF76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CF76FF" w:rsidRPr="00045C7D" w:rsidRDefault="00CF76FF" w:rsidP="00CF76FF">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045C7D">
        <w:rPr>
          <w:rFonts w:ascii="Times New Roman" w:hAnsi="Times New Roman"/>
          <w:sz w:val="28"/>
          <w:szCs w:val="28"/>
        </w:rPr>
        <w:lastRenderedPageBreak/>
        <w:t>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CF76FF" w:rsidRDefault="00CF76FF" w:rsidP="00CF76F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CF76FF" w:rsidRPr="00D12469" w:rsidRDefault="00CF76FF" w:rsidP="00CF76F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76FF" w:rsidRDefault="00CF76FF" w:rsidP="00CF76F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2D00C7" w:rsidRDefault="00CF76FF" w:rsidP="00CF76FF">
      <w:pPr>
        <w:spacing w:after="0" w:line="240" w:lineRule="auto"/>
        <w:ind w:firstLine="709"/>
        <w:jc w:val="both"/>
        <w:rPr>
          <w:rFonts w:ascii="Times New Roman" w:hAnsi="Times New Roman"/>
          <w:sz w:val="28"/>
          <w:szCs w:val="28"/>
        </w:rPr>
      </w:pPr>
      <w:r>
        <w:rPr>
          <w:rFonts w:ascii="Times New Roman" w:hAnsi="Times New Roman"/>
          <w:sz w:val="28"/>
          <w:szCs w:val="28"/>
        </w:rPr>
        <w:t>21</w:t>
      </w:r>
      <w:r w:rsidR="002D00C7">
        <w:rPr>
          <w:rFonts w:ascii="Times New Roman" w:hAnsi="Times New Roman"/>
          <w:sz w:val="28"/>
          <w:szCs w:val="28"/>
        </w:rPr>
        <w:t>)</w:t>
      </w:r>
      <w:r w:rsidR="002D00C7" w:rsidRPr="00FE2358">
        <w:rPr>
          <w:rFonts w:ascii="Times New Roman" w:hAnsi="Times New Roman"/>
          <w:sz w:val="28"/>
          <w:szCs w:val="28"/>
        </w:rPr>
        <w:t> </w:t>
      </w:r>
      <w:r w:rsidR="002D00C7">
        <w:rPr>
          <w:rFonts w:ascii="Times New Roman" w:hAnsi="Times New Roman"/>
          <w:sz w:val="28"/>
          <w:szCs w:val="28"/>
        </w:rPr>
        <w:t>п</w:t>
      </w:r>
      <w:r w:rsidR="002D00C7" w:rsidRPr="00FE2358">
        <w:rPr>
          <w:rFonts w:ascii="Times New Roman" w:hAnsi="Times New Roman"/>
          <w:sz w:val="28"/>
          <w:szCs w:val="28"/>
        </w:rPr>
        <w:t>риложение №</w:t>
      </w:r>
      <w:r w:rsidR="002D00C7">
        <w:rPr>
          <w:rFonts w:ascii="Times New Roman" w:hAnsi="Times New Roman"/>
          <w:sz w:val="28"/>
          <w:szCs w:val="28"/>
        </w:rPr>
        <w:t> </w:t>
      </w:r>
      <w:r w:rsidR="002D00C7" w:rsidRPr="00FE2358">
        <w:rPr>
          <w:rFonts w:ascii="Times New Roman" w:hAnsi="Times New Roman"/>
          <w:sz w:val="28"/>
          <w:szCs w:val="28"/>
        </w:rPr>
        <w:t>1</w:t>
      </w:r>
      <w:r w:rsidR="002D00C7">
        <w:rPr>
          <w:rFonts w:ascii="Times New Roman" w:hAnsi="Times New Roman"/>
          <w:sz w:val="28"/>
          <w:szCs w:val="28"/>
        </w:rPr>
        <w:t xml:space="preserve"> к Административному регламенту</w:t>
      </w:r>
      <w:r w:rsidR="002D00C7" w:rsidRPr="00FE2358">
        <w:rPr>
          <w:rFonts w:ascii="Times New Roman" w:hAnsi="Times New Roman"/>
          <w:sz w:val="28"/>
          <w:szCs w:val="28"/>
        </w:rPr>
        <w:t xml:space="preserve"> </w:t>
      </w:r>
      <w:r w:rsidR="002D00C7">
        <w:rPr>
          <w:rFonts w:ascii="Times New Roman" w:hAnsi="Times New Roman"/>
          <w:sz w:val="28"/>
          <w:szCs w:val="28"/>
        </w:rPr>
        <w:t>дополнить пунктами следующего содержания признать утратившим силу;</w:t>
      </w:r>
    </w:p>
    <w:p w:rsidR="002D00C7" w:rsidRDefault="00CF76FF" w:rsidP="002D00C7">
      <w:pPr>
        <w:spacing w:after="0" w:line="240" w:lineRule="auto"/>
        <w:ind w:firstLine="680"/>
        <w:jc w:val="both"/>
        <w:rPr>
          <w:rFonts w:ascii="Times New Roman" w:hAnsi="Times New Roman"/>
          <w:sz w:val="28"/>
          <w:szCs w:val="28"/>
        </w:rPr>
      </w:pPr>
      <w:r>
        <w:rPr>
          <w:rFonts w:ascii="Times New Roman" w:hAnsi="Times New Roman"/>
          <w:sz w:val="28"/>
          <w:szCs w:val="28"/>
        </w:rPr>
        <w:t>22</w:t>
      </w:r>
      <w:r w:rsidR="002D00C7">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2D00C7" w:rsidRDefault="00CF76FF" w:rsidP="002D00C7">
      <w:pPr>
        <w:spacing w:after="0" w:line="240" w:lineRule="auto"/>
        <w:ind w:firstLine="709"/>
        <w:jc w:val="both"/>
        <w:rPr>
          <w:rFonts w:ascii="Times New Roman" w:hAnsi="Times New Roman"/>
          <w:sz w:val="28"/>
          <w:szCs w:val="28"/>
        </w:rPr>
      </w:pPr>
      <w:r>
        <w:rPr>
          <w:rFonts w:ascii="Times New Roman" w:hAnsi="Times New Roman"/>
          <w:sz w:val="28"/>
          <w:szCs w:val="28"/>
        </w:rPr>
        <w:t>23</w:t>
      </w:r>
      <w:r w:rsidR="002D00C7">
        <w:rPr>
          <w:rFonts w:ascii="Times New Roman" w:hAnsi="Times New Roman"/>
          <w:sz w:val="28"/>
          <w:szCs w:val="28"/>
        </w:rPr>
        <w:t>) в</w:t>
      </w:r>
      <w:r w:rsidR="002D00C7" w:rsidRPr="00FE2358">
        <w:rPr>
          <w:rFonts w:ascii="Times New Roman" w:hAnsi="Times New Roman"/>
          <w:sz w:val="28"/>
          <w:szCs w:val="28"/>
        </w:rPr>
        <w:t xml:space="preserve"> приложении № </w:t>
      </w:r>
      <w:r w:rsidR="002D00C7">
        <w:rPr>
          <w:rFonts w:ascii="Times New Roman" w:hAnsi="Times New Roman"/>
          <w:sz w:val="28"/>
          <w:szCs w:val="28"/>
        </w:rPr>
        <w:t>7</w:t>
      </w:r>
      <w:r w:rsidR="002D00C7" w:rsidRPr="00FE2358">
        <w:rPr>
          <w:rFonts w:ascii="Times New Roman" w:hAnsi="Times New Roman"/>
          <w:sz w:val="28"/>
          <w:szCs w:val="28"/>
        </w:rPr>
        <w:t xml:space="preserve"> </w:t>
      </w:r>
      <w:r w:rsidR="002D00C7">
        <w:rPr>
          <w:rFonts w:ascii="Times New Roman" w:hAnsi="Times New Roman"/>
          <w:sz w:val="28"/>
          <w:szCs w:val="28"/>
        </w:rPr>
        <w:t xml:space="preserve">к Административному регламенту </w:t>
      </w:r>
      <w:r w:rsidR="002D00C7" w:rsidRPr="00FE2358">
        <w:rPr>
          <w:rFonts w:ascii="Times New Roman" w:hAnsi="Times New Roman"/>
          <w:sz w:val="28"/>
          <w:szCs w:val="28"/>
        </w:rPr>
        <w:t>слова «министру социального</w:t>
      </w:r>
      <w:r w:rsidR="002D00C7">
        <w:rPr>
          <w:rFonts w:ascii="Times New Roman" w:hAnsi="Times New Roman"/>
          <w:sz w:val="28"/>
          <w:szCs w:val="28"/>
        </w:rPr>
        <w:t xml:space="preserve"> развития Новосибирской области</w:t>
      </w:r>
      <w:r w:rsidR="002D00C7" w:rsidRPr="00FE2358">
        <w:rPr>
          <w:rFonts w:ascii="Times New Roman" w:hAnsi="Times New Roman"/>
          <w:sz w:val="28"/>
          <w:szCs w:val="28"/>
        </w:rPr>
        <w:t>» заменить словами «министру труда и</w:t>
      </w:r>
      <w:r w:rsidR="002D00C7" w:rsidRPr="006143DC">
        <w:rPr>
          <w:rFonts w:ascii="Times New Roman" w:hAnsi="Times New Roman"/>
          <w:sz w:val="28"/>
          <w:szCs w:val="28"/>
        </w:rPr>
        <w:t xml:space="preserve"> социального</w:t>
      </w:r>
      <w:r w:rsidR="002D00C7">
        <w:rPr>
          <w:rFonts w:ascii="Times New Roman" w:hAnsi="Times New Roman"/>
          <w:sz w:val="28"/>
          <w:szCs w:val="28"/>
        </w:rPr>
        <w:t xml:space="preserve"> развития Новосибирской области</w:t>
      </w:r>
      <w:r w:rsidR="002D00C7" w:rsidRPr="006143DC">
        <w:rPr>
          <w:rFonts w:ascii="Times New Roman" w:hAnsi="Times New Roman"/>
          <w:sz w:val="28"/>
          <w:szCs w:val="28"/>
        </w:rPr>
        <w:t>».</w:t>
      </w:r>
    </w:p>
    <w:p w:rsidR="002D00C7" w:rsidRDefault="002D00C7" w:rsidP="002D00C7">
      <w:pPr>
        <w:spacing w:after="0" w:line="240" w:lineRule="auto"/>
        <w:ind w:firstLine="680"/>
        <w:jc w:val="both"/>
        <w:rPr>
          <w:rFonts w:ascii="Times New Roman" w:hAnsi="Times New Roman"/>
          <w:sz w:val="28"/>
          <w:szCs w:val="28"/>
        </w:rPr>
      </w:pPr>
    </w:p>
    <w:p w:rsidR="002D00C7" w:rsidRDefault="002D00C7" w:rsidP="002D00C7">
      <w:pPr>
        <w:spacing w:after="0" w:line="240" w:lineRule="auto"/>
        <w:ind w:firstLine="680"/>
        <w:jc w:val="both"/>
        <w:rPr>
          <w:rFonts w:ascii="Times New Roman" w:hAnsi="Times New Roman"/>
          <w:sz w:val="28"/>
          <w:szCs w:val="28"/>
        </w:rPr>
      </w:pPr>
    </w:p>
    <w:p w:rsidR="002D00C7" w:rsidRDefault="002D00C7" w:rsidP="002D00C7">
      <w:pPr>
        <w:spacing w:after="0" w:line="240" w:lineRule="auto"/>
        <w:ind w:firstLine="680"/>
        <w:jc w:val="both"/>
        <w:rPr>
          <w:rFonts w:ascii="Times New Roman" w:hAnsi="Times New Roman"/>
          <w:sz w:val="28"/>
          <w:szCs w:val="28"/>
        </w:rPr>
      </w:pPr>
    </w:p>
    <w:p w:rsidR="002D00C7" w:rsidRDefault="002D00C7" w:rsidP="002D00C7">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2D00C7" w:rsidRDefault="002D00C7" w:rsidP="002D00C7">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2D00C7" w:rsidRDefault="002D00C7"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CF76FF" w:rsidRDefault="00CF76FF"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2D00C7" w:rsidRDefault="002D00C7" w:rsidP="002D00C7">
      <w:pPr>
        <w:spacing w:after="0" w:line="240" w:lineRule="auto"/>
        <w:ind w:firstLine="709"/>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F76F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F76FF">
        <w:rPr>
          <w:rFonts w:ascii="Times New Roman" w:hAnsi="Times New Roman"/>
          <w:sz w:val="28"/>
          <w:szCs w:val="28"/>
        </w:rPr>
        <w:t xml:space="preserve">          </w:t>
      </w:r>
      <w:r>
        <w:rPr>
          <w:rFonts w:ascii="Times New Roman" w:hAnsi="Times New Roman"/>
          <w:sz w:val="28"/>
          <w:szCs w:val="28"/>
        </w:rPr>
        <w:t>Р.В. Ануфриева</w:t>
      </w: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r w:rsidR="00CF76FF">
        <w:rPr>
          <w:rFonts w:ascii="Times New Roman" w:eastAsia="Times New Roman" w:hAnsi="Times New Roman"/>
          <w:sz w:val="28"/>
          <w:szCs w:val="28"/>
          <w:lang w:eastAsia="ru-RU"/>
        </w:rPr>
        <w:t xml:space="preserve"> </w:t>
      </w:r>
    </w:p>
    <w:p w:rsidR="002D00C7" w:rsidRDefault="002D00C7" w:rsidP="00CF76FF">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CF76FF">
        <w:rPr>
          <w:rFonts w:ascii="Times New Roman" w:hAnsi="Times New Roman"/>
          <w:sz w:val="28"/>
          <w:szCs w:val="28"/>
        </w:rPr>
        <w:t xml:space="preserve">          </w:t>
      </w:r>
      <w:r>
        <w:rPr>
          <w:rFonts w:ascii="Times New Roman" w:hAnsi="Times New Roman"/>
          <w:sz w:val="28"/>
          <w:szCs w:val="28"/>
        </w:rPr>
        <w:t xml:space="preserve">Т.А. Мальцева </w:t>
      </w: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F76FF">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2D00C7" w:rsidRDefault="002D00C7" w:rsidP="00CF76FF">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CF76FF">
        <w:rPr>
          <w:rFonts w:ascii="Times New Roman" w:hAnsi="Times New Roman"/>
          <w:sz w:val="28"/>
          <w:szCs w:val="28"/>
        </w:rPr>
        <w:t xml:space="preserve">          </w:t>
      </w:r>
      <w:r>
        <w:rPr>
          <w:rFonts w:ascii="Times New Roman" w:hAnsi="Times New Roman"/>
          <w:sz w:val="28"/>
          <w:szCs w:val="28"/>
        </w:rPr>
        <w:t>Н.А. Суровцева</w:t>
      </w: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Pr="0057037A" w:rsidRDefault="002D00C7" w:rsidP="00CF76FF">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2D00C7" w:rsidRPr="0057037A" w:rsidRDefault="002D00C7" w:rsidP="00CF76FF">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2D00C7" w:rsidRPr="0057037A" w:rsidRDefault="002D00C7" w:rsidP="00CF76FF">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2D00C7" w:rsidRPr="0057037A" w:rsidRDefault="002D00C7" w:rsidP="00CF76FF">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2D00C7" w:rsidRPr="0057037A" w:rsidRDefault="002D00C7" w:rsidP="00CF76FF">
      <w:pPr>
        <w:spacing w:after="0" w:line="240" w:lineRule="auto"/>
        <w:jc w:val="both"/>
        <w:rPr>
          <w:rFonts w:ascii="Times New Roman" w:hAnsi="Times New Roman"/>
          <w:sz w:val="20"/>
          <w:szCs w:val="20"/>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8"/>
          <w:szCs w:val="28"/>
        </w:rPr>
      </w:pPr>
    </w:p>
    <w:p w:rsidR="002D00C7" w:rsidRDefault="002D00C7" w:rsidP="00CF76FF">
      <w:pPr>
        <w:spacing w:after="0" w:line="240" w:lineRule="auto"/>
        <w:jc w:val="both"/>
        <w:rPr>
          <w:rFonts w:ascii="Times New Roman" w:hAnsi="Times New Roman"/>
          <w:sz w:val="20"/>
          <w:szCs w:val="20"/>
        </w:rPr>
      </w:pPr>
    </w:p>
    <w:p w:rsidR="002D00C7" w:rsidRDefault="002D00C7" w:rsidP="00CF76FF">
      <w:pPr>
        <w:spacing w:after="0" w:line="240" w:lineRule="auto"/>
        <w:jc w:val="both"/>
        <w:rPr>
          <w:rFonts w:ascii="Times New Roman" w:hAnsi="Times New Roman"/>
          <w:sz w:val="20"/>
          <w:szCs w:val="20"/>
        </w:rPr>
      </w:pPr>
    </w:p>
    <w:p w:rsidR="002D00C7" w:rsidRPr="00F52698" w:rsidRDefault="002D00C7" w:rsidP="00CF76FF">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2D00C7" w:rsidRDefault="002D00C7" w:rsidP="00CF76FF">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2D00C7" w:rsidSect="005F393F">
      <w:headerReference w:type="default" r:id="rId2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5E" w:rsidRDefault="00547E5E">
      <w:pPr>
        <w:spacing w:after="0" w:line="240" w:lineRule="auto"/>
      </w:pPr>
      <w:r>
        <w:separator/>
      </w:r>
    </w:p>
  </w:endnote>
  <w:endnote w:type="continuationSeparator" w:id="0">
    <w:p w:rsidR="00547E5E" w:rsidRDefault="0054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5E" w:rsidRDefault="00547E5E">
      <w:pPr>
        <w:spacing w:after="0" w:line="240" w:lineRule="auto"/>
      </w:pPr>
      <w:r>
        <w:separator/>
      </w:r>
    </w:p>
  </w:footnote>
  <w:footnote w:type="continuationSeparator" w:id="0">
    <w:p w:rsidR="00547E5E" w:rsidRDefault="00547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1543AD">
    <w:pPr>
      <w:pStyle w:val="a3"/>
      <w:jc w:val="center"/>
    </w:pPr>
    <w:r>
      <w:fldChar w:fldCharType="begin"/>
    </w:r>
    <w:r>
      <w:instrText>PAGE   \* MERGEFORMAT</w:instrText>
    </w:r>
    <w:r>
      <w:fldChar w:fldCharType="separate"/>
    </w:r>
    <w:r w:rsidR="00BE402D">
      <w:rPr>
        <w:noProof/>
      </w:rPr>
      <w:t>8</w:t>
    </w:r>
    <w:r>
      <w:fldChar w:fldCharType="end"/>
    </w:r>
  </w:p>
  <w:p w:rsidR="005F393F" w:rsidRDefault="00547E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C7"/>
    <w:rsid w:val="00085EE1"/>
    <w:rsid w:val="001543AD"/>
    <w:rsid w:val="002D00C7"/>
    <w:rsid w:val="002F2046"/>
    <w:rsid w:val="003F623F"/>
    <w:rsid w:val="00547E5E"/>
    <w:rsid w:val="00920D94"/>
    <w:rsid w:val="00BE402D"/>
    <w:rsid w:val="00CF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0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00C7"/>
    <w:rPr>
      <w:rFonts w:ascii="Calibri" w:eastAsia="Calibri" w:hAnsi="Calibri" w:cs="Times New Roman"/>
    </w:rPr>
  </w:style>
  <w:style w:type="character" w:styleId="a5">
    <w:name w:val="Hyperlink"/>
    <w:uiPriority w:val="99"/>
    <w:unhideWhenUsed/>
    <w:rsid w:val="002D00C7"/>
    <w:rPr>
      <w:color w:val="0000FF"/>
      <w:u w:val="single"/>
    </w:rPr>
  </w:style>
  <w:style w:type="paragraph" w:customStyle="1" w:styleId="ConsPlusNormal">
    <w:name w:val="ConsPlusNormal"/>
    <w:link w:val="ConsPlusNormal0"/>
    <w:rsid w:val="002D00C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00C7"/>
    <w:rPr>
      <w:rFonts w:ascii="Calibri" w:eastAsia="Times New Roman" w:hAnsi="Calibri" w:cs="Calibri"/>
      <w:szCs w:val="20"/>
      <w:lang w:eastAsia="ru-RU"/>
    </w:rPr>
  </w:style>
  <w:style w:type="paragraph" w:styleId="a6">
    <w:name w:val="annotation text"/>
    <w:basedOn w:val="a"/>
    <w:link w:val="a7"/>
    <w:uiPriority w:val="99"/>
    <w:unhideWhenUsed/>
    <w:rsid w:val="002D00C7"/>
    <w:pPr>
      <w:spacing w:line="240" w:lineRule="auto"/>
    </w:pPr>
    <w:rPr>
      <w:sz w:val="20"/>
      <w:szCs w:val="20"/>
    </w:rPr>
  </w:style>
  <w:style w:type="character" w:customStyle="1" w:styleId="a7">
    <w:name w:val="Текст примечания Знак"/>
    <w:basedOn w:val="a0"/>
    <w:link w:val="a6"/>
    <w:uiPriority w:val="99"/>
    <w:rsid w:val="002D00C7"/>
    <w:rPr>
      <w:rFonts w:ascii="Calibri" w:eastAsia="Calibri" w:hAnsi="Calibri" w:cs="Times New Roman"/>
      <w:sz w:val="20"/>
      <w:szCs w:val="20"/>
    </w:rPr>
  </w:style>
  <w:style w:type="paragraph" w:customStyle="1" w:styleId="Style5">
    <w:name w:val="Style5"/>
    <w:basedOn w:val="a"/>
    <w:uiPriority w:val="99"/>
    <w:rsid w:val="00CF76F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CF76F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CF76FF"/>
    <w:rPr>
      <w:rFonts w:ascii="Times New Roman" w:hAnsi="Times New Roman" w:cs="Times New Roman"/>
      <w:sz w:val="24"/>
      <w:szCs w:val="24"/>
    </w:rPr>
  </w:style>
  <w:style w:type="character" w:customStyle="1" w:styleId="FontStyle13">
    <w:name w:val="Font Style13"/>
    <w:basedOn w:val="a0"/>
    <w:uiPriority w:val="99"/>
    <w:rsid w:val="00CF76FF"/>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0C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0C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00C7"/>
    <w:rPr>
      <w:rFonts w:ascii="Calibri" w:eastAsia="Calibri" w:hAnsi="Calibri" w:cs="Times New Roman"/>
    </w:rPr>
  </w:style>
  <w:style w:type="character" w:styleId="a5">
    <w:name w:val="Hyperlink"/>
    <w:uiPriority w:val="99"/>
    <w:unhideWhenUsed/>
    <w:rsid w:val="002D00C7"/>
    <w:rPr>
      <w:color w:val="0000FF"/>
      <w:u w:val="single"/>
    </w:rPr>
  </w:style>
  <w:style w:type="paragraph" w:customStyle="1" w:styleId="ConsPlusNormal">
    <w:name w:val="ConsPlusNormal"/>
    <w:link w:val="ConsPlusNormal0"/>
    <w:rsid w:val="002D00C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D00C7"/>
    <w:rPr>
      <w:rFonts w:ascii="Calibri" w:eastAsia="Times New Roman" w:hAnsi="Calibri" w:cs="Calibri"/>
      <w:szCs w:val="20"/>
      <w:lang w:eastAsia="ru-RU"/>
    </w:rPr>
  </w:style>
  <w:style w:type="paragraph" w:styleId="a6">
    <w:name w:val="annotation text"/>
    <w:basedOn w:val="a"/>
    <w:link w:val="a7"/>
    <w:uiPriority w:val="99"/>
    <w:unhideWhenUsed/>
    <w:rsid w:val="002D00C7"/>
    <w:pPr>
      <w:spacing w:line="240" w:lineRule="auto"/>
    </w:pPr>
    <w:rPr>
      <w:sz w:val="20"/>
      <w:szCs w:val="20"/>
    </w:rPr>
  </w:style>
  <w:style w:type="character" w:customStyle="1" w:styleId="a7">
    <w:name w:val="Текст примечания Знак"/>
    <w:basedOn w:val="a0"/>
    <w:link w:val="a6"/>
    <w:uiPriority w:val="99"/>
    <w:rsid w:val="002D00C7"/>
    <w:rPr>
      <w:rFonts w:ascii="Calibri" w:eastAsia="Calibri" w:hAnsi="Calibri" w:cs="Times New Roman"/>
      <w:sz w:val="20"/>
      <w:szCs w:val="20"/>
    </w:rPr>
  </w:style>
  <w:style w:type="paragraph" w:customStyle="1" w:styleId="Style5">
    <w:name w:val="Style5"/>
    <w:basedOn w:val="a"/>
    <w:uiPriority w:val="99"/>
    <w:rsid w:val="00CF76FF"/>
    <w:pPr>
      <w:widowControl w:val="0"/>
      <w:autoSpaceDE w:val="0"/>
      <w:autoSpaceDN w:val="0"/>
      <w:adjustRightInd w:val="0"/>
      <w:spacing w:after="0" w:line="451" w:lineRule="exact"/>
      <w:ind w:firstLine="854"/>
      <w:jc w:val="both"/>
    </w:pPr>
    <w:rPr>
      <w:rFonts w:ascii="Times New Roman" w:eastAsiaTheme="minorEastAsia" w:hAnsi="Times New Roman"/>
      <w:sz w:val="24"/>
      <w:szCs w:val="24"/>
      <w:lang w:eastAsia="ru-RU"/>
    </w:rPr>
  </w:style>
  <w:style w:type="paragraph" w:customStyle="1" w:styleId="Style6">
    <w:name w:val="Style6"/>
    <w:basedOn w:val="a"/>
    <w:uiPriority w:val="99"/>
    <w:rsid w:val="00CF76FF"/>
    <w:pPr>
      <w:widowControl w:val="0"/>
      <w:autoSpaceDE w:val="0"/>
      <w:autoSpaceDN w:val="0"/>
      <w:adjustRightInd w:val="0"/>
      <w:spacing w:after="0" w:line="449" w:lineRule="exact"/>
      <w:ind w:firstLine="883"/>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CF76FF"/>
    <w:rPr>
      <w:rFonts w:ascii="Times New Roman" w:hAnsi="Times New Roman" w:cs="Times New Roman"/>
      <w:sz w:val="24"/>
      <w:szCs w:val="24"/>
    </w:rPr>
  </w:style>
  <w:style w:type="character" w:customStyle="1" w:styleId="FontStyle13">
    <w:name w:val="Font Style13"/>
    <w:basedOn w:val="a0"/>
    <w:uiPriority w:val="99"/>
    <w:rsid w:val="00CF76F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28674D5CA625961CA54AD4C3E27985AA91CFDB4977CE2DD48D30BA970F3A6EBAA177AA83E09B6DD4B2443C1Dr4P8J" TargetMode="External"/><Relationship Id="rId26" Type="http://schemas.openxmlformats.org/officeDocument/2006/relationships/hyperlink" Target="http://www.mtsr.nso.ru" TargetMode="External"/><Relationship Id="rId3" Type="http://schemas.microsoft.com/office/2007/relationships/stylesWithEffects" Target="stylesWithEffects.xml"/><Relationship Id="rId21" Type="http://schemas.openxmlformats.org/officeDocument/2006/relationships/hyperlink" Target="consultantplus://offline/ref=DD1804E3C101606C339EE885AE6E78ACFFC4EC59AAB3F2D1F62C5D9DD7922DFD6DFF09CB9515D732M6d4L" TargetMode="Externa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http://www.pravo.gov.ru" TargetMode="External"/><Relationship Id="rId25" Type="http://schemas.openxmlformats.org/officeDocument/2006/relationships/hyperlink" Target="http://do.gosuslugi.ru" TargetMode="External"/><Relationship Id="rId2" Type="http://schemas.openxmlformats.org/officeDocument/2006/relationships/styles" Target="styles.xml"/><Relationship Id="rId16" Type="http://schemas.openxmlformats.org/officeDocument/2006/relationships/hyperlink" Target="http://www.pravo.gov.ru" TargetMode="External"/><Relationship Id="rId20" Type="http://schemas.openxmlformats.org/officeDocument/2006/relationships/hyperlink" Target="consultantplus://offline/ref=DB808C97257ECEDA78272EA1B5B0D0144E49F1307F7BAAC3254C8713DFAA94C10AE15582EA7214D9NFb8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c-nso.ru)" TargetMode="External"/><Relationship Id="rId24" Type="http://schemas.openxmlformats.org/officeDocument/2006/relationships/hyperlink" Target="http://www.mtsr.nso.ru" TargetMode="External"/><Relationship Id="rId5" Type="http://schemas.openxmlformats.org/officeDocument/2006/relationships/webSettings" Target="webSettings.xml"/><Relationship Id="rId15" Type="http://schemas.openxmlformats.org/officeDocument/2006/relationships/hyperlink" Target="http://www.adm.nso.ru" TargetMode="External"/><Relationship Id="rId23" Type="http://schemas.openxmlformats.org/officeDocument/2006/relationships/hyperlink" Target="consultantplus://offline/ref=0467A6895D53D0578BFE7E1EFC646C0E913CFE4F8E1F0EC81C34CF3CE31B08862617185093E9EDFB0BhCL" TargetMode="External"/><Relationship Id="rId28" Type="http://schemas.openxmlformats.org/officeDocument/2006/relationships/fontTable" Target="fontTable.xml"/><Relationship Id="rId10" Type="http://schemas.openxmlformats.org/officeDocument/2006/relationships/hyperlink" Target="http://www.mtsr.nso.ru)" TargetMode="External"/><Relationship Id="rId19" Type="http://schemas.openxmlformats.org/officeDocument/2006/relationships/hyperlink" Target="consultantplus://offline/ref=3D44959D1C95A061B57FD8FD9B80FA6C6F0DDB42807E9DA5AE7C68ED6089BF12EB31DF4AB6xFZEL" TargetMode="Externa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71656EC57D7A48C3B46B1A2E6CDDBA5AEA0C735947BAD6631AE97EE1FA26291C55303363572E3514l2fF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15</Pages>
  <Words>5503</Words>
  <Characters>31368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2018-05-16T10:00:00Z</dcterms:created>
  <dcterms:modified xsi:type="dcterms:W3CDTF">2018-06-07T05:45:00Z</dcterms:modified>
</cp:coreProperties>
</file>