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09" w:rsidRPr="00EA18B6" w:rsidRDefault="00C4194E" w:rsidP="008C5609">
      <w:pPr>
        <w:widowControl w:val="0"/>
        <w:snapToGrid w:val="0"/>
        <w:jc w:val="right"/>
      </w:pPr>
      <w:r>
        <w:t>Проект</w:t>
      </w:r>
    </w:p>
    <w:p w:rsidR="008C5609" w:rsidRPr="00EA18B6" w:rsidRDefault="008C5609" w:rsidP="008C5609">
      <w:pPr>
        <w:widowControl w:val="0"/>
        <w:snapToGrid w:val="0"/>
        <w:jc w:val="right"/>
      </w:pPr>
      <w:r w:rsidRPr="00EA18B6">
        <w:t>постановления Правительства</w:t>
      </w:r>
    </w:p>
    <w:p w:rsidR="00704B14" w:rsidRDefault="008C5609" w:rsidP="008C5609">
      <w:pPr>
        <w:jc w:val="right"/>
      </w:pPr>
      <w:r w:rsidRPr="00EA18B6">
        <w:t>Новосибирской области</w:t>
      </w:r>
    </w:p>
    <w:p w:rsidR="008C5609" w:rsidRDefault="008C5609" w:rsidP="008C5609">
      <w:pPr>
        <w:jc w:val="right"/>
      </w:pPr>
    </w:p>
    <w:p w:rsidR="0059041D" w:rsidRDefault="0059041D" w:rsidP="008C5609">
      <w:pPr>
        <w:jc w:val="right"/>
      </w:pPr>
    </w:p>
    <w:p w:rsidR="0059041D" w:rsidRDefault="0059041D" w:rsidP="008C5609">
      <w:pPr>
        <w:jc w:val="right"/>
      </w:pPr>
    </w:p>
    <w:p w:rsidR="0059041D" w:rsidRDefault="0059041D" w:rsidP="008C5609">
      <w:pPr>
        <w:jc w:val="right"/>
      </w:pPr>
    </w:p>
    <w:p w:rsidR="0059041D" w:rsidRDefault="0059041D" w:rsidP="008C5609">
      <w:pPr>
        <w:jc w:val="right"/>
      </w:pPr>
    </w:p>
    <w:p w:rsidR="0059041D" w:rsidRDefault="0059041D" w:rsidP="008C5609">
      <w:pPr>
        <w:jc w:val="right"/>
      </w:pPr>
    </w:p>
    <w:p w:rsidR="0059041D" w:rsidRDefault="0059041D" w:rsidP="008C5609">
      <w:pPr>
        <w:jc w:val="right"/>
      </w:pPr>
    </w:p>
    <w:p w:rsidR="0059041D" w:rsidRDefault="0059041D" w:rsidP="008C5609">
      <w:pPr>
        <w:jc w:val="right"/>
      </w:pPr>
    </w:p>
    <w:p w:rsidR="0059041D" w:rsidRDefault="0059041D" w:rsidP="008C5609">
      <w:pPr>
        <w:jc w:val="right"/>
      </w:pPr>
    </w:p>
    <w:p w:rsidR="0059041D" w:rsidRDefault="0059041D" w:rsidP="008C5609">
      <w:pPr>
        <w:jc w:val="right"/>
      </w:pPr>
    </w:p>
    <w:p w:rsidR="003135FA" w:rsidRDefault="003135FA" w:rsidP="003135FA">
      <w:pPr>
        <w:pStyle w:val="ConsPlusTitle"/>
        <w:jc w:val="center"/>
        <w:rPr>
          <w:color w:val="000000"/>
        </w:rPr>
      </w:pPr>
      <w:bookmarkStart w:id="0" w:name="_GoBack"/>
      <w:r w:rsidRPr="008C5609">
        <w:rPr>
          <w:b w:val="0"/>
          <w:color w:val="000000"/>
        </w:rPr>
        <w:t xml:space="preserve">О внесении изменений в </w:t>
      </w:r>
      <w:r w:rsidR="008250E3">
        <w:rPr>
          <w:b w:val="0"/>
          <w:color w:val="000000"/>
        </w:rPr>
        <w:t>постановление</w:t>
      </w:r>
      <w:r w:rsidRPr="008C5609">
        <w:rPr>
          <w:b w:val="0"/>
          <w:color w:val="000000"/>
        </w:rPr>
        <w:t xml:space="preserve"> Правительства Новосибирской области </w:t>
      </w:r>
      <w:r w:rsidR="008250E3">
        <w:rPr>
          <w:b w:val="0"/>
          <w:color w:val="000000"/>
        </w:rPr>
        <w:t>от 02.02.2021 № 26-п</w:t>
      </w:r>
      <w:r w:rsidR="00076CA4">
        <w:rPr>
          <w:b w:val="0"/>
          <w:color w:val="000000"/>
        </w:rPr>
        <w:t xml:space="preserve"> </w:t>
      </w:r>
    </w:p>
    <w:bookmarkEnd w:id="0"/>
    <w:p w:rsidR="008C5609" w:rsidRDefault="008C5609" w:rsidP="008C5609">
      <w:pPr>
        <w:pStyle w:val="ConsPlusTitle"/>
        <w:jc w:val="center"/>
        <w:rPr>
          <w:b w:val="0"/>
        </w:rPr>
      </w:pPr>
    </w:p>
    <w:p w:rsidR="008C5609" w:rsidRPr="00EA5B18" w:rsidRDefault="008C5609" w:rsidP="008922C2">
      <w:pPr>
        <w:pStyle w:val="ConsPlusTitle"/>
        <w:ind w:firstLine="709"/>
        <w:jc w:val="both"/>
        <w:rPr>
          <w:b w:val="0"/>
        </w:rPr>
      </w:pPr>
      <w:r w:rsidRPr="00EA5B18">
        <w:rPr>
          <w:b w:val="0"/>
        </w:rPr>
        <w:t>Во исполнение перечня поручений по реализации Послания Президента Федеральному Собранию, утвержденного Президентом Российской Федерации</w:t>
      </w:r>
      <w:r w:rsidR="00C4194E" w:rsidRPr="00EA5B18">
        <w:rPr>
          <w:b w:val="0"/>
        </w:rPr>
        <w:t xml:space="preserve"> 02.05.2021 № </w:t>
      </w:r>
      <w:r w:rsidRPr="00EA5B18">
        <w:rPr>
          <w:b w:val="0"/>
        </w:rPr>
        <w:t>Пр-753</w:t>
      </w:r>
      <w:r w:rsidR="00EB6D7B" w:rsidRPr="00EA5B18">
        <w:rPr>
          <w:b w:val="0"/>
        </w:rPr>
        <w:t xml:space="preserve">, </w:t>
      </w:r>
      <w:r w:rsidR="00C4194E" w:rsidRPr="00EA5B18">
        <w:rPr>
          <w:b w:val="0"/>
        </w:rPr>
        <w:t xml:space="preserve">в соответствии с </w:t>
      </w:r>
      <w:r w:rsidR="008922C2" w:rsidRPr="00EA5B18">
        <w:rPr>
          <w:b w:val="0"/>
        </w:rPr>
        <w:t>Постановление</w:t>
      </w:r>
      <w:r w:rsidR="00B61961" w:rsidRPr="00EA5B18">
        <w:rPr>
          <w:b w:val="0"/>
        </w:rPr>
        <w:t>м</w:t>
      </w:r>
      <w:r w:rsidR="008922C2" w:rsidRPr="00EA5B18">
        <w:rPr>
          <w:b w:val="0"/>
        </w:rPr>
        <w:t xml:space="preserve"> Правит</w:t>
      </w:r>
      <w:r w:rsidR="006C35DB" w:rsidRPr="00EA5B18">
        <w:rPr>
          <w:b w:val="0"/>
        </w:rPr>
        <w:t>ельства Российской Федерации от 07.07.2021 № </w:t>
      </w:r>
      <w:r w:rsidR="008922C2" w:rsidRPr="00EA5B18">
        <w:rPr>
          <w:b w:val="0"/>
        </w:rPr>
        <w:t xml:space="preserve">1133 «О внесении изменений в некоторые акты Правительства Российской Федерации» </w:t>
      </w:r>
      <w:r w:rsidRPr="00EA5B18">
        <w:rPr>
          <w:b w:val="0"/>
        </w:rPr>
        <w:t xml:space="preserve">Правительство Новосибирской области </w:t>
      </w:r>
      <w:r w:rsidRPr="00EA5B18">
        <w:t>п о с т а н о в л я е т:</w:t>
      </w:r>
    </w:p>
    <w:p w:rsidR="00AF06ED" w:rsidRPr="00EA5B18" w:rsidRDefault="006C35DB" w:rsidP="00EB6D7B">
      <w:pPr>
        <w:pStyle w:val="ConsPlusTitle"/>
        <w:ind w:firstLine="708"/>
        <w:jc w:val="both"/>
        <w:rPr>
          <w:b w:val="0"/>
        </w:rPr>
      </w:pPr>
      <w:r w:rsidRPr="00EA5B18">
        <w:rPr>
          <w:b w:val="0"/>
        </w:rPr>
        <w:t>1. </w:t>
      </w:r>
      <w:r w:rsidR="00AF06ED" w:rsidRPr="00EA5B18">
        <w:rPr>
          <w:b w:val="0"/>
        </w:rPr>
        <w:t xml:space="preserve">Внести в  постановление </w:t>
      </w:r>
      <w:r w:rsidR="00AF06ED" w:rsidRPr="00EA5B18">
        <w:rPr>
          <w:b w:val="0"/>
          <w:color w:val="000000"/>
        </w:rPr>
        <w:t>Правительства Новосибирской области от</w:t>
      </w:r>
      <w:r w:rsidR="00C6194D" w:rsidRPr="00EA5B18">
        <w:rPr>
          <w:b w:val="0"/>
          <w:color w:val="000000"/>
        </w:rPr>
        <w:t> </w:t>
      </w:r>
      <w:r w:rsidR="008250E3" w:rsidRPr="00EA5B18">
        <w:rPr>
          <w:b w:val="0"/>
          <w:color w:val="000000"/>
        </w:rPr>
        <w:t>02.02.2021</w:t>
      </w:r>
      <w:r w:rsidR="00AF06ED" w:rsidRPr="00EA5B18">
        <w:rPr>
          <w:b w:val="0"/>
          <w:color w:val="000000"/>
        </w:rPr>
        <w:t xml:space="preserve"> №</w:t>
      </w:r>
      <w:r w:rsidRPr="00EA5B18">
        <w:rPr>
          <w:b w:val="0"/>
          <w:color w:val="000000"/>
        </w:rPr>
        <w:t> </w:t>
      </w:r>
      <w:r w:rsidR="008250E3" w:rsidRPr="00EA5B18">
        <w:rPr>
          <w:b w:val="0"/>
          <w:color w:val="000000"/>
        </w:rPr>
        <w:t>26</w:t>
      </w:r>
      <w:r w:rsidR="00AF06ED" w:rsidRPr="00EA5B18">
        <w:rPr>
          <w:b w:val="0"/>
          <w:color w:val="000000"/>
        </w:rPr>
        <w:t>-п</w:t>
      </w:r>
      <w:r w:rsidR="00AF06ED" w:rsidRPr="00EA5B18">
        <w:rPr>
          <w:color w:val="000000"/>
        </w:rPr>
        <w:t xml:space="preserve"> «</w:t>
      </w:r>
      <w:r w:rsidR="00AF06ED" w:rsidRPr="00EA5B18">
        <w:rPr>
          <w:b w:val="0"/>
          <w:spacing w:val="-6"/>
        </w:rPr>
        <w:t xml:space="preserve">О </w:t>
      </w:r>
      <w:r w:rsidR="008250E3" w:rsidRPr="00EA5B18">
        <w:rPr>
          <w:b w:val="0"/>
          <w:spacing w:val="-6"/>
        </w:rPr>
        <w:t>порядке определения объема 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культуры Новосибирской области, на иные цели</w:t>
      </w:r>
      <w:r w:rsidR="00AF06ED" w:rsidRPr="00EA5B18">
        <w:rPr>
          <w:b w:val="0"/>
        </w:rPr>
        <w:t>» следующие изменения:</w:t>
      </w:r>
    </w:p>
    <w:p w:rsidR="00AF06ED" w:rsidRPr="00EA5B18" w:rsidRDefault="008250E3" w:rsidP="00AF06ED">
      <w:pPr>
        <w:pStyle w:val="ConsPlusTitle"/>
        <w:ind w:firstLine="709"/>
        <w:jc w:val="both"/>
        <w:rPr>
          <w:b w:val="0"/>
        </w:rPr>
      </w:pPr>
      <w:r w:rsidRPr="00EA5B18">
        <w:rPr>
          <w:b w:val="0"/>
        </w:rPr>
        <w:t>в Порядке определения объема и условия</w:t>
      </w:r>
      <w:r w:rsidR="00462507" w:rsidRPr="00EA5B18">
        <w:rPr>
          <w:b w:val="0"/>
        </w:rPr>
        <w:t>х</w:t>
      </w:r>
      <w:r w:rsidRPr="00EA5B18">
        <w:rPr>
          <w:b w:val="0"/>
        </w:rPr>
        <w:t xml:space="preserve"> предоставления</w:t>
      </w:r>
      <w:r w:rsidR="00462507" w:rsidRPr="00EA5B18">
        <w:rPr>
          <w:b w:val="0"/>
        </w:rPr>
        <w:t xml:space="preserve">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культуры Новосибирской области, на иные цели:</w:t>
      </w:r>
    </w:p>
    <w:p w:rsidR="008C15FD" w:rsidRPr="00EA5B18" w:rsidRDefault="00A105E6" w:rsidP="00AF06ED">
      <w:pPr>
        <w:autoSpaceDE w:val="0"/>
        <w:autoSpaceDN w:val="0"/>
        <w:adjustRightInd w:val="0"/>
        <w:ind w:firstLine="709"/>
        <w:jc w:val="both"/>
      </w:pPr>
      <w:r w:rsidRPr="00511D57">
        <w:t>1</w:t>
      </w:r>
      <w:r w:rsidR="00AF06ED" w:rsidRPr="00511D57">
        <w:t>)</w:t>
      </w:r>
      <w:r w:rsidR="006C35DB" w:rsidRPr="00511D57">
        <w:rPr>
          <w:b/>
        </w:rPr>
        <w:t> </w:t>
      </w:r>
      <w:r w:rsidR="00462507" w:rsidRPr="00511D57">
        <w:t>пункт 3 дополнить подпунктом 15</w:t>
      </w:r>
      <w:r w:rsidR="008D11B4" w:rsidRPr="00511D57">
        <w:t xml:space="preserve"> следующего содержания</w:t>
      </w:r>
      <w:r w:rsidR="00462507" w:rsidRPr="00511D57">
        <w:t>:</w:t>
      </w:r>
    </w:p>
    <w:p w:rsidR="00462507" w:rsidRPr="00EA5B18" w:rsidRDefault="00462507" w:rsidP="00AF06ED">
      <w:pPr>
        <w:autoSpaceDE w:val="0"/>
        <w:autoSpaceDN w:val="0"/>
        <w:adjustRightInd w:val="0"/>
        <w:ind w:firstLine="709"/>
        <w:jc w:val="both"/>
      </w:pPr>
      <w:r w:rsidRPr="00EA5B18">
        <w:t xml:space="preserve">«15) </w:t>
      </w:r>
      <w:r w:rsidR="000D4940" w:rsidRPr="00EA5B18">
        <w:t>выплата ежемесячного денежного вознаграждения за классное руководство (кураторство) педагогическим работникам государственных профессиональных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</w:t>
      </w:r>
      <w:r w:rsidR="007D0266" w:rsidRPr="00EA5B18">
        <w:t>ностями здоровья, осуществляющ</w:t>
      </w:r>
      <w:r w:rsidR="007D0266" w:rsidRPr="00511D57">
        <w:t>и</w:t>
      </w:r>
      <w:r w:rsidR="00A105E6" w:rsidRPr="00511D57">
        <w:t>х</w:t>
      </w:r>
      <w:r w:rsidR="000D4940" w:rsidRPr="00EA5B18">
        <w:t xml:space="preserve"> руководство в группах очно</w:t>
      </w:r>
      <w:r w:rsidR="007D0266" w:rsidRPr="00EA5B18">
        <w:t>й и очно-заочной формы обучения</w:t>
      </w:r>
      <w:r w:rsidR="000D4940" w:rsidRPr="00EA5B18">
        <w:t xml:space="preserve"> проходящих обучение за счет средств бюджета.»;</w:t>
      </w:r>
    </w:p>
    <w:p w:rsidR="002413D9" w:rsidRPr="00EA5B18" w:rsidRDefault="006B6520" w:rsidP="00AF06ED">
      <w:pPr>
        <w:autoSpaceDE w:val="0"/>
        <w:autoSpaceDN w:val="0"/>
        <w:adjustRightInd w:val="0"/>
        <w:ind w:firstLine="709"/>
        <w:jc w:val="both"/>
      </w:pPr>
      <w:r w:rsidRPr="00511D57">
        <w:t>2</w:t>
      </w:r>
      <w:r w:rsidR="006C35DB" w:rsidRPr="00511D57">
        <w:t>)</w:t>
      </w:r>
      <w:r w:rsidR="006C35DB" w:rsidRPr="00EA5B18">
        <w:t> </w:t>
      </w:r>
      <w:r w:rsidR="00973568" w:rsidRPr="00EA5B18">
        <w:t xml:space="preserve">пункт 13 </w:t>
      </w:r>
      <w:r w:rsidR="00367BA1">
        <w:t xml:space="preserve">после абзаца двадцать шестого </w:t>
      </w:r>
      <w:r w:rsidR="00973568" w:rsidRPr="00367BA1">
        <w:t xml:space="preserve">дополнить </w:t>
      </w:r>
      <w:r w:rsidR="00367BA1" w:rsidRPr="00367BA1">
        <w:t>абзацами</w:t>
      </w:r>
      <w:r w:rsidR="00973568" w:rsidRPr="00367BA1">
        <w:t xml:space="preserve"> следующего содержания:</w:t>
      </w:r>
    </w:p>
    <w:p w:rsidR="007F5986" w:rsidRPr="00EA5B18" w:rsidRDefault="00973568" w:rsidP="007F5986">
      <w:pPr>
        <w:autoSpaceDE w:val="0"/>
        <w:autoSpaceDN w:val="0"/>
        <w:adjustRightInd w:val="0"/>
        <w:ind w:firstLine="709"/>
        <w:jc w:val="both"/>
      </w:pPr>
      <w:r w:rsidRPr="00EA5B18">
        <w:t xml:space="preserve">«в подпункте 15 пункта 3 настоящего Порядка, определяется на основании прогнозируемой численности педагогических работников образовательной </w:t>
      </w:r>
      <w:r w:rsidRPr="00EA5B18">
        <w:lastRenderedPageBreak/>
        <w:t xml:space="preserve">организации, осуществляющих классное руководство (кураторство) и размера ежемесячной выплаты, установленного </w:t>
      </w:r>
      <w:r w:rsidR="00A53715" w:rsidRPr="00EA5B18">
        <w:t xml:space="preserve">постановлением </w:t>
      </w:r>
      <w:r w:rsidR="00B46D1A" w:rsidRPr="00511D57">
        <w:t>Правительства Новосибирской области от 18.08.2020 № 341-п «О вознаграждении за классное руководство педагогическим работникам государственных образовательных организаций Новосибирской области и муниципальных образовательных организаций, расположенных на территории Новосибирской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</w:r>
      <w:r w:rsidR="00511D57" w:rsidRPr="00511D57">
        <w:t xml:space="preserve"> (</w:t>
      </w:r>
      <w:r w:rsidR="00511D57">
        <w:t>далее – Постановление № 341-п)</w:t>
      </w:r>
      <w:r w:rsidR="007F5986" w:rsidRPr="00EA5B18">
        <w:t xml:space="preserve"> и рассчитывается по формуле:</w:t>
      </w:r>
    </w:p>
    <w:p w:rsidR="007F5986" w:rsidRPr="00EA5B18" w:rsidRDefault="007F5986" w:rsidP="007F5986">
      <w:pPr>
        <w:autoSpaceDE w:val="0"/>
        <w:autoSpaceDN w:val="0"/>
        <w:adjustRightInd w:val="0"/>
        <w:ind w:firstLine="709"/>
        <w:jc w:val="both"/>
      </w:pPr>
    </w:p>
    <w:p w:rsidR="007F5986" w:rsidRPr="00EA5B18" w:rsidRDefault="007F5986" w:rsidP="007F5986">
      <w:pPr>
        <w:autoSpaceDE w:val="0"/>
        <w:autoSpaceDN w:val="0"/>
        <w:adjustRightInd w:val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Т=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кр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*Н*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взн</m:t>
            </m:r>
          </m:sub>
        </m:sSub>
      </m:oMath>
      <w:r w:rsidRPr="00EA5B18">
        <w:rPr>
          <w:rFonts w:eastAsiaTheme="minorEastAsia"/>
        </w:rPr>
        <w:t>,</w:t>
      </w:r>
    </w:p>
    <w:p w:rsidR="007F5986" w:rsidRPr="00EA5B18" w:rsidRDefault="007F5986" w:rsidP="007F5986">
      <w:pPr>
        <w:autoSpaceDE w:val="0"/>
        <w:autoSpaceDN w:val="0"/>
        <w:adjustRightInd w:val="0"/>
        <w:ind w:firstLine="709"/>
        <w:rPr>
          <w:rFonts w:eastAsiaTheme="minorEastAsia"/>
        </w:rPr>
      </w:pPr>
      <w:r w:rsidRPr="00EA5B18">
        <w:rPr>
          <w:rFonts w:eastAsiaTheme="minorEastAsia"/>
        </w:rPr>
        <w:t>где:</w:t>
      </w:r>
    </w:p>
    <w:p w:rsidR="007F5986" w:rsidRPr="00EA5B18" w:rsidRDefault="00847F53" w:rsidP="007F5986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кр</m:t>
            </m:r>
          </m:sub>
        </m:sSub>
        <m:r>
          <w:rPr>
            <w:rFonts w:ascii="Cambria Math" w:hAnsi="Cambria Math"/>
          </w:rPr>
          <m:t> </m:t>
        </m:r>
      </m:oMath>
      <w:r w:rsidR="007F5986" w:rsidRPr="00EA5B18">
        <w:t>– размер выплаты ежемесячного денежного вознаграждения за классное руководство</w:t>
      </w:r>
      <w:r w:rsidR="007F5986" w:rsidRPr="00EA5B18">
        <w:rPr>
          <w:rFonts w:eastAsia="Calibri"/>
        </w:rPr>
        <w:t xml:space="preserve"> (кураторство) </w:t>
      </w:r>
      <w:r w:rsidR="007F5986" w:rsidRPr="00EA5B18">
        <w:t xml:space="preserve">педагогическим работникам государственных </w:t>
      </w:r>
      <w:r w:rsidR="007F5986" w:rsidRPr="00440B99">
        <w:rPr>
          <w:highlight w:val="cyan"/>
        </w:rPr>
        <w:t>учреждений</w:t>
      </w:r>
      <w:r w:rsidR="007F5986" w:rsidRPr="00EA5B18">
        <w:t xml:space="preserve"> Новосибирской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установленный </w:t>
      </w:r>
      <w:r w:rsidR="00511D57">
        <w:t>П</w:t>
      </w:r>
      <w:r w:rsidR="007F5986" w:rsidRPr="00511D57">
        <w:t xml:space="preserve">остановлением </w:t>
      </w:r>
      <w:r w:rsidR="002A321B" w:rsidRPr="00511D57">
        <w:t>№ 341-п</w:t>
      </w:r>
      <w:r w:rsidR="007F5986" w:rsidRPr="00511D57">
        <w:t>;</w:t>
      </w:r>
    </w:p>
    <w:p w:rsidR="007F5986" w:rsidRPr="00EA5B18" w:rsidRDefault="00847F53" w:rsidP="007F5986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sub>
        </m:sSub>
        <m:r>
          <m:rPr>
            <m:sty m:val="p"/>
          </m:rPr>
          <w:rPr>
            <w:rFonts w:ascii="Cambria Math" w:hAnsi="Cambria Math"/>
          </w:rPr>
          <m:t> </m:t>
        </m:r>
      </m:oMath>
      <w:r w:rsidR="007F5986" w:rsidRPr="00EA5B18">
        <w:rPr>
          <w:rFonts w:ascii="Cambria Math" w:hAnsi="Cambria Math"/>
        </w:rPr>
        <w:t>– </w:t>
      </w:r>
      <w:r w:rsidR="007F5986" w:rsidRPr="00EA5B18">
        <w:t>районный коэффициент, установленный постановлением администрации Новосибирской области от 20.11.1995 № 474 «О введении повышенного районного коэффициента к заработной плате на территории Новосибирской области»;</w:t>
      </w:r>
    </w:p>
    <w:p w:rsidR="007F5986" w:rsidRPr="00EA5B18" w:rsidRDefault="007F5986" w:rsidP="007F5986">
      <w:pPr>
        <w:autoSpaceDE w:val="0"/>
        <w:autoSpaceDN w:val="0"/>
        <w:adjustRightInd w:val="0"/>
        <w:ind w:firstLine="709"/>
        <w:jc w:val="both"/>
      </w:pPr>
      <m:oMath>
        <m:r>
          <w:rPr>
            <w:rFonts w:ascii="Cambria Math" w:hAnsi="Cambria Math"/>
          </w:rPr>
          <m:t>Н </m:t>
        </m:r>
      </m:oMath>
      <w:r w:rsidRPr="00EA5B18">
        <w:t>– прогнозируемая численность педагогических работников образовательной организации, осуществляющих классное руководство (кураторство);</w:t>
      </w:r>
    </w:p>
    <w:p w:rsidR="007F5986" w:rsidRPr="00EA5B18" w:rsidRDefault="00847F53" w:rsidP="007F5986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sub>
        </m:sSub>
        <m:r>
          <m:rPr>
            <m:sty m:val="p"/>
          </m:rPr>
          <w:rPr>
            <w:rFonts w:ascii="Cambria Math" w:hAnsi="Cambria Math"/>
          </w:rPr>
          <m:t> </m:t>
        </m:r>
      </m:oMath>
      <w:r w:rsidR="007F5986" w:rsidRPr="00EA5B18">
        <w:rPr>
          <w:rFonts w:ascii="Cambria Math" w:hAnsi="Cambria Math"/>
        </w:rPr>
        <w:t>– </w:t>
      </w:r>
      <w:r w:rsidR="007F5986" w:rsidRPr="00EA5B18">
        <w:t>количество месяцев в году, в которые выплачивается ежемесячное денежное вознаграждение за классное руководство (кураторство) педагогическим работникам образовательной организации;</w:t>
      </w:r>
    </w:p>
    <w:p w:rsidR="00973568" w:rsidRPr="00EA5B18" w:rsidRDefault="00847F53" w:rsidP="007F5986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взн</m:t>
            </m:r>
          </m:sub>
        </m:sSub>
      </m:oMath>
      <w:r w:rsidR="007F5986" w:rsidRPr="00EA5B18">
        <w:rPr>
          <w:rFonts w:ascii="Cambria Math" w:hAnsi="Cambria Math"/>
        </w:rPr>
        <w:t> – </w:t>
      </w:r>
      <w:r w:rsidR="007F5986" w:rsidRPr="00EA5B18">
        <w:t>страховые взносы в государственные внебюджетные фонды;</w:t>
      </w:r>
    </w:p>
    <w:p w:rsidR="00A53715" w:rsidRDefault="00A53715" w:rsidP="00AF06ED">
      <w:pPr>
        <w:autoSpaceDE w:val="0"/>
        <w:autoSpaceDN w:val="0"/>
        <w:adjustRightInd w:val="0"/>
        <w:ind w:firstLine="709"/>
        <w:jc w:val="both"/>
      </w:pPr>
      <w:r w:rsidRPr="00EA5B18">
        <w:t xml:space="preserve">Результатом предоставления субсидии является количество выплат ежемесячного денежного вознаграждения за классное руководство (кураторство) </w:t>
      </w:r>
      <w:r w:rsidR="00BF58BB" w:rsidRPr="00511D57">
        <w:t>из расчета 5 тыс. рублей</w:t>
      </w:r>
      <w:r w:rsidR="00BF58BB">
        <w:t xml:space="preserve"> </w:t>
      </w:r>
      <w:r w:rsidRPr="00EA5B18">
        <w:t>с учетом страховых взносов в государственные внебюджетные фонды, а также районного коэффициента и процентных надбавок, предоставляемых работникам образовательных организаций.»</w:t>
      </w:r>
      <w:r w:rsidR="007F5986" w:rsidRPr="00EA5B18">
        <w:t>.</w:t>
      </w:r>
    </w:p>
    <w:p w:rsidR="00401B6F" w:rsidRPr="00FC2607" w:rsidRDefault="007F5986" w:rsidP="007F5986">
      <w:pPr>
        <w:autoSpaceDE w:val="0"/>
        <w:autoSpaceDN w:val="0"/>
        <w:adjustRightInd w:val="0"/>
        <w:ind w:firstLine="709"/>
        <w:jc w:val="both"/>
      </w:pPr>
      <w:r>
        <w:t>2.</w:t>
      </w:r>
      <w:r w:rsidR="006C35DB">
        <w:t> </w:t>
      </w:r>
      <w:r>
        <w:t>Настоящее постановление распространяет свое действие на правоотношения, возникшие с 1 сентября 2021 года.</w:t>
      </w:r>
    </w:p>
    <w:p w:rsidR="00AF06ED" w:rsidRPr="00D4687E" w:rsidRDefault="00AF06ED" w:rsidP="00AF06E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AF06ED" w:rsidRPr="00BB29CA" w:rsidRDefault="00AF06ED" w:rsidP="00AF06E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8C5609" w:rsidRDefault="008C5609" w:rsidP="008C5609">
      <w:pPr>
        <w:jc w:val="center"/>
      </w:pPr>
    </w:p>
    <w:p w:rsidR="008C15FD" w:rsidRDefault="008C5609" w:rsidP="008C15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5F1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C15F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5F19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 Травников</w:t>
      </w:r>
    </w:p>
    <w:p w:rsidR="006C35DB" w:rsidRDefault="006C35DB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644D" w:rsidRDefault="00F4644D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609" w:rsidRPr="00CA6BCC" w:rsidRDefault="007F5986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Н.В. Ярославцева</w:t>
      </w:r>
    </w:p>
    <w:p w:rsidR="008C5609" w:rsidRDefault="007F5986" w:rsidP="008C5609">
      <w:pPr>
        <w:pStyle w:val="ConsPlusNormal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>238 72 30</w:t>
      </w:r>
    </w:p>
    <w:sectPr w:rsidR="008C5609" w:rsidSect="00C4194E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499"/>
    <w:multiLevelType w:val="hybridMultilevel"/>
    <w:tmpl w:val="DA244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5BC9"/>
    <w:multiLevelType w:val="hybridMultilevel"/>
    <w:tmpl w:val="50228474"/>
    <w:lvl w:ilvl="0" w:tplc="CA18B2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B55471"/>
    <w:multiLevelType w:val="hybridMultilevel"/>
    <w:tmpl w:val="3FE2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22F9"/>
    <w:multiLevelType w:val="hybridMultilevel"/>
    <w:tmpl w:val="3F76E152"/>
    <w:lvl w:ilvl="0" w:tplc="6420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162F0"/>
    <w:multiLevelType w:val="hybridMultilevel"/>
    <w:tmpl w:val="8CFC4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6FC6"/>
    <w:multiLevelType w:val="hybridMultilevel"/>
    <w:tmpl w:val="5742E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5B80"/>
    <w:multiLevelType w:val="hybridMultilevel"/>
    <w:tmpl w:val="E1E824C2"/>
    <w:lvl w:ilvl="0" w:tplc="44C0F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7E1794"/>
    <w:multiLevelType w:val="hybridMultilevel"/>
    <w:tmpl w:val="2BC47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449AE"/>
    <w:multiLevelType w:val="multilevel"/>
    <w:tmpl w:val="C1C89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10227AE"/>
    <w:multiLevelType w:val="hybridMultilevel"/>
    <w:tmpl w:val="6AA25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2934"/>
    <w:multiLevelType w:val="hybridMultilevel"/>
    <w:tmpl w:val="9404E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638C8"/>
    <w:multiLevelType w:val="hybridMultilevel"/>
    <w:tmpl w:val="5720E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034EE"/>
    <w:multiLevelType w:val="hybridMultilevel"/>
    <w:tmpl w:val="648E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0426"/>
    <w:multiLevelType w:val="hybridMultilevel"/>
    <w:tmpl w:val="A80AFE1A"/>
    <w:lvl w:ilvl="0" w:tplc="FFAA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127F5A"/>
    <w:multiLevelType w:val="hybridMultilevel"/>
    <w:tmpl w:val="B164F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04C0B"/>
    <w:multiLevelType w:val="hybridMultilevel"/>
    <w:tmpl w:val="F228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D1691"/>
    <w:multiLevelType w:val="hybridMultilevel"/>
    <w:tmpl w:val="8A3E0146"/>
    <w:lvl w:ilvl="0" w:tplc="0C2416C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3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09"/>
    <w:rsid w:val="000538D3"/>
    <w:rsid w:val="00072AB1"/>
    <w:rsid w:val="00076CA4"/>
    <w:rsid w:val="00082CCF"/>
    <w:rsid w:val="00083848"/>
    <w:rsid w:val="00091E93"/>
    <w:rsid w:val="000D4940"/>
    <w:rsid w:val="00103ECE"/>
    <w:rsid w:val="00163F6D"/>
    <w:rsid w:val="0019768D"/>
    <w:rsid w:val="001A232D"/>
    <w:rsid w:val="00221DC2"/>
    <w:rsid w:val="002413D9"/>
    <w:rsid w:val="00297CA4"/>
    <w:rsid w:val="002A321B"/>
    <w:rsid w:val="002C0553"/>
    <w:rsid w:val="002C1E85"/>
    <w:rsid w:val="00313346"/>
    <w:rsid w:val="003135FA"/>
    <w:rsid w:val="0032606A"/>
    <w:rsid w:val="00335518"/>
    <w:rsid w:val="00367BA1"/>
    <w:rsid w:val="003720BB"/>
    <w:rsid w:val="003B3144"/>
    <w:rsid w:val="003E31B8"/>
    <w:rsid w:val="00401B6F"/>
    <w:rsid w:val="00414AF7"/>
    <w:rsid w:val="00415A58"/>
    <w:rsid w:val="00440B99"/>
    <w:rsid w:val="00462507"/>
    <w:rsid w:val="00493841"/>
    <w:rsid w:val="004E003E"/>
    <w:rsid w:val="004E5AFA"/>
    <w:rsid w:val="00511D57"/>
    <w:rsid w:val="005240A1"/>
    <w:rsid w:val="005718BF"/>
    <w:rsid w:val="00577BE4"/>
    <w:rsid w:val="0059041D"/>
    <w:rsid w:val="0059180C"/>
    <w:rsid w:val="005B6501"/>
    <w:rsid w:val="005C294F"/>
    <w:rsid w:val="00603647"/>
    <w:rsid w:val="0060707C"/>
    <w:rsid w:val="00650923"/>
    <w:rsid w:val="006B6520"/>
    <w:rsid w:val="006C35DB"/>
    <w:rsid w:val="006E172B"/>
    <w:rsid w:val="00704B14"/>
    <w:rsid w:val="00714E6C"/>
    <w:rsid w:val="00725B5F"/>
    <w:rsid w:val="00734524"/>
    <w:rsid w:val="0074651B"/>
    <w:rsid w:val="0075622D"/>
    <w:rsid w:val="00763E36"/>
    <w:rsid w:val="007858DD"/>
    <w:rsid w:val="007D0266"/>
    <w:rsid w:val="007F5986"/>
    <w:rsid w:val="008250E3"/>
    <w:rsid w:val="00842E36"/>
    <w:rsid w:val="00847F53"/>
    <w:rsid w:val="00866550"/>
    <w:rsid w:val="00884297"/>
    <w:rsid w:val="0088687A"/>
    <w:rsid w:val="008922C2"/>
    <w:rsid w:val="008C15FD"/>
    <w:rsid w:val="008C5609"/>
    <w:rsid w:val="008D11B4"/>
    <w:rsid w:val="008E66B5"/>
    <w:rsid w:val="009633F1"/>
    <w:rsid w:val="00973568"/>
    <w:rsid w:val="009E7059"/>
    <w:rsid w:val="00A105E6"/>
    <w:rsid w:val="00A13261"/>
    <w:rsid w:val="00A53715"/>
    <w:rsid w:val="00AA0981"/>
    <w:rsid w:val="00AB3B52"/>
    <w:rsid w:val="00AF06ED"/>
    <w:rsid w:val="00B061BA"/>
    <w:rsid w:val="00B46D1A"/>
    <w:rsid w:val="00B61961"/>
    <w:rsid w:val="00B93480"/>
    <w:rsid w:val="00BA35B4"/>
    <w:rsid w:val="00BA536D"/>
    <w:rsid w:val="00BB29CA"/>
    <w:rsid w:val="00BE6D17"/>
    <w:rsid w:val="00BF58BB"/>
    <w:rsid w:val="00C32705"/>
    <w:rsid w:val="00C4194E"/>
    <w:rsid w:val="00C6194D"/>
    <w:rsid w:val="00D30629"/>
    <w:rsid w:val="00D36CF3"/>
    <w:rsid w:val="00D62C68"/>
    <w:rsid w:val="00D74D88"/>
    <w:rsid w:val="00D860D9"/>
    <w:rsid w:val="00DC3B9E"/>
    <w:rsid w:val="00DC6142"/>
    <w:rsid w:val="00E223F1"/>
    <w:rsid w:val="00E54798"/>
    <w:rsid w:val="00E56757"/>
    <w:rsid w:val="00EA5B18"/>
    <w:rsid w:val="00EB5BA9"/>
    <w:rsid w:val="00EB6D7B"/>
    <w:rsid w:val="00F4644D"/>
    <w:rsid w:val="00F67A99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CAC22-6FC8-4FE5-9B04-9ED38156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0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C5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79D4-256E-4A01-B2A8-8D0F217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Альбина Леонидовна</dc:creator>
  <cp:lastModifiedBy>Бутрина Виктория Викторовна</cp:lastModifiedBy>
  <cp:revision>2</cp:revision>
  <cp:lastPrinted>2021-09-16T02:44:00Z</cp:lastPrinted>
  <dcterms:created xsi:type="dcterms:W3CDTF">2021-09-16T03:43:00Z</dcterms:created>
  <dcterms:modified xsi:type="dcterms:W3CDTF">2021-09-16T03:43:00Z</dcterms:modified>
</cp:coreProperties>
</file>