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59" w:rsidRDefault="004C4329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C93059" w:rsidRDefault="004C4329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C93059" w:rsidRDefault="004C4329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4C4329">
      <w:pPr>
        <w:jc w:val="center"/>
        <w:rPr>
          <w:sz w:val="28"/>
          <w:szCs w:val="28"/>
        </w:rPr>
      </w:pPr>
      <w:r>
        <w:rPr>
          <w:sz w:val="28"/>
        </w:rPr>
        <w:t xml:space="preserve">Об утверждении Порядка </w:t>
      </w:r>
      <w:r w:rsidR="00645091" w:rsidRPr="00645091">
        <w:rPr>
          <w:sz w:val="28"/>
        </w:rPr>
        <w:t>бесплатного обеспечения лекарственными препаратами для медицинского применения для лечения туберкулеза в амбулаторных условиях в государственных медицинских организациях Новосибирской области лиц, находящихся под диспансерным наблюдением в связи с туберкулезом и больных туберкулезом</w:t>
      </w:r>
    </w:p>
    <w:p w:rsidR="00C93059" w:rsidRDefault="00C93059">
      <w:pPr>
        <w:jc w:val="center"/>
        <w:rPr>
          <w:sz w:val="28"/>
          <w:szCs w:val="28"/>
        </w:rPr>
      </w:pPr>
    </w:p>
    <w:p w:rsidR="00C93059" w:rsidRDefault="00C93059">
      <w:pPr>
        <w:jc w:val="center"/>
        <w:rPr>
          <w:sz w:val="28"/>
          <w:szCs w:val="28"/>
        </w:rPr>
      </w:pPr>
    </w:p>
    <w:p w:rsidR="00C93059" w:rsidRDefault="004C432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целях реализации Федерального </w:t>
      </w:r>
      <w:hyperlink r:id="rId6" w:tooltip="https://login.consultant.ru/link/?req=doc&amp;base=RZB&amp;n=433422&amp;dst=12" w:history="1">
        <w:r>
          <w:rPr>
            <w:sz w:val="28"/>
          </w:rPr>
          <w:t>закона</w:t>
        </w:r>
      </w:hyperlink>
      <w:r>
        <w:rPr>
          <w:sz w:val="28"/>
        </w:rPr>
        <w:t xml:space="preserve"> </w:t>
      </w:r>
      <w:r w:rsidR="00721201">
        <w:rPr>
          <w:sz w:val="28"/>
        </w:rPr>
        <w:t>от </w:t>
      </w:r>
      <w:r>
        <w:rPr>
          <w:sz w:val="28"/>
        </w:rPr>
        <w:t>18.06.2001 № 77-ФЗ «</w:t>
      </w:r>
      <w:r w:rsidR="00721201">
        <w:rPr>
          <w:sz w:val="28"/>
        </w:rPr>
        <w:t>О </w:t>
      </w:r>
      <w:r>
        <w:rPr>
          <w:sz w:val="28"/>
        </w:rPr>
        <w:t xml:space="preserve">предупреждении распространения туберкулеза в Российской Федерации» </w:t>
      </w:r>
      <w:r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п о с т а н о в л я е т</w:t>
      </w:r>
      <w:r>
        <w:rPr>
          <w:sz w:val="28"/>
          <w:szCs w:val="28"/>
        </w:rPr>
        <w:t>:</w:t>
      </w:r>
    </w:p>
    <w:p w:rsidR="00C93059" w:rsidRDefault="004C432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 Утвердить прилагаемый </w:t>
      </w:r>
      <w:hyperlink w:anchor="P28" w:tooltip="#P28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</w:t>
      </w:r>
      <w:r w:rsidR="00645091" w:rsidRPr="00645091">
        <w:rPr>
          <w:sz w:val="28"/>
        </w:rPr>
        <w:t>бесплатного обеспечения лекарственными препаратами для медицинского применения для лечения туберкулеза в амбулаторных условиях в государственных медицинских организациях Новосибирской области лиц, находящихся под диспансерным наблюдением в связи с туберкулезом и больных туберкулезом</w:t>
      </w:r>
      <w:r w:rsidR="00C84D0C">
        <w:rPr>
          <w:sz w:val="28"/>
        </w:rPr>
        <w:t>.</w:t>
      </w:r>
    </w:p>
    <w:p w:rsidR="00C93059" w:rsidRDefault="004C4329">
      <w:pPr>
        <w:ind w:firstLine="709"/>
        <w:jc w:val="both"/>
        <w:rPr>
          <w:sz w:val="28"/>
        </w:rPr>
      </w:pPr>
      <w:r>
        <w:rPr>
          <w:sz w:val="28"/>
        </w:rPr>
        <w:t xml:space="preserve">2. Контроль за исполнением настоящего постановления возложить на заместителя Губернатора Новосибирской области </w:t>
      </w:r>
      <w:r w:rsidR="00721201">
        <w:rPr>
          <w:sz w:val="28"/>
        </w:rPr>
        <w:t>Нелюбова </w:t>
      </w:r>
      <w:r>
        <w:rPr>
          <w:sz w:val="28"/>
        </w:rPr>
        <w:t>С.А.</w:t>
      </w:r>
    </w:p>
    <w:p w:rsidR="00C93059" w:rsidRDefault="00C93059">
      <w:pPr>
        <w:jc w:val="both"/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4C4329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</w:t>
      </w:r>
      <w:r w:rsidR="00721201">
        <w:rPr>
          <w:sz w:val="28"/>
          <w:szCs w:val="28"/>
        </w:rPr>
        <w:t>. </w:t>
      </w:r>
      <w:r>
        <w:rPr>
          <w:sz w:val="28"/>
          <w:szCs w:val="28"/>
        </w:rPr>
        <w:t>Травников</w:t>
      </w: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0D6026" w:rsidRDefault="000D6026">
      <w:pPr>
        <w:rPr>
          <w:sz w:val="28"/>
          <w:szCs w:val="28"/>
        </w:rPr>
      </w:pPr>
    </w:p>
    <w:p w:rsidR="000D6026" w:rsidRDefault="000D6026">
      <w:pPr>
        <w:rPr>
          <w:sz w:val="28"/>
          <w:szCs w:val="28"/>
        </w:rPr>
      </w:pPr>
    </w:p>
    <w:p w:rsidR="000D6026" w:rsidRDefault="000D6026">
      <w:pPr>
        <w:rPr>
          <w:sz w:val="28"/>
          <w:szCs w:val="28"/>
        </w:rPr>
      </w:pPr>
    </w:p>
    <w:p w:rsidR="00C93059" w:rsidRDefault="004C4329">
      <w:pPr>
        <w:jc w:val="both"/>
      </w:pPr>
      <w:r>
        <w:t>К.В</w:t>
      </w:r>
      <w:r w:rsidR="00721201">
        <w:t>. </w:t>
      </w:r>
      <w:r>
        <w:t xml:space="preserve">Хальзов </w:t>
      </w:r>
    </w:p>
    <w:p w:rsidR="00C93059" w:rsidRDefault="00721201">
      <w:pPr>
        <w:jc w:val="both"/>
      </w:pPr>
      <w:r>
        <w:t>238 63 </w:t>
      </w:r>
      <w:r w:rsidR="004C4329">
        <w:t>68</w:t>
      </w:r>
    </w:p>
    <w:sectPr w:rsidR="00C93059">
      <w:headerReference w:type="even" r:id="rId7"/>
      <w:headerReference w:type="default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F5" w:rsidRDefault="00D461F5">
      <w:r>
        <w:separator/>
      </w:r>
    </w:p>
  </w:endnote>
  <w:endnote w:type="continuationSeparator" w:id="0">
    <w:p w:rsidR="00D461F5" w:rsidRDefault="00D4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F5" w:rsidRDefault="00D461F5">
      <w:r>
        <w:separator/>
      </w:r>
    </w:p>
  </w:footnote>
  <w:footnote w:type="continuationSeparator" w:id="0">
    <w:p w:rsidR="00D461F5" w:rsidRDefault="00D4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59" w:rsidRDefault="004C4329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93059" w:rsidRDefault="00C9305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59" w:rsidRDefault="004C4329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D11E8A">
      <w:rPr>
        <w:noProof/>
      </w:rPr>
      <w:t>2</w:t>
    </w:r>
    <w:r>
      <w:fldChar w:fldCharType="end"/>
    </w:r>
  </w:p>
  <w:p w:rsidR="00C93059" w:rsidRDefault="00C93059">
    <w:pPr>
      <w:pStyle w:val="af7"/>
      <w:tabs>
        <w:tab w:val="clear" w:pos="4153"/>
        <w:tab w:val="clear" w:pos="8306"/>
        <w:tab w:val="center" w:pos="4961"/>
        <w:tab w:val="right" w:pos="99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9"/>
    <w:rsid w:val="000D6026"/>
    <w:rsid w:val="00101E8E"/>
    <w:rsid w:val="002B61FD"/>
    <w:rsid w:val="003522A3"/>
    <w:rsid w:val="003D0666"/>
    <w:rsid w:val="00491BA5"/>
    <w:rsid w:val="004C4329"/>
    <w:rsid w:val="00645091"/>
    <w:rsid w:val="00721201"/>
    <w:rsid w:val="007A74C7"/>
    <w:rsid w:val="00925184"/>
    <w:rsid w:val="009C66A9"/>
    <w:rsid w:val="00B1551B"/>
    <w:rsid w:val="00BC1484"/>
    <w:rsid w:val="00C621EF"/>
    <w:rsid w:val="00C67770"/>
    <w:rsid w:val="00C84D0C"/>
    <w:rsid w:val="00C90413"/>
    <w:rsid w:val="00C93059"/>
    <w:rsid w:val="00CD52B1"/>
    <w:rsid w:val="00D01958"/>
    <w:rsid w:val="00D11E8A"/>
    <w:rsid w:val="00D245A4"/>
    <w:rsid w:val="00D461F5"/>
    <w:rsid w:val="00D703EF"/>
    <w:rsid w:val="00D77652"/>
    <w:rsid w:val="00EA619D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DD47-2367-4E2D-AEC0-AD23EF2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3422&amp;dst=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Алексеенко Галина Александровна</cp:lastModifiedBy>
  <cp:revision>2</cp:revision>
  <cp:lastPrinted>2024-03-19T07:33:00Z</cp:lastPrinted>
  <dcterms:created xsi:type="dcterms:W3CDTF">2024-06-10T09:32:00Z</dcterms:created>
  <dcterms:modified xsi:type="dcterms:W3CDTF">2024-06-10T09:32:00Z</dcterms:modified>
</cp:coreProperties>
</file>