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B" w:rsidRPr="00C04BDE" w:rsidRDefault="00735FBB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Приложение № 1</w:t>
      </w:r>
    </w:p>
    <w:p w:rsidR="00735FBB" w:rsidRPr="00C04BDE" w:rsidRDefault="00735FB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к постановлению</w:t>
      </w:r>
    </w:p>
    <w:p w:rsidR="00735FBB" w:rsidRPr="00C04BDE" w:rsidRDefault="00735FB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Правительства Новосибирской области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44EB" w:rsidRPr="00C04BDE" w:rsidRDefault="008A0144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«</w:t>
      </w:r>
      <w:r w:rsidR="007E44EB" w:rsidRPr="00C04BDE">
        <w:rPr>
          <w:sz w:val="28"/>
          <w:szCs w:val="28"/>
        </w:rPr>
        <w:t>Приложение № 1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к постановлению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Правительства Новосибирской области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04BDE">
        <w:rPr>
          <w:sz w:val="28"/>
          <w:szCs w:val="28"/>
        </w:rPr>
        <w:t>от 30.10.2018 № 449-п</w:t>
      </w:r>
    </w:p>
    <w:p w:rsidR="00735FBB" w:rsidRPr="00C04BDE" w:rsidRDefault="00735FBB" w:rsidP="005C3F39">
      <w:pPr>
        <w:pStyle w:val="ConsPlusNormal"/>
        <w:jc w:val="both"/>
      </w:pPr>
    </w:p>
    <w:p w:rsidR="007C696E" w:rsidRPr="00C04BDE" w:rsidRDefault="007C696E" w:rsidP="007C696E">
      <w:pPr>
        <w:pStyle w:val="ConsPlusNormal"/>
        <w:jc w:val="center"/>
      </w:pPr>
      <w:r w:rsidRPr="00C04BDE">
        <w:t>Перечень остановочных пунктов на территории Новосибирской области, расположенных вне территорий автовокзалов или автостанций, которые допускается использовать по межрегиональному маршруту регулярных перевозок</w:t>
      </w:r>
    </w:p>
    <w:p w:rsidR="007C696E" w:rsidRPr="00C04BDE" w:rsidRDefault="007C696E" w:rsidP="005C3F39">
      <w:pPr>
        <w:pStyle w:val="ConsPlusNormal"/>
        <w:jc w:val="both"/>
      </w:pPr>
    </w:p>
    <w:tbl>
      <w:tblPr>
        <w:tblpPr w:leftFromText="180" w:rightFromText="180" w:vertAnchor="text" w:tblpX="-85" w:tblpY="1"/>
        <w:tblOverlap w:val="never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3147"/>
        <w:gridCol w:w="5800"/>
      </w:tblGrid>
      <w:tr w:rsidR="00C04BDE" w:rsidRPr="00C04BDE" w:rsidTr="00964112">
        <w:tc>
          <w:tcPr>
            <w:tcW w:w="959" w:type="dxa"/>
          </w:tcPr>
          <w:p w:rsidR="0052395F" w:rsidRPr="00C04BDE" w:rsidRDefault="005D096B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№ п/п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D096B" w:rsidP="005C3F39">
            <w:pPr>
              <w:jc w:val="center"/>
            </w:pPr>
            <w:r w:rsidRPr="00C04BDE">
              <w:t>Наименование остановочного пункта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D096B" w:rsidP="005C3F39">
            <w:pPr>
              <w:jc w:val="center"/>
            </w:pPr>
            <w:r w:rsidRPr="00C04BDE">
              <w:t>Место нахождения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АС </w:t>
            </w:r>
            <w:r w:rsidR="00964112" w:rsidRPr="00C04BDE">
              <w:t>г. </w:t>
            </w:r>
            <w:r w:rsidRPr="00C04BDE">
              <w:t>Каргат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632402, Новосибирская область, </w:t>
            </w:r>
            <w:r w:rsidR="00964112" w:rsidRPr="00C04BDE">
              <w:t>г. </w:t>
            </w:r>
            <w:r w:rsidRPr="00C04BDE">
              <w:t xml:space="preserve">Каргат, </w:t>
            </w:r>
            <w:r w:rsidR="00964112" w:rsidRPr="00C04BDE">
              <w:t>ул. </w:t>
            </w:r>
            <w:r w:rsidRPr="00C04BDE">
              <w:t>Вокзальная, 1а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АС </w:t>
            </w:r>
            <w:r w:rsidR="00964112" w:rsidRPr="00C04BDE">
              <w:t>с. </w:t>
            </w:r>
            <w:r w:rsidRPr="00C04BDE">
              <w:t>Убинское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632520, Новосибирская область, </w:t>
            </w:r>
            <w:r w:rsidR="00964112" w:rsidRPr="00C04BDE">
              <w:t>с. </w:t>
            </w:r>
            <w:r w:rsidRPr="00C04BDE">
              <w:t xml:space="preserve">Убинское, </w:t>
            </w:r>
            <w:r w:rsidR="00964112" w:rsidRPr="00C04BDE">
              <w:t>ул. </w:t>
            </w:r>
            <w:r w:rsidRPr="00C04BDE">
              <w:t>Ленина, 37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>АС р.</w:t>
            </w:r>
            <w:r w:rsidR="00964112" w:rsidRPr="00C04BDE">
              <w:t>п. </w:t>
            </w:r>
            <w:r w:rsidRPr="00C04BDE">
              <w:t>Чистоозерное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>632720, Новосибирская обл., р.</w:t>
            </w:r>
            <w:r w:rsidR="00964112" w:rsidRPr="00C04BDE">
              <w:t>п. </w:t>
            </w:r>
            <w:r w:rsidRPr="00C04BDE">
              <w:t xml:space="preserve">Чистоозерное, </w:t>
            </w:r>
            <w:r w:rsidR="00964112" w:rsidRPr="00C04BDE">
              <w:t>ул. </w:t>
            </w:r>
            <w:r w:rsidRPr="00C04BDE">
              <w:t>Вокзальная, 11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АС </w:t>
            </w:r>
            <w:r w:rsidR="00964112" w:rsidRPr="00C04BDE">
              <w:t>г. </w:t>
            </w:r>
            <w:r w:rsidRPr="00C04BDE">
              <w:t>Чулым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632551, Новосибирская обл., </w:t>
            </w:r>
            <w:r w:rsidR="00964112" w:rsidRPr="00C04BDE">
              <w:t>г. </w:t>
            </w:r>
            <w:r w:rsidRPr="00C04BDE">
              <w:t xml:space="preserve">Чулым, </w:t>
            </w:r>
            <w:r w:rsidR="00964112" w:rsidRPr="00C04BDE">
              <w:t>ул. </w:t>
            </w:r>
            <w:r w:rsidRPr="00C04BDE">
              <w:t>Чулымская, 2</w:t>
            </w:r>
          </w:p>
        </w:tc>
      </w:tr>
      <w:tr w:rsidR="00C04BDE" w:rsidRPr="00C04BDE" w:rsidTr="00964112">
        <w:tc>
          <w:tcPr>
            <w:tcW w:w="959" w:type="dxa"/>
          </w:tcPr>
          <w:p w:rsidR="003E2D64" w:rsidRPr="00C04BDE" w:rsidRDefault="00103697" w:rsidP="003E2D64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5</w:t>
            </w:r>
          </w:p>
        </w:tc>
        <w:tc>
          <w:tcPr>
            <w:tcW w:w="3147" w:type="dxa"/>
            <w:shd w:val="clear" w:color="auto" w:fill="auto"/>
          </w:tcPr>
          <w:p w:rsidR="003E2D64" w:rsidRPr="00C04BDE" w:rsidRDefault="003E2D64" w:rsidP="003E2D6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Остановочный пункт «Бердск»</w:t>
            </w:r>
          </w:p>
        </w:tc>
        <w:tc>
          <w:tcPr>
            <w:tcW w:w="5800" w:type="dxa"/>
            <w:shd w:val="clear" w:color="auto" w:fill="auto"/>
          </w:tcPr>
          <w:p w:rsidR="003E2D64" w:rsidRPr="00C04BDE" w:rsidRDefault="003E2D64" w:rsidP="003E2D6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633010, Новосибирская область, г. Бердск, ул. Вокзальная, 52б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6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>Остановочный пункт «Автостанция «Болотное»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633340, Новосибирская область, </w:t>
            </w:r>
            <w:r w:rsidR="00964112" w:rsidRPr="00C04BDE">
              <w:t>г. </w:t>
            </w:r>
            <w:r w:rsidRPr="00C04BDE">
              <w:t>Болотное, Новосибирское шоссе, 7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7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pPr>
              <w:rPr>
                <w:lang w:val="en-US"/>
              </w:rPr>
            </w:pPr>
            <w:r w:rsidRPr="00C04BDE">
              <w:t>Остановочный пункт «Речной вокзал»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630009, Новосибирская область, </w:t>
            </w:r>
            <w:r w:rsidR="00964112" w:rsidRPr="00C04BDE">
              <w:t>г. </w:t>
            </w:r>
            <w:r w:rsidRPr="00C04BDE">
              <w:t xml:space="preserve">Новосибирск, </w:t>
            </w:r>
            <w:r w:rsidR="00964112" w:rsidRPr="00C04BDE">
              <w:t>ул. </w:t>
            </w:r>
            <w:r w:rsidRPr="00C04BDE">
              <w:t>Большевистская, 12</w:t>
            </w:r>
          </w:p>
        </w:tc>
      </w:tr>
      <w:tr w:rsidR="00C04BDE" w:rsidRPr="00C04BDE" w:rsidTr="00964112">
        <w:tc>
          <w:tcPr>
            <w:tcW w:w="959" w:type="dxa"/>
          </w:tcPr>
          <w:p w:rsidR="0052395F" w:rsidRPr="00C04BDE" w:rsidRDefault="00103697" w:rsidP="005C3F3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8</w:t>
            </w:r>
          </w:p>
        </w:tc>
        <w:tc>
          <w:tcPr>
            <w:tcW w:w="3147" w:type="dxa"/>
            <w:shd w:val="clear" w:color="auto" w:fill="auto"/>
          </w:tcPr>
          <w:p w:rsidR="0052395F" w:rsidRPr="00C04BDE" w:rsidRDefault="0052395F" w:rsidP="005C3F39">
            <w:r w:rsidRPr="00C04BDE">
              <w:t>Остановочный пункт «Речной»</w:t>
            </w:r>
          </w:p>
        </w:tc>
        <w:tc>
          <w:tcPr>
            <w:tcW w:w="5800" w:type="dxa"/>
            <w:shd w:val="clear" w:color="auto" w:fill="auto"/>
          </w:tcPr>
          <w:p w:rsidR="0052395F" w:rsidRPr="00C04BDE" w:rsidRDefault="0052395F" w:rsidP="005C3F39">
            <w:r w:rsidRPr="00C04BDE">
              <w:t xml:space="preserve">630102, Новосибирская область, </w:t>
            </w:r>
            <w:r w:rsidR="00964112" w:rsidRPr="00C04BDE">
              <w:t>г. </w:t>
            </w:r>
            <w:r w:rsidRPr="00C04BDE">
              <w:t xml:space="preserve">Новосибирск, </w:t>
            </w:r>
            <w:r w:rsidR="00964112" w:rsidRPr="00C04BDE">
              <w:t>ул. </w:t>
            </w:r>
            <w:r w:rsidRPr="00C04BDE">
              <w:t xml:space="preserve">Большевистская (ориентир - 40 м от киоска по адресу: </w:t>
            </w:r>
            <w:r w:rsidR="00964112" w:rsidRPr="00C04BDE">
              <w:t>ул. </w:t>
            </w:r>
            <w:r w:rsidRPr="00C04BDE">
              <w:t xml:space="preserve">Большевистская, 43/1, в сторону административного здания по адресу: </w:t>
            </w:r>
            <w:r w:rsidR="00964112" w:rsidRPr="00C04BDE">
              <w:t>ул. </w:t>
            </w:r>
            <w:r w:rsidRPr="00C04BDE">
              <w:t>Большевистская, 29)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9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«Хилокская»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96261C">
              <w:t>630019, Новосибирская область, г. Новосибирск, ул. Хилокская (ориентир - 3 м от магазина по адресу: ул. Хилокская, 19, к. 4, в сторону административного здания по адресу: ул. Хилокская, 32/2)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р.п. Коченево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р.п. Коченево а/д Р-254 «Иртыш» Челябинск - Курган - Омск – Новосибирск», 1412 км+091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Сокур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Сокур а/д Р-254 «Иртыш» Северный обход г. Новосибирска», 73 км+032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12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п. Садовый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п. Садовый а/д Р-254 «Иртыш» Северный обход г. Новосибирска», 47 км+513 м (слева)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13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г. Болотное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г. Болотное а/д Р-255 «Сибирь» Новосибирск - Кемерово - Красноярск – Иркутск», 126 км+559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14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Ояш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Ояш а/д Р-255 «Сибирь» Новосибирск - Кемерово - Красноярск – Иркутск», 90 км+001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15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д. Вороново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д. Вороново а/д Р-255 «Сибирь» Новосибирск - Кемерово - Красноярск – Иркутск», 82 км+782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16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р.п. Мошково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р.п. Мошково а/д Р-255 «Сибирь» Новосибирск - Кемерово - Красноярск – Иркутск», 55 км+852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17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п. Кошево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п. Кошево а/д Р-255 «Сибирь» Новосибирск - Кемерово - Красноярск – Иркутск», 50 км+061 м (справа), 49 км+906 м (слева)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18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п. Южный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п. Южный а/д Р-256 «Чуйский тракт», Новосибирск - Барнаул - Горно-Алтайск - граница с Монголией», 127 км+648 м (слева), 128 км+068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19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п. Безменово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п. Безменово а/д Р-256 «Чуйский тракт», Новосибирск - Барнаул - Горно-Алтайск - граница с Монголией», 119 км+679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20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г. Черепаново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г. Черепаново а/д Р-256 «Чуйский тракт», Новосибирск - Барнаул - Горно-Алтайск - граница с Монголией», 103 км+741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21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д. Евсино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д. Евсино а/д Р-256 «Чуйский тракт», Новосибирск - Барнаул - Горно-Алтайск - граница с Монголией», 80 км+412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22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п. Керамкомбинат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п. Керамкомбинат а/д Р-256 «Чуйский тракт», Новосибирск - Барнаул - Горно-Алтайск - граница с Монголией», 78 км+628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23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р.п. Линево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р.п. Линево а/д Р-256 «Чуйский тракт», Новосибирск - Барнаул - Горно-Алтайск - граница с Монголией», 78 км+187 м (справа) Новосибирская область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pPr>
              <w:rPr>
                <w:lang w:val="en-US"/>
              </w:rPr>
            </w:pPr>
            <w:r w:rsidRPr="00C04BDE">
              <w:t>Остановочный пункт с. Ярково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Ярково, К-17р «Новосибирск - Кочки - Павлодар (в пределах РФ)», 36 км+023 м (слева)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25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Юрты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 xml:space="preserve">с. Юрты, </w:t>
            </w:r>
            <w:r w:rsidRPr="00C04BDE">
              <w:rPr>
                <w:rFonts w:eastAsia="Calibri"/>
                <w:lang w:eastAsia="en-US"/>
              </w:rPr>
              <w:t>а/д К-19р «Новосибирск - Ленинск-Кузнецкий (в границах НСО)»</w:t>
            </w:r>
            <w:r w:rsidRPr="00C04BDE">
              <w:t>, 131 км+140 м (слева)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26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д. Конево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 xml:space="preserve">д. Конево, </w:t>
            </w:r>
            <w:r w:rsidRPr="00C04BDE">
              <w:rPr>
                <w:rFonts w:eastAsia="Calibri"/>
                <w:lang w:eastAsia="en-US"/>
              </w:rPr>
              <w:t>а/д К-19р «Новосибирск - Ленинск-Кузнецкий (в границах НСО)»</w:t>
            </w:r>
            <w:r w:rsidRPr="00C04BDE">
              <w:t>, 126 км+412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27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Коурак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 xml:space="preserve">с. Коурак, </w:t>
            </w:r>
            <w:r w:rsidRPr="00C04BDE">
              <w:rPr>
                <w:rFonts w:eastAsia="Calibri"/>
                <w:lang w:eastAsia="en-US"/>
              </w:rPr>
              <w:t>а/д К-19р «Новосибирск - Ленинск-Кузнецкий (в границах НСО)»</w:t>
            </w:r>
            <w:r w:rsidRPr="00C04BDE">
              <w:t>, 121 км+170 м (слева), 122 км+670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28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Новоабышево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Новоабышево,</w:t>
            </w:r>
            <w:r w:rsidRPr="00C04BDE">
              <w:rPr>
                <w:rFonts w:eastAsia="Calibri"/>
                <w:lang w:eastAsia="en-US"/>
              </w:rPr>
              <w:t xml:space="preserve"> а/д К-19р «Новосибирск - Ленинск-Кузнецкий (в границах НСО)»</w:t>
            </w:r>
            <w:r w:rsidRPr="00C04BDE">
              <w:t>, 110 км+400 м (слева), 110 км+750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29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Лебедево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Лебедево,</w:t>
            </w:r>
            <w:r w:rsidRPr="00C04BDE">
              <w:rPr>
                <w:rFonts w:eastAsia="Calibri"/>
                <w:lang w:eastAsia="en-US"/>
              </w:rPr>
              <w:t xml:space="preserve"> а/д К-19р «Новосибирск - Ленинск-Кузнецкий (в границах НСО)»</w:t>
            </w:r>
            <w:r w:rsidRPr="00C04BDE">
              <w:t>, 97 км+270 м (слева), 97 км+680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30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Дергаусово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 xml:space="preserve">с. Дергаусово, </w:t>
            </w:r>
            <w:r w:rsidRPr="00C04BDE">
              <w:rPr>
                <w:rFonts w:eastAsia="Calibri"/>
                <w:lang w:eastAsia="en-US"/>
              </w:rPr>
              <w:t>а/д К-19р «Новосибирск - Ленинск-Кузнецкий (в границах НСО)»</w:t>
            </w:r>
            <w:r w:rsidRPr="00C04BDE">
              <w:t>, 90 км+600 м (слева), 91 км+50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31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д. Налетиха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д. Налетиха,</w:t>
            </w:r>
            <w:r w:rsidRPr="00C04BDE">
              <w:rPr>
                <w:rFonts w:eastAsia="Calibri"/>
                <w:lang w:eastAsia="en-US"/>
              </w:rPr>
              <w:t xml:space="preserve"> а/д К-19р «Новосибирск - Ленинск-Кузнецкий (в границах НСО)»</w:t>
            </w:r>
            <w:r w:rsidRPr="00C04BDE">
              <w:t>, 70 км+600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32</w:t>
            </w:r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Усть-Каменка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Усть-Каменка,</w:t>
            </w:r>
            <w:r w:rsidRPr="00C04BDE">
              <w:rPr>
                <w:rFonts w:eastAsia="Calibri"/>
                <w:lang w:eastAsia="en-US"/>
              </w:rPr>
              <w:t xml:space="preserve"> а/д К-19р «Новосибирск - Ленинск-Кузнецкий (в границах НСО)»</w:t>
            </w:r>
            <w:r w:rsidRPr="00C04BDE">
              <w:t>, 64 км+750 м (слева), 64 км+825 м (справа)</w:t>
            </w:r>
          </w:p>
        </w:tc>
      </w:tr>
      <w:tr w:rsidR="0096261C" w:rsidRPr="00C04BDE" w:rsidTr="00964112">
        <w:tc>
          <w:tcPr>
            <w:tcW w:w="959" w:type="dxa"/>
          </w:tcPr>
          <w:p w:rsidR="0096261C" w:rsidRPr="00C04BDE" w:rsidRDefault="0096261C" w:rsidP="009626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B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147" w:type="dxa"/>
            <w:shd w:val="clear" w:color="auto" w:fill="auto"/>
          </w:tcPr>
          <w:p w:rsidR="0096261C" w:rsidRPr="00C04BDE" w:rsidRDefault="0096261C" w:rsidP="0096261C">
            <w:r w:rsidRPr="00C04BDE">
              <w:t>Остановочный пункт с. Плотниково</w:t>
            </w:r>
          </w:p>
        </w:tc>
        <w:tc>
          <w:tcPr>
            <w:tcW w:w="5800" w:type="dxa"/>
            <w:shd w:val="clear" w:color="auto" w:fill="auto"/>
          </w:tcPr>
          <w:p w:rsidR="0096261C" w:rsidRPr="00C04BDE" w:rsidRDefault="0096261C" w:rsidP="0096261C">
            <w:r w:rsidRPr="00C04BDE">
              <w:t>с. Плотниково,</w:t>
            </w:r>
            <w:r w:rsidRPr="00C04BDE">
              <w:rPr>
                <w:rFonts w:eastAsia="Calibri"/>
                <w:lang w:eastAsia="en-US"/>
              </w:rPr>
              <w:t xml:space="preserve"> а/д К-19р «Новосибирск - Ленинск-Кузнецкий (в границах НСО)»</w:t>
            </w:r>
            <w:r w:rsidRPr="00C04BDE">
              <w:t>, 34 км+263 м (справа)</w:t>
            </w:r>
          </w:p>
        </w:tc>
      </w:tr>
    </w:tbl>
    <w:p w:rsidR="007E44EB" w:rsidRPr="00C04BDE" w:rsidRDefault="007E44EB" w:rsidP="005C3F39">
      <w:pPr>
        <w:pStyle w:val="ConsPlusNormal"/>
        <w:ind w:firstLine="709"/>
        <w:jc w:val="both"/>
      </w:pP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Применяемые сокращения:</w:t>
      </w: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АВ - автовокзал;</w:t>
      </w: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а/д - автодорога;</w:t>
      </w: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АС - автостанция;</w:t>
      </w:r>
    </w:p>
    <w:p w:rsidR="007E44EB" w:rsidRPr="009273D8" w:rsidRDefault="00964112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г.</w:t>
      </w:r>
      <w:r w:rsidR="00373864" w:rsidRPr="009273D8">
        <w:rPr>
          <w:sz w:val="24"/>
        </w:rPr>
        <w:t xml:space="preserve"> </w:t>
      </w:r>
      <w:r w:rsidR="007E44EB" w:rsidRPr="009273D8">
        <w:rPr>
          <w:sz w:val="24"/>
        </w:rPr>
        <w:t>- город;</w:t>
      </w:r>
    </w:p>
    <w:p w:rsidR="007E44EB" w:rsidRPr="009273D8" w:rsidRDefault="00373864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д. </w:t>
      </w:r>
      <w:r w:rsidR="007E44EB" w:rsidRPr="009273D8">
        <w:rPr>
          <w:sz w:val="24"/>
        </w:rPr>
        <w:t>- деревня;</w:t>
      </w: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ДКП - диспетчерский кассовый пункт;</w:t>
      </w:r>
    </w:p>
    <w:p w:rsidR="007E44EB" w:rsidRPr="009273D8" w:rsidRDefault="00373864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п. </w:t>
      </w:r>
      <w:r w:rsidR="007E44EB" w:rsidRPr="009273D8">
        <w:rPr>
          <w:sz w:val="24"/>
        </w:rPr>
        <w:t>- поселок;</w:t>
      </w:r>
    </w:p>
    <w:p w:rsidR="007E44EB" w:rsidRPr="009273D8" w:rsidRDefault="007E44EB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р.</w:t>
      </w:r>
      <w:r w:rsidR="00373864" w:rsidRPr="009273D8">
        <w:rPr>
          <w:sz w:val="24"/>
        </w:rPr>
        <w:t xml:space="preserve">п. </w:t>
      </w:r>
      <w:r w:rsidRPr="009273D8">
        <w:rPr>
          <w:sz w:val="24"/>
        </w:rPr>
        <w:t>- рабочий поселок;</w:t>
      </w:r>
    </w:p>
    <w:p w:rsidR="007E44EB" w:rsidRPr="009273D8" w:rsidRDefault="00373864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с. </w:t>
      </w:r>
      <w:r w:rsidR="007E44EB" w:rsidRPr="009273D8">
        <w:rPr>
          <w:sz w:val="24"/>
        </w:rPr>
        <w:t>- село.</w:t>
      </w:r>
    </w:p>
    <w:p w:rsidR="00AC034D" w:rsidRPr="00C04BDE" w:rsidRDefault="00AC034D" w:rsidP="005C3F39">
      <w:pPr>
        <w:pStyle w:val="ConsPlusNormal"/>
        <w:ind w:firstLine="709"/>
        <w:jc w:val="both"/>
      </w:pPr>
    </w:p>
    <w:p w:rsidR="002F4DF6" w:rsidRPr="00C04BDE" w:rsidRDefault="002F4DF6" w:rsidP="005C3F39">
      <w:pPr>
        <w:pStyle w:val="ConsPlusNormal"/>
        <w:ind w:firstLine="709"/>
        <w:jc w:val="both"/>
      </w:pPr>
    </w:p>
    <w:p w:rsidR="00AC034D" w:rsidRPr="00C04BDE" w:rsidRDefault="00AC034D" w:rsidP="005C3F39">
      <w:pPr>
        <w:pStyle w:val="ConsPlusNormal"/>
        <w:ind w:firstLine="709"/>
        <w:jc w:val="both"/>
      </w:pPr>
    </w:p>
    <w:p w:rsidR="00B01CCF" w:rsidRPr="00C04BDE" w:rsidRDefault="00374F6C" w:rsidP="005C3F39">
      <w:pPr>
        <w:pStyle w:val="ConsPlusNormal"/>
        <w:ind w:firstLine="709"/>
        <w:jc w:val="center"/>
      </w:pPr>
      <w:r>
        <w:t>____</w:t>
      </w:r>
      <w:r w:rsidR="002F4DF6" w:rsidRPr="00C04BDE">
        <w:t>_________</w:t>
      </w:r>
      <w:r>
        <w:t>__</w:t>
      </w:r>
      <w:r w:rsidR="008A0144" w:rsidRPr="00C04BDE">
        <w:t>»</w:t>
      </w:r>
      <w:r w:rsidR="006F7F53" w:rsidRPr="00C04BDE">
        <w:t>.</w:t>
      </w:r>
    </w:p>
    <w:sectPr w:rsidR="00B01CCF" w:rsidRPr="00C04BDE" w:rsidSect="00905916"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C8" w:rsidRDefault="00B46FC8" w:rsidP="00517CFA">
      <w:r>
        <w:separator/>
      </w:r>
    </w:p>
  </w:endnote>
  <w:endnote w:type="continuationSeparator" w:id="0">
    <w:p w:rsidR="00B46FC8" w:rsidRDefault="00B46FC8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C8" w:rsidRDefault="00B46FC8" w:rsidP="00517CFA">
      <w:r>
        <w:separator/>
      </w:r>
    </w:p>
  </w:footnote>
  <w:footnote w:type="continuationSeparator" w:id="0">
    <w:p w:rsidR="00B46FC8" w:rsidRDefault="00B46FC8" w:rsidP="005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FD5A0B"/>
    <w:multiLevelType w:val="hybridMultilevel"/>
    <w:tmpl w:val="6C68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A4409E"/>
    <w:multiLevelType w:val="hybridMultilevel"/>
    <w:tmpl w:val="4C9462B6"/>
    <w:lvl w:ilvl="0" w:tplc="516E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A5AD4"/>
    <w:multiLevelType w:val="hybridMultilevel"/>
    <w:tmpl w:val="CFEE64F8"/>
    <w:lvl w:ilvl="0" w:tplc="96F23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95FC2"/>
    <w:multiLevelType w:val="hybridMultilevel"/>
    <w:tmpl w:val="97B6C186"/>
    <w:lvl w:ilvl="0" w:tplc="0FFC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354F5"/>
    <w:rsid w:val="000372A0"/>
    <w:rsid w:val="0004678F"/>
    <w:rsid w:val="0005004E"/>
    <w:rsid w:val="00052AE5"/>
    <w:rsid w:val="00053C23"/>
    <w:rsid w:val="0006265F"/>
    <w:rsid w:val="00064E87"/>
    <w:rsid w:val="000672F4"/>
    <w:rsid w:val="000720B8"/>
    <w:rsid w:val="00073526"/>
    <w:rsid w:val="00074B46"/>
    <w:rsid w:val="00076554"/>
    <w:rsid w:val="00082ADC"/>
    <w:rsid w:val="00092E19"/>
    <w:rsid w:val="000A10A3"/>
    <w:rsid w:val="000A146C"/>
    <w:rsid w:val="000A2393"/>
    <w:rsid w:val="000A307A"/>
    <w:rsid w:val="000A609E"/>
    <w:rsid w:val="000C568E"/>
    <w:rsid w:val="000C7C3E"/>
    <w:rsid w:val="000D06EC"/>
    <w:rsid w:val="000D0D41"/>
    <w:rsid w:val="000D27CC"/>
    <w:rsid w:val="000D7159"/>
    <w:rsid w:val="000E55A5"/>
    <w:rsid w:val="000F58AF"/>
    <w:rsid w:val="000F60CA"/>
    <w:rsid w:val="00103697"/>
    <w:rsid w:val="00115692"/>
    <w:rsid w:val="00116A76"/>
    <w:rsid w:val="0012624F"/>
    <w:rsid w:val="001275A6"/>
    <w:rsid w:val="001334CA"/>
    <w:rsid w:val="00137E15"/>
    <w:rsid w:val="00141999"/>
    <w:rsid w:val="00142BC5"/>
    <w:rsid w:val="00146ED6"/>
    <w:rsid w:val="00152E62"/>
    <w:rsid w:val="001533DA"/>
    <w:rsid w:val="00153B37"/>
    <w:rsid w:val="0016269D"/>
    <w:rsid w:val="00171BA6"/>
    <w:rsid w:val="0017659D"/>
    <w:rsid w:val="001802D4"/>
    <w:rsid w:val="00180564"/>
    <w:rsid w:val="00180B64"/>
    <w:rsid w:val="001811E6"/>
    <w:rsid w:val="00183332"/>
    <w:rsid w:val="00190118"/>
    <w:rsid w:val="00193C0C"/>
    <w:rsid w:val="001959CA"/>
    <w:rsid w:val="001978B6"/>
    <w:rsid w:val="001A1B21"/>
    <w:rsid w:val="001A3899"/>
    <w:rsid w:val="001A7D7C"/>
    <w:rsid w:val="001C233E"/>
    <w:rsid w:val="001C5AB7"/>
    <w:rsid w:val="001E0E39"/>
    <w:rsid w:val="001E48F8"/>
    <w:rsid w:val="001F1E03"/>
    <w:rsid w:val="00214778"/>
    <w:rsid w:val="00214AFA"/>
    <w:rsid w:val="00220A70"/>
    <w:rsid w:val="002233CE"/>
    <w:rsid w:val="002318C5"/>
    <w:rsid w:val="0024195B"/>
    <w:rsid w:val="00243148"/>
    <w:rsid w:val="00250793"/>
    <w:rsid w:val="002534B4"/>
    <w:rsid w:val="0026039A"/>
    <w:rsid w:val="00262B6E"/>
    <w:rsid w:val="00262CE2"/>
    <w:rsid w:val="00270DF9"/>
    <w:rsid w:val="00274F84"/>
    <w:rsid w:val="00275E91"/>
    <w:rsid w:val="002771F0"/>
    <w:rsid w:val="002830E7"/>
    <w:rsid w:val="00285904"/>
    <w:rsid w:val="00292558"/>
    <w:rsid w:val="002925F0"/>
    <w:rsid w:val="002935EE"/>
    <w:rsid w:val="002A415E"/>
    <w:rsid w:val="002A5B73"/>
    <w:rsid w:val="002B2121"/>
    <w:rsid w:val="002B3559"/>
    <w:rsid w:val="002C45F5"/>
    <w:rsid w:val="002C5641"/>
    <w:rsid w:val="002D436E"/>
    <w:rsid w:val="002E0B24"/>
    <w:rsid w:val="002E3CB6"/>
    <w:rsid w:val="002E79F4"/>
    <w:rsid w:val="002F4DF6"/>
    <w:rsid w:val="003053F4"/>
    <w:rsid w:val="0030662A"/>
    <w:rsid w:val="00307EE0"/>
    <w:rsid w:val="0031034C"/>
    <w:rsid w:val="0031088F"/>
    <w:rsid w:val="00316895"/>
    <w:rsid w:val="003205F0"/>
    <w:rsid w:val="00330DCF"/>
    <w:rsid w:val="00342358"/>
    <w:rsid w:val="0034501F"/>
    <w:rsid w:val="003473E1"/>
    <w:rsid w:val="003533BB"/>
    <w:rsid w:val="00361756"/>
    <w:rsid w:val="003628F2"/>
    <w:rsid w:val="0036621E"/>
    <w:rsid w:val="00371F89"/>
    <w:rsid w:val="00373864"/>
    <w:rsid w:val="00374F6C"/>
    <w:rsid w:val="00381273"/>
    <w:rsid w:val="00386C80"/>
    <w:rsid w:val="003932E9"/>
    <w:rsid w:val="003A6630"/>
    <w:rsid w:val="003A7E34"/>
    <w:rsid w:val="003C3E30"/>
    <w:rsid w:val="003C590D"/>
    <w:rsid w:val="003D1963"/>
    <w:rsid w:val="003D21FC"/>
    <w:rsid w:val="003D77BE"/>
    <w:rsid w:val="003E23EA"/>
    <w:rsid w:val="003E2D64"/>
    <w:rsid w:val="003E7010"/>
    <w:rsid w:val="004029E5"/>
    <w:rsid w:val="00405E1E"/>
    <w:rsid w:val="00405EC8"/>
    <w:rsid w:val="00407FDA"/>
    <w:rsid w:val="00420312"/>
    <w:rsid w:val="00420D29"/>
    <w:rsid w:val="00423E05"/>
    <w:rsid w:val="00442AB3"/>
    <w:rsid w:val="00451203"/>
    <w:rsid w:val="00454C9A"/>
    <w:rsid w:val="00462044"/>
    <w:rsid w:val="00463A37"/>
    <w:rsid w:val="00483F62"/>
    <w:rsid w:val="0049038C"/>
    <w:rsid w:val="004955FE"/>
    <w:rsid w:val="00496755"/>
    <w:rsid w:val="0049729D"/>
    <w:rsid w:val="004A1601"/>
    <w:rsid w:val="004A1998"/>
    <w:rsid w:val="004B1129"/>
    <w:rsid w:val="004B5C74"/>
    <w:rsid w:val="004C2B6B"/>
    <w:rsid w:val="004D00A2"/>
    <w:rsid w:val="004D0A88"/>
    <w:rsid w:val="004E35D5"/>
    <w:rsid w:val="004E6689"/>
    <w:rsid w:val="004E73BD"/>
    <w:rsid w:val="004F13D9"/>
    <w:rsid w:val="004F195D"/>
    <w:rsid w:val="004F42D9"/>
    <w:rsid w:val="004F5044"/>
    <w:rsid w:val="004F712F"/>
    <w:rsid w:val="00504B39"/>
    <w:rsid w:val="00517CFA"/>
    <w:rsid w:val="0052395F"/>
    <w:rsid w:val="00535722"/>
    <w:rsid w:val="0053610C"/>
    <w:rsid w:val="005521DF"/>
    <w:rsid w:val="0057315D"/>
    <w:rsid w:val="005752AD"/>
    <w:rsid w:val="00575D0B"/>
    <w:rsid w:val="00591356"/>
    <w:rsid w:val="00597F46"/>
    <w:rsid w:val="00597FF6"/>
    <w:rsid w:val="005A30DD"/>
    <w:rsid w:val="005B014F"/>
    <w:rsid w:val="005B085F"/>
    <w:rsid w:val="005B1609"/>
    <w:rsid w:val="005B4C03"/>
    <w:rsid w:val="005C10CC"/>
    <w:rsid w:val="005C3F39"/>
    <w:rsid w:val="005D096B"/>
    <w:rsid w:val="005D5CE1"/>
    <w:rsid w:val="005E3567"/>
    <w:rsid w:val="005F0913"/>
    <w:rsid w:val="005F45AB"/>
    <w:rsid w:val="005F5932"/>
    <w:rsid w:val="00600905"/>
    <w:rsid w:val="00602861"/>
    <w:rsid w:val="00607251"/>
    <w:rsid w:val="00610912"/>
    <w:rsid w:val="006145FD"/>
    <w:rsid w:val="00621195"/>
    <w:rsid w:val="00622408"/>
    <w:rsid w:val="006329CF"/>
    <w:rsid w:val="00636564"/>
    <w:rsid w:val="006377CC"/>
    <w:rsid w:val="0064041E"/>
    <w:rsid w:val="00652E5E"/>
    <w:rsid w:val="00657656"/>
    <w:rsid w:val="00676F8A"/>
    <w:rsid w:val="00686BC2"/>
    <w:rsid w:val="00691117"/>
    <w:rsid w:val="006A4B2A"/>
    <w:rsid w:val="006A5486"/>
    <w:rsid w:val="006A7EE0"/>
    <w:rsid w:val="006B0202"/>
    <w:rsid w:val="006B0AE5"/>
    <w:rsid w:val="006B38D4"/>
    <w:rsid w:val="006B6CF0"/>
    <w:rsid w:val="006C132A"/>
    <w:rsid w:val="006C2DD5"/>
    <w:rsid w:val="006D286F"/>
    <w:rsid w:val="006E033F"/>
    <w:rsid w:val="006E22B6"/>
    <w:rsid w:val="006F4453"/>
    <w:rsid w:val="006F7F53"/>
    <w:rsid w:val="007015CE"/>
    <w:rsid w:val="00706FD1"/>
    <w:rsid w:val="00712138"/>
    <w:rsid w:val="00717778"/>
    <w:rsid w:val="00722837"/>
    <w:rsid w:val="00735FBB"/>
    <w:rsid w:val="007366F6"/>
    <w:rsid w:val="00740CA9"/>
    <w:rsid w:val="00744233"/>
    <w:rsid w:val="00744FEE"/>
    <w:rsid w:val="007469B0"/>
    <w:rsid w:val="00747454"/>
    <w:rsid w:val="00750BBD"/>
    <w:rsid w:val="007533E2"/>
    <w:rsid w:val="0075500E"/>
    <w:rsid w:val="0077564D"/>
    <w:rsid w:val="00775F07"/>
    <w:rsid w:val="00784CF3"/>
    <w:rsid w:val="00785677"/>
    <w:rsid w:val="0079330F"/>
    <w:rsid w:val="007A1A87"/>
    <w:rsid w:val="007B3953"/>
    <w:rsid w:val="007B7DB0"/>
    <w:rsid w:val="007C25EC"/>
    <w:rsid w:val="007C5582"/>
    <w:rsid w:val="007C696E"/>
    <w:rsid w:val="007E06CB"/>
    <w:rsid w:val="007E44EB"/>
    <w:rsid w:val="007E5A44"/>
    <w:rsid w:val="007E5E48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67CA"/>
    <w:rsid w:val="00836D5E"/>
    <w:rsid w:val="00841033"/>
    <w:rsid w:val="0084477F"/>
    <w:rsid w:val="00863C82"/>
    <w:rsid w:val="00864848"/>
    <w:rsid w:val="008673DA"/>
    <w:rsid w:val="00870774"/>
    <w:rsid w:val="0087377B"/>
    <w:rsid w:val="00876300"/>
    <w:rsid w:val="00881CCE"/>
    <w:rsid w:val="00890FBE"/>
    <w:rsid w:val="00891EA6"/>
    <w:rsid w:val="00893702"/>
    <w:rsid w:val="008966C8"/>
    <w:rsid w:val="008A0144"/>
    <w:rsid w:val="008A7B34"/>
    <w:rsid w:val="008B060C"/>
    <w:rsid w:val="008B57D1"/>
    <w:rsid w:val="008C3116"/>
    <w:rsid w:val="008D543A"/>
    <w:rsid w:val="008D679C"/>
    <w:rsid w:val="008E0E3E"/>
    <w:rsid w:val="008E17A4"/>
    <w:rsid w:val="008F6F32"/>
    <w:rsid w:val="00905916"/>
    <w:rsid w:val="00906065"/>
    <w:rsid w:val="009124D9"/>
    <w:rsid w:val="00915215"/>
    <w:rsid w:val="00915F0A"/>
    <w:rsid w:val="009163BD"/>
    <w:rsid w:val="009273D8"/>
    <w:rsid w:val="00933849"/>
    <w:rsid w:val="0094350E"/>
    <w:rsid w:val="009463FE"/>
    <w:rsid w:val="0094769A"/>
    <w:rsid w:val="0096261C"/>
    <w:rsid w:val="00964112"/>
    <w:rsid w:val="00972F03"/>
    <w:rsid w:val="0097571A"/>
    <w:rsid w:val="009849E6"/>
    <w:rsid w:val="009974B4"/>
    <w:rsid w:val="009A2F23"/>
    <w:rsid w:val="009A41A5"/>
    <w:rsid w:val="009B03C7"/>
    <w:rsid w:val="009B3002"/>
    <w:rsid w:val="009B4EDF"/>
    <w:rsid w:val="009B5FB6"/>
    <w:rsid w:val="009B7832"/>
    <w:rsid w:val="009D2550"/>
    <w:rsid w:val="009E1608"/>
    <w:rsid w:val="009E2168"/>
    <w:rsid w:val="009E3013"/>
    <w:rsid w:val="009E4A1D"/>
    <w:rsid w:val="009F19E8"/>
    <w:rsid w:val="009F447A"/>
    <w:rsid w:val="00A013C4"/>
    <w:rsid w:val="00A05550"/>
    <w:rsid w:val="00A10489"/>
    <w:rsid w:val="00A10535"/>
    <w:rsid w:val="00A16964"/>
    <w:rsid w:val="00A22C52"/>
    <w:rsid w:val="00A25C0E"/>
    <w:rsid w:val="00A32511"/>
    <w:rsid w:val="00A41045"/>
    <w:rsid w:val="00A41ED4"/>
    <w:rsid w:val="00A50CDB"/>
    <w:rsid w:val="00A6364B"/>
    <w:rsid w:val="00A7003E"/>
    <w:rsid w:val="00A75450"/>
    <w:rsid w:val="00A81E1D"/>
    <w:rsid w:val="00A8581B"/>
    <w:rsid w:val="00A86CA5"/>
    <w:rsid w:val="00A90E2C"/>
    <w:rsid w:val="00A92325"/>
    <w:rsid w:val="00A94477"/>
    <w:rsid w:val="00AA0092"/>
    <w:rsid w:val="00AA1AA1"/>
    <w:rsid w:val="00AA4BD5"/>
    <w:rsid w:val="00AA60B9"/>
    <w:rsid w:val="00AB0F24"/>
    <w:rsid w:val="00AB122F"/>
    <w:rsid w:val="00AB2D0B"/>
    <w:rsid w:val="00AB435B"/>
    <w:rsid w:val="00AB56DF"/>
    <w:rsid w:val="00AC034D"/>
    <w:rsid w:val="00AC41BA"/>
    <w:rsid w:val="00AC49C3"/>
    <w:rsid w:val="00AF2181"/>
    <w:rsid w:val="00B01C4B"/>
    <w:rsid w:val="00B01CCF"/>
    <w:rsid w:val="00B01ECF"/>
    <w:rsid w:val="00B04BFF"/>
    <w:rsid w:val="00B07571"/>
    <w:rsid w:val="00B1626C"/>
    <w:rsid w:val="00B20E4C"/>
    <w:rsid w:val="00B4179E"/>
    <w:rsid w:val="00B46FC8"/>
    <w:rsid w:val="00B65D7D"/>
    <w:rsid w:val="00B753B4"/>
    <w:rsid w:val="00B762B9"/>
    <w:rsid w:val="00B7698D"/>
    <w:rsid w:val="00B777D0"/>
    <w:rsid w:val="00B779F7"/>
    <w:rsid w:val="00B81809"/>
    <w:rsid w:val="00B81BEF"/>
    <w:rsid w:val="00B924A2"/>
    <w:rsid w:val="00B95E84"/>
    <w:rsid w:val="00B966ED"/>
    <w:rsid w:val="00B9741C"/>
    <w:rsid w:val="00BA0FCD"/>
    <w:rsid w:val="00BA5FB3"/>
    <w:rsid w:val="00BB3A7A"/>
    <w:rsid w:val="00BC1BC6"/>
    <w:rsid w:val="00BD3307"/>
    <w:rsid w:val="00BD3405"/>
    <w:rsid w:val="00BD7C5E"/>
    <w:rsid w:val="00BE2A6B"/>
    <w:rsid w:val="00BF00FB"/>
    <w:rsid w:val="00BF2F19"/>
    <w:rsid w:val="00BF5170"/>
    <w:rsid w:val="00BF6695"/>
    <w:rsid w:val="00C01D88"/>
    <w:rsid w:val="00C04BDE"/>
    <w:rsid w:val="00C05E24"/>
    <w:rsid w:val="00C06316"/>
    <w:rsid w:val="00C07AC5"/>
    <w:rsid w:val="00C2078A"/>
    <w:rsid w:val="00C279BF"/>
    <w:rsid w:val="00C32D97"/>
    <w:rsid w:val="00C36294"/>
    <w:rsid w:val="00C416BB"/>
    <w:rsid w:val="00C428BE"/>
    <w:rsid w:val="00C44218"/>
    <w:rsid w:val="00C44694"/>
    <w:rsid w:val="00C46E4F"/>
    <w:rsid w:val="00C528AB"/>
    <w:rsid w:val="00C56A22"/>
    <w:rsid w:val="00C6019B"/>
    <w:rsid w:val="00C602B2"/>
    <w:rsid w:val="00C6309F"/>
    <w:rsid w:val="00C73B1F"/>
    <w:rsid w:val="00C813FC"/>
    <w:rsid w:val="00C8375D"/>
    <w:rsid w:val="00C8741E"/>
    <w:rsid w:val="00C961B4"/>
    <w:rsid w:val="00C97689"/>
    <w:rsid w:val="00C97963"/>
    <w:rsid w:val="00C97CDD"/>
    <w:rsid w:val="00CB1573"/>
    <w:rsid w:val="00CB2E48"/>
    <w:rsid w:val="00CB500E"/>
    <w:rsid w:val="00CB57AC"/>
    <w:rsid w:val="00CB7761"/>
    <w:rsid w:val="00CC48FD"/>
    <w:rsid w:val="00CC7E24"/>
    <w:rsid w:val="00CD4520"/>
    <w:rsid w:val="00CE1055"/>
    <w:rsid w:val="00CE2D86"/>
    <w:rsid w:val="00CE2EE3"/>
    <w:rsid w:val="00CF768B"/>
    <w:rsid w:val="00D14323"/>
    <w:rsid w:val="00D15467"/>
    <w:rsid w:val="00D24885"/>
    <w:rsid w:val="00D32187"/>
    <w:rsid w:val="00D329E2"/>
    <w:rsid w:val="00D341EC"/>
    <w:rsid w:val="00D354AD"/>
    <w:rsid w:val="00D364DD"/>
    <w:rsid w:val="00D43016"/>
    <w:rsid w:val="00D43CBC"/>
    <w:rsid w:val="00D44515"/>
    <w:rsid w:val="00D44551"/>
    <w:rsid w:val="00D472B7"/>
    <w:rsid w:val="00D57ED5"/>
    <w:rsid w:val="00D60E8E"/>
    <w:rsid w:val="00D61C78"/>
    <w:rsid w:val="00D6652C"/>
    <w:rsid w:val="00D7049B"/>
    <w:rsid w:val="00D720A1"/>
    <w:rsid w:val="00D77644"/>
    <w:rsid w:val="00D85428"/>
    <w:rsid w:val="00D93808"/>
    <w:rsid w:val="00D94B98"/>
    <w:rsid w:val="00DA0471"/>
    <w:rsid w:val="00DA6E56"/>
    <w:rsid w:val="00DB0222"/>
    <w:rsid w:val="00DB5B07"/>
    <w:rsid w:val="00DC04D5"/>
    <w:rsid w:val="00DC6736"/>
    <w:rsid w:val="00DC6C4F"/>
    <w:rsid w:val="00DE1E97"/>
    <w:rsid w:val="00DF66D0"/>
    <w:rsid w:val="00DF6DA7"/>
    <w:rsid w:val="00E00862"/>
    <w:rsid w:val="00E02575"/>
    <w:rsid w:val="00E02830"/>
    <w:rsid w:val="00E039D8"/>
    <w:rsid w:val="00E061E5"/>
    <w:rsid w:val="00E241A6"/>
    <w:rsid w:val="00E25B69"/>
    <w:rsid w:val="00E26AEB"/>
    <w:rsid w:val="00E2779A"/>
    <w:rsid w:val="00E27892"/>
    <w:rsid w:val="00E36F0A"/>
    <w:rsid w:val="00E4188E"/>
    <w:rsid w:val="00E50850"/>
    <w:rsid w:val="00E608EB"/>
    <w:rsid w:val="00E64762"/>
    <w:rsid w:val="00E826CE"/>
    <w:rsid w:val="00E90AC7"/>
    <w:rsid w:val="00EA14E2"/>
    <w:rsid w:val="00EA274C"/>
    <w:rsid w:val="00EA2BF3"/>
    <w:rsid w:val="00EA7707"/>
    <w:rsid w:val="00EB116C"/>
    <w:rsid w:val="00EB2269"/>
    <w:rsid w:val="00EC3881"/>
    <w:rsid w:val="00EC6CCE"/>
    <w:rsid w:val="00ED0E3B"/>
    <w:rsid w:val="00ED52A9"/>
    <w:rsid w:val="00ED55A1"/>
    <w:rsid w:val="00ED6E40"/>
    <w:rsid w:val="00EE0E8E"/>
    <w:rsid w:val="00EE3C73"/>
    <w:rsid w:val="00EE5D3C"/>
    <w:rsid w:val="00EF1202"/>
    <w:rsid w:val="00F1260E"/>
    <w:rsid w:val="00F12FEE"/>
    <w:rsid w:val="00F1732A"/>
    <w:rsid w:val="00F207AC"/>
    <w:rsid w:val="00F20D66"/>
    <w:rsid w:val="00F2747C"/>
    <w:rsid w:val="00F31B0C"/>
    <w:rsid w:val="00F435FA"/>
    <w:rsid w:val="00F5064A"/>
    <w:rsid w:val="00F5588D"/>
    <w:rsid w:val="00F5628B"/>
    <w:rsid w:val="00F607B3"/>
    <w:rsid w:val="00F61894"/>
    <w:rsid w:val="00F61E5B"/>
    <w:rsid w:val="00F620AA"/>
    <w:rsid w:val="00F70C38"/>
    <w:rsid w:val="00F75153"/>
    <w:rsid w:val="00F75471"/>
    <w:rsid w:val="00F75A1F"/>
    <w:rsid w:val="00F87677"/>
    <w:rsid w:val="00F90682"/>
    <w:rsid w:val="00F92150"/>
    <w:rsid w:val="00F92A96"/>
    <w:rsid w:val="00F94CA2"/>
    <w:rsid w:val="00FA3AA9"/>
    <w:rsid w:val="00FA444C"/>
    <w:rsid w:val="00FA50AE"/>
    <w:rsid w:val="00FB1EF0"/>
    <w:rsid w:val="00FB4D70"/>
    <w:rsid w:val="00FC309C"/>
    <w:rsid w:val="00FC66D0"/>
    <w:rsid w:val="00FC7D2E"/>
    <w:rsid w:val="00FD2028"/>
    <w:rsid w:val="00FD4B07"/>
    <w:rsid w:val="00FE2C96"/>
    <w:rsid w:val="00FE4FCE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5135D"/>
  <w15:chartTrackingRefBased/>
  <w15:docId w15:val="{97C0241B-D778-4D4D-924C-AE6F7767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uiPriority w:val="39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paragraph" w:styleId="ab">
    <w:name w:val="No Spacing"/>
    <w:uiPriority w:val="1"/>
    <w:qFormat/>
    <w:rsid w:val="001E0E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C27A-CDE2-4E7D-AAC1-CBD65F8F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Бенимецкий Андрей Анатольевич</cp:lastModifiedBy>
  <cp:revision>2</cp:revision>
  <cp:lastPrinted>2021-11-26T09:16:00Z</cp:lastPrinted>
  <dcterms:created xsi:type="dcterms:W3CDTF">2021-12-06T08:39:00Z</dcterms:created>
  <dcterms:modified xsi:type="dcterms:W3CDTF">2021-12-06T08:39:00Z</dcterms:modified>
</cp:coreProperties>
</file>