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A6E4E" w:rsidRPr="001A6E4E" w:rsidRDefault="001A6E4E" w:rsidP="001A6E4E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  <w:r w:rsidRPr="001A6E4E">
        <w:rPr>
          <w:rFonts w:ascii="Times New Roman" w:hAnsi="Times New Roman" w:cs="Times New Roman"/>
          <w:b/>
          <w:bCs/>
          <w:sz w:val="28"/>
          <w:szCs w:val="28"/>
        </w:rPr>
        <w:t xml:space="preserve">МИНИСТЕРСТВО РЕГИОНАЛЬНОЙ ПОЛИТИКИ </w:t>
      </w:r>
    </w:p>
    <w:p w:rsidR="001A6E4E" w:rsidRPr="001A6E4E" w:rsidRDefault="001A6E4E" w:rsidP="001A6E4E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  <w:r w:rsidRPr="001A6E4E">
        <w:rPr>
          <w:rFonts w:ascii="Times New Roman" w:hAnsi="Times New Roman" w:cs="Times New Roman"/>
          <w:b/>
          <w:bCs/>
          <w:sz w:val="28"/>
          <w:szCs w:val="28"/>
        </w:rPr>
        <w:t>НОВОСИБИРСКОЙ ОБЛАСТИ</w:t>
      </w:r>
    </w:p>
    <w:p w:rsidR="001A6E4E" w:rsidRPr="001A6E4E" w:rsidRDefault="001A6E4E" w:rsidP="001A6E4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1A6E4E" w:rsidRPr="001A6E4E" w:rsidRDefault="001A6E4E" w:rsidP="001A6E4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1A6E4E">
        <w:rPr>
          <w:rFonts w:ascii="Times New Roman" w:hAnsi="Times New Roman" w:cs="Times New Roman"/>
          <w:b/>
          <w:bCs/>
          <w:sz w:val="28"/>
          <w:szCs w:val="28"/>
        </w:rPr>
        <w:t>ПОЯСНИТЕЛЬНАЯ ЗАПИСКА</w:t>
      </w:r>
    </w:p>
    <w:p w:rsidR="00A677B2" w:rsidRDefault="001A6E4E" w:rsidP="00A677B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1A6E4E">
        <w:rPr>
          <w:rFonts w:ascii="Times New Roman" w:hAnsi="Times New Roman" w:cs="Times New Roman"/>
          <w:b/>
          <w:bCs/>
          <w:sz w:val="28"/>
          <w:szCs w:val="28"/>
        </w:rPr>
        <w:t xml:space="preserve">к проекту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постановления </w:t>
      </w:r>
      <w:r w:rsidR="00BD7B56">
        <w:rPr>
          <w:rFonts w:ascii="Times New Roman" w:hAnsi="Times New Roman" w:cs="Times New Roman"/>
          <w:b/>
          <w:bCs/>
          <w:sz w:val="28"/>
          <w:szCs w:val="28"/>
        </w:rPr>
        <w:t>Губернатора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Новосибирской области </w:t>
      </w:r>
    </w:p>
    <w:p w:rsidR="00A677B2" w:rsidRDefault="00A677B2" w:rsidP="00A677B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«</w:t>
      </w:r>
      <w:r w:rsidRPr="00A677B2">
        <w:rPr>
          <w:rFonts w:ascii="Times New Roman" w:hAnsi="Times New Roman" w:cs="Times New Roman"/>
          <w:b/>
          <w:bCs/>
          <w:sz w:val="28"/>
          <w:szCs w:val="28"/>
        </w:rPr>
        <w:t>О внесении изменений в постановление Губернатора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:rsidR="001A6E4E" w:rsidRPr="001A6E4E" w:rsidRDefault="00A677B2" w:rsidP="00A677B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A677B2">
        <w:rPr>
          <w:rFonts w:ascii="Times New Roman" w:hAnsi="Times New Roman" w:cs="Times New Roman"/>
          <w:b/>
          <w:bCs/>
          <w:sz w:val="28"/>
          <w:szCs w:val="28"/>
        </w:rPr>
        <w:t>Новосибирской области от 13</w:t>
      </w:r>
      <w:r>
        <w:rPr>
          <w:rFonts w:ascii="Times New Roman" w:hAnsi="Times New Roman" w:cs="Times New Roman"/>
          <w:b/>
          <w:bCs/>
          <w:sz w:val="28"/>
          <w:szCs w:val="28"/>
        </w:rPr>
        <w:t>.11.</w:t>
      </w:r>
      <w:r w:rsidRPr="00A677B2">
        <w:rPr>
          <w:rFonts w:ascii="Times New Roman" w:hAnsi="Times New Roman" w:cs="Times New Roman"/>
          <w:b/>
          <w:bCs/>
          <w:sz w:val="28"/>
          <w:szCs w:val="28"/>
        </w:rPr>
        <w:t>2015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A677B2">
        <w:rPr>
          <w:rFonts w:ascii="Times New Roman" w:hAnsi="Times New Roman" w:cs="Times New Roman"/>
          <w:b/>
          <w:bCs/>
          <w:sz w:val="28"/>
          <w:szCs w:val="28"/>
        </w:rPr>
        <w:t>№ 252</w:t>
      </w:r>
      <w:r>
        <w:rPr>
          <w:rFonts w:ascii="Times New Roman" w:hAnsi="Times New Roman" w:cs="Times New Roman"/>
          <w:b/>
          <w:bCs/>
          <w:sz w:val="28"/>
          <w:szCs w:val="28"/>
        </w:rPr>
        <w:t>»</w:t>
      </w:r>
    </w:p>
    <w:p w:rsidR="00CF3ED0" w:rsidRPr="001A6E4E" w:rsidRDefault="00CF3ED0" w:rsidP="001A6E4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EB3D98" w:rsidRDefault="00EB3D98" w:rsidP="003F348F">
      <w:pPr>
        <w:pStyle w:val="a3"/>
        <w:tabs>
          <w:tab w:val="left" w:pos="993"/>
        </w:tabs>
        <w:ind w:left="0" w:firstLine="709"/>
      </w:pPr>
      <w:r>
        <w:t xml:space="preserve">В соответствии с </w:t>
      </w:r>
      <w:r w:rsidR="00506B1E">
        <w:t>У</w:t>
      </w:r>
      <w:r w:rsidR="00506B1E" w:rsidRPr="00EB3D98">
        <w:t>каз</w:t>
      </w:r>
      <w:r w:rsidR="00506B1E">
        <w:t>ом</w:t>
      </w:r>
      <w:r w:rsidR="00506B1E" w:rsidRPr="00EB3D98">
        <w:t xml:space="preserve"> </w:t>
      </w:r>
      <w:r w:rsidRPr="00EB3D98">
        <w:t>Президента Российской Федераци</w:t>
      </w:r>
      <w:r>
        <w:t xml:space="preserve">и от </w:t>
      </w:r>
      <w:r w:rsidR="00506B1E">
        <w:t>0</w:t>
      </w:r>
      <w:r>
        <w:t>6</w:t>
      </w:r>
      <w:r w:rsidR="00506B1E">
        <w:t>.10.</w:t>
      </w:r>
      <w:r>
        <w:t>2017</w:t>
      </w:r>
      <w:r w:rsidR="00506B1E">
        <w:t xml:space="preserve"> </w:t>
      </w:r>
      <w:r>
        <w:t>№ 468 «</w:t>
      </w:r>
      <w:r w:rsidRPr="00EB3D98">
        <w:t>О досрочном прекращении полномочий Гу</w:t>
      </w:r>
      <w:r>
        <w:t>бернатора Новосибирской области» Травников</w:t>
      </w:r>
      <w:r w:rsidRPr="00EB3D98">
        <w:t xml:space="preserve"> Андре</w:t>
      </w:r>
      <w:r>
        <w:t>й Александрович назначен</w:t>
      </w:r>
      <w:r w:rsidRPr="00EB3D98">
        <w:t xml:space="preserve"> временно исполняющим обязанности Губернатора Новосибирской области</w:t>
      </w:r>
      <w:r>
        <w:t>.</w:t>
      </w:r>
      <w:r w:rsidRPr="00EB3D98">
        <w:t xml:space="preserve"> </w:t>
      </w:r>
    </w:p>
    <w:p w:rsidR="00BD7B56" w:rsidRPr="00A029C9" w:rsidRDefault="00EB3D98" w:rsidP="003F348F">
      <w:pPr>
        <w:pStyle w:val="a3"/>
        <w:tabs>
          <w:tab w:val="left" w:pos="993"/>
        </w:tabs>
        <w:ind w:left="0" w:firstLine="709"/>
      </w:pPr>
      <w:r>
        <w:t xml:space="preserve">Для осуществления работы </w:t>
      </w:r>
      <w:r w:rsidR="009232FA">
        <w:t xml:space="preserve">координационного </w:t>
      </w:r>
      <w:r>
        <w:t>совета</w:t>
      </w:r>
      <w:r w:rsidRPr="00EB3D98">
        <w:t xml:space="preserve"> при Губернаторе Новосибирской области по взаимодействию исполнительных органов государственной власти Новосибирской области с Законодательным Собранием Новосибирской области</w:t>
      </w:r>
      <w:r>
        <w:t xml:space="preserve"> необходимо ввести</w:t>
      </w:r>
      <w:r w:rsidR="00DA2BAD">
        <w:t xml:space="preserve"> в состав совета</w:t>
      </w:r>
      <w:r>
        <w:t xml:space="preserve"> </w:t>
      </w:r>
      <w:r w:rsidR="00DA2BAD">
        <w:t>Травникова</w:t>
      </w:r>
      <w:r w:rsidR="00DA2BAD" w:rsidRPr="00EB3D98">
        <w:t xml:space="preserve"> Андре</w:t>
      </w:r>
      <w:r w:rsidR="00DA2BAD">
        <w:t xml:space="preserve">я Александровича, </w:t>
      </w:r>
      <w:r w:rsidR="00DA2BAD" w:rsidRPr="00EB3D98">
        <w:t>временно исполняющ</w:t>
      </w:r>
      <w:r w:rsidR="00DA2BAD">
        <w:t>его</w:t>
      </w:r>
      <w:r w:rsidR="00DA2BAD" w:rsidRPr="00EB3D98">
        <w:t xml:space="preserve"> обязанности Губернатора Новосибирской области</w:t>
      </w:r>
      <w:r w:rsidR="00DA2BAD">
        <w:t xml:space="preserve"> и вывести Городецкого В</w:t>
      </w:r>
      <w:r w:rsidR="009232FA">
        <w:t>.</w:t>
      </w:r>
      <w:r w:rsidR="00DA2BAD">
        <w:t>Ф</w:t>
      </w:r>
      <w:r w:rsidR="009232FA">
        <w:t>.</w:t>
      </w:r>
    </w:p>
    <w:p w:rsidR="00CA5231" w:rsidRDefault="00CA5231" w:rsidP="00CA5231">
      <w:pPr>
        <w:pStyle w:val="a3"/>
        <w:tabs>
          <w:tab w:val="left" w:pos="993"/>
        </w:tabs>
        <w:ind w:left="0"/>
      </w:pPr>
    </w:p>
    <w:p w:rsidR="009232FA" w:rsidRDefault="009232FA" w:rsidP="00CA5231">
      <w:pPr>
        <w:pStyle w:val="a3"/>
        <w:tabs>
          <w:tab w:val="left" w:pos="993"/>
        </w:tabs>
        <w:ind w:left="0"/>
      </w:pPr>
    </w:p>
    <w:p w:rsidR="00CA5231" w:rsidRDefault="00CA5231" w:rsidP="00CA5231">
      <w:pPr>
        <w:pStyle w:val="a3"/>
        <w:tabs>
          <w:tab w:val="left" w:pos="993"/>
        </w:tabs>
        <w:ind w:left="0"/>
      </w:pPr>
    </w:p>
    <w:p w:rsidR="00CA5231" w:rsidRDefault="00383E48" w:rsidP="00CA5231">
      <w:pPr>
        <w:pStyle w:val="a3"/>
        <w:tabs>
          <w:tab w:val="left" w:pos="993"/>
        </w:tabs>
        <w:ind w:left="0"/>
      </w:pPr>
      <w:r>
        <w:t>М</w:t>
      </w:r>
      <w:r w:rsidR="00CA5231">
        <w:t xml:space="preserve">инистр                                                                </w:t>
      </w:r>
      <w:r w:rsidR="00BD7B56">
        <w:t xml:space="preserve">                   </w:t>
      </w:r>
      <w:r w:rsidR="003F348F">
        <w:t xml:space="preserve">   </w:t>
      </w:r>
      <w:r>
        <w:t xml:space="preserve">             </w:t>
      </w:r>
      <w:r w:rsidR="003F348F">
        <w:t xml:space="preserve">   </w:t>
      </w:r>
      <w:r>
        <w:t>И.Н. Яковлев</w:t>
      </w:r>
      <w:r w:rsidR="00CA5231">
        <w:t xml:space="preserve"> </w:t>
      </w:r>
    </w:p>
    <w:p w:rsidR="00CF3ED0" w:rsidRDefault="00CF3ED0" w:rsidP="00CA5231">
      <w:pPr>
        <w:pStyle w:val="a3"/>
        <w:tabs>
          <w:tab w:val="left" w:pos="993"/>
        </w:tabs>
        <w:ind w:left="0"/>
      </w:pPr>
    </w:p>
    <w:p w:rsidR="00CF3ED0" w:rsidRDefault="00CF3ED0" w:rsidP="00CA5231">
      <w:pPr>
        <w:pStyle w:val="a3"/>
        <w:tabs>
          <w:tab w:val="left" w:pos="993"/>
        </w:tabs>
        <w:ind w:left="0"/>
      </w:pPr>
    </w:p>
    <w:p w:rsidR="00CF3ED0" w:rsidRDefault="00CF3ED0" w:rsidP="00CA5231">
      <w:pPr>
        <w:pStyle w:val="a3"/>
        <w:tabs>
          <w:tab w:val="left" w:pos="993"/>
        </w:tabs>
        <w:ind w:left="0"/>
      </w:pPr>
    </w:p>
    <w:p w:rsidR="00DA2BAD" w:rsidRDefault="00DA2BAD" w:rsidP="00CA5231">
      <w:pPr>
        <w:pStyle w:val="a3"/>
        <w:tabs>
          <w:tab w:val="left" w:pos="993"/>
        </w:tabs>
        <w:ind w:left="0"/>
      </w:pPr>
    </w:p>
    <w:p w:rsidR="00DA2BAD" w:rsidRDefault="00DA2BAD" w:rsidP="00CA5231">
      <w:pPr>
        <w:pStyle w:val="a3"/>
        <w:tabs>
          <w:tab w:val="left" w:pos="993"/>
        </w:tabs>
        <w:ind w:left="0"/>
      </w:pPr>
    </w:p>
    <w:p w:rsidR="00DA2BAD" w:rsidRDefault="00DA2BAD" w:rsidP="00CA5231">
      <w:pPr>
        <w:pStyle w:val="a3"/>
        <w:tabs>
          <w:tab w:val="left" w:pos="993"/>
        </w:tabs>
        <w:ind w:left="0"/>
      </w:pPr>
    </w:p>
    <w:p w:rsidR="00DA2BAD" w:rsidRDefault="00DA2BAD" w:rsidP="00CA5231">
      <w:pPr>
        <w:pStyle w:val="a3"/>
        <w:tabs>
          <w:tab w:val="left" w:pos="993"/>
        </w:tabs>
        <w:ind w:left="0"/>
      </w:pPr>
    </w:p>
    <w:p w:rsidR="00DA2BAD" w:rsidRDefault="00DA2BAD" w:rsidP="00CA5231">
      <w:pPr>
        <w:pStyle w:val="a3"/>
        <w:tabs>
          <w:tab w:val="left" w:pos="993"/>
        </w:tabs>
        <w:ind w:left="0"/>
      </w:pPr>
    </w:p>
    <w:p w:rsidR="00DA2BAD" w:rsidRDefault="00DA2BAD" w:rsidP="00CA5231">
      <w:pPr>
        <w:pStyle w:val="a3"/>
        <w:tabs>
          <w:tab w:val="left" w:pos="993"/>
        </w:tabs>
        <w:ind w:left="0"/>
      </w:pPr>
    </w:p>
    <w:p w:rsidR="00DA2BAD" w:rsidRDefault="00DA2BAD" w:rsidP="00CA5231">
      <w:pPr>
        <w:pStyle w:val="a3"/>
        <w:tabs>
          <w:tab w:val="left" w:pos="993"/>
        </w:tabs>
        <w:ind w:left="0"/>
      </w:pPr>
      <w:bookmarkStart w:id="0" w:name="_GoBack"/>
      <w:bookmarkEnd w:id="0"/>
    </w:p>
    <w:p w:rsidR="00DA2BAD" w:rsidRDefault="00DA2BAD" w:rsidP="00CA5231">
      <w:pPr>
        <w:pStyle w:val="a3"/>
        <w:tabs>
          <w:tab w:val="left" w:pos="993"/>
        </w:tabs>
        <w:ind w:left="0"/>
      </w:pPr>
    </w:p>
    <w:p w:rsidR="00DA2BAD" w:rsidRDefault="00DA2BAD" w:rsidP="00CA5231">
      <w:pPr>
        <w:pStyle w:val="a3"/>
        <w:tabs>
          <w:tab w:val="left" w:pos="993"/>
        </w:tabs>
        <w:ind w:left="0"/>
      </w:pPr>
    </w:p>
    <w:p w:rsidR="00DA2BAD" w:rsidRDefault="00DA2BAD" w:rsidP="00CA5231">
      <w:pPr>
        <w:pStyle w:val="a3"/>
        <w:tabs>
          <w:tab w:val="left" w:pos="993"/>
        </w:tabs>
        <w:ind w:left="0"/>
      </w:pPr>
    </w:p>
    <w:p w:rsidR="00DA2BAD" w:rsidRDefault="00DA2BAD" w:rsidP="00CA5231">
      <w:pPr>
        <w:pStyle w:val="a3"/>
        <w:tabs>
          <w:tab w:val="left" w:pos="993"/>
        </w:tabs>
        <w:ind w:left="0"/>
      </w:pPr>
    </w:p>
    <w:p w:rsidR="00DA2BAD" w:rsidRDefault="00DA2BAD" w:rsidP="00CA5231">
      <w:pPr>
        <w:pStyle w:val="a3"/>
        <w:tabs>
          <w:tab w:val="left" w:pos="993"/>
        </w:tabs>
        <w:ind w:left="0"/>
      </w:pPr>
    </w:p>
    <w:p w:rsidR="00DA2BAD" w:rsidRDefault="00DA2BAD" w:rsidP="00CA5231">
      <w:pPr>
        <w:pStyle w:val="a3"/>
        <w:tabs>
          <w:tab w:val="left" w:pos="993"/>
        </w:tabs>
        <w:ind w:left="0"/>
      </w:pPr>
    </w:p>
    <w:p w:rsidR="00DA2BAD" w:rsidRDefault="00DA2BAD" w:rsidP="00CA5231">
      <w:pPr>
        <w:pStyle w:val="a3"/>
        <w:tabs>
          <w:tab w:val="left" w:pos="993"/>
        </w:tabs>
        <w:ind w:left="0"/>
      </w:pPr>
    </w:p>
    <w:p w:rsidR="009232FA" w:rsidRDefault="009232FA" w:rsidP="00CA5231">
      <w:pPr>
        <w:pStyle w:val="a3"/>
        <w:tabs>
          <w:tab w:val="left" w:pos="993"/>
        </w:tabs>
        <w:ind w:left="0"/>
      </w:pPr>
    </w:p>
    <w:p w:rsidR="009232FA" w:rsidRDefault="009232FA" w:rsidP="00CA5231">
      <w:pPr>
        <w:pStyle w:val="a3"/>
        <w:tabs>
          <w:tab w:val="left" w:pos="993"/>
        </w:tabs>
        <w:ind w:left="0"/>
      </w:pPr>
    </w:p>
    <w:p w:rsidR="00DA2BAD" w:rsidRDefault="00DA2BAD" w:rsidP="00CA5231">
      <w:pPr>
        <w:pStyle w:val="a3"/>
        <w:tabs>
          <w:tab w:val="left" w:pos="993"/>
        </w:tabs>
        <w:ind w:left="0"/>
      </w:pPr>
    </w:p>
    <w:p w:rsidR="00CF3ED0" w:rsidRDefault="00CF3ED0" w:rsidP="00CA5231">
      <w:pPr>
        <w:pStyle w:val="a3"/>
        <w:tabs>
          <w:tab w:val="left" w:pos="993"/>
        </w:tabs>
        <w:ind w:left="0"/>
      </w:pPr>
    </w:p>
    <w:p w:rsidR="00CF3ED0" w:rsidRPr="00CF3ED0" w:rsidRDefault="00BD7B56" w:rsidP="00CA5231">
      <w:pPr>
        <w:pStyle w:val="a3"/>
        <w:tabs>
          <w:tab w:val="left" w:pos="993"/>
        </w:tabs>
        <w:ind w:left="0"/>
        <w:rPr>
          <w:sz w:val="20"/>
          <w:szCs w:val="20"/>
        </w:rPr>
      </w:pPr>
      <w:r>
        <w:rPr>
          <w:sz w:val="20"/>
          <w:szCs w:val="20"/>
        </w:rPr>
        <w:t>В.С. Бударов</w:t>
      </w:r>
    </w:p>
    <w:p w:rsidR="00BD7B56" w:rsidRDefault="00BD7B56" w:rsidP="00CA5231">
      <w:pPr>
        <w:pStyle w:val="a3"/>
        <w:tabs>
          <w:tab w:val="left" w:pos="993"/>
        </w:tabs>
        <w:ind w:left="0"/>
        <w:rPr>
          <w:sz w:val="20"/>
          <w:szCs w:val="20"/>
        </w:rPr>
      </w:pPr>
      <w:r>
        <w:rPr>
          <w:sz w:val="20"/>
          <w:szCs w:val="20"/>
        </w:rPr>
        <w:t>223</w:t>
      </w:r>
      <w:r w:rsidR="00CF3ED0" w:rsidRPr="00CF3ED0">
        <w:rPr>
          <w:sz w:val="20"/>
          <w:szCs w:val="20"/>
        </w:rPr>
        <w:t>-7</w:t>
      </w:r>
      <w:r>
        <w:rPr>
          <w:sz w:val="20"/>
          <w:szCs w:val="20"/>
        </w:rPr>
        <w:t>2</w:t>
      </w:r>
      <w:r w:rsidR="00CF3ED0" w:rsidRPr="00CF3ED0">
        <w:rPr>
          <w:sz w:val="20"/>
          <w:szCs w:val="20"/>
        </w:rPr>
        <w:t>-</w:t>
      </w:r>
      <w:r>
        <w:rPr>
          <w:sz w:val="20"/>
          <w:szCs w:val="20"/>
        </w:rPr>
        <w:t>27</w:t>
      </w:r>
    </w:p>
    <w:p w:rsidR="00BD7B56" w:rsidRDefault="00BD7B56" w:rsidP="00BD7B56">
      <w:pPr>
        <w:spacing w:line="259" w:lineRule="auto"/>
        <w:rPr>
          <w:sz w:val="20"/>
          <w:szCs w:val="20"/>
        </w:rPr>
      </w:pPr>
      <w:r>
        <w:rPr>
          <w:sz w:val="20"/>
          <w:szCs w:val="20"/>
        </w:rPr>
        <w:br w:type="page"/>
      </w:r>
    </w:p>
    <w:p w:rsidR="00BD7B56" w:rsidRPr="00BD7B56" w:rsidRDefault="00BD7B56" w:rsidP="00BD7B56">
      <w:pPr>
        <w:spacing w:line="259" w:lineRule="auto"/>
        <w:rPr>
          <w:rFonts w:ascii="Times New Roman" w:hAnsi="Times New Roman" w:cs="Times New Roman"/>
          <w:sz w:val="20"/>
          <w:szCs w:val="20"/>
        </w:rPr>
      </w:pPr>
    </w:p>
    <w:p w:rsidR="00CF3ED0" w:rsidRDefault="00BD7B56" w:rsidP="00BD7B56">
      <w:pPr>
        <w:pStyle w:val="a3"/>
        <w:tabs>
          <w:tab w:val="left" w:pos="993"/>
        </w:tabs>
        <w:spacing w:before="12000"/>
        <w:ind w:left="0"/>
        <w:rPr>
          <w:b/>
          <w:sz w:val="24"/>
          <w:szCs w:val="24"/>
        </w:rPr>
      </w:pPr>
      <w:r w:rsidRPr="00BD7B56">
        <w:rPr>
          <w:b/>
          <w:sz w:val="24"/>
          <w:szCs w:val="24"/>
        </w:rPr>
        <w:t>Согласовано:</w:t>
      </w:r>
    </w:p>
    <w:p w:rsidR="00BD7B56" w:rsidRDefault="00BD7B56" w:rsidP="00CA5231">
      <w:pPr>
        <w:pStyle w:val="a3"/>
        <w:tabs>
          <w:tab w:val="left" w:pos="993"/>
        </w:tabs>
        <w:ind w:left="0"/>
        <w:rPr>
          <w:b/>
          <w:sz w:val="24"/>
          <w:szCs w:val="24"/>
        </w:rPr>
      </w:pPr>
    </w:p>
    <w:p w:rsidR="00BD7B56" w:rsidRDefault="00BD7B56" w:rsidP="00CA5231">
      <w:pPr>
        <w:pStyle w:val="a3"/>
        <w:tabs>
          <w:tab w:val="left" w:pos="993"/>
        </w:tabs>
        <w:ind w:left="0"/>
        <w:rPr>
          <w:sz w:val="24"/>
          <w:szCs w:val="24"/>
        </w:rPr>
      </w:pPr>
      <w:r w:rsidRPr="00BD7B56">
        <w:rPr>
          <w:sz w:val="24"/>
          <w:szCs w:val="24"/>
        </w:rPr>
        <w:t>Бузмаков Е.Л. ______________________</w:t>
      </w:r>
    </w:p>
    <w:p w:rsidR="003F348F" w:rsidRDefault="003F348F" w:rsidP="00CA5231">
      <w:pPr>
        <w:pStyle w:val="a3"/>
        <w:tabs>
          <w:tab w:val="left" w:pos="993"/>
        </w:tabs>
        <w:ind w:left="0"/>
        <w:rPr>
          <w:sz w:val="24"/>
          <w:szCs w:val="24"/>
        </w:rPr>
      </w:pPr>
    </w:p>
    <w:p w:rsidR="003F348F" w:rsidRPr="00BD7B56" w:rsidRDefault="003C607C" w:rsidP="00CA5231">
      <w:pPr>
        <w:pStyle w:val="a3"/>
        <w:tabs>
          <w:tab w:val="left" w:pos="993"/>
        </w:tabs>
        <w:ind w:left="0"/>
        <w:rPr>
          <w:sz w:val="24"/>
          <w:szCs w:val="24"/>
        </w:rPr>
      </w:pPr>
      <w:r>
        <w:rPr>
          <w:sz w:val="24"/>
          <w:szCs w:val="24"/>
        </w:rPr>
        <w:t>Зырянов М.В.</w:t>
      </w:r>
      <w:r w:rsidR="003F348F">
        <w:rPr>
          <w:sz w:val="24"/>
          <w:szCs w:val="24"/>
        </w:rPr>
        <w:t>____________________</w:t>
      </w:r>
    </w:p>
    <w:sectPr w:rsidR="003F348F" w:rsidRPr="00BD7B56" w:rsidSect="003F348F">
      <w:pgSz w:w="11906" w:h="16838"/>
      <w:pgMar w:top="1134" w:right="567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6045"/>
    <w:rsid w:val="001A6E4E"/>
    <w:rsid w:val="00383E48"/>
    <w:rsid w:val="003C607C"/>
    <w:rsid w:val="003F348F"/>
    <w:rsid w:val="00506B1E"/>
    <w:rsid w:val="00776045"/>
    <w:rsid w:val="007B4EAB"/>
    <w:rsid w:val="007C6318"/>
    <w:rsid w:val="009232FA"/>
    <w:rsid w:val="009B11A8"/>
    <w:rsid w:val="00A029C9"/>
    <w:rsid w:val="00A677B2"/>
    <w:rsid w:val="00B65FBA"/>
    <w:rsid w:val="00BD7B56"/>
    <w:rsid w:val="00C174F0"/>
    <w:rsid w:val="00CA5231"/>
    <w:rsid w:val="00CC37A5"/>
    <w:rsid w:val="00CF3ED0"/>
    <w:rsid w:val="00D92EC5"/>
    <w:rsid w:val="00DA2BAD"/>
    <w:rsid w:val="00EB3D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6E4E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92EC5"/>
    <w:pPr>
      <w:spacing w:after="0" w:line="240" w:lineRule="auto"/>
      <w:ind w:left="720"/>
      <w:contextualSpacing/>
      <w:jc w:val="both"/>
    </w:pPr>
    <w:rPr>
      <w:rFonts w:ascii="Times New Roman" w:hAnsi="Times New Roman" w:cs="Times New Roman"/>
      <w:sz w:val="28"/>
      <w:szCs w:val="28"/>
    </w:rPr>
  </w:style>
  <w:style w:type="paragraph" w:styleId="a4">
    <w:name w:val="Balloon Text"/>
    <w:basedOn w:val="a"/>
    <w:link w:val="a5"/>
    <w:uiPriority w:val="99"/>
    <w:semiHidden/>
    <w:unhideWhenUsed/>
    <w:rsid w:val="009B11A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B11A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6E4E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92EC5"/>
    <w:pPr>
      <w:spacing w:after="0" w:line="240" w:lineRule="auto"/>
      <w:ind w:left="720"/>
      <w:contextualSpacing/>
      <w:jc w:val="both"/>
    </w:pPr>
    <w:rPr>
      <w:rFonts w:ascii="Times New Roman" w:hAnsi="Times New Roman" w:cs="Times New Roman"/>
      <w:sz w:val="28"/>
      <w:szCs w:val="28"/>
    </w:rPr>
  </w:style>
  <w:style w:type="paragraph" w:styleId="a4">
    <w:name w:val="Balloon Text"/>
    <w:basedOn w:val="a"/>
    <w:link w:val="a5"/>
    <w:uiPriority w:val="99"/>
    <w:semiHidden/>
    <w:unhideWhenUsed/>
    <w:rsid w:val="009B11A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B11A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6769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0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169</Words>
  <Characters>966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Правительство Новосибирской области</Company>
  <LinksUpToDate>false</LinksUpToDate>
  <CharactersWithSpaces>1133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Левчанов Александр Николаевич</dc:creator>
  <cp:lastModifiedBy>Бударов Владимир Сергеевич</cp:lastModifiedBy>
  <cp:revision>6</cp:revision>
  <cp:lastPrinted>2017-10-23T08:36:00Z</cp:lastPrinted>
  <dcterms:created xsi:type="dcterms:W3CDTF">2017-10-16T05:25:00Z</dcterms:created>
  <dcterms:modified xsi:type="dcterms:W3CDTF">2017-10-23T08:36:00Z</dcterms:modified>
</cp:coreProperties>
</file>