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59" w:rsidRPr="00176184" w:rsidRDefault="00061C59" w:rsidP="006E79DC">
      <w:pPr>
        <w:pStyle w:val="ConsPlusTitle"/>
        <w:widowControl w:val="0"/>
        <w:tabs>
          <w:tab w:val="left" w:pos="9214"/>
        </w:tabs>
        <w:ind w:left="10490"/>
        <w:jc w:val="center"/>
        <w:rPr>
          <w:b w:val="0"/>
        </w:rPr>
      </w:pPr>
      <w:r w:rsidRPr="00176184">
        <w:rPr>
          <w:b w:val="0"/>
        </w:rPr>
        <w:t xml:space="preserve">ПРИЛОЖЕНИЕ </w:t>
      </w:r>
      <w:r w:rsidR="006E79DC">
        <w:rPr>
          <w:b w:val="0"/>
        </w:rPr>
        <w:t>№ </w:t>
      </w:r>
      <w:r w:rsidR="008246BD">
        <w:rPr>
          <w:b w:val="0"/>
        </w:rPr>
        <w:t>1</w:t>
      </w:r>
    </w:p>
    <w:p w:rsidR="00061C59" w:rsidRPr="00176184" w:rsidRDefault="00061C59" w:rsidP="006E79DC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176184">
        <w:rPr>
          <w:b w:val="0"/>
        </w:rPr>
        <w:t>к постановлению Правительства Новосибирской области</w:t>
      </w:r>
    </w:p>
    <w:p w:rsidR="00061C59" w:rsidRDefault="00061C59" w:rsidP="006E79DC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1AF0" w:rsidRPr="00D15545" w:rsidRDefault="00B71AF0" w:rsidP="006E79DC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BF5" w:rsidRDefault="00061C59" w:rsidP="006E79DC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79DC">
        <w:rPr>
          <w:rFonts w:ascii="Times New Roman" w:eastAsia="Times New Roman" w:hAnsi="Times New Roman"/>
          <w:sz w:val="28"/>
          <w:szCs w:val="28"/>
          <w:lang w:eastAsia="ru-RU"/>
        </w:rPr>
        <w:t>ПРИЛОЖЕНИЕ № 1</w:t>
      </w:r>
    </w:p>
    <w:p w:rsidR="00481F74" w:rsidRDefault="00832BF5" w:rsidP="006E79DC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BF5">
        <w:rPr>
          <w:rFonts w:ascii="Times New Roman" w:eastAsia="Times New Roman" w:hAnsi="Times New Roman"/>
          <w:sz w:val="28"/>
          <w:szCs w:val="28"/>
          <w:lang w:eastAsia="ru-RU"/>
        </w:rPr>
        <w:t xml:space="preserve">к государственной программе Новосибирской области «Развитие автомобильных дорог регионального, межмуниципального и местного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значения в</w:t>
      </w:r>
      <w:r w:rsidR="000F4CE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2BF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7511C" w:rsidRDefault="00832BF5" w:rsidP="006E79DC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2015-</w:t>
      </w:r>
      <w:r w:rsidRPr="00832BF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079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32BF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</w:t>
      </w:r>
    </w:p>
    <w:p w:rsidR="006E79DC" w:rsidRDefault="006E79DC" w:rsidP="006E79DC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79DC" w:rsidRDefault="006E79DC" w:rsidP="006E79DC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B0796F" w:rsidRPr="0097621F" w:rsidRDefault="00B0796F" w:rsidP="00832B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62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</w:t>
      </w:r>
    </w:p>
    <w:p w:rsidR="00A73428" w:rsidRDefault="00B0796F" w:rsidP="00832B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62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целевых показателях</w:t>
      </w:r>
      <w:r w:rsidR="00A73428" w:rsidRPr="009762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государственной программы</w:t>
      </w:r>
      <w:r w:rsidR="00644E9F" w:rsidRPr="009762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Новосибирской области</w:t>
      </w:r>
      <w:r w:rsidR="00A73428" w:rsidRPr="009762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«Развитие автомобильных дорог регионального, межмуниципального и местного значения в Новосибирской области</w:t>
      </w:r>
      <w:r w:rsidR="00832BF5" w:rsidRPr="009762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 в 2015-</w:t>
      </w:r>
      <w:r w:rsidR="003F4635" w:rsidRPr="009762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Pr="009762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43731B" w:rsidRPr="009762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годах</w:t>
      </w:r>
      <w:r w:rsidR="00D92A89" w:rsidRPr="00AF0D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***</w:t>
      </w:r>
    </w:p>
    <w:p w:rsidR="00D50B5F" w:rsidRPr="006E79DC" w:rsidRDefault="00D50B5F" w:rsidP="00832B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2467"/>
        <w:gridCol w:w="853"/>
        <w:gridCol w:w="872"/>
        <w:gridCol w:w="872"/>
        <w:gridCol w:w="867"/>
        <w:gridCol w:w="867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846DB0" w:rsidRPr="0027391E" w:rsidTr="007638F8">
        <w:trPr>
          <w:trHeight w:val="20"/>
        </w:trPr>
        <w:tc>
          <w:tcPr>
            <w:tcW w:w="0" w:type="auto"/>
            <w:vMerge w:val="restart"/>
            <w:shd w:val="clear" w:color="000000" w:fill="FFFFFF"/>
            <w:hideMark/>
          </w:tcPr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и индикаторы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proofErr w:type="gramStart"/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измере</w:t>
            </w:r>
            <w:r w:rsidR="006E79DC"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2003-2012 годы*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2013-2022 годы</w:t>
            </w:r>
          </w:p>
        </w:tc>
        <w:tc>
          <w:tcPr>
            <w:tcW w:w="0" w:type="auto"/>
            <w:gridSpan w:val="10"/>
            <w:shd w:val="clear" w:color="000000" w:fill="FFFFFF"/>
            <w:hideMark/>
          </w:tcPr>
          <w:p w:rsidR="00D50B5F" w:rsidRPr="0027391E" w:rsidRDefault="006E79DC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="00D50B5F"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</w:tr>
      <w:tr w:rsidR="00846DB0" w:rsidRPr="0027391E" w:rsidTr="007638F8">
        <w:trPr>
          <w:trHeight w:val="20"/>
        </w:trPr>
        <w:tc>
          <w:tcPr>
            <w:tcW w:w="0" w:type="auto"/>
            <w:vMerge/>
            <w:hideMark/>
          </w:tcPr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2013 год*</w:t>
            </w:r>
          </w:p>
        </w:tc>
        <w:tc>
          <w:tcPr>
            <w:tcW w:w="0" w:type="auto"/>
            <w:shd w:val="clear" w:color="000000" w:fill="FFFFFF"/>
            <w:hideMark/>
          </w:tcPr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 год*</w:t>
            </w:r>
          </w:p>
        </w:tc>
        <w:tc>
          <w:tcPr>
            <w:tcW w:w="0" w:type="auto"/>
            <w:shd w:val="clear" w:color="000000" w:fill="FFFFFF"/>
            <w:hideMark/>
          </w:tcPr>
          <w:p w:rsidR="006E79DC" w:rsidRPr="0027391E" w:rsidRDefault="006E79DC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000000" w:fill="FFFFFF"/>
            <w:hideMark/>
          </w:tcPr>
          <w:p w:rsidR="006E79DC" w:rsidRPr="0027391E" w:rsidRDefault="006E79DC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000000" w:fill="FFFFFF"/>
            <w:hideMark/>
          </w:tcPr>
          <w:p w:rsidR="006E79DC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000000" w:fill="FFFFFF"/>
            <w:hideMark/>
          </w:tcPr>
          <w:p w:rsidR="006E79DC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000000" w:fill="FFFFFF"/>
            <w:hideMark/>
          </w:tcPr>
          <w:p w:rsidR="006E79DC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000000" w:fill="FFFFFF"/>
            <w:hideMark/>
          </w:tcPr>
          <w:p w:rsidR="006E79DC" w:rsidRPr="0027391E" w:rsidRDefault="006E79DC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000000" w:fill="FFFFFF"/>
            <w:hideMark/>
          </w:tcPr>
          <w:p w:rsidR="006E79DC" w:rsidRPr="0027391E" w:rsidRDefault="006E79DC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000000" w:fill="FFFFFF"/>
            <w:hideMark/>
          </w:tcPr>
          <w:p w:rsidR="006E79DC" w:rsidRPr="0027391E" w:rsidRDefault="006E79DC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  <w:p w:rsidR="00D50B5F" w:rsidRPr="0027391E" w:rsidRDefault="00D50B5F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D50B5F" w:rsidRPr="0027391E" w:rsidTr="007638F8">
        <w:trPr>
          <w:trHeight w:val="20"/>
        </w:trPr>
        <w:tc>
          <w:tcPr>
            <w:tcW w:w="0" w:type="auto"/>
            <w:gridSpan w:val="15"/>
            <w:shd w:val="clear" w:color="000000" w:fill="FFFFFF"/>
            <w:vAlign w:val="center"/>
            <w:hideMark/>
          </w:tcPr>
          <w:p w:rsidR="00D50B5F" w:rsidRPr="0027391E" w:rsidRDefault="00D50B5F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развитие и обеспечение сохранности автомобильных дорог регионального, межмуниципального и местного значения для обеспечения внутриобластных перевозок в интересах экономики и населения Новосибирской области и для усиления роли Новосибирска как крупнейшего транспортно-логистического узла азиатской части России</w:t>
            </w:r>
          </w:p>
        </w:tc>
      </w:tr>
      <w:tr w:rsidR="00F8423C" w:rsidRPr="00E51CF3" w:rsidTr="00E51CF3">
        <w:trPr>
          <w:trHeight w:val="20"/>
        </w:trPr>
        <w:tc>
          <w:tcPr>
            <w:tcW w:w="0" w:type="auto"/>
            <w:vMerge w:val="restart"/>
            <w:shd w:val="clear" w:color="000000" w:fill="FFFFFF"/>
            <w:hideMark/>
          </w:tcPr>
          <w:p w:rsidR="00F8423C" w:rsidRPr="0027391E" w:rsidRDefault="00F8423C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1. Развитие и модернизация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8423C" w:rsidRPr="0027391E" w:rsidRDefault="00F8423C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 Удельный вес автодорог с твердым покрытием в общей протяженности автодорог регионального и межмуниципального значения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F8423C" w:rsidRPr="0027391E" w:rsidRDefault="00F8423C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shd w:val="clear" w:color="000000" w:fill="FFFFFF"/>
            <w:hideMark/>
          </w:tcPr>
          <w:p w:rsidR="00F8423C" w:rsidRPr="00F8423C" w:rsidRDefault="00F8423C" w:rsidP="008B462A">
            <w:pPr>
              <w:rPr>
                <w:rFonts w:ascii="Times New Roman" w:hAnsi="Times New Roman"/>
                <w:sz w:val="20"/>
                <w:szCs w:val="20"/>
              </w:rPr>
            </w:pPr>
            <w:r w:rsidRPr="00F8423C">
              <w:rPr>
                <w:rFonts w:ascii="Times New Roman" w:hAnsi="Times New Roman"/>
                <w:sz w:val="20"/>
                <w:szCs w:val="20"/>
              </w:rPr>
              <w:t>78,95</w:t>
            </w:r>
          </w:p>
        </w:tc>
        <w:tc>
          <w:tcPr>
            <w:tcW w:w="0" w:type="auto"/>
            <w:shd w:val="clear" w:color="000000" w:fill="FFFFFF"/>
            <w:hideMark/>
          </w:tcPr>
          <w:p w:rsidR="00F8423C" w:rsidRPr="00F8423C" w:rsidRDefault="00F8423C" w:rsidP="008B462A">
            <w:pPr>
              <w:rPr>
                <w:rFonts w:ascii="Times New Roman" w:hAnsi="Times New Roman"/>
                <w:sz w:val="20"/>
                <w:szCs w:val="20"/>
              </w:rPr>
            </w:pPr>
            <w:r w:rsidRPr="00F8423C">
              <w:rPr>
                <w:rFonts w:ascii="Times New Roman" w:hAnsi="Times New Roman"/>
                <w:sz w:val="20"/>
                <w:szCs w:val="20"/>
              </w:rPr>
              <w:t>83,14</w:t>
            </w:r>
          </w:p>
        </w:tc>
        <w:tc>
          <w:tcPr>
            <w:tcW w:w="0" w:type="auto"/>
            <w:shd w:val="clear" w:color="000000" w:fill="FFFFFF"/>
            <w:hideMark/>
          </w:tcPr>
          <w:p w:rsidR="00F8423C" w:rsidRPr="00F8423C" w:rsidRDefault="00F8423C" w:rsidP="008B462A">
            <w:pPr>
              <w:rPr>
                <w:rFonts w:ascii="Times New Roman" w:hAnsi="Times New Roman"/>
                <w:sz w:val="20"/>
                <w:szCs w:val="20"/>
              </w:rPr>
            </w:pPr>
            <w:r w:rsidRPr="00F8423C">
              <w:rPr>
                <w:rFonts w:ascii="Times New Roman" w:hAnsi="Times New Roman"/>
                <w:sz w:val="20"/>
                <w:szCs w:val="20"/>
              </w:rPr>
              <w:t>79,19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8423C" w:rsidRPr="00F8423C" w:rsidRDefault="00F8423C" w:rsidP="008B462A">
            <w:pPr>
              <w:rPr>
                <w:rFonts w:ascii="Times New Roman" w:hAnsi="Times New Roman"/>
                <w:sz w:val="20"/>
                <w:szCs w:val="20"/>
              </w:rPr>
            </w:pPr>
            <w:r w:rsidRPr="00F8423C">
              <w:rPr>
                <w:rFonts w:ascii="Times New Roman" w:hAnsi="Times New Roman"/>
                <w:sz w:val="20"/>
                <w:szCs w:val="20"/>
              </w:rPr>
              <w:t>80,25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8423C" w:rsidRPr="00F8423C" w:rsidRDefault="00F8423C" w:rsidP="008B462A">
            <w:pPr>
              <w:rPr>
                <w:rFonts w:ascii="Times New Roman" w:hAnsi="Times New Roman"/>
                <w:sz w:val="20"/>
                <w:szCs w:val="20"/>
              </w:rPr>
            </w:pPr>
            <w:r w:rsidRPr="00F8423C">
              <w:rPr>
                <w:rFonts w:ascii="Times New Roman" w:hAnsi="Times New Roman"/>
                <w:sz w:val="20"/>
                <w:szCs w:val="20"/>
              </w:rPr>
              <w:t>80,57</w:t>
            </w:r>
          </w:p>
        </w:tc>
        <w:tc>
          <w:tcPr>
            <w:tcW w:w="0" w:type="auto"/>
            <w:shd w:val="clear" w:color="000000" w:fill="FFFFFF"/>
            <w:hideMark/>
          </w:tcPr>
          <w:p w:rsidR="00F8423C" w:rsidRPr="00F8423C" w:rsidRDefault="00F8423C" w:rsidP="008B462A">
            <w:pPr>
              <w:rPr>
                <w:rFonts w:ascii="Times New Roman" w:hAnsi="Times New Roman"/>
                <w:sz w:val="20"/>
                <w:szCs w:val="20"/>
              </w:rPr>
            </w:pPr>
            <w:r w:rsidRPr="00F8423C">
              <w:rPr>
                <w:rFonts w:ascii="Times New Roman" w:hAnsi="Times New Roman"/>
                <w:sz w:val="20"/>
                <w:szCs w:val="20"/>
              </w:rPr>
              <w:t>80,94</w:t>
            </w:r>
          </w:p>
        </w:tc>
        <w:tc>
          <w:tcPr>
            <w:tcW w:w="0" w:type="auto"/>
            <w:shd w:val="clear" w:color="000000" w:fill="FFFFFF"/>
            <w:hideMark/>
          </w:tcPr>
          <w:p w:rsidR="00F8423C" w:rsidRPr="00F8423C" w:rsidRDefault="00F8423C" w:rsidP="008B462A">
            <w:pPr>
              <w:rPr>
                <w:rFonts w:ascii="Times New Roman" w:hAnsi="Times New Roman"/>
                <w:sz w:val="20"/>
                <w:szCs w:val="20"/>
              </w:rPr>
            </w:pPr>
            <w:r w:rsidRPr="00F8423C">
              <w:rPr>
                <w:rFonts w:ascii="Times New Roman" w:hAnsi="Times New Roman"/>
                <w:sz w:val="20"/>
                <w:szCs w:val="20"/>
              </w:rPr>
              <w:t>81,25</w:t>
            </w:r>
          </w:p>
        </w:tc>
        <w:tc>
          <w:tcPr>
            <w:tcW w:w="0" w:type="auto"/>
            <w:shd w:val="clear" w:color="000000" w:fill="FFFFFF"/>
            <w:hideMark/>
          </w:tcPr>
          <w:p w:rsidR="00F8423C" w:rsidRPr="00F8423C" w:rsidRDefault="00F8423C" w:rsidP="008B462A">
            <w:pPr>
              <w:rPr>
                <w:rFonts w:ascii="Times New Roman" w:hAnsi="Times New Roman"/>
                <w:sz w:val="20"/>
                <w:szCs w:val="20"/>
              </w:rPr>
            </w:pPr>
            <w:r w:rsidRPr="00F8423C">
              <w:rPr>
                <w:rFonts w:ascii="Times New Roman" w:hAnsi="Times New Roman"/>
                <w:sz w:val="20"/>
                <w:szCs w:val="20"/>
              </w:rPr>
              <w:t>81,39</w:t>
            </w:r>
          </w:p>
        </w:tc>
        <w:tc>
          <w:tcPr>
            <w:tcW w:w="0" w:type="auto"/>
            <w:shd w:val="clear" w:color="000000" w:fill="FFFFFF"/>
            <w:hideMark/>
          </w:tcPr>
          <w:p w:rsidR="00F8423C" w:rsidRPr="00F8423C" w:rsidRDefault="00F8423C" w:rsidP="008B462A">
            <w:pPr>
              <w:rPr>
                <w:rFonts w:ascii="Times New Roman" w:hAnsi="Times New Roman"/>
                <w:sz w:val="20"/>
                <w:szCs w:val="20"/>
              </w:rPr>
            </w:pPr>
            <w:r w:rsidRPr="00F8423C">
              <w:rPr>
                <w:rFonts w:ascii="Times New Roman" w:hAnsi="Times New Roman"/>
                <w:sz w:val="20"/>
                <w:szCs w:val="20"/>
              </w:rPr>
              <w:t>81,53</w:t>
            </w:r>
          </w:p>
        </w:tc>
        <w:tc>
          <w:tcPr>
            <w:tcW w:w="0" w:type="auto"/>
            <w:shd w:val="clear" w:color="000000" w:fill="FFFFFF"/>
            <w:hideMark/>
          </w:tcPr>
          <w:p w:rsidR="00F8423C" w:rsidRPr="00F8423C" w:rsidRDefault="00F8423C" w:rsidP="008B462A">
            <w:pPr>
              <w:rPr>
                <w:rFonts w:ascii="Times New Roman" w:hAnsi="Times New Roman"/>
                <w:sz w:val="20"/>
                <w:szCs w:val="20"/>
              </w:rPr>
            </w:pPr>
            <w:r w:rsidRPr="00F8423C">
              <w:rPr>
                <w:rFonts w:ascii="Times New Roman" w:hAnsi="Times New Roman"/>
                <w:sz w:val="20"/>
                <w:szCs w:val="20"/>
              </w:rPr>
              <w:t>81,69</w:t>
            </w:r>
          </w:p>
        </w:tc>
        <w:tc>
          <w:tcPr>
            <w:tcW w:w="0" w:type="auto"/>
            <w:shd w:val="clear" w:color="000000" w:fill="FFFFFF"/>
            <w:hideMark/>
          </w:tcPr>
          <w:p w:rsidR="00F8423C" w:rsidRPr="00F8423C" w:rsidRDefault="00F8423C" w:rsidP="008B462A">
            <w:pPr>
              <w:rPr>
                <w:rFonts w:ascii="Times New Roman" w:hAnsi="Times New Roman"/>
                <w:sz w:val="20"/>
                <w:szCs w:val="20"/>
              </w:rPr>
            </w:pPr>
            <w:r w:rsidRPr="00F8423C">
              <w:rPr>
                <w:rFonts w:ascii="Times New Roman" w:hAnsi="Times New Roman"/>
                <w:sz w:val="20"/>
                <w:szCs w:val="20"/>
              </w:rPr>
              <w:t>82,12</w:t>
            </w:r>
          </w:p>
        </w:tc>
        <w:tc>
          <w:tcPr>
            <w:tcW w:w="0" w:type="auto"/>
            <w:shd w:val="clear" w:color="000000" w:fill="FFFFFF"/>
            <w:hideMark/>
          </w:tcPr>
          <w:p w:rsidR="00F8423C" w:rsidRPr="00F8423C" w:rsidRDefault="00F8423C" w:rsidP="008B462A">
            <w:pPr>
              <w:rPr>
                <w:rFonts w:ascii="Times New Roman" w:hAnsi="Times New Roman"/>
                <w:sz w:val="20"/>
                <w:szCs w:val="20"/>
              </w:rPr>
            </w:pPr>
            <w:r w:rsidRPr="00F8423C">
              <w:rPr>
                <w:rFonts w:ascii="Times New Roman" w:hAnsi="Times New Roman"/>
                <w:sz w:val="20"/>
                <w:szCs w:val="20"/>
              </w:rPr>
              <w:t>83,14</w:t>
            </w:r>
          </w:p>
        </w:tc>
      </w:tr>
      <w:tr w:rsidR="00F8423C" w:rsidRPr="00E51CF3" w:rsidTr="00E51C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8423C" w:rsidRPr="0027391E" w:rsidRDefault="00F8423C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8423C" w:rsidRPr="0027391E" w:rsidRDefault="00F8423C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 Плотность автодорог регионального и межмуниципального значения с твердым покрытием (</w:t>
            </w:r>
            <w:proofErr w:type="gramStart"/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автодорог на 1000 кв. км территории)</w:t>
            </w:r>
          </w:p>
        </w:tc>
        <w:tc>
          <w:tcPr>
            <w:tcW w:w="0" w:type="auto"/>
            <w:shd w:val="clear" w:color="000000" w:fill="FFFFFF"/>
            <w:hideMark/>
          </w:tcPr>
          <w:p w:rsidR="00F8423C" w:rsidRPr="0027391E" w:rsidRDefault="00F8423C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/тыс. кв. км</w:t>
            </w:r>
          </w:p>
        </w:tc>
        <w:tc>
          <w:tcPr>
            <w:tcW w:w="0" w:type="auto"/>
            <w:shd w:val="clear" w:color="000000" w:fill="FFFFFF"/>
            <w:hideMark/>
          </w:tcPr>
          <w:p w:rsidR="00F8423C" w:rsidRPr="00F8423C" w:rsidRDefault="00F8423C" w:rsidP="008B462A">
            <w:pPr>
              <w:rPr>
                <w:rFonts w:ascii="Times New Roman" w:hAnsi="Times New Roman"/>
                <w:sz w:val="20"/>
                <w:szCs w:val="20"/>
              </w:rPr>
            </w:pPr>
            <w:r w:rsidRPr="00F8423C">
              <w:rPr>
                <w:rFonts w:ascii="Times New Roman" w:hAnsi="Times New Roman"/>
                <w:sz w:val="20"/>
                <w:szCs w:val="20"/>
              </w:rPr>
              <w:t>56,44</w:t>
            </w:r>
          </w:p>
        </w:tc>
        <w:tc>
          <w:tcPr>
            <w:tcW w:w="0" w:type="auto"/>
            <w:shd w:val="clear" w:color="000000" w:fill="FFFFFF"/>
            <w:hideMark/>
          </w:tcPr>
          <w:p w:rsidR="00F8423C" w:rsidRPr="00F8423C" w:rsidRDefault="00F8423C" w:rsidP="008B462A">
            <w:pPr>
              <w:rPr>
                <w:rFonts w:ascii="Times New Roman" w:hAnsi="Times New Roman"/>
                <w:sz w:val="20"/>
                <w:szCs w:val="20"/>
              </w:rPr>
            </w:pPr>
            <w:r w:rsidRPr="00F8423C">
              <w:rPr>
                <w:rFonts w:ascii="Times New Roman" w:hAnsi="Times New Roman"/>
                <w:sz w:val="20"/>
                <w:szCs w:val="20"/>
              </w:rPr>
              <w:t>59,53</w:t>
            </w:r>
          </w:p>
        </w:tc>
        <w:tc>
          <w:tcPr>
            <w:tcW w:w="0" w:type="auto"/>
            <w:shd w:val="clear" w:color="000000" w:fill="FFFFFF"/>
            <w:hideMark/>
          </w:tcPr>
          <w:p w:rsidR="00F8423C" w:rsidRPr="00F8423C" w:rsidRDefault="00F8423C" w:rsidP="008B462A">
            <w:pPr>
              <w:rPr>
                <w:rFonts w:ascii="Times New Roman" w:hAnsi="Times New Roman"/>
                <w:sz w:val="20"/>
                <w:szCs w:val="20"/>
              </w:rPr>
            </w:pPr>
            <w:r w:rsidRPr="00F8423C">
              <w:rPr>
                <w:rFonts w:ascii="Times New Roman" w:hAnsi="Times New Roman"/>
                <w:sz w:val="20"/>
                <w:szCs w:val="20"/>
              </w:rPr>
              <w:t>56,71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8423C" w:rsidRPr="00F8423C" w:rsidRDefault="00F8423C" w:rsidP="008B462A">
            <w:pPr>
              <w:rPr>
                <w:rFonts w:ascii="Times New Roman" w:hAnsi="Times New Roman"/>
                <w:sz w:val="20"/>
                <w:szCs w:val="20"/>
              </w:rPr>
            </w:pPr>
            <w:r w:rsidRPr="00F8423C">
              <w:rPr>
                <w:rFonts w:ascii="Times New Roman" w:hAnsi="Times New Roman"/>
                <w:sz w:val="20"/>
                <w:szCs w:val="20"/>
              </w:rPr>
              <w:t>57,58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F8423C" w:rsidRPr="00F8423C" w:rsidRDefault="00F8423C" w:rsidP="008B462A">
            <w:pPr>
              <w:rPr>
                <w:rFonts w:ascii="Times New Roman" w:hAnsi="Times New Roman"/>
                <w:sz w:val="20"/>
                <w:szCs w:val="20"/>
              </w:rPr>
            </w:pPr>
            <w:r w:rsidRPr="00F8423C">
              <w:rPr>
                <w:rFonts w:ascii="Times New Roman" w:hAnsi="Times New Roman"/>
                <w:sz w:val="20"/>
                <w:szCs w:val="20"/>
              </w:rPr>
              <w:t>57,88</w:t>
            </w:r>
          </w:p>
        </w:tc>
        <w:tc>
          <w:tcPr>
            <w:tcW w:w="0" w:type="auto"/>
            <w:shd w:val="clear" w:color="000000" w:fill="FFFFFF"/>
            <w:hideMark/>
          </w:tcPr>
          <w:p w:rsidR="00F8423C" w:rsidRPr="00F8423C" w:rsidRDefault="00F8423C" w:rsidP="008B462A">
            <w:pPr>
              <w:rPr>
                <w:rFonts w:ascii="Times New Roman" w:hAnsi="Times New Roman"/>
                <w:sz w:val="20"/>
                <w:szCs w:val="20"/>
              </w:rPr>
            </w:pPr>
            <w:r w:rsidRPr="00F8423C">
              <w:rPr>
                <w:rFonts w:ascii="Times New Roman" w:hAnsi="Times New Roman"/>
                <w:sz w:val="20"/>
                <w:szCs w:val="20"/>
              </w:rPr>
              <w:t>58,03</w:t>
            </w:r>
          </w:p>
        </w:tc>
        <w:tc>
          <w:tcPr>
            <w:tcW w:w="0" w:type="auto"/>
            <w:shd w:val="clear" w:color="000000" w:fill="FFFFFF"/>
            <w:hideMark/>
          </w:tcPr>
          <w:p w:rsidR="00F8423C" w:rsidRPr="00F8423C" w:rsidRDefault="00F8423C" w:rsidP="008B462A">
            <w:pPr>
              <w:rPr>
                <w:rFonts w:ascii="Times New Roman" w:hAnsi="Times New Roman"/>
                <w:sz w:val="20"/>
                <w:szCs w:val="20"/>
              </w:rPr>
            </w:pPr>
            <w:r w:rsidRPr="00F8423C">
              <w:rPr>
                <w:rFonts w:ascii="Times New Roman" w:hAnsi="Times New Roman"/>
                <w:sz w:val="20"/>
                <w:szCs w:val="20"/>
              </w:rPr>
              <w:t>58,11</w:t>
            </w:r>
          </w:p>
        </w:tc>
        <w:tc>
          <w:tcPr>
            <w:tcW w:w="0" w:type="auto"/>
            <w:shd w:val="clear" w:color="000000" w:fill="FFFFFF"/>
            <w:hideMark/>
          </w:tcPr>
          <w:p w:rsidR="00F8423C" w:rsidRPr="00F8423C" w:rsidRDefault="00F8423C" w:rsidP="008B462A">
            <w:pPr>
              <w:rPr>
                <w:rFonts w:ascii="Times New Roman" w:hAnsi="Times New Roman"/>
                <w:sz w:val="20"/>
                <w:szCs w:val="20"/>
              </w:rPr>
            </w:pPr>
            <w:r w:rsidRPr="00F8423C">
              <w:rPr>
                <w:rFonts w:ascii="Times New Roman" w:hAnsi="Times New Roman"/>
                <w:sz w:val="20"/>
                <w:szCs w:val="20"/>
              </w:rPr>
              <w:t>58,19</w:t>
            </w:r>
          </w:p>
        </w:tc>
        <w:tc>
          <w:tcPr>
            <w:tcW w:w="0" w:type="auto"/>
            <w:shd w:val="clear" w:color="000000" w:fill="FFFFFF"/>
            <w:hideMark/>
          </w:tcPr>
          <w:p w:rsidR="00F8423C" w:rsidRPr="00F8423C" w:rsidRDefault="00F8423C" w:rsidP="008B462A">
            <w:pPr>
              <w:rPr>
                <w:rFonts w:ascii="Times New Roman" w:hAnsi="Times New Roman"/>
                <w:sz w:val="20"/>
                <w:szCs w:val="20"/>
              </w:rPr>
            </w:pPr>
            <w:r w:rsidRPr="00F8423C">
              <w:rPr>
                <w:rFonts w:ascii="Times New Roman" w:hAnsi="Times New Roman"/>
                <w:sz w:val="20"/>
                <w:szCs w:val="20"/>
              </w:rPr>
              <w:t>58,30</w:t>
            </w:r>
          </w:p>
        </w:tc>
        <w:tc>
          <w:tcPr>
            <w:tcW w:w="0" w:type="auto"/>
            <w:shd w:val="clear" w:color="000000" w:fill="FFFFFF"/>
            <w:hideMark/>
          </w:tcPr>
          <w:p w:rsidR="00F8423C" w:rsidRPr="00F8423C" w:rsidRDefault="00F8423C" w:rsidP="008B462A">
            <w:pPr>
              <w:rPr>
                <w:rFonts w:ascii="Times New Roman" w:hAnsi="Times New Roman"/>
                <w:sz w:val="20"/>
                <w:szCs w:val="20"/>
              </w:rPr>
            </w:pPr>
            <w:r w:rsidRPr="00F8423C">
              <w:rPr>
                <w:rFonts w:ascii="Times New Roman" w:hAnsi="Times New Roman"/>
                <w:sz w:val="20"/>
                <w:szCs w:val="20"/>
              </w:rPr>
              <w:t>58,41</w:t>
            </w:r>
          </w:p>
        </w:tc>
        <w:tc>
          <w:tcPr>
            <w:tcW w:w="0" w:type="auto"/>
            <w:shd w:val="clear" w:color="000000" w:fill="FFFFFF"/>
            <w:hideMark/>
          </w:tcPr>
          <w:p w:rsidR="00F8423C" w:rsidRPr="00F8423C" w:rsidRDefault="00F8423C" w:rsidP="008B462A">
            <w:pPr>
              <w:rPr>
                <w:rFonts w:ascii="Times New Roman" w:hAnsi="Times New Roman"/>
                <w:sz w:val="20"/>
                <w:szCs w:val="20"/>
              </w:rPr>
            </w:pPr>
            <w:r w:rsidRPr="00F8423C">
              <w:rPr>
                <w:rFonts w:ascii="Times New Roman" w:hAnsi="Times New Roman"/>
                <w:sz w:val="20"/>
                <w:szCs w:val="20"/>
              </w:rPr>
              <w:t>58,75</w:t>
            </w:r>
          </w:p>
        </w:tc>
        <w:tc>
          <w:tcPr>
            <w:tcW w:w="0" w:type="auto"/>
            <w:shd w:val="clear" w:color="000000" w:fill="FFFFFF"/>
            <w:hideMark/>
          </w:tcPr>
          <w:p w:rsidR="00F8423C" w:rsidRPr="00F8423C" w:rsidRDefault="00F8423C" w:rsidP="008B462A">
            <w:pPr>
              <w:rPr>
                <w:rFonts w:ascii="Times New Roman" w:hAnsi="Times New Roman"/>
                <w:sz w:val="20"/>
                <w:szCs w:val="20"/>
              </w:rPr>
            </w:pPr>
            <w:r w:rsidRPr="00F8423C">
              <w:rPr>
                <w:rFonts w:ascii="Times New Roman" w:hAnsi="Times New Roman"/>
                <w:sz w:val="20"/>
                <w:szCs w:val="20"/>
              </w:rPr>
              <w:t>59,53</w:t>
            </w:r>
          </w:p>
        </w:tc>
      </w:tr>
      <w:tr w:rsidR="00BF5747" w:rsidRPr="00E51CF3" w:rsidTr="00E51C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F5747" w:rsidRPr="0027391E" w:rsidRDefault="00BF5747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5747" w:rsidRPr="0027391E" w:rsidRDefault="00BF5747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 Протяженность сети автомобильных дорог общего пользования </w:t>
            </w: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регионального и межмуниципального значения на территории Новосибирской области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27391E" w:rsidRDefault="00BF5747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км</w:t>
            </w:r>
          </w:p>
        </w:tc>
        <w:tc>
          <w:tcPr>
            <w:tcW w:w="0" w:type="auto"/>
            <w:shd w:val="clear" w:color="000000" w:fill="FFFFFF"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12738,6</w:t>
            </w:r>
          </w:p>
        </w:tc>
        <w:tc>
          <w:tcPr>
            <w:tcW w:w="0" w:type="auto"/>
            <w:shd w:val="clear" w:color="000000" w:fill="FFFFFF"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12758,5</w:t>
            </w:r>
          </w:p>
        </w:tc>
        <w:tc>
          <w:tcPr>
            <w:tcW w:w="0" w:type="auto"/>
            <w:shd w:val="clear" w:color="000000" w:fill="FFFFFF"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12760,5</w:t>
            </w:r>
          </w:p>
        </w:tc>
        <w:tc>
          <w:tcPr>
            <w:tcW w:w="0" w:type="auto"/>
            <w:shd w:val="clear" w:color="000000" w:fill="FFFFFF"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12785,9</w:t>
            </w:r>
          </w:p>
        </w:tc>
        <w:tc>
          <w:tcPr>
            <w:tcW w:w="0" w:type="auto"/>
            <w:shd w:val="clear" w:color="000000" w:fill="FFFFFF"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12801,5</w:t>
            </w:r>
          </w:p>
        </w:tc>
        <w:tc>
          <w:tcPr>
            <w:tcW w:w="0" w:type="auto"/>
            <w:shd w:val="clear" w:color="000000" w:fill="FFFFFF"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12777,4</w:t>
            </w:r>
          </w:p>
        </w:tc>
        <w:tc>
          <w:tcPr>
            <w:tcW w:w="0" w:type="auto"/>
            <w:shd w:val="clear" w:color="000000" w:fill="FFFFFF"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12741,8</w:t>
            </w:r>
          </w:p>
        </w:tc>
        <w:tc>
          <w:tcPr>
            <w:tcW w:w="0" w:type="auto"/>
            <w:shd w:val="clear" w:color="000000" w:fill="FFFFFF"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12741,8</w:t>
            </w:r>
          </w:p>
        </w:tc>
        <w:tc>
          <w:tcPr>
            <w:tcW w:w="0" w:type="auto"/>
            <w:shd w:val="clear" w:color="000000" w:fill="FFFFFF"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12741,8</w:t>
            </w:r>
          </w:p>
        </w:tc>
        <w:tc>
          <w:tcPr>
            <w:tcW w:w="0" w:type="auto"/>
            <w:shd w:val="clear" w:color="000000" w:fill="FFFFFF"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12741,8</w:t>
            </w:r>
          </w:p>
        </w:tc>
        <w:tc>
          <w:tcPr>
            <w:tcW w:w="0" w:type="auto"/>
            <w:shd w:val="clear" w:color="000000" w:fill="FFFFFF"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12749,2</w:t>
            </w:r>
          </w:p>
        </w:tc>
        <w:tc>
          <w:tcPr>
            <w:tcW w:w="0" w:type="auto"/>
            <w:shd w:val="clear" w:color="000000" w:fill="FFFFFF"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12758,5</w:t>
            </w:r>
          </w:p>
        </w:tc>
      </w:tr>
      <w:tr w:rsidR="00BF5747" w:rsidRPr="00E51CF3" w:rsidTr="00E51C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F5747" w:rsidRPr="0027391E" w:rsidRDefault="00BF5747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5747" w:rsidRPr="0027391E" w:rsidRDefault="00BF5747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 Объемы ввода в эксплуатацию после строительства и реконструкции автомобильных дорог общего пользования регионального и межмуниципального значения**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27391E" w:rsidRDefault="00BF5747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268,5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537,0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48,00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38,30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38,3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39,1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14,9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138,6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138,5</w:t>
            </w:r>
          </w:p>
        </w:tc>
      </w:tr>
      <w:tr w:rsidR="00BF5747" w:rsidRPr="00E51CF3" w:rsidTr="00E51C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F5747" w:rsidRPr="0027391E" w:rsidRDefault="00BF5747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F5747" w:rsidRPr="0027391E" w:rsidRDefault="00BF5747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 Прирост протяженности сети автомобильных дорог регионального и межмуниципального значения на территории Новосибирской области в результате строительства новых автомобильных дорог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27391E" w:rsidRDefault="00BF5747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64,6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</w:tr>
      <w:tr w:rsidR="00BF5747" w:rsidRPr="00E51CF3" w:rsidTr="00E51CF3">
        <w:trPr>
          <w:trHeight w:val="2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BF5747" w:rsidRPr="0027391E" w:rsidRDefault="00BF5747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747" w:rsidRPr="0027391E" w:rsidRDefault="00BF5747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 Прирост протяженности автомобильных дорог общего пользования регионального и межмуниципального значения на территории Новосибирской области, соответс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твующих нормативным требованиям</w:t>
            </w: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 транспортно-эксплуатационным показателям в результате реконструкции автомобильных дорог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000000" w:fill="FFFFFF"/>
            <w:hideMark/>
          </w:tcPr>
          <w:p w:rsidR="00BF5747" w:rsidRPr="0027391E" w:rsidRDefault="00BF5747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203,9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265,8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21,3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14,9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18,9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0" w:type="auto"/>
            <w:shd w:val="clear" w:color="000000" w:fill="FFFFFF"/>
            <w:hideMark/>
          </w:tcPr>
          <w:p w:rsidR="00BF5747" w:rsidRPr="00BF5747" w:rsidRDefault="00BF5747" w:rsidP="004A5ECA">
            <w:pPr>
              <w:rPr>
                <w:rFonts w:ascii="Times New Roman" w:hAnsi="Times New Roman"/>
                <w:sz w:val="20"/>
                <w:szCs w:val="20"/>
              </w:rPr>
            </w:pPr>
            <w:r w:rsidRPr="00BF5747"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</w:tr>
      <w:tr w:rsidR="0090305D" w:rsidRPr="00E51CF3" w:rsidTr="00645D0A">
        <w:trPr>
          <w:trHeight w:val="2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90305D" w:rsidRPr="0027391E" w:rsidRDefault="0090305D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305D" w:rsidRPr="00627DB3" w:rsidRDefault="0090305D" w:rsidP="007C0205">
            <w:pPr>
              <w:rPr>
                <w:rFonts w:ascii="Times New Roman" w:hAnsi="Times New Roman"/>
                <w:sz w:val="20"/>
                <w:szCs w:val="20"/>
              </w:rPr>
            </w:pPr>
            <w:r w:rsidRPr="000E0901">
              <w:rPr>
                <w:rFonts w:ascii="Times New Roman" w:hAnsi="Times New Roman"/>
                <w:sz w:val="20"/>
                <w:szCs w:val="20"/>
              </w:rPr>
              <w:t xml:space="preserve">6.1. Ввод в эксплуатацию автомобильных дорог общего пользования с твердым покрытием, ведущих от сети автомобильных дорог общего пользования к </w:t>
            </w:r>
            <w:r w:rsidRPr="000E0901">
              <w:rPr>
                <w:rFonts w:ascii="Times New Roman" w:hAnsi="Times New Roman"/>
                <w:sz w:val="20"/>
                <w:szCs w:val="20"/>
              </w:rPr>
              <w:lastRenderedPageBreak/>
              <w:t>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  <w:r w:rsidR="00627DB3" w:rsidRPr="00627DB3">
              <w:rPr>
                <w:rFonts w:ascii="Times New Roman" w:hAnsi="Times New Roman"/>
                <w:sz w:val="20"/>
                <w:szCs w:val="20"/>
              </w:rPr>
              <w:t>****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000000" w:fill="FFFFFF"/>
          </w:tcPr>
          <w:p w:rsidR="0090305D" w:rsidRPr="000E0901" w:rsidRDefault="0090305D" w:rsidP="007C0205">
            <w:pPr>
              <w:rPr>
                <w:rFonts w:ascii="Times New Roman" w:hAnsi="Times New Roman"/>
                <w:sz w:val="20"/>
                <w:szCs w:val="20"/>
              </w:rPr>
            </w:pPr>
            <w:r w:rsidRPr="000E0901">
              <w:rPr>
                <w:rFonts w:ascii="Times New Roman" w:hAnsi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562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562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562F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562F6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18,124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562F6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9,570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562F6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5,568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562F6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27,959</w:t>
            </w:r>
          </w:p>
        </w:tc>
        <w:tc>
          <w:tcPr>
            <w:tcW w:w="0" w:type="auto"/>
            <w:shd w:val="clear" w:color="000000" w:fill="FFFFFF"/>
          </w:tcPr>
          <w:p w:rsidR="0090305D" w:rsidRPr="00CF07A2" w:rsidRDefault="0090305D" w:rsidP="00CF07A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9,</w:t>
            </w:r>
            <w:r w:rsidR="00CF07A2">
              <w:rPr>
                <w:rFonts w:ascii="Times New Roman" w:hAnsi="Times New Roman"/>
                <w:sz w:val="20"/>
                <w:szCs w:val="20"/>
                <w:lang w:val="en-US"/>
              </w:rPr>
              <w:t>594</w:t>
            </w:r>
            <w:bookmarkStart w:id="0" w:name="_GoBack"/>
            <w:bookmarkEnd w:id="0"/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562F6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13,100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562F6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12,500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562F6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562F6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846DB0" w:rsidRPr="00E51CF3" w:rsidTr="00E51CF3">
        <w:trPr>
          <w:trHeight w:val="2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E51CF3" w:rsidRPr="0027391E" w:rsidRDefault="00E51CF3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CF3" w:rsidRPr="0027391E" w:rsidRDefault="00E51CF3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 Объем ввода в эксплуатацию после строительства мостового перехода через р. Обь в створе ул. </w:t>
            </w:r>
            <w:proofErr w:type="spellStart"/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Ипподромской</w:t>
            </w:r>
            <w:proofErr w:type="spellEnd"/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 Новосибирска на условиях государственно-частного партнерства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000000" w:fill="FFFFFF"/>
            <w:hideMark/>
          </w:tcPr>
          <w:p w:rsidR="00E51CF3" w:rsidRPr="0027391E" w:rsidRDefault="00E51CF3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0" w:type="auto"/>
            <w:shd w:val="clear" w:color="000000" w:fill="FFFFFF"/>
            <w:hideMark/>
          </w:tcPr>
          <w:p w:rsidR="00E51CF3" w:rsidRPr="00E51CF3" w:rsidRDefault="00E51CF3" w:rsidP="00E51C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CF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51CF3" w:rsidRPr="00E51CF3" w:rsidRDefault="00E51CF3" w:rsidP="00E51C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CF3">
              <w:rPr>
                <w:rFonts w:ascii="Times New Roman" w:hAnsi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0" w:type="auto"/>
            <w:shd w:val="clear" w:color="000000" w:fill="FFFFFF"/>
            <w:hideMark/>
          </w:tcPr>
          <w:p w:rsidR="00E51CF3" w:rsidRPr="00E51CF3" w:rsidRDefault="00E51CF3" w:rsidP="00E51C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CF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51CF3" w:rsidRPr="00E51CF3" w:rsidRDefault="00E51CF3" w:rsidP="00E51C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CF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51CF3" w:rsidRPr="00E51CF3" w:rsidRDefault="00E51CF3" w:rsidP="00E51C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CF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51CF3" w:rsidRPr="00E51CF3" w:rsidRDefault="00E51CF3" w:rsidP="00E51C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CF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51CF3" w:rsidRPr="00E51CF3" w:rsidRDefault="00E51CF3" w:rsidP="00E51C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CF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51CF3" w:rsidRPr="00E51CF3" w:rsidRDefault="00E51CF3" w:rsidP="00E51C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CF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51CF3" w:rsidRPr="00E51CF3" w:rsidRDefault="00E51CF3" w:rsidP="00E51C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CF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51CF3" w:rsidRPr="00E51CF3" w:rsidRDefault="00E51CF3" w:rsidP="00E51C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CF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000000" w:fill="FFFFFF"/>
            <w:hideMark/>
          </w:tcPr>
          <w:p w:rsidR="00E51CF3" w:rsidRPr="00E51CF3" w:rsidRDefault="00E51CF3" w:rsidP="00E51C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CF3">
              <w:rPr>
                <w:rFonts w:ascii="Times New Roman" w:hAnsi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0" w:type="auto"/>
            <w:shd w:val="clear" w:color="000000" w:fill="FFFFFF"/>
            <w:hideMark/>
          </w:tcPr>
          <w:p w:rsidR="00E51CF3" w:rsidRPr="00E51CF3" w:rsidRDefault="00E51CF3" w:rsidP="00E51C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CF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6DB0" w:rsidRPr="0027391E" w:rsidTr="00E51CF3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46DB0" w:rsidRPr="0027391E" w:rsidRDefault="00846DB0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305D" w:rsidRPr="008875A2" w:rsidRDefault="00846DB0" w:rsidP="008875A2">
            <w:pPr>
              <w:rPr>
                <w:rFonts w:ascii="Times New Roman" w:hAnsi="Times New Roman"/>
                <w:sz w:val="20"/>
                <w:szCs w:val="20"/>
              </w:rPr>
            </w:pPr>
            <w:r w:rsidRPr="0027391E">
              <w:rPr>
                <w:rFonts w:ascii="Times New Roman" w:hAnsi="Times New Roman"/>
                <w:sz w:val="20"/>
                <w:szCs w:val="20"/>
              </w:rPr>
              <w:t xml:space="preserve">8.Доля протяженности автомобильных дорог общего пользования, относящихся к государственной собственности Новосибирской области, не отвечающих нормативным требованиям, в общей протяженности автомобильных дорог общего пользования, относящихся к государственной собственности Новосибирской области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000000" w:fill="FFFFFF"/>
          </w:tcPr>
          <w:p w:rsidR="00846DB0" w:rsidRPr="0027391E" w:rsidRDefault="00846DB0" w:rsidP="007025B7">
            <w:pPr>
              <w:rPr>
                <w:rFonts w:ascii="Times New Roman" w:hAnsi="Times New Roman"/>
                <w:sz w:val="20"/>
                <w:szCs w:val="20"/>
              </w:rPr>
            </w:pPr>
            <w:r w:rsidRPr="0027391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000000" w:fill="FFFFFF"/>
          </w:tcPr>
          <w:p w:rsidR="00846DB0" w:rsidRPr="00846DB0" w:rsidRDefault="00846DB0" w:rsidP="00B15685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0" w:type="auto"/>
            <w:shd w:val="clear" w:color="000000" w:fill="FFFFFF"/>
          </w:tcPr>
          <w:p w:rsidR="00846DB0" w:rsidRPr="00846DB0" w:rsidRDefault="00846DB0" w:rsidP="00B15685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61,7</w:t>
            </w:r>
          </w:p>
        </w:tc>
        <w:tc>
          <w:tcPr>
            <w:tcW w:w="0" w:type="auto"/>
            <w:shd w:val="clear" w:color="000000" w:fill="FFFFFF"/>
          </w:tcPr>
          <w:p w:rsidR="00846DB0" w:rsidRPr="00846DB0" w:rsidRDefault="00846DB0" w:rsidP="00B15685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0" w:type="auto"/>
            <w:shd w:val="clear" w:color="000000" w:fill="FFFFFF"/>
          </w:tcPr>
          <w:p w:rsidR="00846DB0" w:rsidRPr="00846DB0" w:rsidRDefault="00846DB0" w:rsidP="00B15685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0" w:type="auto"/>
            <w:shd w:val="clear" w:color="000000" w:fill="FFFFFF"/>
          </w:tcPr>
          <w:p w:rsidR="00846DB0" w:rsidRPr="00846DB0" w:rsidRDefault="00846DB0" w:rsidP="00B15685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63,2</w:t>
            </w:r>
          </w:p>
        </w:tc>
        <w:tc>
          <w:tcPr>
            <w:tcW w:w="0" w:type="auto"/>
            <w:shd w:val="clear" w:color="000000" w:fill="FFFFFF"/>
          </w:tcPr>
          <w:p w:rsidR="00846DB0" w:rsidRPr="00846DB0" w:rsidRDefault="00846DB0" w:rsidP="00B15685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62,3</w:t>
            </w:r>
          </w:p>
        </w:tc>
        <w:tc>
          <w:tcPr>
            <w:tcW w:w="0" w:type="auto"/>
            <w:shd w:val="clear" w:color="000000" w:fill="FFFFFF"/>
          </w:tcPr>
          <w:p w:rsidR="00846DB0" w:rsidRPr="00846DB0" w:rsidRDefault="00846DB0" w:rsidP="00B15685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0" w:type="auto"/>
            <w:shd w:val="clear" w:color="000000" w:fill="FFFFFF"/>
          </w:tcPr>
          <w:p w:rsidR="00846DB0" w:rsidRPr="00846DB0" w:rsidRDefault="00846DB0" w:rsidP="00B15685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63,2</w:t>
            </w:r>
          </w:p>
        </w:tc>
        <w:tc>
          <w:tcPr>
            <w:tcW w:w="0" w:type="auto"/>
            <w:shd w:val="clear" w:color="000000" w:fill="FFFFFF"/>
          </w:tcPr>
          <w:p w:rsidR="00846DB0" w:rsidRPr="00846DB0" w:rsidRDefault="00846DB0" w:rsidP="00B15685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63,1</w:t>
            </w:r>
          </w:p>
        </w:tc>
        <w:tc>
          <w:tcPr>
            <w:tcW w:w="0" w:type="auto"/>
            <w:shd w:val="clear" w:color="000000" w:fill="FFFFFF"/>
          </w:tcPr>
          <w:p w:rsidR="00846DB0" w:rsidRPr="00846DB0" w:rsidRDefault="00846DB0" w:rsidP="00B15685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0" w:type="auto"/>
            <w:shd w:val="clear" w:color="000000" w:fill="FFFFFF"/>
          </w:tcPr>
          <w:p w:rsidR="00846DB0" w:rsidRPr="00846DB0" w:rsidRDefault="00846DB0" w:rsidP="00B15685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0" w:type="auto"/>
            <w:shd w:val="clear" w:color="000000" w:fill="FFFFFF"/>
          </w:tcPr>
          <w:p w:rsidR="00846DB0" w:rsidRPr="00846DB0" w:rsidRDefault="00846DB0" w:rsidP="00B15685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61,7</w:t>
            </w:r>
          </w:p>
        </w:tc>
      </w:tr>
      <w:tr w:rsidR="0090305D" w:rsidRPr="0027391E" w:rsidTr="00E51CF3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0305D" w:rsidRPr="0027391E" w:rsidRDefault="0090305D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305D" w:rsidRPr="0027391E" w:rsidRDefault="0090305D" w:rsidP="008875A2">
            <w:pPr>
              <w:rPr>
                <w:rFonts w:ascii="Times New Roman" w:hAnsi="Times New Roman"/>
                <w:sz w:val="20"/>
                <w:szCs w:val="20"/>
              </w:rPr>
            </w:pPr>
            <w:r w:rsidRPr="0027391E">
              <w:rPr>
                <w:rFonts w:ascii="Times New Roman" w:hAnsi="Times New Roman"/>
                <w:sz w:val="20"/>
                <w:szCs w:val="20"/>
              </w:rPr>
              <w:t xml:space="preserve">9. Протяженность автомобильных дорог общего пользования регионального или межмуниципального </w:t>
            </w:r>
            <w:r w:rsidRPr="002739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значения с покрытием переходного типа на территории  Новосибирской области 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000000" w:fill="FFFFFF"/>
          </w:tcPr>
          <w:p w:rsidR="0090305D" w:rsidRPr="0027391E" w:rsidRDefault="0090305D" w:rsidP="006D2EF8">
            <w:pPr>
              <w:rPr>
                <w:rFonts w:ascii="Times New Roman" w:hAnsi="Times New Roman"/>
                <w:sz w:val="20"/>
                <w:szCs w:val="20"/>
              </w:rPr>
            </w:pPr>
            <w:r w:rsidRPr="0027391E">
              <w:rPr>
                <w:rFonts w:ascii="Times New Roman" w:hAnsi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F35640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6658,0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F35640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6781,0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F35640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6714,1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F35640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6752,5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F35640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6779,4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F35640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6780,2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F35640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6771,0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F35640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6773,0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F35640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6775,0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F35640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6777,0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F35640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6779,0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F35640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6781,0</w:t>
            </w:r>
          </w:p>
        </w:tc>
      </w:tr>
      <w:tr w:rsidR="0090305D" w:rsidRPr="0027391E" w:rsidTr="00E51CF3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0305D" w:rsidRPr="0027391E" w:rsidRDefault="0090305D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305D" w:rsidRPr="0027391E" w:rsidRDefault="0090305D" w:rsidP="009E664B">
            <w:pPr>
              <w:rPr>
                <w:rFonts w:ascii="Times New Roman" w:hAnsi="Times New Roman"/>
                <w:sz w:val="20"/>
                <w:szCs w:val="20"/>
              </w:rPr>
            </w:pPr>
            <w:r w:rsidRPr="0027391E">
              <w:rPr>
                <w:rFonts w:ascii="Times New Roman" w:hAnsi="Times New Roman"/>
                <w:sz w:val="20"/>
                <w:szCs w:val="20"/>
              </w:rPr>
              <w:t xml:space="preserve">10. Общая протяженность грунтовых автомобильных дорог общего пользования регионального или межмуниципального значения  на территории  Новосибирской области 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000000" w:fill="FFFFFF"/>
          </w:tcPr>
          <w:p w:rsidR="0090305D" w:rsidRPr="0027391E" w:rsidRDefault="0090305D" w:rsidP="009E664B">
            <w:pPr>
              <w:rPr>
                <w:rFonts w:ascii="Times New Roman" w:hAnsi="Times New Roman"/>
                <w:sz w:val="20"/>
                <w:szCs w:val="20"/>
              </w:rPr>
            </w:pPr>
            <w:r w:rsidRPr="0027391E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707366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2622,7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707366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2354,0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707366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2538,5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707366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2497,7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707366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2457,1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707366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2426,5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707366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2416,0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707366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2410,0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707366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2397,0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707366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2384,0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707366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2369,0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707366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2354,0</w:t>
            </w:r>
          </w:p>
        </w:tc>
      </w:tr>
      <w:tr w:rsidR="00DE7138" w:rsidRPr="0027391E" w:rsidTr="00E51CF3">
        <w:trPr>
          <w:trHeight w:val="20"/>
        </w:trPr>
        <w:tc>
          <w:tcPr>
            <w:tcW w:w="0" w:type="auto"/>
            <w:vMerge w:val="restart"/>
            <w:shd w:val="clear" w:color="000000" w:fill="FFFFFF"/>
            <w:hideMark/>
          </w:tcPr>
          <w:p w:rsidR="00DE7138" w:rsidRPr="0027391E" w:rsidRDefault="00DE7138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2. Обеспечение сохранности и восстановления автомобильных дорог регионального, межмуниципального и местного значения и искусственных сооружений на них, а так же улично-дорожной сети в муниципальных образованиях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E7138" w:rsidRPr="0027391E" w:rsidRDefault="00DE7138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A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11.Общая протяженность автомобильных дорог общего пользования регионального, межмуниципального и местного значения, соответствующих нормативным требованиям к транспортно-эксплуатационным показателям на 31 декабря отчетного года, в том числе:</w:t>
            </w:r>
          </w:p>
        </w:tc>
        <w:tc>
          <w:tcPr>
            <w:tcW w:w="0" w:type="auto"/>
            <w:shd w:val="clear" w:color="000000" w:fill="FFFFFF"/>
            <w:hideMark/>
          </w:tcPr>
          <w:p w:rsidR="00DE7138" w:rsidRPr="0027391E" w:rsidRDefault="00DE7138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0" w:type="auto"/>
            <w:shd w:val="clear" w:color="000000" w:fill="FFFFFF"/>
            <w:hideMark/>
          </w:tcPr>
          <w:p w:rsidR="00DE7138" w:rsidRPr="00DE7138" w:rsidRDefault="00DE7138" w:rsidP="00A17CD3">
            <w:pPr>
              <w:rPr>
                <w:rFonts w:ascii="Times New Roman" w:hAnsi="Times New Roman"/>
                <w:sz w:val="20"/>
                <w:szCs w:val="20"/>
              </w:rPr>
            </w:pPr>
            <w:r w:rsidRPr="00DE7138">
              <w:rPr>
                <w:rFonts w:ascii="Times New Roman" w:hAnsi="Times New Roman"/>
                <w:sz w:val="20"/>
                <w:szCs w:val="20"/>
              </w:rPr>
              <w:t>8436,4</w:t>
            </w:r>
          </w:p>
        </w:tc>
        <w:tc>
          <w:tcPr>
            <w:tcW w:w="0" w:type="auto"/>
            <w:shd w:val="clear" w:color="000000" w:fill="FFFFFF"/>
            <w:hideMark/>
          </w:tcPr>
          <w:p w:rsidR="00DE7138" w:rsidRPr="00DE7138" w:rsidRDefault="00DE7138" w:rsidP="00A17CD3">
            <w:pPr>
              <w:rPr>
                <w:rFonts w:ascii="Times New Roman" w:hAnsi="Times New Roman"/>
                <w:sz w:val="20"/>
                <w:szCs w:val="20"/>
              </w:rPr>
            </w:pPr>
            <w:r w:rsidRPr="00DE7138">
              <w:rPr>
                <w:rFonts w:ascii="Times New Roman" w:hAnsi="Times New Roman"/>
                <w:sz w:val="20"/>
                <w:szCs w:val="20"/>
              </w:rPr>
              <w:t>18192,2</w:t>
            </w:r>
          </w:p>
        </w:tc>
        <w:tc>
          <w:tcPr>
            <w:tcW w:w="0" w:type="auto"/>
            <w:shd w:val="clear" w:color="000000" w:fill="FFFFFF"/>
            <w:hideMark/>
          </w:tcPr>
          <w:p w:rsidR="00DE7138" w:rsidRPr="00DE7138" w:rsidRDefault="00DE7138" w:rsidP="00A17CD3">
            <w:pPr>
              <w:rPr>
                <w:rFonts w:ascii="Times New Roman" w:hAnsi="Times New Roman"/>
                <w:sz w:val="20"/>
                <w:szCs w:val="20"/>
              </w:rPr>
            </w:pPr>
            <w:r w:rsidRPr="00DE7138">
              <w:rPr>
                <w:rFonts w:ascii="Times New Roman" w:hAnsi="Times New Roman"/>
                <w:sz w:val="20"/>
                <w:szCs w:val="20"/>
              </w:rPr>
              <w:t>8962,0</w:t>
            </w:r>
          </w:p>
        </w:tc>
        <w:tc>
          <w:tcPr>
            <w:tcW w:w="0" w:type="auto"/>
            <w:shd w:val="clear" w:color="000000" w:fill="FFFFFF"/>
            <w:hideMark/>
          </w:tcPr>
          <w:p w:rsidR="00DE7138" w:rsidRPr="00DE7138" w:rsidRDefault="00DE7138" w:rsidP="00A17CD3">
            <w:pPr>
              <w:rPr>
                <w:rFonts w:ascii="Times New Roman" w:hAnsi="Times New Roman"/>
                <w:sz w:val="20"/>
                <w:szCs w:val="20"/>
              </w:rPr>
            </w:pPr>
            <w:r w:rsidRPr="00DE7138">
              <w:rPr>
                <w:rFonts w:ascii="Times New Roman" w:hAnsi="Times New Roman"/>
                <w:sz w:val="20"/>
                <w:szCs w:val="20"/>
              </w:rPr>
              <w:t>9123,2</w:t>
            </w:r>
          </w:p>
        </w:tc>
        <w:tc>
          <w:tcPr>
            <w:tcW w:w="0" w:type="auto"/>
            <w:shd w:val="clear" w:color="000000" w:fill="FFFFFF"/>
            <w:hideMark/>
          </w:tcPr>
          <w:p w:rsidR="00DE7138" w:rsidRPr="00DE7138" w:rsidRDefault="00DE7138" w:rsidP="00A17CD3">
            <w:pPr>
              <w:rPr>
                <w:rFonts w:ascii="Times New Roman" w:hAnsi="Times New Roman"/>
                <w:sz w:val="20"/>
                <w:szCs w:val="20"/>
              </w:rPr>
            </w:pPr>
            <w:r w:rsidRPr="00DE7138">
              <w:rPr>
                <w:rFonts w:ascii="Times New Roman" w:hAnsi="Times New Roman"/>
                <w:sz w:val="20"/>
                <w:szCs w:val="20"/>
              </w:rPr>
              <w:t>9325,9</w:t>
            </w:r>
          </w:p>
        </w:tc>
        <w:tc>
          <w:tcPr>
            <w:tcW w:w="0" w:type="auto"/>
            <w:shd w:val="clear" w:color="000000" w:fill="FFFFFF"/>
            <w:hideMark/>
          </w:tcPr>
          <w:p w:rsidR="00DE7138" w:rsidRPr="00DE7138" w:rsidRDefault="00DE7138" w:rsidP="00A17CD3">
            <w:pPr>
              <w:rPr>
                <w:rFonts w:ascii="Times New Roman" w:hAnsi="Times New Roman"/>
                <w:sz w:val="20"/>
                <w:szCs w:val="20"/>
              </w:rPr>
            </w:pPr>
            <w:r w:rsidRPr="00DE7138">
              <w:rPr>
                <w:rFonts w:ascii="Times New Roman" w:hAnsi="Times New Roman"/>
                <w:sz w:val="20"/>
                <w:szCs w:val="20"/>
              </w:rPr>
              <w:t>10250,0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DE7138" w:rsidRPr="00DE7138" w:rsidRDefault="00DE7138" w:rsidP="00A17CD3">
            <w:pPr>
              <w:rPr>
                <w:rFonts w:ascii="Times New Roman" w:hAnsi="Times New Roman"/>
                <w:sz w:val="20"/>
                <w:szCs w:val="20"/>
              </w:rPr>
            </w:pPr>
            <w:r w:rsidRPr="00DE7138">
              <w:rPr>
                <w:rFonts w:ascii="Times New Roman" w:hAnsi="Times New Roman"/>
                <w:sz w:val="20"/>
                <w:szCs w:val="20"/>
              </w:rPr>
              <w:t>17537,7</w:t>
            </w:r>
          </w:p>
        </w:tc>
        <w:tc>
          <w:tcPr>
            <w:tcW w:w="0" w:type="auto"/>
            <w:shd w:val="clear" w:color="000000" w:fill="FFFFFF"/>
            <w:hideMark/>
          </w:tcPr>
          <w:p w:rsidR="00DE7138" w:rsidRPr="00DE7138" w:rsidRDefault="00DE7138" w:rsidP="00A17CD3">
            <w:pPr>
              <w:rPr>
                <w:rFonts w:ascii="Times New Roman" w:hAnsi="Times New Roman"/>
                <w:sz w:val="20"/>
                <w:szCs w:val="20"/>
              </w:rPr>
            </w:pPr>
            <w:r w:rsidRPr="00DE7138">
              <w:rPr>
                <w:rFonts w:ascii="Times New Roman" w:hAnsi="Times New Roman"/>
                <w:sz w:val="20"/>
                <w:szCs w:val="20"/>
              </w:rPr>
              <w:t>17621,9</w:t>
            </w:r>
          </w:p>
        </w:tc>
        <w:tc>
          <w:tcPr>
            <w:tcW w:w="0" w:type="auto"/>
            <w:shd w:val="clear" w:color="000000" w:fill="FFFFFF"/>
            <w:hideMark/>
          </w:tcPr>
          <w:p w:rsidR="00DE7138" w:rsidRPr="00DE7138" w:rsidRDefault="00DE7138" w:rsidP="00A17CD3">
            <w:pPr>
              <w:rPr>
                <w:rFonts w:ascii="Times New Roman" w:hAnsi="Times New Roman"/>
                <w:sz w:val="20"/>
                <w:szCs w:val="20"/>
              </w:rPr>
            </w:pPr>
            <w:r w:rsidRPr="00DE7138">
              <w:rPr>
                <w:rFonts w:ascii="Times New Roman" w:hAnsi="Times New Roman"/>
                <w:sz w:val="20"/>
                <w:szCs w:val="20"/>
              </w:rPr>
              <w:t>17714,3</w:t>
            </w:r>
          </w:p>
        </w:tc>
        <w:tc>
          <w:tcPr>
            <w:tcW w:w="0" w:type="auto"/>
            <w:shd w:val="clear" w:color="000000" w:fill="FFFFFF"/>
            <w:hideMark/>
          </w:tcPr>
          <w:p w:rsidR="00DE7138" w:rsidRPr="00DE7138" w:rsidRDefault="00DE7138" w:rsidP="00A17CD3">
            <w:pPr>
              <w:rPr>
                <w:rFonts w:ascii="Times New Roman" w:hAnsi="Times New Roman"/>
                <w:sz w:val="20"/>
                <w:szCs w:val="20"/>
              </w:rPr>
            </w:pPr>
            <w:r w:rsidRPr="00DE7138">
              <w:rPr>
                <w:rFonts w:ascii="Times New Roman" w:hAnsi="Times New Roman"/>
                <w:sz w:val="20"/>
                <w:szCs w:val="20"/>
              </w:rPr>
              <w:t>17873,6</w:t>
            </w:r>
          </w:p>
        </w:tc>
        <w:tc>
          <w:tcPr>
            <w:tcW w:w="0" w:type="auto"/>
            <w:shd w:val="clear" w:color="000000" w:fill="FFFFFF"/>
            <w:hideMark/>
          </w:tcPr>
          <w:p w:rsidR="00DE7138" w:rsidRPr="00DE7138" w:rsidRDefault="00DE7138" w:rsidP="00A17CD3">
            <w:pPr>
              <w:rPr>
                <w:rFonts w:ascii="Times New Roman" w:hAnsi="Times New Roman"/>
                <w:sz w:val="20"/>
                <w:szCs w:val="20"/>
              </w:rPr>
            </w:pPr>
            <w:r w:rsidRPr="00DE7138">
              <w:rPr>
                <w:rFonts w:ascii="Times New Roman" w:hAnsi="Times New Roman"/>
                <w:sz w:val="20"/>
                <w:szCs w:val="20"/>
              </w:rPr>
              <w:t>18032,9</w:t>
            </w:r>
          </w:p>
        </w:tc>
        <w:tc>
          <w:tcPr>
            <w:tcW w:w="0" w:type="auto"/>
            <w:shd w:val="clear" w:color="000000" w:fill="FFFFFF"/>
            <w:hideMark/>
          </w:tcPr>
          <w:p w:rsidR="00DE7138" w:rsidRPr="00DE7138" w:rsidRDefault="00DE7138" w:rsidP="00A17CD3">
            <w:pPr>
              <w:rPr>
                <w:rFonts w:ascii="Times New Roman" w:hAnsi="Times New Roman"/>
                <w:sz w:val="20"/>
                <w:szCs w:val="20"/>
              </w:rPr>
            </w:pPr>
            <w:r w:rsidRPr="00DE7138">
              <w:rPr>
                <w:rFonts w:ascii="Times New Roman" w:hAnsi="Times New Roman"/>
                <w:sz w:val="20"/>
                <w:szCs w:val="20"/>
              </w:rPr>
              <w:t>18192,2</w:t>
            </w:r>
          </w:p>
        </w:tc>
      </w:tr>
      <w:tr w:rsidR="00DE7138" w:rsidRPr="0027391E" w:rsidTr="00E51C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E7138" w:rsidRPr="0027391E" w:rsidRDefault="00DE7138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E7138" w:rsidRPr="0027391E" w:rsidRDefault="00DE7138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автомобильных дорог общего пользования регионального и межмуниципального значения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DE7138" w:rsidRPr="0027391E" w:rsidRDefault="00DE7138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0" w:type="auto"/>
            <w:shd w:val="clear" w:color="000000" w:fill="FFFFFF"/>
            <w:hideMark/>
          </w:tcPr>
          <w:p w:rsidR="00DE7138" w:rsidRPr="00DE7138" w:rsidRDefault="00DE7138" w:rsidP="00D14FB4">
            <w:pPr>
              <w:rPr>
                <w:rFonts w:ascii="Times New Roman" w:hAnsi="Times New Roman"/>
                <w:sz w:val="20"/>
                <w:szCs w:val="20"/>
              </w:rPr>
            </w:pPr>
            <w:r w:rsidRPr="00DE7138">
              <w:rPr>
                <w:rFonts w:ascii="Times New Roman" w:hAnsi="Times New Roman"/>
                <w:sz w:val="20"/>
                <w:szCs w:val="20"/>
              </w:rPr>
              <w:t>4585,8</w:t>
            </w:r>
          </w:p>
        </w:tc>
        <w:tc>
          <w:tcPr>
            <w:tcW w:w="0" w:type="auto"/>
            <w:shd w:val="clear" w:color="000000" w:fill="FFFFFF"/>
            <w:hideMark/>
          </w:tcPr>
          <w:p w:rsidR="00DE7138" w:rsidRPr="00DE7138" w:rsidRDefault="00DE7138" w:rsidP="00D14FB4">
            <w:pPr>
              <w:rPr>
                <w:rFonts w:ascii="Times New Roman" w:hAnsi="Times New Roman"/>
                <w:sz w:val="20"/>
                <w:szCs w:val="20"/>
              </w:rPr>
            </w:pPr>
            <w:r w:rsidRPr="00DE7138">
              <w:rPr>
                <w:rFonts w:ascii="Times New Roman" w:hAnsi="Times New Roman"/>
                <w:sz w:val="20"/>
                <w:szCs w:val="20"/>
              </w:rPr>
              <w:t>4883,4</w:t>
            </w:r>
          </w:p>
        </w:tc>
        <w:tc>
          <w:tcPr>
            <w:tcW w:w="0" w:type="auto"/>
            <w:shd w:val="clear" w:color="000000" w:fill="FFFFFF"/>
            <w:hideMark/>
          </w:tcPr>
          <w:p w:rsidR="00DE7138" w:rsidRPr="00DE7138" w:rsidRDefault="00DE7138" w:rsidP="00D14FB4">
            <w:pPr>
              <w:rPr>
                <w:rFonts w:ascii="Times New Roman" w:hAnsi="Times New Roman"/>
                <w:sz w:val="20"/>
                <w:szCs w:val="20"/>
              </w:rPr>
            </w:pPr>
            <w:r w:rsidRPr="00DE7138">
              <w:rPr>
                <w:rFonts w:ascii="Times New Roman" w:hAnsi="Times New Roman"/>
                <w:sz w:val="20"/>
                <w:szCs w:val="20"/>
              </w:rPr>
              <w:t>4593,7</w:t>
            </w:r>
          </w:p>
        </w:tc>
        <w:tc>
          <w:tcPr>
            <w:tcW w:w="0" w:type="auto"/>
            <w:shd w:val="clear" w:color="000000" w:fill="FFFFFF"/>
            <w:hideMark/>
          </w:tcPr>
          <w:p w:rsidR="00DE7138" w:rsidRPr="00DE7138" w:rsidRDefault="00DE7138" w:rsidP="00D14FB4">
            <w:pPr>
              <w:rPr>
                <w:rFonts w:ascii="Times New Roman" w:hAnsi="Times New Roman"/>
                <w:sz w:val="20"/>
                <w:szCs w:val="20"/>
              </w:rPr>
            </w:pPr>
            <w:r w:rsidRPr="00DE7138">
              <w:rPr>
                <w:rFonts w:ascii="Times New Roman" w:hAnsi="Times New Roman"/>
                <w:sz w:val="20"/>
                <w:szCs w:val="20"/>
              </w:rPr>
              <w:t>4602,9</w:t>
            </w:r>
          </w:p>
        </w:tc>
        <w:tc>
          <w:tcPr>
            <w:tcW w:w="0" w:type="auto"/>
            <w:shd w:val="clear" w:color="000000" w:fill="FFFFFF"/>
            <w:hideMark/>
          </w:tcPr>
          <w:p w:rsidR="00DE7138" w:rsidRPr="00DE7138" w:rsidRDefault="00DE7138" w:rsidP="00D14FB4">
            <w:pPr>
              <w:rPr>
                <w:rFonts w:ascii="Times New Roman" w:hAnsi="Times New Roman"/>
                <w:sz w:val="20"/>
                <w:szCs w:val="20"/>
              </w:rPr>
            </w:pPr>
            <w:r w:rsidRPr="00DE7138">
              <w:rPr>
                <w:rFonts w:ascii="Times New Roman" w:hAnsi="Times New Roman"/>
                <w:sz w:val="20"/>
                <w:szCs w:val="20"/>
              </w:rPr>
              <w:t>4635,6</w:t>
            </w:r>
          </w:p>
        </w:tc>
        <w:tc>
          <w:tcPr>
            <w:tcW w:w="0" w:type="auto"/>
            <w:shd w:val="clear" w:color="000000" w:fill="FFFFFF"/>
            <w:hideMark/>
          </w:tcPr>
          <w:p w:rsidR="00DE7138" w:rsidRPr="00DE7138" w:rsidRDefault="00DE7138" w:rsidP="00D14FB4">
            <w:pPr>
              <w:rPr>
                <w:rFonts w:ascii="Times New Roman" w:hAnsi="Times New Roman"/>
                <w:sz w:val="20"/>
                <w:szCs w:val="20"/>
              </w:rPr>
            </w:pPr>
            <w:r w:rsidRPr="00DE7138">
              <w:rPr>
                <w:rFonts w:ascii="Times New Roman" w:hAnsi="Times New Roman"/>
                <w:sz w:val="20"/>
                <w:szCs w:val="20"/>
              </w:rPr>
              <w:t>4726,6</w:t>
            </w:r>
          </w:p>
        </w:tc>
        <w:tc>
          <w:tcPr>
            <w:tcW w:w="0" w:type="auto"/>
            <w:shd w:val="clear" w:color="000000" w:fill="FFFFFF"/>
            <w:hideMark/>
          </w:tcPr>
          <w:p w:rsidR="00DE7138" w:rsidRPr="00DE7138" w:rsidRDefault="00DE7138" w:rsidP="00D14FB4">
            <w:pPr>
              <w:rPr>
                <w:rFonts w:ascii="Times New Roman" w:hAnsi="Times New Roman"/>
                <w:sz w:val="20"/>
                <w:szCs w:val="20"/>
              </w:rPr>
            </w:pPr>
            <w:r w:rsidRPr="00DE7138">
              <w:rPr>
                <w:rFonts w:ascii="Times New Roman" w:hAnsi="Times New Roman"/>
                <w:sz w:val="20"/>
                <w:szCs w:val="20"/>
              </w:rPr>
              <w:t>4678,9</w:t>
            </w:r>
          </w:p>
        </w:tc>
        <w:tc>
          <w:tcPr>
            <w:tcW w:w="0" w:type="auto"/>
            <w:shd w:val="clear" w:color="000000" w:fill="FFFFFF"/>
            <w:hideMark/>
          </w:tcPr>
          <w:p w:rsidR="00DE7138" w:rsidRPr="00DE7138" w:rsidRDefault="00DE7138" w:rsidP="00D14FB4">
            <w:pPr>
              <w:rPr>
                <w:rFonts w:ascii="Times New Roman" w:hAnsi="Times New Roman"/>
                <w:sz w:val="20"/>
                <w:szCs w:val="20"/>
              </w:rPr>
            </w:pPr>
            <w:r w:rsidRPr="00DE7138">
              <w:rPr>
                <w:rFonts w:ascii="Times New Roman" w:hAnsi="Times New Roman"/>
                <w:sz w:val="20"/>
                <w:szCs w:val="20"/>
              </w:rPr>
              <w:t>4693,1</w:t>
            </w:r>
          </w:p>
        </w:tc>
        <w:tc>
          <w:tcPr>
            <w:tcW w:w="0" w:type="auto"/>
            <w:shd w:val="clear" w:color="000000" w:fill="FFFFFF"/>
            <w:hideMark/>
          </w:tcPr>
          <w:p w:rsidR="00DE7138" w:rsidRPr="00DE7138" w:rsidRDefault="00DE7138" w:rsidP="00D14FB4">
            <w:pPr>
              <w:rPr>
                <w:rFonts w:ascii="Times New Roman" w:hAnsi="Times New Roman"/>
                <w:sz w:val="20"/>
                <w:szCs w:val="20"/>
              </w:rPr>
            </w:pPr>
            <w:r w:rsidRPr="00DE7138">
              <w:rPr>
                <w:rFonts w:ascii="Times New Roman" w:hAnsi="Times New Roman"/>
                <w:sz w:val="20"/>
                <w:szCs w:val="20"/>
              </w:rPr>
              <w:t>4705,5</w:t>
            </w:r>
          </w:p>
        </w:tc>
        <w:tc>
          <w:tcPr>
            <w:tcW w:w="0" w:type="auto"/>
            <w:shd w:val="clear" w:color="000000" w:fill="FFFFFF"/>
            <w:hideMark/>
          </w:tcPr>
          <w:p w:rsidR="00DE7138" w:rsidRPr="00DE7138" w:rsidRDefault="00DE7138" w:rsidP="00D14FB4">
            <w:pPr>
              <w:rPr>
                <w:rFonts w:ascii="Times New Roman" w:hAnsi="Times New Roman"/>
                <w:sz w:val="20"/>
                <w:szCs w:val="20"/>
              </w:rPr>
            </w:pPr>
            <w:r w:rsidRPr="00DE7138">
              <w:rPr>
                <w:rFonts w:ascii="Times New Roman" w:hAnsi="Times New Roman"/>
                <w:sz w:val="20"/>
                <w:szCs w:val="20"/>
              </w:rPr>
              <w:t>4764,8</w:t>
            </w:r>
          </w:p>
        </w:tc>
        <w:tc>
          <w:tcPr>
            <w:tcW w:w="0" w:type="auto"/>
            <w:shd w:val="clear" w:color="000000" w:fill="FFFFFF"/>
            <w:hideMark/>
          </w:tcPr>
          <w:p w:rsidR="00DE7138" w:rsidRPr="00DE7138" w:rsidRDefault="00DE7138" w:rsidP="00D14FB4">
            <w:pPr>
              <w:rPr>
                <w:rFonts w:ascii="Times New Roman" w:hAnsi="Times New Roman"/>
                <w:sz w:val="20"/>
                <w:szCs w:val="20"/>
              </w:rPr>
            </w:pPr>
            <w:r w:rsidRPr="00DE7138">
              <w:rPr>
                <w:rFonts w:ascii="Times New Roman" w:hAnsi="Times New Roman"/>
                <w:sz w:val="20"/>
                <w:szCs w:val="20"/>
              </w:rPr>
              <w:t>4824,1</w:t>
            </w:r>
          </w:p>
        </w:tc>
        <w:tc>
          <w:tcPr>
            <w:tcW w:w="0" w:type="auto"/>
            <w:shd w:val="clear" w:color="000000" w:fill="FFFFFF"/>
            <w:hideMark/>
          </w:tcPr>
          <w:p w:rsidR="00DE7138" w:rsidRPr="00DE7138" w:rsidRDefault="00DE7138" w:rsidP="00D14FB4">
            <w:pPr>
              <w:rPr>
                <w:rFonts w:ascii="Times New Roman" w:hAnsi="Times New Roman"/>
                <w:sz w:val="20"/>
                <w:szCs w:val="20"/>
              </w:rPr>
            </w:pPr>
            <w:r w:rsidRPr="00DE7138">
              <w:rPr>
                <w:rFonts w:ascii="Times New Roman" w:hAnsi="Times New Roman"/>
                <w:sz w:val="20"/>
                <w:szCs w:val="20"/>
              </w:rPr>
              <w:t>4883,4</w:t>
            </w:r>
          </w:p>
        </w:tc>
      </w:tr>
      <w:tr w:rsidR="0090305D" w:rsidRPr="0027391E" w:rsidTr="00E51C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0305D" w:rsidRPr="0027391E" w:rsidRDefault="0090305D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0305D" w:rsidRPr="0027391E" w:rsidRDefault="0090305D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27391E" w:rsidRDefault="0090305D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707366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3850,6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707366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13328,8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707366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4368,3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707366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4520,3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707366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4690,3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707366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5523,4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707366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12858,8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707366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12948,8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707366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13028,8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707366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13128,8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707366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13228,8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707366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13328,8</w:t>
            </w:r>
          </w:p>
        </w:tc>
      </w:tr>
      <w:tr w:rsidR="0090305D" w:rsidRPr="0027391E" w:rsidTr="000E0901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0305D" w:rsidRPr="0027391E" w:rsidRDefault="0090305D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0305D" w:rsidRPr="0027391E" w:rsidRDefault="0090305D" w:rsidP="00C91AC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12. Прирост протяженности автомобильных дорог регионального, межмуниципального и местного значения, соответствующих </w:t>
            </w: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нормативным требованиям к транспортно-эксплуатационным показателям в результате капитального ремонта и ремонта автомобильных дорог, в том числе: 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27391E" w:rsidRDefault="0090305D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км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2115,6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2749,6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758,1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204,1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202,7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284,4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260,8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181,4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166,7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172,8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259,3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259,3</w:t>
            </w:r>
          </w:p>
        </w:tc>
      </w:tr>
      <w:tr w:rsidR="0090305D" w:rsidRPr="0027391E" w:rsidTr="00E51C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0305D" w:rsidRPr="0027391E" w:rsidRDefault="0090305D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0305D" w:rsidRPr="0027391E" w:rsidRDefault="0090305D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автомобильных дорог общего пользования регионального и межмуниципального значения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27391E" w:rsidRDefault="0090305D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1644,0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874,6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240,4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52,1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32,7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129,4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41,4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109,3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109,3</w:t>
            </w:r>
          </w:p>
        </w:tc>
      </w:tr>
      <w:tr w:rsidR="0090305D" w:rsidRPr="0027391E" w:rsidTr="00E51C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0305D" w:rsidRPr="0027391E" w:rsidRDefault="0090305D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0305D" w:rsidRPr="0027391E" w:rsidRDefault="0090305D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27391E" w:rsidRDefault="0090305D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471,6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1875,0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517,7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152,0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160,3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90305D" w:rsidRPr="0090305D" w:rsidRDefault="0090305D" w:rsidP="008D35A2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90305D" w:rsidRPr="0027391E" w:rsidTr="00E51CF3">
        <w:trPr>
          <w:trHeight w:val="20"/>
        </w:trPr>
        <w:tc>
          <w:tcPr>
            <w:tcW w:w="0" w:type="auto"/>
            <w:vMerge/>
            <w:vAlign w:val="center"/>
          </w:tcPr>
          <w:p w:rsidR="0090305D" w:rsidRPr="0027391E" w:rsidRDefault="0090305D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90305D" w:rsidRPr="0027391E" w:rsidRDefault="0090305D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C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12.1 Объемы ввода в результате планово-предупредительного ремонта автомобильных дорог общего пользования  регионального и межмуниципального значения и сооружений на них</w:t>
            </w:r>
          </w:p>
        </w:tc>
        <w:tc>
          <w:tcPr>
            <w:tcW w:w="0" w:type="auto"/>
            <w:shd w:val="clear" w:color="000000" w:fill="FFFFFF"/>
          </w:tcPr>
          <w:p w:rsidR="0090305D" w:rsidRPr="0027391E" w:rsidRDefault="0090305D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0" w:type="auto"/>
            <w:shd w:val="clear" w:color="000000" w:fill="FFFFFF"/>
          </w:tcPr>
          <w:p w:rsidR="0090305D" w:rsidRPr="00846DB0" w:rsidRDefault="0090305D" w:rsidP="00542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90305D" w:rsidRPr="00846DB0" w:rsidRDefault="0090305D" w:rsidP="00542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90305D" w:rsidRPr="00846DB0" w:rsidRDefault="0090305D" w:rsidP="00542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90305D" w:rsidRPr="00846DB0" w:rsidRDefault="0090305D" w:rsidP="00542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90305D" w:rsidRPr="00846DB0" w:rsidRDefault="0090305D" w:rsidP="00542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90305D" w:rsidRPr="00846DB0" w:rsidRDefault="0090305D" w:rsidP="00542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A20231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107,3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A20231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A20231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86,9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A20231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A20231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0" w:type="auto"/>
            <w:shd w:val="clear" w:color="000000" w:fill="FFFFFF"/>
          </w:tcPr>
          <w:p w:rsidR="0090305D" w:rsidRPr="0090305D" w:rsidRDefault="0090305D" w:rsidP="00A20231">
            <w:pPr>
              <w:rPr>
                <w:rFonts w:ascii="Times New Roman" w:hAnsi="Times New Roman"/>
                <w:sz w:val="20"/>
                <w:szCs w:val="20"/>
              </w:rPr>
            </w:pPr>
            <w:r w:rsidRPr="0090305D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</w:tr>
      <w:tr w:rsidR="00707E50" w:rsidRPr="0027391E" w:rsidTr="00E51C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07E50" w:rsidRPr="0027391E" w:rsidRDefault="00707E50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07E50" w:rsidRPr="0027391E" w:rsidRDefault="00707E50" w:rsidP="00C91AC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 Доля протяженности автомобильных дорог регионального, межмуниципального и местного значения, соответствующих нормативным требованиям к транспортно-эксплуатационным показателям на 31 декабря отчетного периода, в том числе: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27391E" w:rsidRDefault="00707E50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64,1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64,4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64,6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65,4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</w:tr>
      <w:tr w:rsidR="00707E50" w:rsidRPr="0027391E" w:rsidTr="003D710D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07E50" w:rsidRPr="0027391E" w:rsidRDefault="00707E50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07E50" w:rsidRPr="0027391E" w:rsidRDefault="00707E50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автомобильных дорог общего пользования регионального и межмуниципального значения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27391E" w:rsidRDefault="00707E50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36,2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36,6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36,5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36,3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</w:tr>
      <w:tr w:rsidR="00707E50" w:rsidRPr="0027391E" w:rsidTr="008D272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07E50" w:rsidRPr="0027391E" w:rsidRDefault="00707E50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07E50" w:rsidRPr="0027391E" w:rsidRDefault="00707E50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27391E" w:rsidRDefault="00707E50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91,0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37,3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87,9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88,5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89,1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89,7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90,4</w:t>
            </w:r>
          </w:p>
        </w:tc>
        <w:tc>
          <w:tcPr>
            <w:tcW w:w="0" w:type="auto"/>
            <w:shd w:val="clear" w:color="000000" w:fill="FFFFFF"/>
            <w:hideMark/>
          </w:tcPr>
          <w:p w:rsidR="00707E50" w:rsidRPr="00707E50" w:rsidRDefault="00707E50" w:rsidP="00707E50">
            <w:pPr>
              <w:rPr>
                <w:rFonts w:ascii="Times New Roman" w:hAnsi="Times New Roman"/>
                <w:sz w:val="20"/>
                <w:szCs w:val="20"/>
              </w:rPr>
            </w:pPr>
            <w:r w:rsidRPr="00707E50">
              <w:rPr>
                <w:rFonts w:ascii="Times New Roman" w:hAnsi="Times New Roman"/>
                <w:sz w:val="20"/>
                <w:szCs w:val="20"/>
              </w:rPr>
              <w:t>91,0</w:t>
            </w:r>
          </w:p>
        </w:tc>
      </w:tr>
      <w:tr w:rsidR="00846DB0" w:rsidRPr="0027391E" w:rsidTr="008D272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46DB0" w:rsidRPr="0027391E" w:rsidRDefault="00846DB0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6DB0" w:rsidRPr="0027391E" w:rsidRDefault="00846DB0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 Удельный вес автодорог регионального значения с твердым покрытием (опорная сеть), не соответствующих нормативным требованиям</w:t>
            </w:r>
          </w:p>
          <w:p w:rsidR="00846DB0" w:rsidRPr="0027391E" w:rsidRDefault="00846DB0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846DB0" w:rsidRPr="0027391E" w:rsidRDefault="00846DB0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shd w:val="clear" w:color="000000" w:fill="FFFFFF"/>
            <w:hideMark/>
          </w:tcPr>
          <w:p w:rsidR="00846DB0" w:rsidRPr="00846DB0" w:rsidRDefault="00846DB0" w:rsidP="00396FA5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58,50</w:t>
            </w:r>
          </w:p>
        </w:tc>
        <w:tc>
          <w:tcPr>
            <w:tcW w:w="0" w:type="auto"/>
            <w:shd w:val="clear" w:color="000000" w:fill="FFFFFF"/>
            <w:hideMark/>
          </w:tcPr>
          <w:p w:rsidR="00846DB0" w:rsidRPr="00846DB0" w:rsidRDefault="00846DB0" w:rsidP="00396FA5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49,17</w:t>
            </w:r>
          </w:p>
        </w:tc>
        <w:tc>
          <w:tcPr>
            <w:tcW w:w="0" w:type="auto"/>
            <w:shd w:val="clear" w:color="000000" w:fill="FFFFFF"/>
            <w:hideMark/>
          </w:tcPr>
          <w:p w:rsidR="00846DB0" w:rsidRPr="00846DB0" w:rsidRDefault="00846DB0" w:rsidP="00396FA5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56,00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846DB0" w:rsidRPr="00846DB0" w:rsidRDefault="00846DB0" w:rsidP="00396FA5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54,60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846DB0" w:rsidRPr="00846DB0" w:rsidRDefault="00846DB0" w:rsidP="00396FA5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shd w:val="clear" w:color="000000" w:fill="FFFFFF"/>
            <w:hideMark/>
          </w:tcPr>
          <w:p w:rsidR="00846DB0" w:rsidRPr="00846DB0" w:rsidRDefault="00846DB0" w:rsidP="00396FA5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41,59</w:t>
            </w:r>
          </w:p>
        </w:tc>
        <w:tc>
          <w:tcPr>
            <w:tcW w:w="0" w:type="auto"/>
            <w:shd w:val="clear" w:color="000000" w:fill="FFFFFF"/>
            <w:hideMark/>
          </w:tcPr>
          <w:p w:rsidR="00846DB0" w:rsidRPr="00846DB0" w:rsidRDefault="00846DB0" w:rsidP="00396FA5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49,25</w:t>
            </w:r>
          </w:p>
        </w:tc>
        <w:tc>
          <w:tcPr>
            <w:tcW w:w="0" w:type="auto"/>
            <w:shd w:val="clear" w:color="000000" w:fill="FFFFFF"/>
            <w:hideMark/>
          </w:tcPr>
          <w:p w:rsidR="00846DB0" w:rsidRPr="00846DB0" w:rsidRDefault="00846DB0" w:rsidP="00396FA5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49,24</w:t>
            </w:r>
          </w:p>
        </w:tc>
        <w:tc>
          <w:tcPr>
            <w:tcW w:w="0" w:type="auto"/>
            <w:shd w:val="clear" w:color="000000" w:fill="FFFFFF"/>
            <w:hideMark/>
          </w:tcPr>
          <w:p w:rsidR="00846DB0" w:rsidRPr="00846DB0" w:rsidRDefault="00846DB0" w:rsidP="00396FA5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49,23</w:t>
            </w:r>
          </w:p>
        </w:tc>
        <w:tc>
          <w:tcPr>
            <w:tcW w:w="0" w:type="auto"/>
            <w:shd w:val="clear" w:color="000000" w:fill="FFFFFF"/>
            <w:hideMark/>
          </w:tcPr>
          <w:p w:rsidR="00846DB0" w:rsidRPr="00846DB0" w:rsidRDefault="00846DB0" w:rsidP="00396FA5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49,21</w:t>
            </w:r>
          </w:p>
        </w:tc>
        <w:tc>
          <w:tcPr>
            <w:tcW w:w="0" w:type="auto"/>
            <w:shd w:val="clear" w:color="000000" w:fill="FFFFFF"/>
            <w:hideMark/>
          </w:tcPr>
          <w:p w:rsidR="00846DB0" w:rsidRPr="00846DB0" w:rsidRDefault="00846DB0" w:rsidP="00396FA5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49,19</w:t>
            </w:r>
          </w:p>
        </w:tc>
        <w:tc>
          <w:tcPr>
            <w:tcW w:w="0" w:type="auto"/>
            <w:shd w:val="clear" w:color="000000" w:fill="FFFFFF"/>
            <w:hideMark/>
          </w:tcPr>
          <w:p w:rsidR="00846DB0" w:rsidRPr="00846DB0" w:rsidRDefault="00846DB0" w:rsidP="00396FA5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49,17</w:t>
            </w:r>
          </w:p>
        </w:tc>
      </w:tr>
      <w:tr w:rsidR="00846DB0" w:rsidRPr="0027391E" w:rsidTr="00E51C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46DB0" w:rsidRPr="0027391E" w:rsidRDefault="00846DB0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46DB0" w:rsidRPr="0027391E" w:rsidRDefault="00846DB0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 Удельный вес мостовых сооружений на автодорогах регионального и межмуниципального значения, находящихся в неудовлетворительном техническом состоянии и не соответствующих нормативным требованиям</w:t>
            </w:r>
          </w:p>
        </w:tc>
        <w:tc>
          <w:tcPr>
            <w:tcW w:w="0" w:type="auto"/>
            <w:shd w:val="clear" w:color="000000" w:fill="FFFFFF"/>
            <w:hideMark/>
          </w:tcPr>
          <w:p w:rsidR="00846DB0" w:rsidRPr="0027391E" w:rsidRDefault="00846DB0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shd w:val="clear" w:color="000000" w:fill="FFFFFF"/>
            <w:hideMark/>
          </w:tcPr>
          <w:p w:rsidR="00846DB0" w:rsidRPr="00846DB0" w:rsidRDefault="00846DB0" w:rsidP="002614FB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0" w:type="auto"/>
            <w:shd w:val="clear" w:color="000000" w:fill="FFFFFF"/>
            <w:hideMark/>
          </w:tcPr>
          <w:p w:rsidR="00846DB0" w:rsidRPr="00846DB0" w:rsidRDefault="00846DB0" w:rsidP="002614FB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0" w:type="auto"/>
            <w:shd w:val="clear" w:color="000000" w:fill="FFFFFF"/>
            <w:hideMark/>
          </w:tcPr>
          <w:p w:rsidR="00846DB0" w:rsidRPr="00846DB0" w:rsidRDefault="00846DB0" w:rsidP="002614FB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846DB0" w:rsidRPr="00846DB0" w:rsidRDefault="00846DB0" w:rsidP="002614FB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846DB0" w:rsidRPr="00846DB0" w:rsidRDefault="00846DB0" w:rsidP="002614FB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0" w:type="auto"/>
            <w:shd w:val="clear" w:color="000000" w:fill="FFFFFF"/>
            <w:hideMark/>
          </w:tcPr>
          <w:p w:rsidR="00846DB0" w:rsidRPr="00846DB0" w:rsidRDefault="00846DB0" w:rsidP="002614FB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0" w:type="auto"/>
            <w:shd w:val="clear" w:color="000000" w:fill="FFFFFF"/>
            <w:hideMark/>
          </w:tcPr>
          <w:p w:rsidR="00846DB0" w:rsidRPr="00846DB0" w:rsidRDefault="00846DB0" w:rsidP="002614FB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  <w:tc>
          <w:tcPr>
            <w:tcW w:w="0" w:type="auto"/>
            <w:shd w:val="clear" w:color="000000" w:fill="FFFFFF"/>
            <w:hideMark/>
          </w:tcPr>
          <w:p w:rsidR="00846DB0" w:rsidRPr="00846DB0" w:rsidRDefault="00846DB0" w:rsidP="002614FB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23,2</w:t>
            </w:r>
          </w:p>
        </w:tc>
        <w:tc>
          <w:tcPr>
            <w:tcW w:w="0" w:type="auto"/>
            <w:shd w:val="clear" w:color="000000" w:fill="FFFFFF"/>
            <w:hideMark/>
          </w:tcPr>
          <w:p w:rsidR="00846DB0" w:rsidRPr="00846DB0" w:rsidRDefault="00846DB0" w:rsidP="002614FB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22,9</w:t>
            </w:r>
          </w:p>
        </w:tc>
        <w:tc>
          <w:tcPr>
            <w:tcW w:w="0" w:type="auto"/>
            <w:shd w:val="clear" w:color="000000" w:fill="FFFFFF"/>
            <w:hideMark/>
          </w:tcPr>
          <w:p w:rsidR="00846DB0" w:rsidRPr="00846DB0" w:rsidRDefault="00846DB0" w:rsidP="002614FB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22,6</w:t>
            </w:r>
          </w:p>
        </w:tc>
        <w:tc>
          <w:tcPr>
            <w:tcW w:w="0" w:type="auto"/>
            <w:shd w:val="clear" w:color="000000" w:fill="FFFFFF"/>
            <w:hideMark/>
          </w:tcPr>
          <w:p w:rsidR="00846DB0" w:rsidRPr="00846DB0" w:rsidRDefault="00846DB0" w:rsidP="002614FB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  <w:tc>
          <w:tcPr>
            <w:tcW w:w="0" w:type="auto"/>
            <w:shd w:val="clear" w:color="000000" w:fill="FFFFFF"/>
            <w:hideMark/>
          </w:tcPr>
          <w:p w:rsidR="00846DB0" w:rsidRPr="00846DB0" w:rsidRDefault="00846DB0" w:rsidP="002614FB">
            <w:pPr>
              <w:rPr>
                <w:rFonts w:ascii="Times New Roman" w:hAnsi="Times New Roman"/>
                <w:sz w:val="20"/>
                <w:szCs w:val="20"/>
              </w:rPr>
            </w:pPr>
            <w:r w:rsidRPr="00846DB0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9A7D33" w:rsidRPr="0027391E" w:rsidTr="00E51C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A7D33" w:rsidRPr="0027391E" w:rsidRDefault="009A7D33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A7D33" w:rsidRPr="0027391E" w:rsidRDefault="009A7D33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 Протяженность сети автомобильных дорог общего пользования местного значения на территории Новосибирской области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27391E" w:rsidRDefault="009A7D33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10696,1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14639,7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12134,1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12558,3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12561,3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14393,7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14622,0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14625,1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14628,3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14632,1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14636,1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14639,7</w:t>
            </w:r>
          </w:p>
        </w:tc>
      </w:tr>
      <w:tr w:rsidR="009A7D33" w:rsidRPr="0027391E" w:rsidTr="00E51C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A7D33" w:rsidRPr="0027391E" w:rsidRDefault="009A7D33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A7D33" w:rsidRPr="0027391E" w:rsidRDefault="009A7D33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 Объемы ввода в 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27391E" w:rsidRDefault="009A7D33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119,3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</w:tr>
      <w:tr w:rsidR="009A7D33" w:rsidRPr="0027391E" w:rsidTr="00E51CF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A7D33" w:rsidRPr="0027391E" w:rsidRDefault="009A7D33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A7D33" w:rsidRPr="0027391E" w:rsidRDefault="009A7D33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 Прирост протяженности сети автомобильных дорог местного значения на территории Новосибирской области в результате строительства новых автомобильных дорог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27391E" w:rsidRDefault="009A7D33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8C782D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</w:tr>
      <w:tr w:rsidR="009A7D33" w:rsidRPr="0027391E" w:rsidTr="00E51CF3">
        <w:trPr>
          <w:trHeight w:val="20"/>
        </w:trPr>
        <w:tc>
          <w:tcPr>
            <w:tcW w:w="0" w:type="auto"/>
            <w:vMerge/>
            <w:shd w:val="clear" w:color="000000" w:fill="FFFFFF"/>
            <w:hideMark/>
          </w:tcPr>
          <w:p w:rsidR="009A7D33" w:rsidRPr="0027391E" w:rsidRDefault="009A7D33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A7D33" w:rsidRPr="0027391E" w:rsidRDefault="009A7D33" w:rsidP="006E79D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19. Прирост протяженности автомобильных дорог общего пользования местного значения </w:t>
            </w: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 территории Новосибирской области, соответствующих нормативным требованиям, к транспортно-эксплуатационным показателям в результате реконструкции автомобильных дорог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27391E" w:rsidRDefault="009A7D33" w:rsidP="002A40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3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км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78,2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0" w:type="auto"/>
            <w:shd w:val="clear" w:color="000000" w:fill="FFFFFF"/>
            <w:hideMark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</w:tr>
      <w:tr w:rsidR="009A7D33" w:rsidRPr="0027391E" w:rsidTr="00E51CF3">
        <w:trPr>
          <w:trHeight w:val="20"/>
        </w:trPr>
        <w:tc>
          <w:tcPr>
            <w:tcW w:w="0" w:type="auto"/>
            <w:shd w:val="clear" w:color="000000" w:fill="FFFFFF"/>
          </w:tcPr>
          <w:p w:rsidR="009A7D33" w:rsidRPr="0027391E" w:rsidRDefault="009A7D33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</w:tcPr>
          <w:p w:rsidR="009A7D33" w:rsidRPr="0027391E" w:rsidRDefault="009A7D33" w:rsidP="0050500D">
            <w:pPr>
              <w:rPr>
                <w:rFonts w:ascii="Times New Roman" w:hAnsi="Times New Roman"/>
                <w:sz w:val="20"/>
                <w:szCs w:val="20"/>
              </w:rPr>
            </w:pPr>
            <w:r w:rsidRPr="0027391E">
              <w:rPr>
                <w:rFonts w:ascii="Times New Roman" w:hAnsi="Times New Roman"/>
                <w:sz w:val="20"/>
                <w:szCs w:val="20"/>
              </w:rPr>
              <w:t xml:space="preserve">20. Общая протяженность автомобильных дорог общего пользования местного значения с покрытием переходного типа на территории  Новосибирской области   </w:t>
            </w:r>
          </w:p>
        </w:tc>
        <w:tc>
          <w:tcPr>
            <w:tcW w:w="0" w:type="auto"/>
            <w:shd w:val="clear" w:color="000000" w:fill="FFFFFF"/>
          </w:tcPr>
          <w:p w:rsidR="009A7D33" w:rsidRPr="0027391E" w:rsidRDefault="009A7D33" w:rsidP="002A40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91E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shd w:val="clear" w:color="000000" w:fill="FFFFFF"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2546,3</w:t>
            </w:r>
          </w:p>
        </w:tc>
        <w:tc>
          <w:tcPr>
            <w:tcW w:w="0" w:type="auto"/>
            <w:shd w:val="clear" w:color="000000" w:fill="FFFFFF"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4092,6</w:t>
            </w:r>
          </w:p>
        </w:tc>
        <w:tc>
          <w:tcPr>
            <w:tcW w:w="0" w:type="auto"/>
            <w:shd w:val="clear" w:color="000000" w:fill="FFFFFF"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3446,0</w:t>
            </w:r>
          </w:p>
        </w:tc>
        <w:tc>
          <w:tcPr>
            <w:tcW w:w="0" w:type="auto"/>
            <w:shd w:val="clear" w:color="000000" w:fill="FFFFFF"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3745,3</w:t>
            </w:r>
          </w:p>
        </w:tc>
        <w:tc>
          <w:tcPr>
            <w:tcW w:w="0" w:type="auto"/>
            <w:shd w:val="clear" w:color="000000" w:fill="FFFFFF"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3799,0</w:t>
            </w:r>
          </w:p>
        </w:tc>
        <w:tc>
          <w:tcPr>
            <w:tcW w:w="0" w:type="auto"/>
            <w:shd w:val="clear" w:color="000000" w:fill="FFFFFF"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3809,0</w:t>
            </w:r>
          </w:p>
        </w:tc>
        <w:tc>
          <w:tcPr>
            <w:tcW w:w="0" w:type="auto"/>
            <w:shd w:val="clear" w:color="000000" w:fill="FFFFFF"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4042,6</w:t>
            </w:r>
          </w:p>
        </w:tc>
        <w:tc>
          <w:tcPr>
            <w:tcW w:w="0" w:type="auto"/>
            <w:shd w:val="clear" w:color="000000" w:fill="FFFFFF"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4052,6</w:t>
            </w:r>
          </w:p>
        </w:tc>
        <w:tc>
          <w:tcPr>
            <w:tcW w:w="0" w:type="auto"/>
            <w:shd w:val="clear" w:color="000000" w:fill="FFFFFF"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4062,6</w:t>
            </w:r>
          </w:p>
        </w:tc>
        <w:tc>
          <w:tcPr>
            <w:tcW w:w="0" w:type="auto"/>
            <w:shd w:val="clear" w:color="000000" w:fill="FFFFFF"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4072,6</w:t>
            </w:r>
          </w:p>
        </w:tc>
        <w:tc>
          <w:tcPr>
            <w:tcW w:w="0" w:type="auto"/>
            <w:shd w:val="clear" w:color="000000" w:fill="FFFFFF"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4082,6</w:t>
            </w:r>
          </w:p>
        </w:tc>
        <w:tc>
          <w:tcPr>
            <w:tcW w:w="0" w:type="auto"/>
            <w:shd w:val="clear" w:color="000000" w:fill="FFFFFF"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4092,6</w:t>
            </w:r>
          </w:p>
        </w:tc>
      </w:tr>
      <w:tr w:rsidR="009A7D33" w:rsidRPr="0027391E" w:rsidTr="00E51CF3">
        <w:trPr>
          <w:trHeight w:val="20"/>
        </w:trPr>
        <w:tc>
          <w:tcPr>
            <w:tcW w:w="0" w:type="auto"/>
            <w:shd w:val="clear" w:color="000000" w:fill="FFFFFF"/>
          </w:tcPr>
          <w:p w:rsidR="009A7D33" w:rsidRPr="0027391E" w:rsidRDefault="009A7D33" w:rsidP="006E79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</w:tcPr>
          <w:p w:rsidR="009A7D33" w:rsidRPr="0027391E" w:rsidRDefault="009A7D33" w:rsidP="0050500D">
            <w:pPr>
              <w:rPr>
                <w:rFonts w:ascii="Times New Roman" w:hAnsi="Times New Roman"/>
                <w:sz w:val="20"/>
                <w:szCs w:val="20"/>
              </w:rPr>
            </w:pPr>
            <w:r w:rsidRPr="0027391E">
              <w:rPr>
                <w:rFonts w:ascii="Times New Roman" w:hAnsi="Times New Roman"/>
                <w:sz w:val="20"/>
                <w:szCs w:val="20"/>
              </w:rPr>
              <w:t xml:space="preserve">21. Протяженность грунтовых автомобильных дорог общего пользования местного значения  на территории  Новосибирской области   </w:t>
            </w:r>
          </w:p>
        </w:tc>
        <w:tc>
          <w:tcPr>
            <w:tcW w:w="0" w:type="auto"/>
            <w:shd w:val="clear" w:color="000000" w:fill="FFFFFF"/>
          </w:tcPr>
          <w:p w:rsidR="009A7D33" w:rsidRPr="0027391E" w:rsidRDefault="009A7D33" w:rsidP="002A40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91E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shd w:val="clear" w:color="000000" w:fill="FFFFFF"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7095,4</w:t>
            </w:r>
          </w:p>
        </w:tc>
        <w:tc>
          <w:tcPr>
            <w:tcW w:w="0" w:type="auto"/>
            <w:shd w:val="clear" w:color="000000" w:fill="FFFFFF"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5997,2</w:t>
            </w:r>
          </w:p>
        </w:tc>
        <w:tc>
          <w:tcPr>
            <w:tcW w:w="0" w:type="auto"/>
            <w:shd w:val="clear" w:color="000000" w:fill="FFFFFF"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5530,6</w:t>
            </w:r>
          </w:p>
        </w:tc>
        <w:tc>
          <w:tcPr>
            <w:tcW w:w="0" w:type="auto"/>
            <w:shd w:val="clear" w:color="000000" w:fill="FFFFFF"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5508,3</w:t>
            </w:r>
          </w:p>
        </w:tc>
        <w:tc>
          <w:tcPr>
            <w:tcW w:w="0" w:type="auto"/>
            <w:shd w:val="clear" w:color="000000" w:fill="FFFFFF"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6111,0</w:t>
            </w:r>
          </w:p>
        </w:tc>
        <w:tc>
          <w:tcPr>
            <w:tcW w:w="0" w:type="auto"/>
            <w:shd w:val="clear" w:color="000000" w:fill="FFFFFF"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6091,0</w:t>
            </w:r>
          </w:p>
        </w:tc>
        <w:tc>
          <w:tcPr>
            <w:tcW w:w="0" w:type="auto"/>
            <w:shd w:val="clear" w:color="000000" w:fill="FFFFFF"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6072,2</w:t>
            </w:r>
          </w:p>
        </w:tc>
        <w:tc>
          <w:tcPr>
            <w:tcW w:w="0" w:type="auto"/>
            <w:shd w:val="clear" w:color="000000" w:fill="FFFFFF"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6057,2</w:t>
            </w:r>
          </w:p>
        </w:tc>
        <w:tc>
          <w:tcPr>
            <w:tcW w:w="0" w:type="auto"/>
            <w:shd w:val="clear" w:color="000000" w:fill="FFFFFF"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6042,2</w:t>
            </w:r>
          </w:p>
        </w:tc>
        <w:tc>
          <w:tcPr>
            <w:tcW w:w="0" w:type="auto"/>
            <w:shd w:val="clear" w:color="000000" w:fill="FFFFFF"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6027,2</w:t>
            </w:r>
          </w:p>
        </w:tc>
        <w:tc>
          <w:tcPr>
            <w:tcW w:w="0" w:type="auto"/>
            <w:shd w:val="clear" w:color="000000" w:fill="FFFFFF"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6012,2</w:t>
            </w:r>
          </w:p>
        </w:tc>
        <w:tc>
          <w:tcPr>
            <w:tcW w:w="0" w:type="auto"/>
            <w:shd w:val="clear" w:color="000000" w:fill="FFFFFF"/>
          </w:tcPr>
          <w:p w:rsidR="009A7D33" w:rsidRPr="009A7D33" w:rsidRDefault="009A7D33" w:rsidP="00445327">
            <w:pPr>
              <w:rPr>
                <w:rFonts w:ascii="Times New Roman" w:hAnsi="Times New Roman"/>
                <w:sz w:val="20"/>
                <w:szCs w:val="20"/>
              </w:rPr>
            </w:pPr>
            <w:r w:rsidRPr="009A7D33">
              <w:rPr>
                <w:rFonts w:ascii="Times New Roman" w:hAnsi="Times New Roman"/>
                <w:sz w:val="20"/>
                <w:szCs w:val="20"/>
              </w:rPr>
              <w:t>5997,2</w:t>
            </w:r>
          </w:p>
        </w:tc>
      </w:tr>
    </w:tbl>
    <w:p w:rsidR="008875A2" w:rsidRDefault="008875A2" w:rsidP="00520080">
      <w:pPr>
        <w:tabs>
          <w:tab w:val="left" w:pos="2127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73428" w:rsidRPr="006E79DC" w:rsidRDefault="00832BF5" w:rsidP="00520080">
      <w:pPr>
        <w:tabs>
          <w:tab w:val="left" w:pos="2127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*</w:t>
      </w:r>
      <w:r w:rsidR="00A73428"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Значение целевого индикатора до начала реализации </w:t>
      </w:r>
      <w:r w:rsidR="0059500F"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государственной </w:t>
      </w:r>
      <w:r w:rsidR="00A73428"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программы.</w:t>
      </w:r>
    </w:p>
    <w:p w:rsidR="00A73428" w:rsidRPr="006E79DC" w:rsidRDefault="00832BF5" w:rsidP="00520080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**</w:t>
      </w:r>
      <w:r w:rsidR="00153FAF"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Целев</w:t>
      </w:r>
      <w:r w:rsidR="002E58A2"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ой</w:t>
      </w:r>
      <w:r w:rsidR="00153FAF"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индикатор</w:t>
      </w:r>
      <w:r w:rsidR="002E58A2"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«Объемы ввода в</w:t>
      </w:r>
      <w:r w:rsidR="00B00D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E58A2"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эксплуатацию после строительства и реконструкции автомобильных дорог общего пользования регионального и межмуниципального значения» с учетом расчетной протяженности конкретных объектов строительства и реконструкции искусственных сооружений, введенных в эксплуатацию в отчетном году</w:t>
      </w:r>
      <w:r w:rsidR="00B00D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A0E3D" w:rsidRPr="006E79DC" w:rsidRDefault="008F4A29" w:rsidP="00520080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***Значения целевых</w:t>
      </w:r>
      <w:r w:rsidR="00B00D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индикаторов на 201</w:t>
      </w:r>
      <w:r w:rsidR="00554F52" w:rsidRPr="00554F5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B00D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-2022 годы </w:t>
      </w:r>
      <w:r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рассчитаны </w:t>
      </w:r>
      <w:r w:rsidR="00241326"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учетом результатов в 2015</w:t>
      </w:r>
      <w:r w:rsidR="00554F52" w:rsidRPr="00554F5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-2016</w:t>
      </w:r>
      <w:r w:rsidR="00241326"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  <w:r w:rsidR="00554F5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ах</w:t>
      </w:r>
      <w:r w:rsidR="00B00D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B00DB0" w:rsidRDefault="00627DB3" w:rsidP="00520080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27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****</w:t>
      </w:r>
      <w:r w:rsidR="008875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Индикатор введен с  2017 года,</w:t>
      </w:r>
      <w:r w:rsidRPr="00627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875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r w:rsidRPr="00627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начения целев</w:t>
      </w:r>
      <w:r w:rsidR="008875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ого</w:t>
      </w:r>
      <w:r w:rsidRPr="00627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индикатор</w:t>
      </w:r>
      <w:r w:rsidR="008875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627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2021-2022 годы будут уточнены после подачи заявки в Федеральное дорожное агентство</w:t>
      </w:r>
    </w:p>
    <w:p w:rsidR="008875A2" w:rsidRPr="006E79DC" w:rsidRDefault="008875A2" w:rsidP="00520080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A0E3D" w:rsidRPr="006E79DC" w:rsidRDefault="00B00DB0" w:rsidP="000A0E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8246BD" w:rsidRPr="006E79D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sectPr w:rsidR="000A0E3D" w:rsidRPr="006E79DC" w:rsidSect="000E0901">
      <w:headerReference w:type="default" r:id="rId9"/>
      <w:type w:val="continuous"/>
      <w:pgSz w:w="16838" w:h="11906" w:orient="landscape"/>
      <w:pgMar w:top="709" w:right="567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0F5" w:rsidRDefault="005C20F5" w:rsidP="00644E9F">
      <w:pPr>
        <w:spacing w:after="0" w:line="240" w:lineRule="auto"/>
      </w:pPr>
      <w:r>
        <w:separator/>
      </w:r>
    </w:p>
  </w:endnote>
  <w:endnote w:type="continuationSeparator" w:id="0">
    <w:p w:rsidR="005C20F5" w:rsidRDefault="005C20F5" w:rsidP="0064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0F5" w:rsidRDefault="005C20F5" w:rsidP="00644E9F">
      <w:pPr>
        <w:spacing w:after="0" w:line="240" w:lineRule="auto"/>
      </w:pPr>
      <w:r>
        <w:separator/>
      </w:r>
    </w:p>
  </w:footnote>
  <w:footnote w:type="continuationSeparator" w:id="0">
    <w:p w:rsidR="005C20F5" w:rsidRDefault="005C20F5" w:rsidP="00644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77697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44E9F" w:rsidRPr="00832BF5" w:rsidRDefault="007E1654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832BF5">
          <w:rPr>
            <w:rFonts w:ascii="Times New Roman" w:hAnsi="Times New Roman"/>
            <w:sz w:val="20"/>
            <w:szCs w:val="20"/>
          </w:rPr>
          <w:fldChar w:fldCharType="begin"/>
        </w:r>
        <w:r w:rsidR="00644E9F" w:rsidRPr="00832BF5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832BF5">
          <w:rPr>
            <w:rFonts w:ascii="Times New Roman" w:hAnsi="Times New Roman"/>
            <w:sz w:val="20"/>
            <w:szCs w:val="20"/>
          </w:rPr>
          <w:fldChar w:fldCharType="separate"/>
        </w:r>
        <w:r w:rsidR="00CF07A2">
          <w:rPr>
            <w:rFonts w:ascii="Times New Roman" w:hAnsi="Times New Roman"/>
            <w:noProof/>
            <w:sz w:val="20"/>
            <w:szCs w:val="20"/>
          </w:rPr>
          <w:t>3</w:t>
        </w:r>
        <w:r w:rsidRPr="00832BF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C5236"/>
    <w:multiLevelType w:val="hybridMultilevel"/>
    <w:tmpl w:val="153AB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28"/>
    <w:rsid w:val="00003F74"/>
    <w:rsid w:val="00015ABF"/>
    <w:rsid w:val="00017DC5"/>
    <w:rsid w:val="00024BBA"/>
    <w:rsid w:val="00025287"/>
    <w:rsid w:val="0005512A"/>
    <w:rsid w:val="00061C59"/>
    <w:rsid w:val="0006243B"/>
    <w:rsid w:val="00066657"/>
    <w:rsid w:val="00073B77"/>
    <w:rsid w:val="000772AA"/>
    <w:rsid w:val="00092E65"/>
    <w:rsid w:val="00093FA6"/>
    <w:rsid w:val="00094544"/>
    <w:rsid w:val="000A0E3D"/>
    <w:rsid w:val="000B7BBC"/>
    <w:rsid w:val="000B7D18"/>
    <w:rsid w:val="000C0725"/>
    <w:rsid w:val="000C32F8"/>
    <w:rsid w:val="000C7B87"/>
    <w:rsid w:val="000E0901"/>
    <w:rsid w:val="000E1890"/>
    <w:rsid w:val="000E2D37"/>
    <w:rsid w:val="000E675D"/>
    <w:rsid w:val="000E6A7A"/>
    <w:rsid w:val="000F4303"/>
    <w:rsid w:val="000F4CE9"/>
    <w:rsid w:val="0010565F"/>
    <w:rsid w:val="00112A4A"/>
    <w:rsid w:val="00120129"/>
    <w:rsid w:val="00122028"/>
    <w:rsid w:val="00133408"/>
    <w:rsid w:val="00153FAF"/>
    <w:rsid w:val="00160379"/>
    <w:rsid w:val="00166ABB"/>
    <w:rsid w:val="0018245B"/>
    <w:rsid w:val="00185868"/>
    <w:rsid w:val="0018667F"/>
    <w:rsid w:val="00194B1B"/>
    <w:rsid w:val="001A0ECF"/>
    <w:rsid w:val="001A3B5B"/>
    <w:rsid w:val="001B14A2"/>
    <w:rsid w:val="001C6B44"/>
    <w:rsid w:val="001D2431"/>
    <w:rsid w:val="001D4DC5"/>
    <w:rsid w:val="001D67B8"/>
    <w:rsid w:val="001E55DB"/>
    <w:rsid w:val="001E6D3F"/>
    <w:rsid w:val="001F5EE0"/>
    <w:rsid w:val="00201167"/>
    <w:rsid w:val="00202E51"/>
    <w:rsid w:val="00206B48"/>
    <w:rsid w:val="00207970"/>
    <w:rsid w:val="002118BB"/>
    <w:rsid w:val="0021451D"/>
    <w:rsid w:val="00227ABA"/>
    <w:rsid w:val="00230F06"/>
    <w:rsid w:val="002314EC"/>
    <w:rsid w:val="002323F7"/>
    <w:rsid w:val="00235602"/>
    <w:rsid w:val="002379A6"/>
    <w:rsid w:val="00241326"/>
    <w:rsid w:val="00253818"/>
    <w:rsid w:val="002626DF"/>
    <w:rsid w:val="0027391E"/>
    <w:rsid w:val="002740C4"/>
    <w:rsid w:val="002800F3"/>
    <w:rsid w:val="00286376"/>
    <w:rsid w:val="002A4028"/>
    <w:rsid w:val="002D5BB6"/>
    <w:rsid w:val="002E2433"/>
    <w:rsid w:val="002E58A2"/>
    <w:rsid w:val="0030244A"/>
    <w:rsid w:val="00313DA4"/>
    <w:rsid w:val="00316868"/>
    <w:rsid w:val="003210C0"/>
    <w:rsid w:val="003275F0"/>
    <w:rsid w:val="00332015"/>
    <w:rsid w:val="003325CD"/>
    <w:rsid w:val="0033275C"/>
    <w:rsid w:val="003540C2"/>
    <w:rsid w:val="003569F4"/>
    <w:rsid w:val="00356DCA"/>
    <w:rsid w:val="003635A1"/>
    <w:rsid w:val="00363FAC"/>
    <w:rsid w:val="00367FD6"/>
    <w:rsid w:val="00377853"/>
    <w:rsid w:val="0038295A"/>
    <w:rsid w:val="003867B4"/>
    <w:rsid w:val="00387AAE"/>
    <w:rsid w:val="00395D75"/>
    <w:rsid w:val="003A527F"/>
    <w:rsid w:val="003A5C32"/>
    <w:rsid w:val="003B6CA1"/>
    <w:rsid w:val="003C7942"/>
    <w:rsid w:val="003C7DB2"/>
    <w:rsid w:val="003D7DBD"/>
    <w:rsid w:val="003F4635"/>
    <w:rsid w:val="003F73DB"/>
    <w:rsid w:val="00402724"/>
    <w:rsid w:val="00412B15"/>
    <w:rsid w:val="0041305A"/>
    <w:rsid w:val="00417493"/>
    <w:rsid w:val="00422278"/>
    <w:rsid w:val="0043731B"/>
    <w:rsid w:val="00443BA5"/>
    <w:rsid w:val="00444927"/>
    <w:rsid w:val="004563A0"/>
    <w:rsid w:val="004814D9"/>
    <w:rsid w:val="00481F74"/>
    <w:rsid w:val="0048401D"/>
    <w:rsid w:val="0048444C"/>
    <w:rsid w:val="00486AE0"/>
    <w:rsid w:val="00497D93"/>
    <w:rsid w:val="004A0753"/>
    <w:rsid w:val="004A392A"/>
    <w:rsid w:val="004A5C54"/>
    <w:rsid w:val="004D63FE"/>
    <w:rsid w:val="004E2440"/>
    <w:rsid w:val="004F5416"/>
    <w:rsid w:val="00517CA0"/>
    <w:rsid w:val="00520080"/>
    <w:rsid w:val="005316A7"/>
    <w:rsid w:val="005468CE"/>
    <w:rsid w:val="0054768A"/>
    <w:rsid w:val="00554F52"/>
    <w:rsid w:val="00560670"/>
    <w:rsid w:val="00560E15"/>
    <w:rsid w:val="00564F7F"/>
    <w:rsid w:val="0059170E"/>
    <w:rsid w:val="00592E28"/>
    <w:rsid w:val="0059500F"/>
    <w:rsid w:val="0059508C"/>
    <w:rsid w:val="005A48CF"/>
    <w:rsid w:val="005A7564"/>
    <w:rsid w:val="005B47DD"/>
    <w:rsid w:val="005C1FBE"/>
    <w:rsid w:val="005C20F5"/>
    <w:rsid w:val="005D21CE"/>
    <w:rsid w:val="005D767F"/>
    <w:rsid w:val="005E1737"/>
    <w:rsid w:val="005E2133"/>
    <w:rsid w:val="005E48CF"/>
    <w:rsid w:val="005F4BEF"/>
    <w:rsid w:val="005F6E1F"/>
    <w:rsid w:val="00602CF1"/>
    <w:rsid w:val="006071E1"/>
    <w:rsid w:val="00613DF1"/>
    <w:rsid w:val="00627DB3"/>
    <w:rsid w:val="006375DC"/>
    <w:rsid w:val="00644E9F"/>
    <w:rsid w:val="00651F57"/>
    <w:rsid w:val="00653463"/>
    <w:rsid w:val="00662373"/>
    <w:rsid w:val="0069265E"/>
    <w:rsid w:val="0069589E"/>
    <w:rsid w:val="006A4285"/>
    <w:rsid w:val="006C0522"/>
    <w:rsid w:val="006D3BE3"/>
    <w:rsid w:val="006E2158"/>
    <w:rsid w:val="006E79DC"/>
    <w:rsid w:val="006F62CD"/>
    <w:rsid w:val="00700375"/>
    <w:rsid w:val="00707E50"/>
    <w:rsid w:val="00722BEF"/>
    <w:rsid w:val="00727C31"/>
    <w:rsid w:val="0073033B"/>
    <w:rsid w:val="0074722F"/>
    <w:rsid w:val="0075345E"/>
    <w:rsid w:val="00754938"/>
    <w:rsid w:val="00755C10"/>
    <w:rsid w:val="0076041B"/>
    <w:rsid w:val="00762277"/>
    <w:rsid w:val="007638F8"/>
    <w:rsid w:val="00764F1E"/>
    <w:rsid w:val="00795164"/>
    <w:rsid w:val="007B23C0"/>
    <w:rsid w:val="007C3DB7"/>
    <w:rsid w:val="007D714B"/>
    <w:rsid w:val="007E1654"/>
    <w:rsid w:val="007E4070"/>
    <w:rsid w:val="007E5058"/>
    <w:rsid w:val="007F4108"/>
    <w:rsid w:val="0080276F"/>
    <w:rsid w:val="00804685"/>
    <w:rsid w:val="008125C0"/>
    <w:rsid w:val="00813340"/>
    <w:rsid w:val="008246BD"/>
    <w:rsid w:val="00832BF5"/>
    <w:rsid w:val="00837229"/>
    <w:rsid w:val="00844AAD"/>
    <w:rsid w:val="00846DB0"/>
    <w:rsid w:val="008666D0"/>
    <w:rsid w:val="0087511C"/>
    <w:rsid w:val="00882F78"/>
    <w:rsid w:val="008875A2"/>
    <w:rsid w:val="008A1A49"/>
    <w:rsid w:val="008A4719"/>
    <w:rsid w:val="008A5405"/>
    <w:rsid w:val="008A59CE"/>
    <w:rsid w:val="008B0761"/>
    <w:rsid w:val="008B5F69"/>
    <w:rsid w:val="008B7217"/>
    <w:rsid w:val="008D2185"/>
    <w:rsid w:val="008E6C84"/>
    <w:rsid w:val="008F1061"/>
    <w:rsid w:val="008F4A29"/>
    <w:rsid w:val="0090305D"/>
    <w:rsid w:val="0090524B"/>
    <w:rsid w:val="009158A9"/>
    <w:rsid w:val="00945B63"/>
    <w:rsid w:val="0095656F"/>
    <w:rsid w:val="009738EC"/>
    <w:rsid w:val="0097621F"/>
    <w:rsid w:val="00981046"/>
    <w:rsid w:val="009854E6"/>
    <w:rsid w:val="00990775"/>
    <w:rsid w:val="009A157F"/>
    <w:rsid w:val="009A3A11"/>
    <w:rsid w:val="009A444E"/>
    <w:rsid w:val="009A65BB"/>
    <w:rsid w:val="009A7D33"/>
    <w:rsid w:val="009B1B1A"/>
    <w:rsid w:val="009B7A4B"/>
    <w:rsid w:val="009C22DE"/>
    <w:rsid w:val="009D7EB5"/>
    <w:rsid w:val="009E239A"/>
    <w:rsid w:val="009E6EC1"/>
    <w:rsid w:val="009F5554"/>
    <w:rsid w:val="00A019D9"/>
    <w:rsid w:val="00A037C5"/>
    <w:rsid w:val="00A25AED"/>
    <w:rsid w:val="00A25CB2"/>
    <w:rsid w:val="00A33281"/>
    <w:rsid w:val="00A34D4C"/>
    <w:rsid w:val="00A40B90"/>
    <w:rsid w:val="00A41FAE"/>
    <w:rsid w:val="00A45F34"/>
    <w:rsid w:val="00A47456"/>
    <w:rsid w:val="00A52A04"/>
    <w:rsid w:val="00A73428"/>
    <w:rsid w:val="00A806A5"/>
    <w:rsid w:val="00A80E31"/>
    <w:rsid w:val="00A95E84"/>
    <w:rsid w:val="00AA379B"/>
    <w:rsid w:val="00AD3C5D"/>
    <w:rsid w:val="00AD3DDC"/>
    <w:rsid w:val="00AE2429"/>
    <w:rsid w:val="00AE4D2B"/>
    <w:rsid w:val="00AF0DA9"/>
    <w:rsid w:val="00AF4B5E"/>
    <w:rsid w:val="00B00DB0"/>
    <w:rsid w:val="00B0796F"/>
    <w:rsid w:val="00B11A88"/>
    <w:rsid w:val="00B26821"/>
    <w:rsid w:val="00B324F5"/>
    <w:rsid w:val="00B342D3"/>
    <w:rsid w:val="00B34C22"/>
    <w:rsid w:val="00B5148E"/>
    <w:rsid w:val="00B6219F"/>
    <w:rsid w:val="00B71AF0"/>
    <w:rsid w:val="00B72C49"/>
    <w:rsid w:val="00B74823"/>
    <w:rsid w:val="00B80A0F"/>
    <w:rsid w:val="00BA3518"/>
    <w:rsid w:val="00BB466C"/>
    <w:rsid w:val="00BC09B0"/>
    <w:rsid w:val="00BD08F1"/>
    <w:rsid w:val="00BD472D"/>
    <w:rsid w:val="00BD4EDF"/>
    <w:rsid w:val="00BE75E8"/>
    <w:rsid w:val="00BF1A55"/>
    <w:rsid w:val="00BF2E48"/>
    <w:rsid w:val="00BF5747"/>
    <w:rsid w:val="00C0158F"/>
    <w:rsid w:val="00C01AB3"/>
    <w:rsid w:val="00C03BF6"/>
    <w:rsid w:val="00C15C0B"/>
    <w:rsid w:val="00C15F9E"/>
    <w:rsid w:val="00C25621"/>
    <w:rsid w:val="00C32F64"/>
    <w:rsid w:val="00C44789"/>
    <w:rsid w:val="00C5088A"/>
    <w:rsid w:val="00C52939"/>
    <w:rsid w:val="00C60A7E"/>
    <w:rsid w:val="00C649CD"/>
    <w:rsid w:val="00C70866"/>
    <w:rsid w:val="00C75D43"/>
    <w:rsid w:val="00C91AC7"/>
    <w:rsid w:val="00C94C2F"/>
    <w:rsid w:val="00CA3426"/>
    <w:rsid w:val="00CA34B8"/>
    <w:rsid w:val="00CB742C"/>
    <w:rsid w:val="00CC110E"/>
    <w:rsid w:val="00CC14BE"/>
    <w:rsid w:val="00CE0F6F"/>
    <w:rsid w:val="00CE1761"/>
    <w:rsid w:val="00CF07A2"/>
    <w:rsid w:val="00D02803"/>
    <w:rsid w:val="00D02D6B"/>
    <w:rsid w:val="00D052C1"/>
    <w:rsid w:val="00D0551D"/>
    <w:rsid w:val="00D07E18"/>
    <w:rsid w:val="00D13A06"/>
    <w:rsid w:val="00D15545"/>
    <w:rsid w:val="00D1661A"/>
    <w:rsid w:val="00D21050"/>
    <w:rsid w:val="00D31400"/>
    <w:rsid w:val="00D34741"/>
    <w:rsid w:val="00D347D4"/>
    <w:rsid w:val="00D50B5F"/>
    <w:rsid w:val="00D60C7E"/>
    <w:rsid w:val="00D71495"/>
    <w:rsid w:val="00D73FBD"/>
    <w:rsid w:val="00D80CD5"/>
    <w:rsid w:val="00D9075E"/>
    <w:rsid w:val="00D92A89"/>
    <w:rsid w:val="00DB18B5"/>
    <w:rsid w:val="00DB25FF"/>
    <w:rsid w:val="00DC279C"/>
    <w:rsid w:val="00DC5E20"/>
    <w:rsid w:val="00DD40DF"/>
    <w:rsid w:val="00DE228A"/>
    <w:rsid w:val="00DE7138"/>
    <w:rsid w:val="00DF1494"/>
    <w:rsid w:val="00DF57EB"/>
    <w:rsid w:val="00DF5997"/>
    <w:rsid w:val="00E16099"/>
    <w:rsid w:val="00E17149"/>
    <w:rsid w:val="00E26BDB"/>
    <w:rsid w:val="00E2747B"/>
    <w:rsid w:val="00E3737E"/>
    <w:rsid w:val="00E37C83"/>
    <w:rsid w:val="00E42252"/>
    <w:rsid w:val="00E43EA3"/>
    <w:rsid w:val="00E45A52"/>
    <w:rsid w:val="00E51CF3"/>
    <w:rsid w:val="00E52A99"/>
    <w:rsid w:val="00E53214"/>
    <w:rsid w:val="00E60A50"/>
    <w:rsid w:val="00E72677"/>
    <w:rsid w:val="00E772B7"/>
    <w:rsid w:val="00E77AF8"/>
    <w:rsid w:val="00E82877"/>
    <w:rsid w:val="00E83C71"/>
    <w:rsid w:val="00E91791"/>
    <w:rsid w:val="00E95C82"/>
    <w:rsid w:val="00EA3CB8"/>
    <w:rsid w:val="00EA3EF7"/>
    <w:rsid w:val="00EA42DD"/>
    <w:rsid w:val="00EB570A"/>
    <w:rsid w:val="00EB67E2"/>
    <w:rsid w:val="00EC6555"/>
    <w:rsid w:val="00ED5184"/>
    <w:rsid w:val="00ED6498"/>
    <w:rsid w:val="00ED6A70"/>
    <w:rsid w:val="00EE30CE"/>
    <w:rsid w:val="00EE3D37"/>
    <w:rsid w:val="00EE4579"/>
    <w:rsid w:val="00EF1D72"/>
    <w:rsid w:val="00F021B0"/>
    <w:rsid w:val="00F14497"/>
    <w:rsid w:val="00F14EEA"/>
    <w:rsid w:val="00F2199E"/>
    <w:rsid w:val="00F26408"/>
    <w:rsid w:val="00F3140E"/>
    <w:rsid w:val="00F33E23"/>
    <w:rsid w:val="00F37356"/>
    <w:rsid w:val="00F4113F"/>
    <w:rsid w:val="00F664A2"/>
    <w:rsid w:val="00F74356"/>
    <w:rsid w:val="00F75E20"/>
    <w:rsid w:val="00F8423C"/>
    <w:rsid w:val="00F973ED"/>
    <w:rsid w:val="00F97919"/>
    <w:rsid w:val="00FA027E"/>
    <w:rsid w:val="00FA5E5A"/>
    <w:rsid w:val="00FB2872"/>
    <w:rsid w:val="00FC12E2"/>
    <w:rsid w:val="00FD21A9"/>
    <w:rsid w:val="00FD381A"/>
    <w:rsid w:val="00FD516F"/>
    <w:rsid w:val="00FD58DD"/>
    <w:rsid w:val="00FD5F55"/>
    <w:rsid w:val="00FF0B4B"/>
    <w:rsid w:val="00FF1D89"/>
    <w:rsid w:val="00FF3DEA"/>
    <w:rsid w:val="00FF729D"/>
    <w:rsid w:val="00FF7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6D0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E9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E9F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061C5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E91791"/>
    <w:pPr>
      <w:ind w:left="720"/>
      <w:contextualSpacing/>
    </w:pPr>
  </w:style>
  <w:style w:type="table" w:styleId="aa">
    <w:name w:val="Table Grid"/>
    <w:basedOn w:val="a1"/>
    <w:uiPriority w:val="59"/>
    <w:rsid w:val="0052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6D0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E9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E9F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061C5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E91791"/>
    <w:pPr>
      <w:ind w:left="720"/>
      <w:contextualSpacing/>
    </w:pPr>
  </w:style>
  <w:style w:type="table" w:styleId="aa">
    <w:name w:val="Table Grid"/>
    <w:basedOn w:val="a1"/>
    <w:uiPriority w:val="59"/>
    <w:rsid w:val="0052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017816-33CA-44D7-BDF1-B03A3936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Анна Александровна</dc:creator>
  <cp:lastModifiedBy>Рофе Марина Ивановна</cp:lastModifiedBy>
  <cp:revision>11</cp:revision>
  <cp:lastPrinted>2017-01-26T02:10:00Z</cp:lastPrinted>
  <dcterms:created xsi:type="dcterms:W3CDTF">2017-11-15T10:16:00Z</dcterms:created>
  <dcterms:modified xsi:type="dcterms:W3CDTF">2017-11-27T05:28:00Z</dcterms:modified>
</cp:coreProperties>
</file>